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Excel Dashboard Design</w:t>
      </w:r>
    </w:p>
    <w:p>
      <w:r>
        <w:t>Certify Intel - Competitive Intelligence Platform</w:t>
      </w:r>
    </w:p>
    <w:p>
      <w:r>
        <w:t>Outstanding Tasks for Excel Dashboard Development</w:t>
      </w:r>
    </w:p>
    <w:p>
      <w:r>
        <w:t>Date: January 18, 2026</w:t>
      </w:r>
    </w:p>
    <w:p/>
    <w:p>
      <w:pPr>
        <w:pStyle w:val="Heading1"/>
      </w:pPr>
      <w:r>
        <w:t>Overview</w:t>
      </w:r>
    </w:p>
    <w:p>
      <w:r>
        <w:t>This document outlines the requirements for transforming the current Excel data export into a fully interactive, executive-ready Excel dashboard. The current export is a flat data table; the end product must be a multi-sheet workbook with charts, formulas, conditional formatting, and interactive elements.</w:t>
      </w:r>
    </w:p>
    <w:p/>
    <w:p>
      <w:pPr>
        <w:pStyle w:val="Heading1"/>
      </w:pPr>
      <w:r>
        <w:t>Visual Standards</w:t>
      </w:r>
    </w:p>
    <w:p>
      <w:pPr>
        <w:pStyle w:val="ListBullet"/>
      </w:pPr>
      <w:r>
        <w:t>BLUE FONT: All user inputs and hardcoded values must be displayed in blue colored font</w:t>
      </w:r>
    </w:p>
    <w:p>
      <w:pPr>
        <w:pStyle w:val="ListBullet"/>
      </w:pPr>
      <w:r>
        <w:t>BLACK FONT: All formula-driven outputs remain in black</w:t>
      </w:r>
    </w:p>
    <w:p>
      <w:pPr>
        <w:pStyle w:val="ListBullet"/>
      </w:pPr>
      <w:r>
        <w:t>RED FILL: High threat / Negative indicators</w:t>
      </w:r>
    </w:p>
    <w:p>
      <w:pPr>
        <w:pStyle w:val="ListBullet"/>
      </w:pPr>
      <w:r>
        <w:t>YELLOW FILL: Medium threat / Neutral indicators</w:t>
      </w:r>
    </w:p>
    <w:p>
      <w:pPr>
        <w:pStyle w:val="ListBullet"/>
      </w:pPr>
      <w:r>
        <w:t>GREEN FILL: Low threat / Positive indicators</w:t>
      </w:r>
    </w:p>
    <w:p>
      <w:pPr>
        <w:pStyle w:val="ListBullet"/>
      </w:pPr>
      <w:r>
        <w:t>GRAY HEADERS: Section headers with bold white text</w:t>
      </w:r>
    </w:p>
    <w:p>
      <w:pPr>
        <w:pStyle w:val="ListBullet"/>
      </w:pPr>
      <w:r>
        <w:t>FREEZE PANES: First row and column frozen on data sheets</w:t>
      </w:r>
    </w:p>
    <w:p>
      <w:pPr>
        <w:pStyle w:val="ListBullet"/>
      </w:pPr>
      <w:r>
        <w:t>PRINT AREAS: Defined for each sheet (fit to page)</w:t>
      </w:r>
    </w:p>
    <w:p>
      <w:r>
        <w:br w:type="page"/>
      </w:r>
    </w:p>
    <w:p>
      <w:pPr>
        <w:pStyle w:val="Heading1"/>
      </w:pPr>
      <w:r>
        <w:t>Sheet 1: Executive Dashboard</w:t>
      </w:r>
    </w:p>
    <w:p>
      <w:r>
        <w:t>Purpose: High-level KPIs and visual summary for executives</w:t>
      </w:r>
    </w:p>
    <w:p>
      <w:r>
        <w:t>1. Create KPI card for Total Competitors (87)</w:t>
      </w:r>
    </w:p>
    <w:p>
      <w:r>
        <w:t>2. Create KPI card for High Threat count with conditional formatting</w:t>
      </w:r>
    </w:p>
    <w:p>
      <w:r>
        <w:t>3. Create KPI card for % Public Companies</w:t>
      </w:r>
    </w:p>
    <w:p>
      <w:r>
        <w:t>4. Create KPI card for Average Funding amount</w:t>
      </w:r>
    </w:p>
    <w:p>
      <w:r>
        <w:t>5. Build Threat Distribution pie chart (Red/Yellow/Green segments)</w:t>
      </w:r>
    </w:p>
    <w:p>
      <w:r>
        <w:t>6. Build Top 10 Competitors by Funding bar chart</w:t>
      </w:r>
    </w:p>
    <w:p>
      <w:r>
        <w:t>7. Build Market Share pie chart based on customer count estimates</w:t>
      </w:r>
    </w:p>
    <w:p>
      <w:r>
        <w:t>8. Add News Summary section with last 5 major events</w:t>
      </w:r>
    </w:p>
    <w:p>
      <w:r>
        <w:t>9. Add Last Updated timestamp formula</w:t>
      </w:r>
    </w:p>
    <w:p>
      <w:r>
        <w:t>10. Format all input thresholds in BLUE font</w:t>
      </w:r>
    </w:p>
    <w:p>
      <w:pPr>
        <w:pStyle w:val="Heading1"/>
      </w:pPr>
      <w:r>
        <w:t>Sheet 2: Competitor Database</w:t>
      </w:r>
    </w:p>
    <w:p>
      <w:r>
        <w:t>Purpose: Complete competitor listing with filtering and formatting</w:t>
      </w:r>
    </w:p>
    <w:p>
      <w:r>
        <w:t>1. Import all 87 competitors with 32 data points</w:t>
      </w:r>
    </w:p>
    <w:p>
      <w:r>
        <w:t>2. Apply freeze panes to header row and first column</w:t>
      </w:r>
    </w:p>
    <w:p>
      <w:r>
        <w:t>3. Add conditional formatting to Threat Level column (High=Red, Med=Yellow, Low=Green)</w:t>
      </w:r>
    </w:p>
    <w:p>
      <w:r>
        <w:t>4. Create data validation dropdowns for Status field</w:t>
      </w:r>
    </w:p>
    <w:p>
      <w:r>
        <w:t>5. Create data validation dropdowns for Threat Level field</w:t>
      </w:r>
    </w:p>
    <w:p>
      <w:r>
        <w:t>6. Create data validation dropdowns for Market Segment field</w:t>
      </w:r>
    </w:p>
    <w:p>
      <w:r>
        <w:t>7. Convert all website URLs to clickable hyperlinks</w:t>
      </w:r>
    </w:p>
    <w:p>
      <w:r>
        <w:t>8. Apply alternating row colors (banding) for readability</w:t>
      </w:r>
    </w:p>
    <w:p>
      <w:r>
        <w:t>9. Enable AutoFilter on all columns</w:t>
      </w:r>
    </w:p>
    <w:p>
      <w:r>
        <w:t>10. Set print area and page breaks</w:t>
      </w:r>
    </w:p>
    <w:p>
      <w:pPr>
        <w:pStyle w:val="Heading1"/>
      </w:pPr>
      <w:r>
        <w:t>Sheet 3: Pricing Analysis</w:t>
      </w:r>
    </w:p>
    <w:p>
      <w:r>
        <w:t>Purpose: Comprehensive pricing intelligence and comparisons</w:t>
      </w:r>
    </w:p>
    <w:p>
      <w:r>
        <w:t>1. Create pricing matrix table with all competitors</w:t>
      </w:r>
    </w:p>
    <w:p>
      <w:r>
        <w:t>2. Add columns for Pricing Model, Min Price, Max Price</w:t>
      </w:r>
    </w:p>
    <w:p>
      <w:r>
        <w:t>3. Build bar chart grouping competitors by pricing model type</w:t>
      </w:r>
    </w:p>
    <w:p>
      <w:r>
        <w:t>4. Build scatter plot: Price vs Customer Count</w:t>
      </w:r>
    </w:p>
    <w:p>
      <w:r>
        <w:t>5. Add AVERAGE formula for industry average price</w:t>
      </w:r>
    </w:p>
    <w:p>
      <w:r>
        <w:t>6. Add MEDIAN formula for industry median price</w:t>
      </w:r>
    </w:p>
    <w:p>
      <w:r>
        <w:t>7. Add PERCENTILE formulas for 25th, 75th, 90th percentiles</w:t>
      </w:r>
    </w:p>
    <w:p>
      <w:r>
        <w:t>8. Add Certify Health benchmark line (in BLUE) on all charts</w:t>
      </w:r>
    </w:p>
    <w:p>
      <w:r>
        <w:t>9. Create pricing tier summary table</w:t>
      </w:r>
    </w:p>
    <w:p>
      <w:r>
        <w:t>10. Format all benchmark values in BLUE font</w:t>
      </w:r>
    </w:p>
    <w:p>
      <w:pPr>
        <w:pStyle w:val="Heading1"/>
      </w:pPr>
      <w:r>
        <w:t>Sheet 4: Feature Comparison</w:t>
      </w:r>
    </w:p>
    <w:p>
      <w:r>
        <w:t>Purpose: Head-to-head feature matrix and gap analysis</w:t>
      </w:r>
    </w:p>
    <w:p>
      <w:r>
        <w:t>1. Create feature matrix: Rows = Features, Columns = Top 20 Competitors</w:t>
      </w:r>
    </w:p>
    <w:p>
      <w:r>
        <w:t>2. Use checkmarks for present features, X for missing</w:t>
      </w:r>
    </w:p>
    <w:p>
      <w:r>
        <w:t>3. Add COUNTIF formula counting features per competitor</w:t>
      </w:r>
    </w:p>
    <w:p>
      <w:r>
        <w:t>4. Add weighted score column with user-adjustable weights</w:t>
      </w:r>
    </w:p>
    <w:p>
      <w:r>
        <w:t>5. Apply conditional formatting for Certify wins (green) and losses (red)</w:t>
      </w:r>
    </w:p>
    <w:p>
      <w:r>
        <w:t>6. Create feature coverage bar chart</w:t>
      </w:r>
    </w:p>
    <w:p>
      <w:r>
        <w:t>7. Add Certify Health column for comparison baseline</w:t>
      </w:r>
    </w:p>
    <w:p>
      <w:r>
        <w:t>8. Format all weight inputs in BLUE font</w:t>
      </w:r>
    </w:p>
    <w:p>
      <w:r>
        <w:t>9. Add total feature score ranking</w:t>
      </w:r>
    </w:p>
    <w:p>
      <w:r>
        <w:t>10. Create gap analysis summary section</w:t>
      </w:r>
    </w:p>
    <w:p>
      <w:r>
        <w:br w:type="page"/>
      </w:r>
    </w:p>
    <w:p>
      <w:pPr>
        <w:pStyle w:val="Heading1"/>
      </w:pPr>
      <w:r>
        <w:t>Sheet 5: Threat Analysis</w:t>
      </w:r>
    </w:p>
    <w:p>
      <w:r>
        <w:t>Purpose: Visual threat assessment and scoring</w:t>
      </w:r>
    </w:p>
    <w:p>
      <w:r>
        <w:t>1. Create threat heatmap with color-coded cells</w:t>
      </w:r>
    </w:p>
    <w:p>
      <w:r>
        <w:t>2. Build Top 10 Threats ranked table</w:t>
      </w:r>
    </w:p>
    <w:p>
      <w:r>
        <w:t>3. Add threat score formula based on weighted factors</w:t>
      </w:r>
    </w:p>
    <w:p>
      <w:r>
        <w:t>4. Include columns: Funding, Growth Rate, Market Overlap, Product Strength</w:t>
      </w:r>
    </w:p>
    <w:p>
      <w:r>
        <w:t>5. Create threat trend chart (if historical data available)</w:t>
      </w:r>
    </w:p>
    <w:p>
      <w:r>
        <w:t>6. Add adjustable threat factor weights (in BLUE)</w:t>
      </w:r>
    </w:p>
    <w:p>
      <w:r>
        <w:t>7. Apply conditional formatting to all threat scores</w:t>
      </w:r>
    </w:p>
    <w:p>
      <w:r>
        <w:t>8. Create threat summary statistics</w:t>
      </w:r>
    </w:p>
    <w:p>
      <w:r>
        <w:t>9. Add threat level distribution chart</w:t>
      </w:r>
    </w:p>
    <w:p>
      <w:r>
        <w:t>10. Format all weight inputs in BLUE font</w:t>
      </w:r>
    </w:p>
    <w:p>
      <w:pPr>
        <w:pStyle w:val="Heading1"/>
      </w:pPr>
      <w:r>
        <w:t>Sheet 6: Market Map</w:t>
      </w:r>
    </w:p>
    <w:p>
      <w:r>
        <w:t>Purpose: Visual competitive positioning</w:t>
      </w:r>
    </w:p>
    <w:p>
      <w:r>
        <w:t>1. Create bubble chart: X=Price, Y=Features, Size=Customer Count</w:t>
      </w:r>
    </w:p>
    <w:p>
      <w:r>
        <w:t>2. Add quadrant labels: Premium, Value, Emerging, Legacy</w:t>
      </w:r>
    </w:p>
    <w:p>
      <w:r>
        <w:t>3. Highlight Certify Health position distinctly</w:t>
      </w:r>
    </w:p>
    <w:p>
      <w:r>
        <w:t>4. Add data table below chart with source data</w:t>
      </w:r>
    </w:p>
    <w:p>
      <w:r>
        <w:t>5. Create legend explaining bubble sizes</w:t>
      </w:r>
    </w:p>
    <w:p>
      <w:r>
        <w:t>6. Add axis labels and chart title</w:t>
      </w:r>
    </w:p>
    <w:p>
      <w:r>
        <w:t>7. Format Certify data in BLUE font</w:t>
      </w:r>
    </w:p>
    <w:p>
      <w:r>
        <w:t>8. Add market segment color coding</w:t>
      </w:r>
    </w:p>
    <w:p>
      <w:r>
        <w:t>9. Create positioning summary narrative section</w:t>
      </w:r>
    </w:p>
    <w:p>
      <w:r>
        <w:t>10. Set print area for executive presentation</w:t>
      </w:r>
    </w:p>
    <w:p>
      <w:pPr>
        <w:pStyle w:val="Heading1"/>
      </w:pPr>
      <w:r>
        <w:t>Sheet 7: News &amp; Alerts</w:t>
      </w:r>
    </w:p>
    <w:p>
      <w:r>
        <w:t>Purpose: Competitive news monitoring and alerts</w:t>
      </w:r>
    </w:p>
    <w:p>
      <w:r>
        <w:t>1. Create Recent News table: Date, Company, Headline, Source, URL</w:t>
      </w:r>
    </w:p>
    <w:p>
      <w:r>
        <w:t>2. Add sentiment column with color coding</w:t>
      </w:r>
    </w:p>
    <w:p>
      <w:r>
        <w:t>3. Create Sentiment Summary counts (Positive/Negative/Neutral)</w:t>
      </w:r>
    </w:p>
    <w:p>
      <w:r>
        <w:t>4. Highlight Major Events: Funding, Acquisitions, Product Launches</w:t>
      </w:r>
    </w:p>
    <w:p>
      <w:r>
        <w:t>5. Add configurable alert thresholds (in BLUE)</w:t>
      </w:r>
    </w:p>
    <w:p>
      <w:r>
        <w:t>6. Create news by company pivot table</w:t>
      </w:r>
    </w:p>
    <w:p>
      <w:r>
        <w:t>7. Add hyperlinks to original article URLs</w:t>
      </w:r>
    </w:p>
    <w:p>
      <w:r>
        <w:t>8. Create news volume chart by week/month</w:t>
      </w:r>
    </w:p>
    <w:p>
      <w:r>
        <w:t>9. Format all alert thresholds in BLUE font</w:t>
      </w:r>
    </w:p>
    <w:p>
      <w:r>
        <w:t>10. Add last refresh timestamp</w:t>
      </w:r>
    </w:p>
    <w:p>
      <w:pPr>
        <w:pStyle w:val="Heading1"/>
      </w:pPr>
      <w:r>
        <w:t>Sheet 8: Data Dictionary (Hidden)</w:t>
      </w:r>
    </w:p>
    <w:p>
      <w:r>
        <w:t>Purpose: Reference documentation for all data fields</w:t>
      </w:r>
    </w:p>
    <w:p>
      <w:r>
        <w:t>1. Define all 32 data fields with descriptions</w:t>
      </w:r>
    </w:p>
    <w:p>
      <w:r>
        <w:t>2. Document data type for each field</w:t>
      </w:r>
    </w:p>
    <w:p>
      <w:r>
        <w:t>3. Document source for each field</w:t>
      </w:r>
    </w:p>
    <w:p>
      <w:r>
        <w:t>4. Document update frequency for each field</w:t>
      </w:r>
    </w:p>
    <w:p>
      <w:r>
        <w:t>5. Add example values for each field</w:t>
      </w:r>
    </w:p>
    <w:p>
      <w:r>
        <w:t>6. Hide sheet from normal view</w:t>
      </w:r>
    </w:p>
    <w:p>
      <w:r>
        <w:t>7. Create named ranges for reference</w:t>
      </w:r>
    </w:p>
    <w:p>
      <w:r>
        <w:t>8. Add version history section</w:t>
      </w:r>
    </w:p>
    <w:p>
      <w:r>
        <w:t>9. Document formula explanations</w:t>
      </w:r>
    </w:p>
    <w:p>
      <w:r>
        <w:t>10. Add contact information for support</w:t>
      </w:r>
    </w:p>
    <w:p>
      <w:pPr>
        <w:pStyle w:val="Heading1"/>
      </w:pPr>
      <w:r>
        <w:t>Sheet 9: Settings/Inputs</w:t>
      </w:r>
    </w:p>
    <w:p>
      <w:r>
        <w:t>Purpose: Centralized location for all user-configurable values</w:t>
      </w:r>
    </w:p>
    <w:p>
      <w:r>
        <w:t>1. Consolidate ALL user inputs in one sheet</w:t>
      </w:r>
    </w:p>
    <w:p>
      <w:r>
        <w:t>2. Add Threat Weight inputs (1-10 scale)</w:t>
      </w:r>
    </w:p>
    <w:p>
      <w:r>
        <w:t>3. Add Feature Weight inputs (1-10 scale)</w:t>
      </w:r>
    </w:p>
    <w:p>
      <w:r>
        <w:t>4. Add Pricing Weight inputs</w:t>
      </w:r>
    </w:p>
    <w:p>
      <w:r>
        <w:t>5. Add Certify Health benchmark data section</w:t>
      </w:r>
    </w:p>
    <w:p>
      <w:r>
        <w:t>6. Add Last Manual Update date field</w:t>
      </w:r>
    </w:p>
    <w:p>
      <w:r>
        <w:t>7. Add User Name field for edit tracking</w:t>
      </w:r>
    </w:p>
    <w:p>
      <w:r>
        <w:t>8. FORMAT ALL VALUES IN BLUE FONT</w:t>
      </w:r>
    </w:p>
    <w:p>
      <w:r>
        <w:t>9. Add input validation with acceptable ranges</w:t>
      </w:r>
    </w:p>
    <w:p>
      <w:r>
        <w:t>10. Create named ranges for all inputs for formula references</w:t>
      </w:r>
    </w:p>
    <w:p>
      <w:r>
        <w:br w:type="page"/>
      </w:r>
    </w:p>
    <w:p>
      <w:pPr>
        <w:pStyle w:val="Heading1"/>
      </w:pPr>
      <w:r>
        <w:t>Task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Sheet</w:t>
            </w:r>
          </w:p>
        </w:tc>
        <w:tc>
          <w:tcPr>
            <w:tcW w:type="dxa" w:w="4320"/>
          </w:tcPr>
          <w:p>
            <w:r>
              <w:t>Tasks</w:t>
            </w:r>
          </w:p>
        </w:tc>
      </w:tr>
      <w:tr>
        <w:tc>
          <w:tcPr>
            <w:tcW w:type="dxa" w:w="4320"/>
          </w:tcPr>
          <w:p>
            <w:r>
              <w:t>Executive Dashboard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Competitor Database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Pricing Analysis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Feature Comparison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Threat Analysis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Market Map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News &amp; Alerts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Data Dictionary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Settings/Inputs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t>TOTAL TASKS: 90</w:t>
      </w:r>
    </w:p>
    <w:p/>
    <w:p>
      <w:r>
        <w:t>Assigned To: Connor Maloney (Data Lead)</w:t>
      </w:r>
    </w:p>
    <w:p>
      <w:r>
        <w:t>Target Completion: Phase 5 (February 3-7, 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