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E315"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Sprint Review and Retrospective</w:t>
      </w:r>
    </w:p>
    <w:p w14:paraId="0EF87160"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Introduction</w:t>
      </w:r>
    </w:p>
    <w:p w14:paraId="6C22340F"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Participation in the development of the SNHU Travel niche vacation booking platform provided an understanding of how Scrum-Agile practices support software development. Examining the roles of Product Owner, Scrum Master, Developer, and Tester provided insight into the importance of communication, collaboration, and adaptability. This retrospective evaluates how Scrum-Agile practices contributed to the success of the SNHU Travel project and reflects on lessons learned throughout the development process.</w:t>
      </w:r>
    </w:p>
    <w:p w14:paraId="77340886"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Applying Roles</w:t>
      </w:r>
    </w:p>
    <w:p w14:paraId="2237FE3C"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Each Scrum role contributed to the success of the SNHU Travel project. The Product Owner gathered customer requirements and prioritized work based on stakeholder needs. During the customer focus group, users identified features such as destination recommendations, personalized travel suggestions, price-based searches, and vacation-type preferences. These requirements became the foundation for the product backlog and guided development priorities.</w:t>
      </w:r>
    </w:p>
    <w:p w14:paraId="5920F985"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The Scrum Master supported communication, transparency, and coordination throughout development. Scrum events such as Sprint Planning, Daily Scrums, Sprint Reviews, and Retrospectives helped ensure that team members remained aligned with project goals while identifying blockers and opportunities for improvement. According to the Scrum Guide, these events support the principles of transparency, inspection, and adaptation that form the foundation of Scrum (Schwaber &amp; Sutherland, 2020).</w:t>
      </w:r>
    </w:p>
    <w:p w14:paraId="61114638"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The Developer implemented requested functionality and evaluated changing requirements. The Tester contributed by creating test cases from user stories, validating functionality, and </w:t>
      </w:r>
      <w:r w:rsidRPr="00BC6E30">
        <w:rPr>
          <w:rFonts w:ascii="Times New Roman" w:hAnsi="Times New Roman" w:cs="Times New Roman"/>
        </w:rPr>
        <w:lastRenderedPageBreak/>
        <w:t>requesting clarification when requirements were unclear. Project success depended on collaboration among all team members and their ability to work toward a common goal.</w:t>
      </w:r>
    </w:p>
    <w:p w14:paraId="6EBFC98D"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Completing User Stories</w:t>
      </w:r>
    </w:p>
    <w:p w14:paraId="4EA4260D"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The Scrum-Agile approach helped user stories move from customer requirements to completed functionality through an iterative process. The project began with customer feedback gathered during a focus group conducted by the Product Owner. Customers requested destination rankings, personalized recommendations, vacation-type preferences, and pricing options. These requests became the basis for user stories that guided development.</w:t>
      </w:r>
    </w:p>
    <w:p w14:paraId="0A549612"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Once user stories were created and prioritized, Sprint Planning helped determine which work would be completed during each sprint. Developers implemented functionality while Testers created test cases based on acceptance criteria. Communication helped ensure requirements were understood throughout development and that completed work aligned with stakeholder expectations.</w:t>
      </w:r>
    </w:p>
    <w:p w14:paraId="6A0DDFBE"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During testing, questions regarding booking validation, mobile functionality, and user interface behavior were clarified through communication with the Product Owner. This reduced misunderstandings and helped ensure completed work met stakeholder expectations. The process reflected </w:t>
      </w:r>
      <w:proofErr w:type="spellStart"/>
      <w:r w:rsidRPr="00BC6E30">
        <w:rPr>
          <w:rFonts w:ascii="Times New Roman" w:hAnsi="Times New Roman" w:cs="Times New Roman"/>
        </w:rPr>
        <w:t>Agile's</w:t>
      </w:r>
      <w:proofErr w:type="spellEnd"/>
      <w:r w:rsidRPr="00BC6E30">
        <w:rPr>
          <w:rFonts w:ascii="Times New Roman" w:hAnsi="Times New Roman" w:cs="Times New Roman"/>
        </w:rPr>
        <w:t xml:space="preserve"> emphasis on customer collaboration rather than relying solely on fixed requirements established at the beginning of a project.</w:t>
      </w:r>
    </w:p>
    <w:p w14:paraId="314D667F"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Handling Interruptions</w:t>
      </w:r>
    </w:p>
    <w:p w14:paraId="0161F440"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One of the clearest demonstrations of Agile flexibility occurred when project priorities changed during development. After meeting with SNHU Travel management, the Product Owner informed the team that wellness and detox vacations had been identified as an emerging market </w:t>
      </w:r>
      <w:r w:rsidRPr="00BC6E30">
        <w:rPr>
          <w:rFonts w:ascii="Times New Roman" w:hAnsi="Times New Roman" w:cs="Times New Roman"/>
        </w:rPr>
        <w:lastRenderedPageBreak/>
        <w:t>opportunity. Rather than focusing on general niche travel destinations, management wanted the booking platform to emphasize wellness and detox travel offerings.</w:t>
      </w:r>
    </w:p>
    <w:p w14:paraId="25E3F41F"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This change created concerns for the development team. The Developer questioned whether existing work would need to be discarded, while the Scrum Master raised concerns regarding project deadlines. The Tester recognized that test cases would need to be updated to reflect the revised requirements. The Product Owner reprioritized the backlog and focused remaining work on the new business objective.</w:t>
      </w:r>
    </w:p>
    <w:p w14:paraId="35191DEF"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This situation demonstrated one of </w:t>
      </w:r>
      <w:proofErr w:type="spellStart"/>
      <w:r w:rsidRPr="00BC6E30">
        <w:rPr>
          <w:rFonts w:ascii="Times New Roman" w:hAnsi="Times New Roman" w:cs="Times New Roman"/>
        </w:rPr>
        <w:t>Agile's</w:t>
      </w:r>
      <w:proofErr w:type="spellEnd"/>
      <w:r w:rsidRPr="00BC6E30">
        <w:rPr>
          <w:rFonts w:ascii="Times New Roman" w:hAnsi="Times New Roman" w:cs="Times New Roman"/>
        </w:rPr>
        <w:t xml:space="preserve"> greatest strengths. The Agile Manifesto recognizes that responding to changing requirements can create value for customers and stakeholders. Scrum allowed the team to respond to changing priorities without abandoning completed work or significantly disrupting the project schedule. The wellness-travel pivot demonstrated how Agile teams can adapt to changing business needs while maintaining project momentum.</w:t>
      </w:r>
    </w:p>
    <w:p w14:paraId="1F9E228B"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Communication</w:t>
      </w:r>
    </w:p>
    <w:p w14:paraId="109FFFFC" w14:textId="3DF69A06"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Communication was one of the most important contribut</w:t>
      </w:r>
      <w:r w:rsidR="007F0C1D">
        <w:rPr>
          <w:rFonts w:ascii="Times New Roman" w:hAnsi="Times New Roman" w:cs="Times New Roman"/>
        </w:rPr>
        <w:t>ors</w:t>
      </w:r>
      <w:r w:rsidRPr="00BC6E30">
        <w:rPr>
          <w:rFonts w:ascii="Times New Roman" w:hAnsi="Times New Roman" w:cs="Times New Roman"/>
        </w:rPr>
        <w:t xml:space="preserve"> to project success. Scrum events created opportunities to share information, discuss challenges, and coordinate work. Agile methodologies emphasize openness, transparency, and collaboration among stakeholders and team members.</w:t>
      </w:r>
    </w:p>
    <w:p w14:paraId="652C1B55"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Several course activities highlighted the importance of effective communication. As a Tester, I drafted an email to the Product Owner requesting clarification regarding booking validation, failed booking attempts, and mobile application requirements. This communication reduced ambiguity and improved testing by ensuring expectations were understood before test cases were finalized.</w:t>
      </w:r>
    </w:p>
    <w:p w14:paraId="68217796"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lastRenderedPageBreak/>
        <w:t>As a Developer, I also drafted a communication requesting clarification after the project shifted toward wellness and detox travel. By discussing scope changes and testing implications early, the team could avoid misunderstandings and reduce the likelihood of rework later in development. These examples demonstrated how effective communication supports collaboration and contributes to project success.</w:t>
      </w:r>
    </w:p>
    <w:p w14:paraId="66F5A6A2"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Organizational Tools and Scrum Principles</w:t>
      </w:r>
    </w:p>
    <w:p w14:paraId="79067954" w14:textId="006A67E0" w:rsidR="00BC6E30" w:rsidRPr="00BC6E30" w:rsidRDefault="001B0590" w:rsidP="001B0590">
      <w:pPr>
        <w:spacing w:line="480" w:lineRule="auto"/>
        <w:rPr>
          <w:rFonts w:ascii="Times New Roman" w:hAnsi="Times New Roman" w:cs="Times New Roman"/>
        </w:rPr>
      </w:pPr>
      <w:r>
        <w:rPr>
          <w:rFonts w:ascii="Times New Roman" w:hAnsi="Times New Roman" w:cs="Times New Roman"/>
        </w:rPr>
        <w:t>Organizational</w:t>
      </w:r>
      <w:r w:rsidR="00BC6E30" w:rsidRPr="00BC6E30">
        <w:rPr>
          <w:rFonts w:ascii="Times New Roman" w:hAnsi="Times New Roman" w:cs="Times New Roman"/>
        </w:rPr>
        <w:t xml:space="preserve"> tools and Scrum principles contributed to the success of the project. User stories, acceptance criteria, and the product backlog helped organize requirements and prioritize work. These tools translated customer needs into development tasks while maintaining visibility into project priorities.</w:t>
      </w:r>
    </w:p>
    <w:p w14:paraId="08697B9D" w14:textId="1151DEE9"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Scrum events played a significant role in project organization and communication. Sprint Planning helped establish goals and priorities. Daily Scrums improved visibility into progress and blockers. Sprint Reviews </w:t>
      </w:r>
      <w:r w:rsidR="001B0590">
        <w:rPr>
          <w:rFonts w:ascii="Times New Roman" w:hAnsi="Times New Roman" w:cs="Times New Roman"/>
        </w:rPr>
        <w:t>allowed</w:t>
      </w:r>
      <w:r w:rsidRPr="00BC6E30">
        <w:rPr>
          <w:rFonts w:ascii="Times New Roman" w:hAnsi="Times New Roman" w:cs="Times New Roman"/>
        </w:rPr>
        <w:t xml:space="preserve"> for stakeholder feedback, while Retrospectives encouraged continuous improvement. </w:t>
      </w:r>
      <w:r w:rsidR="001B0590">
        <w:rPr>
          <w:rFonts w:ascii="Times New Roman" w:hAnsi="Times New Roman" w:cs="Times New Roman"/>
        </w:rPr>
        <w:t>These</w:t>
      </w:r>
      <w:r w:rsidRPr="00BC6E30">
        <w:rPr>
          <w:rFonts w:ascii="Times New Roman" w:hAnsi="Times New Roman" w:cs="Times New Roman"/>
        </w:rPr>
        <w:t xml:space="preserve"> events supported transparency, inspection, and adaptation.</w:t>
      </w:r>
    </w:p>
    <w:p w14:paraId="51B7DF52" w14:textId="09C1B343"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Project management tools such as Jira can further support Agile development by providing visibility into sprint progress, tasks, defects, and backlog items. As Cobb (2015) notes, Agile tools support visibility and ongoing planning throughout a project. </w:t>
      </w:r>
      <w:r w:rsidR="001B0590">
        <w:rPr>
          <w:rFonts w:ascii="Times New Roman" w:hAnsi="Times New Roman" w:cs="Times New Roman"/>
        </w:rPr>
        <w:t>Product</w:t>
      </w:r>
      <w:r w:rsidRPr="00BC6E30">
        <w:rPr>
          <w:rFonts w:ascii="Times New Roman" w:hAnsi="Times New Roman" w:cs="Times New Roman"/>
        </w:rPr>
        <w:t xml:space="preserve"> backlog and Scrum events were particularly effective because they allowed changing priorities to be incorporated without disrupting completed work, as demonstrated during the wellness-travel pivot.</w:t>
      </w:r>
    </w:p>
    <w:p w14:paraId="15FF29DA"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Evaluating the Agile Process</w:t>
      </w:r>
    </w:p>
    <w:p w14:paraId="78F55A99"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The Scrum-Agile approach provided several advantages during the SNHU Travel project. The most significant benefits were adaptability, collaboration, and continuous feedback. The </w:t>
      </w:r>
      <w:r w:rsidRPr="00BC6E30">
        <w:rPr>
          <w:rFonts w:ascii="Times New Roman" w:hAnsi="Times New Roman" w:cs="Times New Roman"/>
        </w:rPr>
        <w:lastRenderedPageBreak/>
        <w:t>wellness-travel pivot demonstrated how Agile teams can respond effectively to changing business priorities without abandoning project goals. Frequent communication helped identify issues early and maintain alignment among stakeholders.</w:t>
      </w:r>
    </w:p>
    <w:p w14:paraId="77A18794"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However, the Agile approach also presents challenges. Agile development requires active stakeholder participation and communication. Changes in requirements can create uncertainty, and Scrum events require time and commitment from the entire team. Without consistent engagement, some Agile benefits can be reduced.</w:t>
      </w:r>
    </w:p>
    <w:p w14:paraId="0ADB3D78"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Overall, Scrum-Agile proved to be the most appropriate approach for the SNHU Travel project. Customer requirements evolved throughout development, and management changed project priorities after development had already begun. A more rigid development methodology would have made these adjustments more difficult and potentially more costly. The flexibility provided by Scrum allowed the team to adapt while continuing to deliver value and maintain project momentum.</w:t>
      </w:r>
    </w:p>
    <w:p w14:paraId="17D1CC15"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t>Conclusion</w:t>
      </w:r>
    </w:p>
    <w:p w14:paraId="668F10E7"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The SNHU Travel project demonstrated how Scrum-Agile practices support successful software development through collaboration, communication, and adaptability. Each Scrum role contributed to project success, while Scrum events and organizational tools helped maintain transparency and coordination throughout development. The project's shift toward wellness and detox travel provided a valuable example of </w:t>
      </w:r>
      <w:proofErr w:type="spellStart"/>
      <w:r w:rsidRPr="00BC6E30">
        <w:rPr>
          <w:rFonts w:ascii="Times New Roman" w:hAnsi="Times New Roman" w:cs="Times New Roman"/>
        </w:rPr>
        <w:t>Agile's</w:t>
      </w:r>
      <w:proofErr w:type="spellEnd"/>
      <w:r w:rsidRPr="00BC6E30">
        <w:rPr>
          <w:rFonts w:ascii="Times New Roman" w:hAnsi="Times New Roman" w:cs="Times New Roman"/>
        </w:rPr>
        <w:t xml:space="preserve"> ability to accommodate changing requirements without disrupting overall progress. Experiences gained throughout the project demonstrated that Scrum-Agile was an effective approach for the SNHU Travel project because it enabled the team to remain responsive to stakeholder needs while continuing to deliver value.</w:t>
      </w:r>
    </w:p>
    <w:p w14:paraId="19884E81" w14:textId="77777777" w:rsidR="00BC6E30" w:rsidRPr="00BC6E30" w:rsidRDefault="00BC6E30" w:rsidP="001B0590">
      <w:pPr>
        <w:spacing w:line="480" w:lineRule="auto"/>
        <w:rPr>
          <w:rFonts w:ascii="Times New Roman" w:hAnsi="Times New Roman" w:cs="Times New Roman"/>
          <w:b/>
          <w:bCs/>
        </w:rPr>
      </w:pPr>
      <w:r w:rsidRPr="00BC6E30">
        <w:rPr>
          <w:rFonts w:ascii="Times New Roman" w:hAnsi="Times New Roman" w:cs="Times New Roman"/>
          <w:b/>
          <w:bCs/>
        </w:rPr>
        <w:lastRenderedPageBreak/>
        <w:t>References</w:t>
      </w:r>
    </w:p>
    <w:p w14:paraId="1D386383"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Cobb, C. G. (2015). </w:t>
      </w:r>
      <w:r w:rsidRPr="00BC6E30">
        <w:rPr>
          <w:rFonts w:ascii="Times New Roman" w:hAnsi="Times New Roman" w:cs="Times New Roman"/>
          <w:i/>
          <w:iCs/>
        </w:rPr>
        <w:t>The project manager's guide to mastering agile: Principles and practices for an adaptive approach</w:t>
      </w:r>
      <w:r w:rsidRPr="00BC6E30">
        <w:rPr>
          <w:rFonts w:ascii="Times New Roman" w:hAnsi="Times New Roman" w:cs="Times New Roman"/>
        </w:rPr>
        <w:t>. Wiley.</w:t>
      </w:r>
    </w:p>
    <w:p w14:paraId="174E585B"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Schwaber, K., &amp; Sutherland, J. (2020). </w:t>
      </w:r>
      <w:r w:rsidRPr="00BC6E30">
        <w:rPr>
          <w:rFonts w:ascii="Times New Roman" w:hAnsi="Times New Roman" w:cs="Times New Roman"/>
          <w:i/>
          <w:iCs/>
        </w:rPr>
        <w:t>The Scrum guide: The definitive guide to Scrum: The rules of the game</w:t>
      </w:r>
      <w:r w:rsidRPr="00BC6E30">
        <w:rPr>
          <w:rFonts w:ascii="Times New Roman" w:hAnsi="Times New Roman" w:cs="Times New Roman"/>
        </w:rPr>
        <w:t>. Scrum Guides.</w:t>
      </w:r>
    </w:p>
    <w:p w14:paraId="33A064A4" w14:textId="77777777" w:rsidR="00BC6E30" w:rsidRPr="00BC6E30" w:rsidRDefault="00BC6E30" w:rsidP="001B0590">
      <w:pPr>
        <w:spacing w:line="480" w:lineRule="auto"/>
        <w:rPr>
          <w:rFonts w:ascii="Times New Roman" w:hAnsi="Times New Roman" w:cs="Times New Roman"/>
        </w:rPr>
      </w:pPr>
      <w:r w:rsidRPr="00BC6E30">
        <w:rPr>
          <w:rFonts w:ascii="Times New Roman" w:hAnsi="Times New Roman" w:cs="Times New Roman"/>
        </w:rPr>
        <w:t xml:space="preserve">The Agile Alliance. (2001). </w:t>
      </w:r>
      <w:r w:rsidRPr="00BC6E30">
        <w:rPr>
          <w:rFonts w:ascii="Times New Roman" w:hAnsi="Times New Roman" w:cs="Times New Roman"/>
          <w:i/>
          <w:iCs/>
        </w:rPr>
        <w:t>Manifesto for agile software development</w:t>
      </w:r>
      <w:r w:rsidRPr="00BC6E30">
        <w:rPr>
          <w:rFonts w:ascii="Times New Roman" w:hAnsi="Times New Roman" w:cs="Times New Roman"/>
        </w:rPr>
        <w:t>. Agile Alliance.</w:t>
      </w:r>
    </w:p>
    <w:p w14:paraId="35F5D853" w14:textId="77777777" w:rsidR="00017377" w:rsidRPr="00BC6E30" w:rsidRDefault="00017377" w:rsidP="001B0590">
      <w:pPr>
        <w:spacing w:line="480" w:lineRule="auto"/>
      </w:pPr>
    </w:p>
    <w:sectPr w:rsidR="00017377" w:rsidRPr="00BC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264"/>
    <w:rsid w:val="00017377"/>
    <w:rsid w:val="001B0590"/>
    <w:rsid w:val="00385161"/>
    <w:rsid w:val="00491B2A"/>
    <w:rsid w:val="00585182"/>
    <w:rsid w:val="00771264"/>
    <w:rsid w:val="007F0C1D"/>
    <w:rsid w:val="00876EBB"/>
    <w:rsid w:val="00BC6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2468F"/>
  <w15:chartTrackingRefBased/>
  <w15:docId w15:val="{FCE12284-9D7A-400F-B13F-30888C4DC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264"/>
    <w:rPr>
      <w:rFonts w:eastAsiaTheme="majorEastAsia" w:cstheme="majorBidi"/>
      <w:color w:val="272727" w:themeColor="text1" w:themeTint="D8"/>
    </w:rPr>
  </w:style>
  <w:style w:type="paragraph" w:styleId="Title">
    <w:name w:val="Title"/>
    <w:basedOn w:val="Normal"/>
    <w:next w:val="Normal"/>
    <w:link w:val="TitleChar"/>
    <w:uiPriority w:val="10"/>
    <w:qFormat/>
    <w:rsid w:val="0077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264"/>
    <w:pPr>
      <w:spacing w:before="160"/>
      <w:jc w:val="center"/>
    </w:pPr>
    <w:rPr>
      <w:i/>
      <w:iCs/>
      <w:color w:val="404040" w:themeColor="text1" w:themeTint="BF"/>
    </w:rPr>
  </w:style>
  <w:style w:type="character" w:customStyle="1" w:styleId="QuoteChar">
    <w:name w:val="Quote Char"/>
    <w:basedOn w:val="DefaultParagraphFont"/>
    <w:link w:val="Quote"/>
    <w:uiPriority w:val="29"/>
    <w:rsid w:val="00771264"/>
    <w:rPr>
      <w:i/>
      <w:iCs/>
      <w:color w:val="404040" w:themeColor="text1" w:themeTint="BF"/>
    </w:rPr>
  </w:style>
  <w:style w:type="paragraph" w:styleId="ListParagraph">
    <w:name w:val="List Paragraph"/>
    <w:basedOn w:val="Normal"/>
    <w:uiPriority w:val="34"/>
    <w:qFormat/>
    <w:rsid w:val="00771264"/>
    <w:pPr>
      <w:ind w:left="720"/>
      <w:contextualSpacing/>
    </w:pPr>
  </w:style>
  <w:style w:type="character" w:styleId="IntenseEmphasis">
    <w:name w:val="Intense Emphasis"/>
    <w:basedOn w:val="DefaultParagraphFont"/>
    <w:uiPriority w:val="21"/>
    <w:qFormat/>
    <w:rsid w:val="00771264"/>
    <w:rPr>
      <w:i/>
      <w:iCs/>
      <w:color w:val="0F4761" w:themeColor="accent1" w:themeShade="BF"/>
    </w:rPr>
  </w:style>
  <w:style w:type="paragraph" w:styleId="IntenseQuote">
    <w:name w:val="Intense Quote"/>
    <w:basedOn w:val="Normal"/>
    <w:next w:val="Normal"/>
    <w:link w:val="IntenseQuoteChar"/>
    <w:uiPriority w:val="30"/>
    <w:qFormat/>
    <w:rsid w:val="0077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264"/>
    <w:rPr>
      <w:i/>
      <w:iCs/>
      <w:color w:val="0F4761" w:themeColor="accent1" w:themeShade="BF"/>
    </w:rPr>
  </w:style>
  <w:style w:type="character" w:styleId="IntenseReference">
    <w:name w:val="Intense Reference"/>
    <w:basedOn w:val="DefaultParagraphFont"/>
    <w:uiPriority w:val="32"/>
    <w:qFormat/>
    <w:rsid w:val="00771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1164</Words>
  <Characters>7825</Characters>
  <Application>Microsoft Office Word</Application>
  <DocSecurity>0</DocSecurity>
  <Lines>300</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Hickman</dc:creator>
  <cp:keywords/>
  <dc:description/>
  <cp:lastModifiedBy>Scott Hickman</cp:lastModifiedBy>
  <cp:revision>4</cp:revision>
  <dcterms:created xsi:type="dcterms:W3CDTF">2026-06-15T13:27:00Z</dcterms:created>
  <dcterms:modified xsi:type="dcterms:W3CDTF">2026-06-15T14:40:00Z</dcterms:modified>
</cp:coreProperties>
</file>