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F7376E">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F7376E">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F7376E">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F7376E">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F7376E">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F7376E">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F7376E">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F7376E">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F7376E">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F7376E">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F7376E">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F7376E">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F7376E">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F7376E">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F7376E">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F7376E">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F7376E">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F7376E">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F7376E">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F7376E">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F7376E">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F7376E">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F7376E">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F7376E">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F7376E">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F7376E">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F7376E">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F7376E">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F7376E">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F7376E">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F7376E"/>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705A4445"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E73569">
        <w:rPr>
          <w:rFonts w:ascii="Times New Roman" w:hAnsi="Times New Roman" w:cs="Times New Roman"/>
          <w:sz w:val="24"/>
          <w:szCs w:val="24"/>
        </w:rPr>
        <w:t xml:space="preserve"> BMI</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5F847AE0"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r w:rsidR="004509ED" w:rsidRPr="0066135C">
        <w:rPr>
          <w:rFonts w:ascii="Times New Roman" w:hAnsi="Times New Roman" w:cs="Times New Roman"/>
          <w:sz w:val="24"/>
          <w:szCs w:val="24"/>
        </w:rPr>
        <w:t>Artazcoz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r w:rsidR="005B621F" w:rsidRPr="0066135C">
        <w:rPr>
          <w:rFonts w:ascii="Times New Roman" w:hAnsi="Times New Roman" w:cs="Times New Roman"/>
          <w:sz w:val="24"/>
          <w:szCs w:val="24"/>
        </w:rPr>
        <w:t>Kivimaki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50EC076A" w14:textId="240DE80B"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 xml:space="preserve">Past studies measuring the effect of working hours on cholesterol health have typically found </w:t>
      </w:r>
      <w:r w:rsidR="00500B21">
        <w:rPr>
          <w:rFonts w:ascii="Times New Roman" w:hAnsi="Times New Roman" w:cs="Times New Roman"/>
          <w:sz w:val="24"/>
          <w:szCs w:val="24"/>
        </w:rPr>
        <w:t>inverse</w:t>
      </w:r>
      <w:r w:rsidR="004257DA" w:rsidRPr="0066135C">
        <w:rPr>
          <w:rFonts w:ascii="Times New Roman" w:hAnsi="Times New Roman" w:cs="Times New Roman"/>
          <w:sz w:val="24"/>
          <w:szCs w:val="24"/>
        </w:rPr>
        <w:t xml:space="preser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2B76106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w:t>
      </w:r>
      <w:r w:rsidRPr="0066135C">
        <w:rPr>
          <w:rFonts w:ascii="Times New Roman" w:hAnsi="Times New Roman" w:cs="Times New Roman"/>
          <w:sz w:val="24"/>
          <w:szCs w:val="24"/>
        </w:rPr>
        <w:lastRenderedPageBreak/>
        <w:t xml:space="preserve">compared to men who had never worked longer than 10 hours in a day. Results for women and all cholesterol measurements were </w:t>
      </w:r>
      <w:r w:rsidR="0023748D">
        <w:rPr>
          <w:rFonts w:ascii="Times New Roman" w:hAnsi="Times New Roman" w:cs="Times New Roman"/>
          <w:sz w:val="24"/>
          <w:szCs w:val="24"/>
        </w:rPr>
        <w:t>non statistically significant</w:t>
      </w:r>
      <w:r w:rsidRPr="0066135C">
        <w:rPr>
          <w:rFonts w:ascii="Times New Roman" w:hAnsi="Times New Roman" w:cs="Times New Roman"/>
          <w:sz w:val="24"/>
          <w:szCs w:val="24"/>
        </w:rPr>
        <w:t>.</w:t>
      </w:r>
    </w:p>
    <w:p w14:paraId="2DDE8A48" w14:textId="588F8951"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In the United States, a cross-sectional study o</w:t>
      </w:r>
      <w:r w:rsidR="008F1A82">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 No </w:t>
      </w:r>
      <w:r w:rsidR="00F90325">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sidR="006B7839">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6FE18E58"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w:t>
      </w:r>
      <w:r w:rsidR="00A667FF">
        <w:rPr>
          <w:rFonts w:ascii="Times New Roman" w:hAnsi="Times New Roman" w:cs="Times New Roman"/>
          <w:sz w:val="24"/>
          <w:szCs w:val="24"/>
        </w:rPr>
        <w:t>not statistically significant</w:t>
      </w:r>
      <w:r w:rsidRPr="0066135C">
        <w:rPr>
          <w:rFonts w:ascii="Times New Roman" w:hAnsi="Times New Roman" w:cs="Times New Roman"/>
          <w:sz w:val="24"/>
          <w:szCs w:val="24"/>
        </w:rPr>
        <w: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27% increased risk of stroke in working 49-54 hours per week compared to 35-40 hours was observed in a meta-analysis of long working hours, coronary heart disease, and stroke (Kivimaki et al., 2015). The risk of those working more than 55 hours was 33% greater than the 35-40 hours </w:t>
      </w:r>
      <w:commentRangeStart w:id="16"/>
      <w:r w:rsidRPr="0066135C">
        <w:rPr>
          <w:rFonts w:ascii="Times New Roman" w:hAnsi="Times New Roman" w:cs="Times New Roman"/>
          <w:sz w:val="24"/>
          <w:szCs w:val="24"/>
        </w:rPr>
        <w:t>group</w:t>
      </w:r>
      <w:commentRangeEnd w:id="16"/>
      <w:r w:rsidR="00804BE2" w:rsidRPr="0066135C">
        <w:rPr>
          <w:rStyle w:val="CommentReference"/>
          <w:rFonts w:ascii="Times New Roman" w:hAnsi="Times New Roman" w:cs="Times New Roman"/>
          <w:sz w:val="24"/>
          <w:szCs w:val="24"/>
        </w:rPr>
        <w:commentReference w:id="16"/>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F730F4F"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Studies that examined working hours and cholesterol levels were often not base</w:t>
      </w:r>
      <w:r w:rsidR="006F5DF4">
        <w:rPr>
          <w:rFonts w:ascii="Times New Roman" w:hAnsi="Times New Roman" w:cs="Times New Roman"/>
          <w:sz w:val="24"/>
          <w:szCs w:val="24"/>
        </w:rPr>
        <w:t>d</w:t>
      </w:r>
      <w:r w:rsidRPr="0066135C">
        <w:rPr>
          <w:rFonts w:ascii="Times New Roman" w:hAnsi="Times New Roman" w:cs="Times New Roman"/>
          <w:sz w:val="24"/>
          <w:szCs w:val="24"/>
        </w:rPr>
        <w:t xml:space="preserv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1"/>
      <w:r w:rsidRPr="0066135C">
        <w:rPr>
          <w:rFonts w:ascii="Times New Roman" w:hAnsi="Times New Roman" w:cs="Times New Roman"/>
          <w:b/>
          <w:bCs/>
          <w:color w:val="auto"/>
          <w:sz w:val="24"/>
          <w:szCs w:val="24"/>
        </w:rPr>
        <w:lastRenderedPageBreak/>
        <w:t>Theoretical framework</w:t>
      </w:r>
      <w:bookmarkEnd w:id="17"/>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8" w:name="_Toc98088142"/>
      <w:r w:rsidRPr="00EE5197">
        <w:rPr>
          <w:rFonts w:ascii="Times New Roman" w:hAnsi="Times New Roman" w:cs="Times New Roman"/>
          <w:b/>
          <w:bCs/>
          <w:color w:val="auto"/>
          <w:sz w:val="24"/>
          <w:szCs w:val="24"/>
        </w:rPr>
        <w:t>Summary</w:t>
      </w:r>
      <w:bookmarkEnd w:id="18"/>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19"/>
      <w:r w:rsidR="005808D6" w:rsidRPr="00EE5197">
        <w:rPr>
          <w:rFonts w:ascii="Times New Roman" w:hAnsi="Times New Roman" w:cs="Times New Roman"/>
          <w:sz w:val="24"/>
          <w:szCs w:val="24"/>
        </w:rPr>
        <w:t>an</w:t>
      </w:r>
      <w:commentRangeEnd w:id="19"/>
      <w:r w:rsidR="00FE767D" w:rsidRPr="00EE5197">
        <w:rPr>
          <w:rStyle w:val="CommentReference"/>
          <w:rFonts w:ascii="Times New Roman" w:hAnsi="Times New Roman" w:cs="Times New Roman"/>
          <w:sz w:val="24"/>
          <w:szCs w:val="24"/>
        </w:rPr>
        <w:commentReference w:id="19"/>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34274471"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8E473E">
        <w:rPr>
          <w:rFonts w:ascii="Times New Roman" w:hAnsi="Times New Roman" w:cs="Times New Roman"/>
          <w:sz w:val="24"/>
          <w:szCs w:val="24"/>
        </w:rPr>
        <w:t xml:space="preserve">blood </w:t>
      </w:r>
      <w:r w:rsidRPr="00EE5197">
        <w:rPr>
          <w:rFonts w:ascii="Times New Roman" w:hAnsi="Times New Roman" w:cs="Times New Roman"/>
          <w:sz w:val="24"/>
          <w:szCs w:val="24"/>
        </w:rPr>
        <w:t xml:space="preserve">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health information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t>Study population</w:t>
      </w:r>
      <w:bookmarkEnd w:id="24"/>
    </w:p>
    <w:p w14:paraId="7386F137" w14:textId="6336239F" w:rsidR="002A5F2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 xml:space="preserve">at least 30 total hours at all jobs during the </w:t>
      </w:r>
      <w:r w:rsidRPr="00EE5197">
        <w:rPr>
          <w:rFonts w:ascii="Times New Roman" w:hAnsi="Times New Roman" w:cs="Times New Roman"/>
          <w:sz w:val="24"/>
          <w:szCs w:val="24"/>
        </w:rPr>
        <w:lastRenderedPageBreak/>
        <w:t>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2F016880" w14:textId="77777777" w:rsidR="005322E8" w:rsidRPr="00EE5197" w:rsidRDefault="005322E8" w:rsidP="00900E2E">
      <w:pPr>
        <w:spacing w:line="360" w:lineRule="auto"/>
        <w:ind w:firstLine="720"/>
        <w:rPr>
          <w:rFonts w:ascii="Times New Roman" w:hAnsi="Times New Roman" w:cs="Times New Roman"/>
          <w:sz w:val="24"/>
          <w:szCs w:val="24"/>
        </w:rPr>
      </w:pP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lastRenderedPageBreak/>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234C8ACD"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26"/>
      <w:r w:rsidR="00984A89" w:rsidRPr="00EE5197">
        <w:rPr>
          <w:rFonts w:ascii="Times New Roman" w:hAnsi="Times New Roman" w:cs="Times New Roman"/>
          <w:sz w:val="24"/>
          <w:szCs w:val="24"/>
        </w:rPr>
        <w:t xml:space="preserve">past research </w:t>
      </w:r>
      <w:commentRangeStart w:id="27"/>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26"/>
      <w:r w:rsidR="008267EC" w:rsidRPr="00EE5197">
        <w:rPr>
          <w:rStyle w:val="CommentReference"/>
          <w:rFonts w:ascii="Times New Roman" w:hAnsi="Times New Roman" w:cs="Times New Roman"/>
          <w:sz w:val="24"/>
          <w:szCs w:val="24"/>
        </w:rPr>
        <w:commentReference w:id="26"/>
      </w:r>
      <w:commentRangeEnd w:id="27"/>
      <w:r w:rsidR="00D15E5F" w:rsidRPr="00EE5197">
        <w:rPr>
          <w:rStyle w:val="CommentReference"/>
          <w:rFonts w:ascii="Times New Roman" w:hAnsi="Times New Roman" w:cs="Times New Roman"/>
          <w:sz w:val="24"/>
          <w:szCs w:val="24"/>
        </w:rPr>
        <w:commentReference w:id="27"/>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r w:rsidR="00491C77">
        <w:rPr>
          <w:rFonts w:ascii="Times New Roman" w:hAnsi="Times New Roman" w:cs="Times New Roman"/>
          <w:sz w:val="24"/>
          <w:szCs w:val="24"/>
        </w:rPr>
        <w:t xml:space="preserve">No </w:t>
      </w:r>
      <w:r w:rsidR="003D51E8">
        <w:rPr>
          <w:rFonts w:ascii="Times New Roman" w:hAnsi="Times New Roman" w:cs="Times New Roman"/>
          <w:sz w:val="24"/>
          <w:szCs w:val="24"/>
        </w:rPr>
        <w:t>High School Completion</w:t>
      </w:r>
      <w:r w:rsidR="00491C7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8" w:name="_Toc98088149"/>
      <w:r w:rsidRPr="00EE5197">
        <w:rPr>
          <w:rFonts w:ascii="Times New Roman" w:hAnsi="Times New Roman" w:cs="Times New Roman"/>
          <w:b/>
          <w:bCs/>
          <w:color w:val="auto"/>
          <w:sz w:val="24"/>
          <w:szCs w:val="24"/>
        </w:rPr>
        <w:t>Efforts to address bias</w:t>
      </w:r>
      <w:bookmarkEnd w:id="28"/>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 xml:space="preserve">may </w:t>
      </w:r>
      <w:r w:rsidR="0011038A" w:rsidRPr="00EE5197">
        <w:rPr>
          <w:rFonts w:ascii="Times New Roman" w:hAnsi="Times New Roman" w:cs="Times New Roman"/>
          <w:sz w:val="24"/>
          <w:szCs w:val="24"/>
        </w:rPr>
        <w:lastRenderedPageBreak/>
        <w:t>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9" w:name="_Toc98088150"/>
      <w:r w:rsidRPr="00EE5197">
        <w:rPr>
          <w:rFonts w:ascii="Times New Roman" w:hAnsi="Times New Roman" w:cs="Times New Roman"/>
          <w:b/>
          <w:bCs/>
          <w:color w:val="auto"/>
          <w:sz w:val="24"/>
          <w:szCs w:val="24"/>
        </w:rPr>
        <w:t>Statistical methods</w:t>
      </w:r>
      <w:bookmarkEnd w:id="29"/>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1A310632"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0325C4">
        <w:rPr>
          <w:rFonts w:ascii="Times New Roman" w:hAnsi="Times New Roman" w:cs="Times New Roman"/>
          <w:sz w:val="24"/>
          <w:szCs w:val="24"/>
        </w:rPr>
        <w:t>s</w:t>
      </w:r>
      <w:r w:rsidR="000F2993" w:rsidRPr="00EE5197">
        <w:rPr>
          <w:rFonts w:ascii="Times New Roman" w:hAnsi="Times New Roman" w:cs="Times New Roman"/>
          <w:sz w:val="24"/>
          <w:szCs w:val="24"/>
        </w:rPr>
        <w:t xml:space="preserve"> w</w:t>
      </w:r>
      <w:r w:rsidR="000325C4">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44C3C8C9"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30"/>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30"/>
      <w:r w:rsidR="00DC1B95">
        <w:rPr>
          <w:rStyle w:val="CommentReference"/>
        </w:rPr>
        <w:commentReference w:id="30"/>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31" w:name="_Toc98088151"/>
      <w:r w:rsidRPr="00EE5197">
        <w:rPr>
          <w:rFonts w:ascii="Times New Roman" w:hAnsi="Times New Roman" w:cs="Times New Roman"/>
          <w:b/>
          <w:bCs/>
          <w:color w:val="auto"/>
          <w:sz w:val="24"/>
          <w:szCs w:val="24"/>
        </w:rPr>
        <w:t>RESULTS</w:t>
      </w:r>
      <w:bookmarkEnd w:id="31"/>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2"/>
      <w:r w:rsidRPr="00EE5197">
        <w:rPr>
          <w:rFonts w:ascii="Times New Roman" w:hAnsi="Times New Roman" w:cs="Times New Roman"/>
          <w:b/>
          <w:bCs/>
          <w:color w:val="auto"/>
          <w:sz w:val="24"/>
          <w:szCs w:val="24"/>
        </w:rPr>
        <w:t>Key findings</w:t>
      </w:r>
      <w:bookmarkEnd w:id="32"/>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3" w:name="_Toc98088153"/>
      <w:r w:rsidRPr="00EE5197">
        <w:rPr>
          <w:rFonts w:ascii="Times New Roman" w:hAnsi="Times New Roman" w:cs="Times New Roman"/>
          <w:b/>
          <w:bCs/>
          <w:color w:val="auto"/>
          <w:sz w:val="24"/>
          <w:szCs w:val="24"/>
        </w:rPr>
        <w:lastRenderedPageBreak/>
        <w:t>Study Population</w:t>
      </w:r>
      <w:bookmarkEnd w:id="33"/>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4" w:name="_Toc98088154"/>
      <w:r w:rsidRPr="00EE5197">
        <w:rPr>
          <w:rFonts w:ascii="Times New Roman" w:hAnsi="Times New Roman" w:cs="Times New Roman"/>
          <w:b/>
          <w:bCs/>
          <w:color w:val="auto"/>
          <w:sz w:val="24"/>
          <w:szCs w:val="24"/>
        </w:rPr>
        <w:t>Demographics</w:t>
      </w:r>
      <w:bookmarkEnd w:id="34"/>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5" w:name="_Toc98088155"/>
      <w:r w:rsidRPr="00EE5197">
        <w:rPr>
          <w:rFonts w:ascii="Times New Roman" w:hAnsi="Times New Roman" w:cs="Times New Roman"/>
          <w:b/>
          <w:bCs/>
          <w:color w:val="auto"/>
          <w:sz w:val="24"/>
          <w:szCs w:val="24"/>
        </w:rPr>
        <w:t>Total Blood Cholesterol</w:t>
      </w:r>
      <w:bookmarkEnd w:id="35"/>
    </w:p>
    <w:p w14:paraId="0C5E92D1" w14:textId="2BE795C2"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6" w:name="_Toc98088156"/>
      <w:r w:rsidRPr="00EE5197">
        <w:rPr>
          <w:rFonts w:ascii="Times New Roman" w:hAnsi="Times New Roman" w:cs="Times New Roman"/>
          <w:b/>
          <w:bCs/>
          <w:color w:val="auto"/>
          <w:sz w:val="24"/>
          <w:szCs w:val="24"/>
        </w:rPr>
        <w:t>Working Hours</w:t>
      </w:r>
      <w:bookmarkEnd w:id="36"/>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7"/>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7"/>
      <w:r w:rsidRPr="00EE5197">
        <w:rPr>
          <w:rStyle w:val="CommentReference"/>
          <w:rFonts w:ascii="Times New Roman" w:hAnsi="Times New Roman" w:cs="Times New Roman"/>
          <w:sz w:val="24"/>
          <w:szCs w:val="24"/>
        </w:rPr>
        <w:commentReference w:id="37"/>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8" w:name="_Toc98088157"/>
      <w:r w:rsidRPr="000C580C">
        <w:rPr>
          <w:rStyle w:val="Heading2Char"/>
          <w:rFonts w:ascii="Times New Roman" w:hAnsi="Times New Roman" w:cs="Times New Roman"/>
          <w:b/>
          <w:bCs/>
          <w:color w:val="auto"/>
          <w:sz w:val="24"/>
          <w:szCs w:val="24"/>
        </w:rPr>
        <w:lastRenderedPageBreak/>
        <w:t>Table 1.</w:t>
      </w:r>
      <w:bookmarkEnd w:id="38"/>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24865F4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08299D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w:t>
            </w:r>
            <w:r w:rsidR="00502E5C">
              <w:rPr>
                <w:rFonts w:ascii="Times New Roman" w:hAnsi="Times New Roman" w:cs="Times New Roman"/>
                <w:sz w:val="24"/>
                <w:szCs w:val="24"/>
              </w:rPr>
              <w:t>(kg/m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r w:rsidRPr="00EE5197">
              <w:rPr>
                <w:rFonts w:ascii="Times New Roman" w:hAnsi="Times New Roman" w:cs="Times New Roman"/>
                <w:sz w:val="24"/>
                <w:szCs w:val="24"/>
              </w:rPr>
              <w:t xml:space="preserve">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9" w:name="_Toc98088158"/>
      <w:r w:rsidRPr="00EE5197">
        <w:rPr>
          <w:rFonts w:ascii="Times New Roman" w:hAnsi="Times New Roman" w:cs="Times New Roman"/>
          <w:b/>
          <w:bCs/>
          <w:color w:val="auto"/>
          <w:sz w:val="24"/>
          <w:szCs w:val="24"/>
        </w:rPr>
        <w:lastRenderedPageBreak/>
        <w:t>Bivariate Analysis</w:t>
      </w:r>
      <w:bookmarkEnd w:id="39"/>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40" w:name="_Toc98088159"/>
      <w:r w:rsidRPr="000C580C">
        <w:rPr>
          <w:rStyle w:val="Heading2Char"/>
          <w:rFonts w:ascii="Times New Roman" w:hAnsi="Times New Roman" w:cs="Times New Roman"/>
          <w:b/>
          <w:bCs/>
          <w:color w:val="auto"/>
          <w:sz w:val="24"/>
          <w:szCs w:val="24"/>
        </w:rPr>
        <w:lastRenderedPageBreak/>
        <w:t>Table 2.</w:t>
      </w:r>
      <w:bookmarkEnd w:id="40"/>
      <w:r w:rsidRPr="00EE5197">
        <w:rPr>
          <w:rFonts w:ascii="Times New Roman" w:hAnsi="Times New Roman" w:cs="Times New Roman"/>
          <w:sz w:val="24"/>
          <w:szCs w:val="24"/>
        </w:rPr>
        <w:t xml:space="preserve"> </w:t>
      </w:r>
      <w:commentRangeStart w:id="41"/>
      <w:r w:rsidRPr="00EE5197">
        <w:rPr>
          <w:rStyle w:val="SubtleEmphasis"/>
          <w:rFonts w:ascii="Times New Roman" w:hAnsi="Times New Roman" w:cs="Times New Roman"/>
          <w:color w:val="auto"/>
          <w:sz w:val="24"/>
          <w:szCs w:val="24"/>
        </w:rPr>
        <w:t xml:space="preserve">Unadjusted associations </w:t>
      </w:r>
      <w:commentRangeEnd w:id="41"/>
      <w:r w:rsidRPr="00EE5197">
        <w:rPr>
          <w:rStyle w:val="CommentReference"/>
          <w:rFonts w:ascii="Times New Roman" w:hAnsi="Times New Roman" w:cs="Times New Roman"/>
          <w:sz w:val="24"/>
          <w:szCs w:val="24"/>
        </w:rPr>
        <w:commentReference w:id="41"/>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2"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2"/>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5E763A98" w:rsidR="007E4327" w:rsidRPr="00EE5197" w:rsidRDefault="00AA446D" w:rsidP="000C580C">
            <w:pPr>
              <w:jc w:val="center"/>
              <w:rPr>
                <w:rFonts w:ascii="Times New Roman" w:hAnsi="Times New Roman" w:cs="Times New Roman"/>
                <w:b/>
                <w:bCs/>
                <w:sz w:val="24"/>
                <w:szCs w:val="24"/>
              </w:rPr>
            </w:pPr>
            <w:r>
              <w:rPr>
                <w:rFonts w:ascii="Times New Roman" w:hAnsi="Times New Roman" w:cs="Times New Roman"/>
                <w:b/>
                <w:bCs/>
                <w:sz w:val="24"/>
                <w:szCs w:val="24"/>
              </w:rPr>
              <w:t>Beta</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3"/>
            <w:r w:rsidRPr="00EE5197">
              <w:rPr>
                <w:rFonts w:ascii="Times New Roman" w:hAnsi="Times New Roman" w:cs="Times New Roman"/>
                <w:b/>
                <w:bCs/>
                <w:sz w:val="24"/>
                <w:szCs w:val="24"/>
              </w:rPr>
              <w:t>p-value</w:t>
            </w:r>
            <w:commentRangeEnd w:id="43"/>
            <w:r w:rsidRPr="00EE5197">
              <w:rPr>
                <w:rStyle w:val="CommentReference"/>
                <w:rFonts w:ascii="Times New Roman" w:hAnsi="Times New Roman" w:cs="Times New Roman"/>
                <w:b/>
                <w:bCs/>
                <w:sz w:val="24"/>
                <w:szCs w:val="24"/>
              </w:rPr>
              <w:commentReference w:id="43"/>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4149742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r w:rsidR="0025279E">
              <w:rPr>
                <w:rFonts w:ascii="Times New Roman" w:hAnsi="Times New Roman" w:cs="Times New Roman"/>
                <w:sz w:val="24"/>
                <w:szCs w:val="24"/>
              </w:rPr>
              <w:t xml:space="preserve"> (years)</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3D2CE39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r w:rsidR="0025279E">
              <w:rPr>
                <w:rFonts w:ascii="Times New Roman" w:hAnsi="Times New Roman" w:cs="Times New Roman"/>
                <w:sz w:val="24"/>
                <w:szCs w:val="24"/>
              </w:rPr>
              <w:t xml:space="preserve"> </w:t>
            </w:r>
            <w:r w:rsidR="0025279E">
              <w:rPr>
                <w:rFonts w:ascii="Times New Roman" w:hAnsi="Times New Roman" w:cs="Times New Roman"/>
                <w:sz w:val="24"/>
                <w:szCs w:val="24"/>
              </w:rPr>
              <w:t>(kg/m</w:t>
            </w:r>
            <w:r w:rsidR="0025279E">
              <w:rPr>
                <w:rFonts w:ascii="Times New Roman" w:hAnsi="Times New Roman" w:cs="Times New Roman"/>
                <w:sz w:val="24"/>
                <w:szCs w:val="24"/>
                <w:vertAlign w:val="superscript"/>
              </w:rPr>
              <w:t>2</w:t>
            </w:r>
            <w:r w:rsidR="0025279E">
              <w:rPr>
                <w:rFonts w:ascii="Times New Roman" w:hAnsi="Times New Roman" w:cs="Times New Roman"/>
                <w:sz w:val="24"/>
                <w:szCs w:val="24"/>
              </w:rPr>
              <w:t>)</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4" w:name="_Toc98088161"/>
      <w:r w:rsidRPr="00EE5197">
        <w:rPr>
          <w:rFonts w:ascii="Times New Roman" w:hAnsi="Times New Roman" w:cs="Times New Roman"/>
          <w:b/>
          <w:bCs/>
          <w:color w:val="auto"/>
          <w:sz w:val="24"/>
          <w:szCs w:val="24"/>
        </w:rPr>
        <w:lastRenderedPageBreak/>
        <w:t>Post-hoc Analysis</w:t>
      </w:r>
      <w:bookmarkEnd w:id="44"/>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5"/>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5"/>
      <w:r w:rsidR="00DC1B95">
        <w:rPr>
          <w:rStyle w:val="CommentReference"/>
        </w:rPr>
        <w:commentReference w:id="45"/>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6" w:name="_Toc98088162"/>
      <w:commentRangeStart w:id="47"/>
      <w:r w:rsidRPr="00EE5197">
        <w:rPr>
          <w:rFonts w:ascii="Times New Roman" w:hAnsi="Times New Roman" w:cs="Times New Roman"/>
          <w:b/>
          <w:bCs/>
          <w:color w:val="auto"/>
          <w:sz w:val="24"/>
          <w:szCs w:val="24"/>
        </w:rPr>
        <w:t>DISCUSSION</w:t>
      </w:r>
      <w:commentRangeEnd w:id="47"/>
      <w:r w:rsidR="00694D65" w:rsidRPr="00EE5197">
        <w:rPr>
          <w:rStyle w:val="CommentReference"/>
          <w:rFonts w:ascii="Times New Roman" w:eastAsiaTheme="minorHAnsi" w:hAnsi="Times New Roman" w:cs="Times New Roman"/>
          <w:color w:val="auto"/>
          <w:sz w:val="24"/>
          <w:szCs w:val="24"/>
        </w:rPr>
        <w:commentReference w:id="47"/>
      </w:r>
      <w:bookmarkEnd w:id="46"/>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8" w:name="_Toc98088163"/>
      <w:r w:rsidRPr="00EE5197">
        <w:rPr>
          <w:rFonts w:ascii="Times New Roman" w:hAnsi="Times New Roman" w:cs="Times New Roman"/>
          <w:b/>
          <w:bCs/>
          <w:color w:val="auto"/>
          <w:sz w:val="24"/>
          <w:szCs w:val="24"/>
        </w:rPr>
        <w:t>Principal Findings</w:t>
      </w:r>
      <w:bookmarkEnd w:id="48"/>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4"/>
      <w:r w:rsidRPr="00EE5197">
        <w:rPr>
          <w:rFonts w:ascii="Times New Roman" w:hAnsi="Times New Roman" w:cs="Times New Roman"/>
          <w:b/>
          <w:bCs/>
          <w:color w:val="auto"/>
          <w:sz w:val="24"/>
          <w:szCs w:val="24"/>
        </w:rPr>
        <w:t>Comparison to other studies</w:t>
      </w:r>
      <w:bookmarkEnd w:id="49"/>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Past research has had varying results such as no associations or significant declining of cholesterol health with higher working hours. Sisaki, Iwasaki, and Hisanaga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5"/>
      <w:r w:rsidRPr="00EE5197">
        <w:rPr>
          <w:rFonts w:ascii="Times New Roman" w:hAnsi="Times New Roman" w:cs="Times New Roman"/>
          <w:b/>
          <w:bCs/>
          <w:color w:val="auto"/>
          <w:sz w:val="24"/>
          <w:szCs w:val="24"/>
        </w:rPr>
        <w:t>Strengths, limitations, and bias</w:t>
      </w:r>
      <w:bookmarkEnd w:id="5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1" w:name="_Toc98088166"/>
      <w:r w:rsidRPr="00EE5197">
        <w:rPr>
          <w:rFonts w:ascii="Times New Roman" w:hAnsi="Times New Roman" w:cs="Times New Roman"/>
          <w:b/>
          <w:bCs/>
          <w:color w:val="auto"/>
          <w:sz w:val="24"/>
          <w:szCs w:val="24"/>
        </w:rPr>
        <w:t>Findings Implications</w:t>
      </w:r>
      <w:bookmarkEnd w:id="51"/>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2" w:name="_Toc98088167"/>
      <w:commentRangeStart w:id="53"/>
      <w:r w:rsidRPr="00EE5197">
        <w:rPr>
          <w:rFonts w:ascii="Times New Roman" w:hAnsi="Times New Roman" w:cs="Times New Roman"/>
          <w:b/>
          <w:bCs/>
          <w:color w:val="auto"/>
          <w:sz w:val="24"/>
          <w:szCs w:val="24"/>
        </w:rPr>
        <w:t>CONCLUSION</w:t>
      </w:r>
      <w:bookmarkEnd w:id="52"/>
      <w:commentRangeEnd w:id="53"/>
      <w:r w:rsidR="006E02C6">
        <w:rPr>
          <w:rStyle w:val="CommentReference"/>
          <w:rFonts w:asciiTheme="minorHAnsi" w:eastAsiaTheme="minorHAnsi" w:hAnsiTheme="minorHAnsi" w:cstheme="minorBidi"/>
          <w:color w:val="auto"/>
        </w:rPr>
        <w:commentReference w:id="53"/>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Artazcoz, L., Cortès, I., Escribà-Agüir, V., Cascant, L., &amp; Villegas, R. (2009). Understanding the relationship of long working hours with health status and health-related behaviours.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Cortesi, P. A., &amp; Mantovani,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Kleisli, T., Pio, J. R., </w:t>
      </w:r>
      <w:r w:rsidR="008C3509">
        <w:rPr>
          <w:rFonts w:ascii="Times New Roman" w:hAnsi="Times New Roman" w:cs="Times New Roman"/>
          <w:sz w:val="24"/>
          <w:szCs w:val="24"/>
        </w:rPr>
        <w:t xml:space="preserve">Malik, S., L’Italien,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Kivimaki,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Apostolopoulos,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Akanbi, M., O’Dwyer,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r w:rsidR="00F55AF7">
        <w:rPr>
          <w:rFonts w:ascii="Times New Roman" w:hAnsi="Times New Roman" w:cs="Times New Roman"/>
          <w:sz w:val="24"/>
          <w:szCs w:val="24"/>
        </w:rPr>
        <w:t>Espeche, W. G., Aizpur</w:t>
      </w:r>
      <w:r w:rsidR="0075644F">
        <w:rPr>
          <w:rFonts w:ascii="Times New Roman" w:hAnsi="Times New Roman" w:cs="Times New Roman"/>
          <w:sz w:val="24"/>
          <w:szCs w:val="24"/>
        </w:rPr>
        <w:t>úa, M., Marillet,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Hisanaga,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Virani, S. S., Alonso, A., Aparicio, H. J., Benjamin, E. J., Bittencourt, M. S., Callaway, C. W., Carson, A. P., Chamberlain, A. M., Cheng, S., Delling, F. N., Elkind, M. S. V., Evenson, K. R., Ferguson, J. F., Gupta, D. K., Khan, S. S., Kissela,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1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7" w:author="Christian Hicks [2]" w:date="2022-02-28T10:20:00Z" w:initials="CH">
    <w:p w14:paraId="6A29BAE6" w14:textId="654E883C" w:rsidR="00D15E5F" w:rsidRDefault="00D15E5F">
      <w:pPr>
        <w:pStyle w:val="CommentText"/>
      </w:pPr>
      <w:r>
        <w:rPr>
          <w:rStyle w:val="CommentReference"/>
        </w:rPr>
        <w:annotationRef/>
      </w:r>
      <w:r>
        <w:t>Cite similar studies. Explain model building process, 10% change in effect size, dag, etc</w:t>
      </w:r>
    </w:p>
  </w:comment>
  <w:comment w:id="30" w:author="Christian Hicks" w:date="2022-03-21T09:15:00Z" w:initials="CH">
    <w:p w14:paraId="02F08F54" w14:textId="16C8F359" w:rsidR="00DC1B95" w:rsidRDefault="00DC1B95">
      <w:pPr>
        <w:pStyle w:val="CommentText"/>
      </w:pPr>
      <w:r>
        <w:rPr>
          <w:rStyle w:val="CommentReference"/>
        </w:rPr>
        <w:annotationRef/>
      </w:r>
      <w:r>
        <w:t>Chi square, not t test for these two</w:t>
      </w:r>
    </w:p>
  </w:comment>
  <w:comment w:id="37"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41"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3"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5" w:author="Christian Hicks" w:date="2022-03-21T09:16:00Z" w:initials="CH">
    <w:p w14:paraId="362C4EC9" w14:textId="138969F1" w:rsidR="00DC1B95" w:rsidRDefault="00DC1B95">
      <w:pPr>
        <w:pStyle w:val="CommentText"/>
      </w:pPr>
      <w:r>
        <w:rPr>
          <w:rStyle w:val="CommentReference"/>
        </w:rPr>
        <w:annotationRef/>
      </w:r>
      <w:r>
        <w:t>Chi square, not t test</w:t>
      </w:r>
    </w:p>
  </w:comment>
  <w:comment w:id="47"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53"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6449939B" w15:done="0"/>
  <w15:commentEx w15:paraId="3C32D463" w15:done="0"/>
  <w15:commentEx w15:paraId="4F28BD5B" w15:done="0"/>
  <w15:commentEx w15:paraId="6A29BAE6" w15:done="0"/>
  <w15:commentEx w15:paraId="02F08F54" w15:done="0"/>
  <w15:commentEx w15:paraId="2836CA83" w15:done="0"/>
  <w15:commentEx w15:paraId="302BAE26" w15:done="0"/>
  <w15:commentEx w15:paraId="48137061" w15:done="0"/>
  <w15:commentEx w15:paraId="362C4EC9" w15:done="0"/>
  <w15:commentEx w15:paraId="6A37BA5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B291ED" w16cex:dateUtc="2022-02-13T04:07:00Z"/>
  <w16cex:commentExtensible w16cex:durableId="250AC8AC" w16cex:dateUtc="2021-10-08T20:39:00Z"/>
  <w16cex:commentExtensible w16cex:durableId="255E5CDB" w16cex:dateUtc="2021-12-11T07:10:00Z"/>
  <w16cex:commentExtensible w16cex:durableId="25C7206F" w16cex:dateUtc="2022-02-28T18:20: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6449939B" w16cid:durableId="25B291ED"/>
  <w16cid:commentId w16cid:paraId="3C32D463" w16cid:durableId="250AC8AC"/>
  <w16cid:commentId w16cid:paraId="4F28BD5B" w16cid:durableId="255E5CDB"/>
  <w16cid:commentId w16cid:paraId="6A29BAE6" w16cid:durableId="25C7206F"/>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4706" w14:textId="77777777" w:rsidR="00F7376E" w:rsidRDefault="00F7376E" w:rsidP="00222B46">
      <w:pPr>
        <w:spacing w:after="0" w:line="240" w:lineRule="auto"/>
      </w:pPr>
      <w:r>
        <w:separator/>
      </w:r>
    </w:p>
  </w:endnote>
  <w:endnote w:type="continuationSeparator" w:id="0">
    <w:p w14:paraId="6D769736" w14:textId="77777777" w:rsidR="00F7376E" w:rsidRDefault="00F7376E"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D2429" w14:textId="77777777" w:rsidR="00F7376E" w:rsidRDefault="00F7376E" w:rsidP="00222B46">
      <w:pPr>
        <w:spacing w:after="0" w:line="240" w:lineRule="auto"/>
      </w:pPr>
      <w:r>
        <w:separator/>
      </w:r>
    </w:p>
  </w:footnote>
  <w:footnote w:type="continuationSeparator" w:id="0">
    <w:p w14:paraId="4CB5D39C" w14:textId="77777777" w:rsidR="00F7376E" w:rsidRDefault="00F7376E"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23EA"/>
    <w:rsid w:val="00015373"/>
    <w:rsid w:val="00017B07"/>
    <w:rsid w:val="000229F6"/>
    <w:rsid w:val="00024AA3"/>
    <w:rsid w:val="00026B89"/>
    <w:rsid w:val="00030FA8"/>
    <w:rsid w:val="000325C4"/>
    <w:rsid w:val="00034562"/>
    <w:rsid w:val="00034A92"/>
    <w:rsid w:val="0003729C"/>
    <w:rsid w:val="00040D84"/>
    <w:rsid w:val="00045508"/>
    <w:rsid w:val="000462CC"/>
    <w:rsid w:val="00047003"/>
    <w:rsid w:val="00050A59"/>
    <w:rsid w:val="00053D18"/>
    <w:rsid w:val="00055424"/>
    <w:rsid w:val="00062F97"/>
    <w:rsid w:val="000635EE"/>
    <w:rsid w:val="0006544B"/>
    <w:rsid w:val="00065BC3"/>
    <w:rsid w:val="00067512"/>
    <w:rsid w:val="00072D80"/>
    <w:rsid w:val="00073D34"/>
    <w:rsid w:val="000740F2"/>
    <w:rsid w:val="0009032B"/>
    <w:rsid w:val="0009297F"/>
    <w:rsid w:val="000975BF"/>
    <w:rsid w:val="000A2028"/>
    <w:rsid w:val="000A2239"/>
    <w:rsid w:val="000B2AF4"/>
    <w:rsid w:val="000B31A6"/>
    <w:rsid w:val="000B619B"/>
    <w:rsid w:val="000B7066"/>
    <w:rsid w:val="000C1811"/>
    <w:rsid w:val="000C1E2A"/>
    <w:rsid w:val="000C281C"/>
    <w:rsid w:val="000C442D"/>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2EE1"/>
    <w:rsid w:val="0011698F"/>
    <w:rsid w:val="001170B9"/>
    <w:rsid w:val="001206B1"/>
    <w:rsid w:val="00121928"/>
    <w:rsid w:val="00121F2E"/>
    <w:rsid w:val="00122509"/>
    <w:rsid w:val="0012272A"/>
    <w:rsid w:val="00122D8D"/>
    <w:rsid w:val="00123452"/>
    <w:rsid w:val="00123FEE"/>
    <w:rsid w:val="00133054"/>
    <w:rsid w:val="00134E6B"/>
    <w:rsid w:val="00147A72"/>
    <w:rsid w:val="00156A85"/>
    <w:rsid w:val="001571CC"/>
    <w:rsid w:val="001633FF"/>
    <w:rsid w:val="00165791"/>
    <w:rsid w:val="00167C17"/>
    <w:rsid w:val="00171A46"/>
    <w:rsid w:val="0017254C"/>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D6120"/>
    <w:rsid w:val="001E2205"/>
    <w:rsid w:val="001E4666"/>
    <w:rsid w:val="001F05B9"/>
    <w:rsid w:val="001F14D9"/>
    <w:rsid w:val="001F1596"/>
    <w:rsid w:val="002014C6"/>
    <w:rsid w:val="00203023"/>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B44"/>
    <w:rsid w:val="00234B98"/>
    <w:rsid w:val="00236558"/>
    <w:rsid w:val="0023748D"/>
    <w:rsid w:val="00237691"/>
    <w:rsid w:val="00241242"/>
    <w:rsid w:val="00243ECB"/>
    <w:rsid w:val="00245187"/>
    <w:rsid w:val="0024642E"/>
    <w:rsid w:val="0025279E"/>
    <w:rsid w:val="00252AE7"/>
    <w:rsid w:val="002540E5"/>
    <w:rsid w:val="00261444"/>
    <w:rsid w:val="002615BF"/>
    <w:rsid w:val="00262F6A"/>
    <w:rsid w:val="00263155"/>
    <w:rsid w:val="0026539F"/>
    <w:rsid w:val="0026566B"/>
    <w:rsid w:val="00266024"/>
    <w:rsid w:val="00266EEE"/>
    <w:rsid w:val="00267ECE"/>
    <w:rsid w:val="0027093B"/>
    <w:rsid w:val="00271171"/>
    <w:rsid w:val="00274E95"/>
    <w:rsid w:val="00283FB4"/>
    <w:rsid w:val="0028517F"/>
    <w:rsid w:val="002856C0"/>
    <w:rsid w:val="002865DB"/>
    <w:rsid w:val="00286BED"/>
    <w:rsid w:val="00290712"/>
    <w:rsid w:val="00295AE4"/>
    <w:rsid w:val="00296850"/>
    <w:rsid w:val="002A0413"/>
    <w:rsid w:val="002A122F"/>
    <w:rsid w:val="002A5F27"/>
    <w:rsid w:val="002B000E"/>
    <w:rsid w:val="002B067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F235F"/>
    <w:rsid w:val="002F3715"/>
    <w:rsid w:val="002F7BD3"/>
    <w:rsid w:val="00302C81"/>
    <w:rsid w:val="00303AB6"/>
    <w:rsid w:val="0030687A"/>
    <w:rsid w:val="0031110D"/>
    <w:rsid w:val="003116EC"/>
    <w:rsid w:val="003207C5"/>
    <w:rsid w:val="00321D0C"/>
    <w:rsid w:val="003221ED"/>
    <w:rsid w:val="00324B77"/>
    <w:rsid w:val="00331588"/>
    <w:rsid w:val="00333019"/>
    <w:rsid w:val="00335161"/>
    <w:rsid w:val="003417E1"/>
    <w:rsid w:val="00341F21"/>
    <w:rsid w:val="00342E0C"/>
    <w:rsid w:val="003437A2"/>
    <w:rsid w:val="00346260"/>
    <w:rsid w:val="00350241"/>
    <w:rsid w:val="00353696"/>
    <w:rsid w:val="00354506"/>
    <w:rsid w:val="00362052"/>
    <w:rsid w:val="00362C2A"/>
    <w:rsid w:val="00362EA2"/>
    <w:rsid w:val="00366C48"/>
    <w:rsid w:val="00367D32"/>
    <w:rsid w:val="0037112F"/>
    <w:rsid w:val="00373B63"/>
    <w:rsid w:val="00377324"/>
    <w:rsid w:val="00380020"/>
    <w:rsid w:val="00381108"/>
    <w:rsid w:val="003823F4"/>
    <w:rsid w:val="00382AD3"/>
    <w:rsid w:val="00385FD8"/>
    <w:rsid w:val="003862F4"/>
    <w:rsid w:val="00390940"/>
    <w:rsid w:val="00391C15"/>
    <w:rsid w:val="00392D0E"/>
    <w:rsid w:val="003934B4"/>
    <w:rsid w:val="0039360A"/>
    <w:rsid w:val="003944D8"/>
    <w:rsid w:val="003950D1"/>
    <w:rsid w:val="003956CC"/>
    <w:rsid w:val="003966D4"/>
    <w:rsid w:val="00396CC3"/>
    <w:rsid w:val="003975BD"/>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E0DB3"/>
    <w:rsid w:val="003E12D2"/>
    <w:rsid w:val="003E66CC"/>
    <w:rsid w:val="003F214E"/>
    <w:rsid w:val="004004AC"/>
    <w:rsid w:val="00403870"/>
    <w:rsid w:val="00405C63"/>
    <w:rsid w:val="0040608C"/>
    <w:rsid w:val="00410F7A"/>
    <w:rsid w:val="0041398D"/>
    <w:rsid w:val="0041544C"/>
    <w:rsid w:val="004162D1"/>
    <w:rsid w:val="0042327D"/>
    <w:rsid w:val="004257DA"/>
    <w:rsid w:val="004332F5"/>
    <w:rsid w:val="0043380C"/>
    <w:rsid w:val="0043691F"/>
    <w:rsid w:val="00437602"/>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6A04"/>
    <w:rsid w:val="0046726A"/>
    <w:rsid w:val="00467392"/>
    <w:rsid w:val="004706D3"/>
    <w:rsid w:val="00471ECA"/>
    <w:rsid w:val="0047322A"/>
    <w:rsid w:val="00473295"/>
    <w:rsid w:val="00473D35"/>
    <w:rsid w:val="004757DD"/>
    <w:rsid w:val="00476F1E"/>
    <w:rsid w:val="00477CCE"/>
    <w:rsid w:val="00483577"/>
    <w:rsid w:val="00483771"/>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78"/>
    <w:rsid w:val="004C6FFB"/>
    <w:rsid w:val="004D048A"/>
    <w:rsid w:val="004D072C"/>
    <w:rsid w:val="004D4CB8"/>
    <w:rsid w:val="004D60F8"/>
    <w:rsid w:val="004E2E07"/>
    <w:rsid w:val="004E4ABD"/>
    <w:rsid w:val="004E59CD"/>
    <w:rsid w:val="004E5E4E"/>
    <w:rsid w:val="004E6B60"/>
    <w:rsid w:val="004F0A95"/>
    <w:rsid w:val="004F0C00"/>
    <w:rsid w:val="004F1338"/>
    <w:rsid w:val="004F4D5E"/>
    <w:rsid w:val="004F5EC3"/>
    <w:rsid w:val="004F68EB"/>
    <w:rsid w:val="004F7664"/>
    <w:rsid w:val="004F7BE9"/>
    <w:rsid w:val="00500B21"/>
    <w:rsid w:val="00500ED0"/>
    <w:rsid w:val="00502E5C"/>
    <w:rsid w:val="005030F5"/>
    <w:rsid w:val="00505769"/>
    <w:rsid w:val="0050680D"/>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22E8"/>
    <w:rsid w:val="00533FF0"/>
    <w:rsid w:val="00537229"/>
    <w:rsid w:val="00540440"/>
    <w:rsid w:val="00545097"/>
    <w:rsid w:val="00546060"/>
    <w:rsid w:val="00546E16"/>
    <w:rsid w:val="005472E6"/>
    <w:rsid w:val="00547AED"/>
    <w:rsid w:val="00551FE7"/>
    <w:rsid w:val="00553C92"/>
    <w:rsid w:val="00564748"/>
    <w:rsid w:val="00564D83"/>
    <w:rsid w:val="00565660"/>
    <w:rsid w:val="00565ED1"/>
    <w:rsid w:val="00566F5C"/>
    <w:rsid w:val="005675D4"/>
    <w:rsid w:val="00575B89"/>
    <w:rsid w:val="005774D4"/>
    <w:rsid w:val="005808D6"/>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7C5"/>
    <w:rsid w:val="005A5FBD"/>
    <w:rsid w:val="005B0631"/>
    <w:rsid w:val="005B1FAB"/>
    <w:rsid w:val="005B3A34"/>
    <w:rsid w:val="005B47D8"/>
    <w:rsid w:val="005B621F"/>
    <w:rsid w:val="005B652F"/>
    <w:rsid w:val="005C092A"/>
    <w:rsid w:val="005C2367"/>
    <w:rsid w:val="005C4A31"/>
    <w:rsid w:val="005D46C7"/>
    <w:rsid w:val="005D5F17"/>
    <w:rsid w:val="005D6BE0"/>
    <w:rsid w:val="005E482B"/>
    <w:rsid w:val="005E4939"/>
    <w:rsid w:val="005E57FD"/>
    <w:rsid w:val="005E6167"/>
    <w:rsid w:val="005E6899"/>
    <w:rsid w:val="005F004C"/>
    <w:rsid w:val="005F1653"/>
    <w:rsid w:val="005F25A0"/>
    <w:rsid w:val="005F4568"/>
    <w:rsid w:val="005F659C"/>
    <w:rsid w:val="00602E9B"/>
    <w:rsid w:val="00605682"/>
    <w:rsid w:val="00606896"/>
    <w:rsid w:val="0061343D"/>
    <w:rsid w:val="00615E91"/>
    <w:rsid w:val="00617160"/>
    <w:rsid w:val="00617C58"/>
    <w:rsid w:val="00622765"/>
    <w:rsid w:val="0063168B"/>
    <w:rsid w:val="00631ED8"/>
    <w:rsid w:val="00637517"/>
    <w:rsid w:val="0063763D"/>
    <w:rsid w:val="0064172C"/>
    <w:rsid w:val="006439B1"/>
    <w:rsid w:val="0064735A"/>
    <w:rsid w:val="00656960"/>
    <w:rsid w:val="0066014F"/>
    <w:rsid w:val="0066135C"/>
    <w:rsid w:val="006623CD"/>
    <w:rsid w:val="00664400"/>
    <w:rsid w:val="00664936"/>
    <w:rsid w:val="0067247E"/>
    <w:rsid w:val="006731A8"/>
    <w:rsid w:val="00673783"/>
    <w:rsid w:val="00674219"/>
    <w:rsid w:val="0067605A"/>
    <w:rsid w:val="006825BB"/>
    <w:rsid w:val="00683638"/>
    <w:rsid w:val="0068799F"/>
    <w:rsid w:val="00691902"/>
    <w:rsid w:val="00693075"/>
    <w:rsid w:val="00693E29"/>
    <w:rsid w:val="00694D65"/>
    <w:rsid w:val="00696381"/>
    <w:rsid w:val="006977AE"/>
    <w:rsid w:val="006979B2"/>
    <w:rsid w:val="006A00DE"/>
    <w:rsid w:val="006A2ED6"/>
    <w:rsid w:val="006A33D6"/>
    <w:rsid w:val="006A5B6E"/>
    <w:rsid w:val="006A6AB6"/>
    <w:rsid w:val="006B0DD5"/>
    <w:rsid w:val="006B27C0"/>
    <w:rsid w:val="006B2F12"/>
    <w:rsid w:val="006B31EE"/>
    <w:rsid w:val="006B43AE"/>
    <w:rsid w:val="006B7839"/>
    <w:rsid w:val="006C180C"/>
    <w:rsid w:val="006C2F23"/>
    <w:rsid w:val="006D0DF8"/>
    <w:rsid w:val="006D108B"/>
    <w:rsid w:val="006D3F29"/>
    <w:rsid w:val="006D4632"/>
    <w:rsid w:val="006D5310"/>
    <w:rsid w:val="006D61F8"/>
    <w:rsid w:val="006E02C6"/>
    <w:rsid w:val="006E0D6E"/>
    <w:rsid w:val="006E2988"/>
    <w:rsid w:val="006E2AF8"/>
    <w:rsid w:val="006E54F7"/>
    <w:rsid w:val="006E61C4"/>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312D8"/>
    <w:rsid w:val="007316FF"/>
    <w:rsid w:val="00731CFE"/>
    <w:rsid w:val="00733708"/>
    <w:rsid w:val="0073405F"/>
    <w:rsid w:val="00734314"/>
    <w:rsid w:val="00740191"/>
    <w:rsid w:val="007417FD"/>
    <w:rsid w:val="007420E7"/>
    <w:rsid w:val="007427E7"/>
    <w:rsid w:val="007438F3"/>
    <w:rsid w:val="0075644F"/>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9519F"/>
    <w:rsid w:val="007A18C4"/>
    <w:rsid w:val="007A46D4"/>
    <w:rsid w:val="007A595A"/>
    <w:rsid w:val="007A6371"/>
    <w:rsid w:val="007A7BD1"/>
    <w:rsid w:val="007A7C85"/>
    <w:rsid w:val="007B6E2E"/>
    <w:rsid w:val="007C0519"/>
    <w:rsid w:val="007C0E83"/>
    <w:rsid w:val="007C264F"/>
    <w:rsid w:val="007C3B43"/>
    <w:rsid w:val="007C753A"/>
    <w:rsid w:val="007D378E"/>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1A30"/>
    <w:rsid w:val="00802AA2"/>
    <w:rsid w:val="00804BE2"/>
    <w:rsid w:val="0080601C"/>
    <w:rsid w:val="00806956"/>
    <w:rsid w:val="008071C0"/>
    <w:rsid w:val="00810C46"/>
    <w:rsid w:val="0081200F"/>
    <w:rsid w:val="00812DC5"/>
    <w:rsid w:val="00814853"/>
    <w:rsid w:val="00817A7C"/>
    <w:rsid w:val="00820DB1"/>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3244"/>
    <w:rsid w:val="008870E3"/>
    <w:rsid w:val="00890EB1"/>
    <w:rsid w:val="0089385C"/>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F11"/>
    <w:rsid w:val="008E04E5"/>
    <w:rsid w:val="008E2332"/>
    <w:rsid w:val="008E473E"/>
    <w:rsid w:val="008E536E"/>
    <w:rsid w:val="008E64DF"/>
    <w:rsid w:val="008F1A82"/>
    <w:rsid w:val="00900A2F"/>
    <w:rsid w:val="00900E2E"/>
    <w:rsid w:val="00905A77"/>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494D"/>
    <w:rsid w:val="00946725"/>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2CCC"/>
    <w:rsid w:val="0098428C"/>
    <w:rsid w:val="00984A89"/>
    <w:rsid w:val="009861C9"/>
    <w:rsid w:val="00986603"/>
    <w:rsid w:val="00990FAF"/>
    <w:rsid w:val="009934D8"/>
    <w:rsid w:val="009A2A6F"/>
    <w:rsid w:val="009A624F"/>
    <w:rsid w:val="009B085D"/>
    <w:rsid w:val="009B0E5D"/>
    <w:rsid w:val="009B247B"/>
    <w:rsid w:val="009B2734"/>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3069"/>
    <w:rsid w:val="00A55A2A"/>
    <w:rsid w:val="00A56ACC"/>
    <w:rsid w:val="00A56BC9"/>
    <w:rsid w:val="00A6016D"/>
    <w:rsid w:val="00A62958"/>
    <w:rsid w:val="00A64E63"/>
    <w:rsid w:val="00A6550B"/>
    <w:rsid w:val="00A667FF"/>
    <w:rsid w:val="00A71CAF"/>
    <w:rsid w:val="00A72A70"/>
    <w:rsid w:val="00A75706"/>
    <w:rsid w:val="00A75753"/>
    <w:rsid w:val="00A814D9"/>
    <w:rsid w:val="00A878A3"/>
    <w:rsid w:val="00A901F8"/>
    <w:rsid w:val="00A91EC8"/>
    <w:rsid w:val="00A9377C"/>
    <w:rsid w:val="00A93D81"/>
    <w:rsid w:val="00A969D8"/>
    <w:rsid w:val="00A96C64"/>
    <w:rsid w:val="00AA06F1"/>
    <w:rsid w:val="00AA1CFE"/>
    <w:rsid w:val="00AA446D"/>
    <w:rsid w:val="00AA715C"/>
    <w:rsid w:val="00AA79D4"/>
    <w:rsid w:val="00AB04D8"/>
    <w:rsid w:val="00AB0F9E"/>
    <w:rsid w:val="00AB42CB"/>
    <w:rsid w:val="00AB4FEE"/>
    <w:rsid w:val="00AB53A2"/>
    <w:rsid w:val="00AB5C73"/>
    <w:rsid w:val="00AB6C54"/>
    <w:rsid w:val="00AC2A4E"/>
    <w:rsid w:val="00AC4EC5"/>
    <w:rsid w:val="00AC6DD5"/>
    <w:rsid w:val="00AD1BF2"/>
    <w:rsid w:val="00AD6FE8"/>
    <w:rsid w:val="00AE17AD"/>
    <w:rsid w:val="00AE3201"/>
    <w:rsid w:val="00AE4EF7"/>
    <w:rsid w:val="00AE5947"/>
    <w:rsid w:val="00AF21D2"/>
    <w:rsid w:val="00AF65C9"/>
    <w:rsid w:val="00B04F5B"/>
    <w:rsid w:val="00B10009"/>
    <w:rsid w:val="00B10D93"/>
    <w:rsid w:val="00B11C04"/>
    <w:rsid w:val="00B120BA"/>
    <w:rsid w:val="00B13A2D"/>
    <w:rsid w:val="00B14230"/>
    <w:rsid w:val="00B200FE"/>
    <w:rsid w:val="00B201FB"/>
    <w:rsid w:val="00B20898"/>
    <w:rsid w:val="00B21CD2"/>
    <w:rsid w:val="00B27193"/>
    <w:rsid w:val="00B275A0"/>
    <w:rsid w:val="00B30685"/>
    <w:rsid w:val="00B35459"/>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4913"/>
    <w:rsid w:val="00B66877"/>
    <w:rsid w:val="00B67E5A"/>
    <w:rsid w:val="00B71FF6"/>
    <w:rsid w:val="00B73988"/>
    <w:rsid w:val="00B73A1D"/>
    <w:rsid w:val="00B73A98"/>
    <w:rsid w:val="00B73EC9"/>
    <w:rsid w:val="00B7529A"/>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2B1"/>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545F"/>
    <w:rsid w:val="00C05EA1"/>
    <w:rsid w:val="00C06CEB"/>
    <w:rsid w:val="00C13E94"/>
    <w:rsid w:val="00C14F3C"/>
    <w:rsid w:val="00C17F8A"/>
    <w:rsid w:val="00C267D2"/>
    <w:rsid w:val="00C27F7F"/>
    <w:rsid w:val="00C304C8"/>
    <w:rsid w:val="00C31A33"/>
    <w:rsid w:val="00C3247E"/>
    <w:rsid w:val="00C32A03"/>
    <w:rsid w:val="00C344B1"/>
    <w:rsid w:val="00C41474"/>
    <w:rsid w:val="00C4208E"/>
    <w:rsid w:val="00C447D6"/>
    <w:rsid w:val="00C457A6"/>
    <w:rsid w:val="00C470F7"/>
    <w:rsid w:val="00C526A3"/>
    <w:rsid w:val="00C537FE"/>
    <w:rsid w:val="00C56B3C"/>
    <w:rsid w:val="00C60943"/>
    <w:rsid w:val="00C60A90"/>
    <w:rsid w:val="00C623A4"/>
    <w:rsid w:val="00C669B5"/>
    <w:rsid w:val="00C67F19"/>
    <w:rsid w:val="00C70060"/>
    <w:rsid w:val="00C709D3"/>
    <w:rsid w:val="00C73C39"/>
    <w:rsid w:val="00C76775"/>
    <w:rsid w:val="00C76B50"/>
    <w:rsid w:val="00C7725B"/>
    <w:rsid w:val="00C77286"/>
    <w:rsid w:val="00C775AB"/>
    <w:rsid w:val="00C77EF5"/>
    <w:rsid w:val="00C77F7E"/>
    <w:rsid w:val="00C85E4C"/>
    <w:rsid w:val="00C9079E"/>
    <w:rsid w:val="00C935B0"/>
    <w:rsid w:val="00C975A6"/>
    <w:rsid w:val="00CA03D9"/>
    <w:rsid w:val="00CA0537"/>
    <w:rsid w:val="00CA1897"/>
    <w:rsid w:val="00CA41D9"/>
    <w:rsid w:val="00CA472E"/>
    <w:rsid w:val="00CA4B5C"/>
    <w:rsid w:val="00CA6D17"/>
    <w:rsid w:val="00CA76F2"/>
    <w:rsid w:val="00CB15D1"/>
    <w:rsid w:val="00CB4B0C"/>
    <w:rsid w:val="00CB5D22"/>
    <w:rsid w:val="00CB7945"/>
    <w:rsid w:val="00CC18AE"/>
    <w:rsid w:val="00CC1D3D"/>
    <w:rsid w:val="00CC2AE4"/>
    <w:rsid w:val="00CC300E"/>
    <w:rsid w:val="00CC6D1E"/>
    <w:rsid w:val="00CC7956"/>
    <w:rsid w:val="00CD017F"/>
    <w:rsid w:val="00CD660C"/>
    <w:rsid w:val="00CE03DA"/>
    <w:rsid w:val="00CE05A9"/>
    <w:rsid w:val="00CE0CEA"/>
    <w:rsid w:val="00CE1772"/>
    <w:rsid w:val="00CE20B0"/>
    <w:rsid w:val="00CE5973"/>
    <w:rsid w:val="00CF1126"/>
    <w:rsid w:val="00CF441F"/>
    <w:rsid w:val="00CF59C2"/>
    <w:rsid w:val="00CF7445"/>
    <w:rsid w:val="00D04BD9"/>
    <w:rsid w:val="00D06C68"/>
    <w:rsid w:val="00D06CFE"/>
    <w:rsid w:val="00D1049A"/>
    <w:rsid w:val="00D15E5F"/>
    <w:rsid w:val="00D1660C"/>
    <w:rsid w:val="00D168A9"/>
    <w:rsid w:val="00D16B40"/>
    <w:rsid w:val="00D20C55"/>
    <w:rsid w:val="00D21041"/>
    <w:rsid w:val="00D22277"/>
    <w:rsid w:val="00D2368B"/>
    <w:rsid w:val="00D303FE"/>
    <w:rsid w:val="00D4005B"/>
    <w:rsid w:val="00D41434"/>
    <w:rsid w:val="00D418BF"/>
    <w:rsid w:val="00D464C6"/>
    <w:rsid w:val="00D51860"/>
    <w:rsid w:val="00D52733"/>
    <w:rsid w:val="00D53F66"/>
    <w:rsid w:val="00D54A79"/>
    <w:rsid w:val="00D6132C"/>
    <w:rsid w:val="00D64A5B"/>
    <w:rsid w:val="00D65048"/>
    <w:rsid w:val="00D66988"/>
    <w:rsid w:val="00D6768B"/>
    <w:rsid w:val="00D738CE"/>
    <w:rsid w:val="00D7664A"/>
    <w:rsid w:val="00D84847"/>
    <w:rsid w:val="00D854DE"/>
    <w:rsid w:val="00D85F70"/>
    <w:rsid w:val="00D924DE"/>
    <w:rsid w:val="00D935B7"/>
    <w:rsid w:val="00D9386D"/>
    <w:rsid w:val="00D93DB0"/>
    <w:rsid w:val="00D94786"/>
    <w:rsid w:val="00DA21CD"/>
    <w:rsid w:val="00DA454E"/>
    <w:rsid w:val="00DA534B"/>
    <w:rsid w:val="00DB511C"/>
    <w:rsid w:val="00DB5DE2"/>
    <w:rsid w:val="00DB655F"/>
    <w:rsid w:val="00DC0AFA"/>
    <w:rsid w:val="00DC1B95"/>
    <w:rsid w:val="00DC2E4B"/>
    <w:rsid w:val="00DC5787"/>
    <w:rsid w:val="00DC6F62"/>
    <w:rsid w:val="00DC7A2F"/>
    <w:rsid w:val="00DC7AA6"/>
    <w:rsid w:val="00DC7F18"/>
    <w:rsid w:val="00DD072F"/>
    <w:rsid w:val="00DD0884"/>
    <w:rsid w:val="00DD2BB7"/>
    <w:rsid w:val="00DE2DC7"/>
    <w:rsid w:val="00DE38DF"/>
    <w:rsid w:val="00DE4FA2"/>
    <w:rsid w:val="00DE6412"/>
    <w:rsid w:val="00DF559C"/>
    <w:rsid w:val="00E014EB"/>
    <w:rsid w:val="00E0761E"/>
    <w:rsid w:val="00E077E6"/>
    <w:rsid w:val="00E16A68"/>
    <w:rsid w:val="00E202EE"/>
    <w:rsid w:val="00E22A52"/>
    <w:rsid w:val="00E24D55"/>
    <w:rsid w:val="00E25E03"/>
    <w:rsid w:val="00E26A7C"/>
    <w:rsid w:val="00E30648"/>
    <w:rsid w:val="00E363E5"/>
    <w:rsid w:val="00E367A1"/>
    <w:rsid w:val="00E37BE3"/>
    <w:rsid w:val="00E424E0"/>
    <w:rsid w:val="00E45D63"/>
    <w:rsid w:val="00E46EDC"/>
    <w:rsid w:val="00E53964"/>
    <w:rsid w:val="00E53A00"/>
    <w:rsid w:val="00E53A55"/>
    <w:rsid w:val="00E53EF5"/>
    <w:rsid w:val="00E53FAE"/>
    <w:rsid w:val="00E544CB"/>
    <w:rsid w:val="00E57463"/>
    <w:rsid w:val="00E6363F"/>
    <w:rsid w:val="00E64E30"/>
    <w:rsid w:val="00E66C25"/>
    <w:rsid w:val="00E679BF"/>
    <w:rsid w:val="00E701B3"/>
    <w:rsid w:val="00E70B7D"/>
    <w:rsid w:val="00E71B3A"/>
    <w:rsid w:val="00E726B8"/>
    <w:rsid w:val="00E73569"/>
    <w:rsid w:val="00E76B51"/>
    <w:rsid w:val="00E825B9"/>
    <w:rsid w:val="00E8298D"/>
    <w:rsid w:val="00E83CE8"/>
    <w:rsid w:val="00E8454F"/>
    <w:rsid w:val="00E84C8C"/>
    <w:rsid w:val="00E91A7E"/>
    <w:rsid w:val="00E92C3B"/>
    <w:rsid w:val="00E962C0"/>
    <w:rsid w:val="00E964DA"/>
    <w:rsid w:val="00E971A9"/>
    <w:rsid w:val="00EA130E"/>
    <w:rsid w:val="00EA303B"/>
    <w:rsid w:val="00EA3D76"/>
    <w:rsid w:val="00EA5246"/>
    <w:rsid w:val="00EA6FC6"/>
    <w:rsid w:val="00EA771D"/>
    <w:rsid w:val="00EB3528"/>
    <w:rsid w:val="00EC370B"/>
    <w:rsid w:val="00EC39B5"/>
    <w:rsid w:val="00EC3CC8"/>
    <w:rsid w:val="00EC77CE"/>
    <w:rsid w:val="00ED2404"/>
    <w:rsid w:val="00ED2443"/>
    <w:rsid w:val="00ED3823"/>
    <w:rsid w:val="00EE2434"/>
    <w:rsid w:val="00EE423B"/>
    <w:rsid w:val="00EE5197"/>
    <w:rsid w:val="00EF13E7"/>
    <w:rsid w:val="00EF2E93"/>
    <w:rsid w:val="00EF4036"/>
    <w:rsid w:val="00EF4C61"/>
    <w:rsid w:val="00EF54D0"/>
    <w:rsid w:val="00F03630"/>
    <w:rsid w:val="00F14DDC"/>
    <w:rsid w:val="00F16A0C"/>
    <w:rsid w:val="00F16A4E"/>
    <w:rsid w:val="00F170C0"/>
    <w:rsid w:val="00F17909"/>
    <w:rsid w:val="00F2496D"/>
    <w:rsid w:val="00F279EF"/>
    <w:rsid w:val="00F30759"/>
    <w:rsid w:val="00F3152F"/>
    <w:rsid w:val="00F32BAE"/>
    <w:rsid w:val="00F3731A"/>
    <w:rsid w:val="00F375C6"/>
    <w:rsid w:val="00F43B8D"/>
    <w:rsid w:val="00F4548F"/>
    <w:rsid w:val="00F45554"/>
    <w:rsid w:val="00F45DEA"/>
    <w:rsid w:val="00F462A7"/>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6B7A"/>
    <w:rsid w:val="00FE767D"/>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4417</TotalTime>
  <Pages>30</Pages>
  <Words>6390</Words>
  <Characters>36425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705</cp:revision>
  <dcterms:created xsi:type="dcterms:W3CDTF">2021-10-25T20:38:00Z</dcterms:created>
  <dcterms:modified xsi:type="dcterms:W3CDTF">2022-04-04T23:02:00Z</dcterms:modified>
</cp:coreProperties>
</file>