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025845" w:rsidRDefault="004B3DA9" w:rsidP="00025845">
      <w:pPr>
        <w:jc w:val="center"/>
        <w:rPr>
          <w:sz w:val="28"/>
          <w:szCs w:val="28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2EB448660C74154EBC206B36B40B441A"/>
          </w:placeholder>
        </w:sdtPr>
        <w:sdtContent>
          <w:r w:rsidR="00025845" w:rsidRPr="00025845">
            <w:rPr>
              <w:lang w:val="tr-TR"/>
            </w:rPr>
            <w:t>Okul adi</w:t>
          </w:r>
        </w:sdtContent>
      </w:sdt>
      <w:bookmarkEnd w:id="0"/>
      <w:r w:rsidR="00025845" w:rsidRPr="00025845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5.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OYUN VE OYUN ETKİNLİKLERİ-DRAMA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OOE.D.1.1.1.1. Drama çalışmalarına katılır. OOE.D.1.1.1.2. Kendi özelliklerini grup üyelerine drama etkinlikleriyle tanıtır.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OOE.D.1.1.1.3. Grup üyelerinin özelliklerini drama etkinlikleriyle tanır. OOE.D.1.1.1.4. Mekânı drama etkinlikleri ile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kazanımlarda öğrencilerin paylaşmaktan keyif alacağı özellikleri ön plana çıkarması istenir.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OOE.D.1.1.2.1. Dramada iletişimin önemini açıklar. OOE.D.1.1.2.2. Grup üyeleriyle iletişim ve etkileşime girmeye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OOE.D.1.1.2.3. İletişim ve etkileşim çalışmalarında jest, mimik ve beden dilini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Drama çalışmalarına çember oluşturularak başlanır.  b) Etkinliğin özelliğine göre öğrenciler yönlendirilir.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OOE.D.1.2.1.1. Duyularını kullanma konusunda farkındalık kazanır. OOE.D.1.2.1.2. Drama sürecinde duyularını etkin biçimde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OOE.D.1.2.2.1. Drama çalışmalarında uyumun önemini fark eder. OOE.D.1.2.2.2. Grupla hareket etmeye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OOE.D.1.2.2.3. Grupla birlikte üretme sürecinde etkin rol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Öğrencilerin grup arkadaşlarıyla karar verme, tasarlama, uygulama, değerlendirme gibi becerileri gerektiren üretim sürecine etkin katılımı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OOE.D.1.2.3.1. Drama sürecinde güven duygusunun önemini fark eder.  OOE.D.1.2.3.2. Güven çalışmalarına etkin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Gözü kapalı yapılan çalışmalara bu konuda hassasiyeti olan öğrenciler katılmayabilir.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OOE.D.1.3.1.1. Drama ve oyun ilişkisini fark eder. OOE.D.1.3.1.2. Oyunlara katılmaya ve oyun oynamaya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OOE.D.1.3.1.3. Oyunu belirlenen kurallara göre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OOE.D.1.3.1.4. Oyunun genel özelliklerini fark eder. OOE.D.1.3.1.5. Oyun ve etkinliklerde uyum ve iş birliği içinde hareket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OOE.D.1.3.1.6. Oyun ve etkinliklerde başkalarının haklarına saygı gösterir. OOE.D.1.3.1.7. Oyun ve etkinliklerde bireysel farklılıklar konusunda hassasiyet göstermenin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OOE.D.1.4.1.1. Rol oynama ve doğaçlamanın özelliklerini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OOE.D.1.4.1.2. Rol oynama ve doğaçlamanın drama açısından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OOE.D.1.5.2.1. Maske ve drama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OOE.D.1.5.2.2. Maskeler aracılığıyla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OOE.D.1.5.2.3. Drama ile kukla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OOE.D.1.5.2.4. Kuklalar aracılığıyla doğaçlamalar yapar. OOE.D.1.5.3.1. Drama ile görsel sanatların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OOE.D.1.5.3.2. Görsel sanat ürünleri aracılığıyla doğaçlama yapar. OOE.D.1.5.3.3. Doğaçlama yoluyla görsel sanat ürünleri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Resim çizmek, farklı görsellerden kolaj hazırlamak, doğal malzemelerle ürünler ortaya çıkarmak gibi çalışmalar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OOE.D.1.5.4.1. Yazınsal türler ile drama ilişkisini kurar.  OOE.D.1.5.4.2. Yazınsal türleri dramada bir araç olarak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Sınıf seviyesine uygun masal ve öykü örnekleri kullanılır.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OOE.D.1.5.4.3. Doğaçlamalardan yazınsal metinler oluşturur. OOE.D.1.5.5.1. Doğadaki çeşitli sesleri ve ritimleri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OOE.D.1.5.5.2. Doğaçlamalarda ritimden yararlanır. OOE.D.1.5.5.3. Ritimli etkinliklerde bedeni ile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OOE.D.1.6.1.1. Toplumsal yaşam durumlarının drama ile ele alındığını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OOE.D.1.6.1.2. Toplumsal yaşam durumlarından hareketle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OOE.D.1.6.2.1. Toplumsal farkındalık ve duyarlılık temalarına ilişkin drama çalışmalarına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OOE.D.1.7.1.1. Okul dışı mekanlardan drama ortamı olarak yararlanabileceğini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025845" w:rsidRPr="00A043CB" w:rsidRDefault="00025845" w:rsidP="00025845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 w:ascii="Arial" w:hAnsi="Arial"/>
          <w:i w:val="0"/>
        </w:rPr>
        <w:t>Zümre Öğretmenleri</w:t>
      </w:r>
    </w:p>
    <w:p w:rsidR="00025845" w:rsidRPr="00A043CB" w:rsidRDefault="00025845" w:rsidP="0002584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D6DB11DA815454F92B2A27A85D3138E"/>
        </w:placeholder>
        <w:text/>
      </w:sdtPr>
      <w:sdtContent>
        <w:p w:rsidR="00025845" w:rsidRPr="00A043CB" w:rsidRDefault="00025845" w:rsidP="0002584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025845" w:rsidRPr="00177EE0" w:rsidRDefault="00025845" w:rsidP="0002584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D6DB11DA815454F92B2A27A85D3138E"/>
        </w:placeholder>
      </w:sdtPr>
      <w:sdtContent>
        <w:p w:rsidR="00025845" w:rsidRPr="00A043CB" w:rsidRDefault="00025845" w:rsidP="0002584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025845" w:rsidRPr="00A043CB" w:rsidRDefault="00025845" w:rsidP="0002584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D6DB11DA815454F92B2A27A85D3138E"/>
        </w:placeholder>
        <w:text/>
      </w:sdtPr>
      <w:sdtContent>
        <w:p w:rsidR="00025845" w:rsidRPr="00A043CB" w:rsidRDefault="00025845" w:rsidP="0002584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025845" w:rsidRPr="00A043CB" w:rsidRDefault="00025845" w:rsidP="00025845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bookmarkEnd w:id="3"/>
    <w:p w:rsidR="00590409" w:rsidRPr="00590409" w:rsidRDefault="00590409" w:rsidP="00025845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7040" w:rsidRDefault="00C97040" w:rsidP="00590409">
      <w:r>
        <w:separator/>
      </w:r>
    </w:p>
  </w:endnote>
  <w:endnote w:type="continuationSeparator" w:id="0">
    <w:p w:rsidR="00C97040" w:rsidRDefault="00C9704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7040" w:rsidRDefault="00C97040" w:rsidP="00590409">
      <w:r>
        <w:separator/>
      </w:r>
    </w:p>
  </w:footnote>
  <w:footnote w:type="continuationSeparator" w:id="0">
    <w:p w:rsidR="00C97040" w:rsidRDefault="00C9704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25845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BF7899"/>
    <w:rsid w:val="00C259AE"/>
    <w:rsid w:val="00C75855"/>
    <w:rsid w:val="00C97040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B490B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60AAC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6DB11DA815454F92B2A27A85D313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135405-C68D-2946-94DB-5BE40ADF8CB6}"/>
      </w:docPartPr>
      <w:docPartBody>
        <w:p w:rsidR="00000000" w:rsidRDefault="006F521D" w:rsidP="006F521D">
          <w:pPr>
            <w:pStyle w:val="9D6DB11DA815454F92B2A27A85D313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B448660C74154EBC206B36B40B44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AE9CE2-3A8A-204B-8EA4-8D37BC99E6F1}"/>
      </w:docPartPr>
      <w:docPartBody>
        <w:p w:rsidR="00000000" w:rsidRDefault="006F521D" w:rsidP="006F521D">
          <w:pPr>
            <w:pStyle w:val="2EB448660C74154EBC206B36B40B44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1D"/>
    <w:rsid w:val="006F521D"/>
    <w:rsid w:val="00774F27"/>
    <w:rsid w:val="00B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F521D"/>
    <w:rPr>
      <w:color w:val="666666"/>
    </w:rPr>
  </w:style>
  <w:style w:type="paragraph" w:customStyle="1" w:styleId="9D6DB11DA815454F92B2A27A85D3138E">
    <w:name w:val="9D6DB11DA815454F92B2A27A85D3138E"/>
    <w:rsid w:val="006F521D"/>
  </w:style>
  <w:style w:type="paragraph" w:customStyle="1" w:styleId="2EB448660C74154EBC206B36B40B441A">
    <w:name w:val="2EB448660C74154EBC206B36B40B441A"/>
    <w:rsid w:val="006F5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1144</Words>
  <Characters>7332</Characters>
  <Application>Microsoft Office Word</Application>
  <DocSecurity>0</DocSecurity>
  <Lines>445</Lines>
  <Paragraphs>235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2024-11-17T15:38:00Z</dcterms:modified>
  <cp:category/>
</cp:coreProperties>
</file>