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296"/>
        <w:gridCol w:w="297"/>
        <w:gridCol w:w="297"/>
        <w:gridCol w:w="1855"/>
        <w:gridCol w:w="3597"/>
        <w:gridCol w:w="7274"/>
        <w:gridCol w:w="2031"/>
      </w:tblGrid>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jc w:val="center"/>
            </w:pPr>
            <w:r>
              <w:rPr>
                <w:rFonts w:ascii="Arial" w:hAnsi="Arial"/>
                <w:b/>
                <w:bCs/>
                <w:i w:val="0"/>
                <w:sz w:val="12"/>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jc w:val="center"/>
            </w:pPr>
            <w:r>
              <w:rPr>
                <w:rFonts w:ascii="Arial" w:hAnsi="Arial"/>
                <w:b/>
                <w:bCs/>
                <w:i w:val="0"/>
                <w:sz w:val="12"/>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jc w:val="center"/>
            </w:pPr>
            <w:r>
              <w:rPr>
                <w:rFonts w:ascii="Arial" w:hAnsi="Arial"/>
                <w:b/>
                <w:bCs/>
                <w:i w:val="0"/>
                <w:sz w:val="12"/>
                <w:shd w:val="clear" w:color="auto" w:fill="F2F2F2"/>
              </w:rPr>
              <w:t>SAAT</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7C7D94" w:rsidRDefault="00000000">
            <w:pPr>
              <w:jc w:val="center"/>
            </w:pPr>
            <w:r>
              <w:rPr>
                <w:rFonts w:ascii="Arial" w:hAnsi="Arial"/>
                <w:b/>
                <w:bCs/>
                <w:i w:val="0"/>
                <w:sz w:val="12"/>
                <w:shd w:val="clear" w:color="auto" w:fill="D9D9D9"/>
              </w:rPr>
              <w:t>ÜNİTE</w:t>
            </w:r>
          </w:p>
        </w:tc>
        <w:tc>
          <w:tcPr>
            <w:tcW w:w="40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7C7D94" w:rsidRDefault="00000000">
            <w:pPr>
              <w:jc w:val="center"/>
            </w:pPr>
            <w:r>
              <w:rPr>
                <w:rFonts w:ascii="Arial" w:hAnsi="Arial"/>
                <w:b/>
                <w:bCs/>
                <w:i w:val="0"/>
                <w:sz w:val="12"/>
                <w:shd w:val="clear" w:color="auto" w:fill="D9D9D9"/>
              </w:rPr>
              <w:t>KAZANIM</w:t>
            </w:r>
          </w:p>
        </w:tc>
        <w:tc>
          <w:tcPr>
            <w:tcW w:w="825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7C7D94" w:rsidRDefault="00000000">
            <w:pPr>
              <w:jc w:val="center"/>
            </w:pPr>
            <w:r>
              <w:rPr>
                <w:rFonts w:ascii="Arial" w:hAnsi="Arial"/>
                <w:b/>
                <w:bCs/>
                <w:i w:val="0"/>
                <w:sz w:val="12"/>
                <w:shd w:val="clear" w:color="auto" w:fill="D9D9D9"/>
              </w:rPr>
              <w:t>AÇIKLAMA</w:t>
            </w:r>
          </w:p>
        </w:tc>
        <w:tc>
          <w:tcPr>
            <w:tcW w:w="213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7C7D94" w:rsidRDefault="00000000">
            <w:pPr>
              <w:jc w:val="center"/>
            </w:pPr>
            <w:r>
              <w:rPr>
                <w:rFonts w:ascii="Arial" w:hAnsi="Arial"/>
                <w:b/>
                <w:bCs/>
                <w:i w:val="0"/>
                <w:sz w:val="12"/>
                <w:shd w:val="clear" w:color="auto" w:fill="D9D9D9"/>
              </w:rPr>
              <w:t>DEĞERLENDİRME</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KMYV.1.1. Kültür ve Medeniyet</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 xml:space="preserve">KMYV.1.1.1. Kültür kavramını açıklar. </w:t>
            </w:r>
            <w:r>
              <w:rPr>
                <w:rFonts w:ascii="Arial" w:hAnsi="Arial"/>
                <w:b/>
                <w:bCs/>
                <w:i w:val="0"/>
                <w:iCs/>
                <w:sz w:val="12"/>
                <w:szCs w:val="16"/>
                <w:shd w:val="clear" w:color="auto" w:fill="FFFFFF"/>
              </w:rPr>
              <w:br/>
              <w:t xml:space="preserve"> KMYV.1.1.2. Kültürü oluşturan unsurların birbirleriyle olan ilişkilerini kavrar.  </w:t>
            </w:r>
            <w:r>
              <w:rPr>
                <w:rFonts w:ascii="Arial" w:hAnsi="Arial"/>
                <w:b/>
                <w:bCs/>
                <w:i w:val="0"/>
                <w:iCs/>
                <w:sz w:val="12"/>
                <w:szCs w:val="16"/>
                <w:shd w:val="clear" w:color="auto" w:fill="FFFFFF"/>
              </w:rPr>
              <w:br/>
              <w:t xml:space="preserve"> KMYV.1.1.3. Kültürel mirasın korunma ve aktarılmasının önemini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i w:val="0"/>
                <w:iCs/>
                <w:sz w:val="12"/>
                <w:szCs w:val="16"/>
                <w:shd w:val="clear" w:color="auto" w:fill="FFFFFF"/>
              </w:rPr>
              <w:t>* Kültürü oluşturan unsurlar (dil, tarih, din, sanat, gelenek görenek vb.) üzerinde durulur.</w:t>
            </w:r>
            <w:r>
              <w:rPr>
                <w:rFonts w:ascii="Arial" w:hAnsi="Arial"/>
                <w:i w:val="0"/>
                <w:iCs/>
                <w:sz w:val="12"/>
                <w:szCs w:val="16"/>
                <w:shd w:val="clear" w:color="auto" w:fill="FFFFFF"/>
              </w:rPr>
              <w:br/>
              <w:t xml:space="preserve"> a) Kültürel unsurlar arasındaki ilişkilerin, geleneklerin ve bir toplumun geçmişinden getirdiği değerlerin sonraki nesillere aktarılmasındaki etkisi vurgulanır. </w:t>
            </w:r>
            <w:r>
              <w:rPr>
                <w:rFonts w:ascii="Arial" w:hAnsi="Arial"/>
                <w:i w:val="0"/>
                <w:iCs/>
                <w:sz w:val="12"/>
                <w:szCs w:val="16"/>
                <w:shd w:val="clear" w:color="auto" w:fill="FFFFFF"/>
              </w:rPr>
              <w:br/>
              <w:t xml:space="preserve"> b) Kültürel unsurlar arasındaki ilişkilerin bir toplumun yeni değerleri ve gelenekleri oluşturmasındaki rolüne değinilir.</w:t>
            </w:r>
            <w:r>
              <w:rPr>
                <w:rFonts w:ascii="Arial" w:hAnsi="Arial"/>
                <w:i w:val="0"/>
                <w:iCs/>
                <w:sz w:val="12"/>
                <w:szCs w:val="16"/>
                <w:shd w:val="clear" w:color="auto" w:fill="FFFFFF"/>
              </w:rPr>
              <w:br/>
              <w:t xml:space="preserve"> a) Bir toplumun kimliğinin oluşum sürecinde kültürel mirasın korunma ve aktarılmasının önemi vurgulanır. </w:t>
            </w:r>
            <w:r>
              <w:rPr>
                <w:rFonts w:ascii="Arial" w:hAnsi="Arial"/>
                <w:i w:val="0"/>
                <w:iCs/>
                <w:sz w:val="12"/>
                <w:szCs w:val="16"/>
                <w:shd w:val="clear" w:color="auto" w:fill="FFFFFF"/>
              </w:rPr>
              <w:br/>
              <w:t xml:space="preserve"> b) Kültürel mirasının farkında olma ve bu mirasa sahip çıkmanın toplumların varlıklarını korumalarındaki rolüne değinilir.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7C7D94">
            <w:pPr>
              <w:ind w:left="5" w:right="5"/>
              <w:jc w:val="center"/>
            </w:pP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KMYV.1.1. Kültür ve Medeniyet</w:t>
            </w:r>
            <w:r>
              <w:rPr>
                <w:rFonts w:ascii="Arial" w:hAnsi="Arial"/>
                <w:b/>
                <w:bCs/>
                <w:i w:val="0"/>
                <w:iCs/>
                <w:sz w:val="12"/>
                <w:szCs w:val="16"/>
                <w:shd w:val="clear" w:color="auto" w:fill="FFFFFF"/>
              </w:rPr>
              <w:br/>
              <w:t xml:space="preserve"> KMYV.1.2. Gönül Erleri: Erdem Yolcuları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KMYV.1.1.4. Medeniyet kavramını açıklar.</w:t>
            </w:r>
            <w:r>
              <w:rPr>
                <w:rFonts w:ascii="Arial" w:hAnsi="Arial"/>
                <w:b/>
                <w:bCs/>
                <w:i w:val="0"/>
                <w:iCs/>
                <w:sz w:val="12"/>
                <w:szCs w:val="16"/>
                <w:shd w:val="clear" w:color="auto" w:fill="FFFFFF"/>
              </w:rPr>
              <w:br/>
              <w:t xml:space="preserve"> KMYV.1.1.5. Kültür ve medeniyet kavramları arasındaki farkı açıklar.</w:t>
            </w:r>
            <w:r>
              <w:rPr>
                <w:rFonts w:ascii="Arial" w:hAnsi="Arial"/>
                <w:b/>
                <w:bCs/>
                <w:i w:val="0"/>
                <w:iCs/>
                <w:sz w:val="12"/>
                <w:szCs w:val="16"/>
                <w:shd w:val="clear" w:color="auto" w:fill="FFFFFF"/>
              </w:rPr>
              <w:br/>
              <w:t xml:space="preserve"> KMYV.1.2.1. Ahmet Yesevi’nin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i w:val="0"/>
                <w:iCs/>
                <w:sz w:val="12"/>
                <w:szCs w:val="16"/>
                <w:shd w:val="clear" w:color="auto" w:fill="FFFFFF"/>
              </w:rPr>
              <w:t>Medeniyeti oluşturan unsurlar (eğitim, bilim, din, hukuk, sanat, teknoloji, sanayi, ticaret vb.) üzerinde durulur.</w:t>
            </w:r>
            <w:r>
              <w:rPr>
                <w:rFonts w:ascii="Arial" w:hAnsi="Arial"/>
                <w:i w:val="0"/>
                <w:iCs/>
                <w:sz w:val="12"/>
                <w:szCs w:val="16"/>
                <w:shd w:val="clear" w:color="auto" w:fill="FFFFFF"/>
              </w:rPr>
              <w:br/>
              <w:t xml:space="preserve"> a) Ahmet Yesevi’nin öğretilerinin Anadolu’da İslamiyet’in kabulünde katkı sağladığı ifade edilir.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5" w:right="5"/>
              <w:jc w:val="center"/>
            </w:pPr>
            <w:r>
              <w:rPr>
                <w:rFonts w:ascii="Arial" w:hAnsi="Arial"/>
                <w:b/>
                <w:bCs/>
                <w:i w:val="0"/>
                <w:iCs/>
                <w:sz w:val="12"/>
                <w:szCs w:val="16"/>
                <w:shd w:val="clear" w:color="auto" w:fill="FFFFFF"/>
              </w:rPr>
              <w:t xml:space="preserve">Gaziler Günü </w:t>
            </w:r>
            <w:r>
              <w:rPr>
                <w:rFonts w:ascii="Arial" w:hAnsi="Arial"/>
                <w:b/>
                <w:bCs/>
                <w:i w:val="0"/>
                <w:iCs/>
                <w:sz w:val="12"/>
                <w:szCs w:val="16"/>
                <w:shd w:val="clear" w:color="auto" w:fill="FFFFFF"/>
              </w:rPr>
              <w:br/>
              <w:t xml:space="preserve"> İlköğretim Haftası</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KMYV.1.2. Gönül Erleri: Erdem Yolcuları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KMYV.1.2.1. Ahmet Yesevi’nin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i w:val="0"/>
                <w:iCs/>
                <w:sz w:val="12"/>
                <w:szCs w:val="16"/>
                <w:shd w:val="clear" w:color="auto" w:fill="FFFFFF"/>
              </w:rPr>
              <w:t xml:space="preserve">b) Ahmet Yesevi’nin düşüncelerinde yer alan “erdem”, “hikmet” ve “fazilet” kavramları üzerinde durulur. </w:t>
            </w:r>
            <w:r>
              <w:rPr>
                <w:rFonts w:ascii="Arial" w:hAnsi="Arial"/>
                <w:i w:val="0"/>
                <w:iCs/>
                <w:sz w:val="12"/>
                <w:szCs w:val="16"/>
                <w:shd w:val="clear" w:color="auto" w:fill="FFFFFF"/>
              </w:rPr>
              <w:br/>
              <w:t xml:space="preserve"> c) Ahmet Yesevi’nin “Dîvân-ı Hikmet” adlı eserine yönelik sunum yapılması sağlanır.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5" w:right="5"/>
              <w:jc w:val="center"/>
            </w:pPr>
            <w:r>
              <w:rPr>
                <w:rFonts w:ascii="Arial" w:hAnsi="Arial"/>
                <w:b/>
                <w:bCs/>
                <w:i w:val="0"/>
                <w:iCs/>
                <w:sz w:val="12"/>
                <w:szCs w:val="16"/>
                <w:shd w:val="clear" w:color="auto" w:fill="FFFFFF"/>
              </w:rPr>
              <w:t>Dünya Okul Sütü Günü</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KMYV.1.2. Gönül Erleri: Erdem Yolcuları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KMYV.1.2.2. Ahi Evran’ın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i w:val="0"/>
                <w:iCs/>
                <w:sz w:val="12"/>
                <w:szCs w:val="16"/>
                <w:shd w:val="clear" w:color="auto" w:fill="FFFFFF"/>
              </w:rPr>
              <w:t xml:space="preserve">a) Ahi Evran’ın Anadolu’nun Türkleşmesi ve İslamlaşmasında üstlendiği rolün önemi vurgulanır. </w:t>
            </w:r>
            <w:r>
              <w:rPr>
                <w:rFonts w:ascii="Arial" w:hAnsi="Arial"/>
                <w:i w:val="0"/>
                <w:iCs/>
                <w:sz w:val="12"/>
                <w:szCs w:val="16"/>
                <w:shd w:val="clear" w:color="auto" w:fill="FFFFFF"/>
              </w:rPr>
              <w:br/>
              <w:t xml:space="preserve"> b) Osmanlı Devleti’nin kuruluşunda, teşkilatlanmasında ve ticaretinin gelişmesinde Ahi Evran tarafından oluşturulan Ahilik teşkilatının önemine değinilir.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5" w:right="5"/>
              <w:jc w:val="center"/>
            </w:pPr>
            <w:r>
              <w:rPr>
                <w:rFonts w:ascii="Arial" w:hAnsi="Arial"/>
                <w:b/>
                <w:bCs/>
                <w:i w:val="0"/>
                <w:iCs/>
                <w:sz w:val="12"/>
                <w:szCs w:val="16"/>
                <w:shd w:val="clear" w:color="auto" w:fill="FFFFFF"/>
              </w:rPr>
              <w:t>Hayvanları Koruma Günü</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KMYV.1.2. Gönül Erleri: Erdem Yolcuları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KMYV.1.2.2. Ahi Evran’ın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i w:val="0"/>
                <w:iCs/>
                <w:sz w:val="12"/>
                <w:szCs w:val="16"/>
                <w:shd w:val="clear" w:color="auto" w:fill="FFFFFF"/>
              </w:rPr>
              <w:t xml:space="preserve">c) Ahiliğin yarattığı sosyal düzen sayesinde, Anadolu’da huzur ve güven ortamının sağlandığına değinilir. </w:t>
            </w:r>
            <w:r>
              <w:rPr>
                <w:rFonts w:ascii="Arial" w:hAnsi="Arial"/>
                <w:i w:val="0"/>
                <w:iCs/>
                <w:sz w:val="12"/>
                <w:szCs w:val="16"/>
                <w:shd w:val="clear" w:color="auto" w:fill="FFFFFF"/>
              </w:rPr>
              <w:br/>
              <w:t xml:space="preserve"> ç) Kardeşlik, dayanışma, birbiri için fedakârlık yapma, kendisi tokken kardeşinin aç yatmasına rıza göstermeme bilincinin Ahi Evran’ın felsefesindeki önemi vurgulanır.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5" w:right="5"/>
              <w:jc w:val="center"/>
            </w:pPr>
            <w:r>
              <w:rPr>
                <w:rFonts w:ascii="Arial" w:hAnsi="Arial"/>
                <w:b/>
                <w:bCs/>
                <w:i w:val="0"/>
                <w:iCs/>
                <w:sz w:val="12"/>
                <w:szCs w:val="16"/>
                <w:shd w:val="clear" w:color="auto" w:fill="FFFFFF"/>
              </w:rPr>
              <w:t>Ahilik Kültürü Haftası</w:t>
            </w:r>
            <w:r>
              <w:rPr>
                <w:rFonts w:ascii="Arial" w:hAnsi="Arial"/>
                <w:b/>
                <w:bCs/>
                <w:i w:val="0"/>
                <w:iCs/>
                <w:sz w:val="12"/>
                <w:szCs w:val="16"/>
                <w:shd w:val="clear" w:color="auto" w:fill="FFFFFF"/>
              </w:rPr>
              <w:br/>
              <w:t xml:space="preserve"> Dünya Afet Azaltma Günü</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KMYV.1.2. Gönül Erleri: Erdem Yolcuları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KMYV.1.2.3. Mevlana Celaleddin Rumi’nin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i w:val="0"/>
                <w:iCs/>
                <w:sz w:val="12"/>
                <w:szCs w:val="16"/>
                <w:shd w:val="clear" w:color="auto" w:fill="FFFFFF"/>
              </w:rPr>
              <w:t xml:space="preserve">a) Mevlana’nın yaşamından ve sözlerinden hareketle “kâmil insan” olma yolunda tasavvufun önemine değinilir. </w:t>
            </w:r>
            <w:r>
              <w:rPr>
                <w:rFonts w:ascii="Arial" w:hAnsi="Arial"/>
                <w:i w:val="0"/>
                <w:iCs/>
                <w:sz w:val="12"/>
                <w:szCs w:val="16"/>
                <w:shd w:val="clear" w:color="auto" w:fill="FFFFFF"/>
              </w:rPr>
              <w:br/>
              <w:t xml:space="preserve"> b) Mevlana’nın “Mesnevi” adlı eserinden hareketle insanın kendi iç ve dış dünyası arasındaki ilişkilerini sorgulamasının önemi üzerinde durulur. </w:t>
            </w:r>
            <w:r>
              <w:rPr>
                <w:rFonts w:ascii="Arial" w:hAnsi="Arial"/>
                <w:i w:val="0"/>
                <w:iCs/>
                <w:sz w:val="12"/>
                <w:szCs w:val="16"/>
                <w:shd w:val="clear" w:color="auto" w:fill="FFFFFF"/>
              </w:rPr>
              <w:br/>
              <w:t xml:space="preserve"> c) Mevlana’nın ulusal ve uluslararası düzeyde tanınırlığının önemine, bunu hazırlayan altyapıya ve gerekçeye değinilir. </w:t>
            </w:r>
            <w:r>
              <w:rPr>
                <w:rFonts w:ascii="Arial" w:hAnsi="Arial"/>
                <w:i w:val="0"/>
                <w:iCs/>
                <w:sz w:val="12"/>
                <w:szCs w:val="16"/>
                <w:shd w:val="clear" w:color="auto" w:fill="FFFFFF"/>
              </w:rPr>
              <w:br/>
              <w:t xml:space="preserve"> ç) Mevlevilikteki sema töreninin sevgi, barış, birlik ve beraberlik gibi mesajlar verdiğine değinilir.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7C7D94">
            <w:pPr>
              <w:ind w:left="5" w:right="5"/>
              <w:jc w:val="center"/>
            </w:pP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KMYV.1.2. Gönül Erleri: Erdem Yolcuları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KMYV.1.2.4. Hacı Bektaş Veli’nin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i w:val="0"/>
                <w:iCs/>
                <w:sz w:val="12"/>
                <w:szCs w:val="16"/>
                <w:shd w:val="clear" w:color="auto" w:fill="FFFFFF"/>
              </w:rPr>
              <w:t xml:space="preserve">a) Hacı Bektaş Veli’nin kişiliği ve anlayışından hareketle Anadolu irfanının kaynağı ve önemi vurgulanır. </w:t>
            </w:r>
            <w:r>
              <w:rPr>
                <w:rFonts w:ascii="Arial" w:hAnsi="Arial"/>
                <w:i w:val="0"/>
                <w:iCs/>
                <w:sz w:val="12"/>
                <w:szCs w:val="16"/>
                <w:shd w:val="clear" w:color="auto" w:fill="FFFFFF"/>
              </w:rPr>
              <w:br/>
              <w:t xml:space="preserve"> b) 13. yüzyıl Anadolu tarihinin bunalımları ve bu bunalımlara Hacı Bektaş Veli’nin sunduğu reçetelerin uygulanma pratiklerine değinilir. </w:t>
            </w:r>
            <w:r>
              <w:rPr>
                <w:rFonts w:ascii="Arial" w:hAnsi="Arial"/>
                <w:i w:val="0"/>
                <w:iCs/>
                <w:sz w:val="12"/>
                <w:szCs w:val="16"/>
                <w:shd w:val="clear" w:color="auto" w:fill="FFFFFF"/>
              </w:rPr>
              <w:br/>
              <w:t xml:space="preserve"> c) Ahmet Yesevi’nin temellerini attığı “marifet” ve “hakikat” kavramlarını Hacı Bektaş Veli’nin sistemleştirdiğine ve hayata dâhil ettiğine değinilir.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5" w:right="5"/>
              <w:jc w:val="center"/>
            </w:pPr>
            <w:r>
              <w:rPr>
                <w:rFonts w:ascii="Arial" w:hAnsi="Arial"/>
                <w:b/>
                <w:bCs/>
                <w:i w:val="0"/>
                <w:iCs/>
                <w:sz w:val="12"/>
                <w:szCs w:val="16"/>
                <w:shd w:val="clear" w:color="auto" w:fill="FFFFFF"/>
              </w:rPr>
              <w:t>*Birleşmiş Milletler Günü</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lastRenderedPageBreak/>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KMYV.1.2. Gönül Erleri: Erdem Yolcuları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KMYV.1.2.5. Şeyh Edebali’nin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i w:val="0"/>
                <w:iCs/>
                <w:sz w:val="12"/>
                <w:szCs w:val="16"/>
                <w:shd w:val="clear" w:color="auto" w:fill="FFFFFF"/>
              </w:rPr>
              <w:t xml:space="preserve">a) Şeyh Edebali’nin Ahilik teşkilatının sistematik hâle getirilmesi ve olgunlaştırılmasındaki rolüne değinilir. </w:t>
            </w:r>
            <w:r>
              <w:rPr>
                <w:rFonts w:ascii="Arial" w:hAnsi="Arial"/>
                <w:i w:val="0"/>
                <w:iCs/>
                <w:sz w:val="12"/>
                <w:szCs w:val="16"/>
                <w:shd w:val="clear" w:color="auto" w:fill="FFFFFF"/>
              </w:rPr>
              <w:br/>
              <w:t xml:space="preserve"> b) Şeyh Edebali’nin Ahilik teşkilatının Türk-İslam medeniyetinin gelişmesindeki katkıları ele alınır.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5" w:right="5"/>
              <w:jc w:val="center"/>
            </w:pPr>
            <w:r>
              <w:rPr>
                <w:rFonts w:ascii="Arial" w:hAnsi="Arial"/>
                <w:b/>
                <w:bCs/>
                <w:i w:val="0"/>
                <w:iCs/>
                <w:sz w:val="12"/>
                <w:szCs w:val="16"/>
                <w:shd w:val="clear" w:color="auto" w:fill="FFFFFF"/>
              </w:rPr>
              <w:t>*Cumhuriyet Bayramı</w:t>
            </w:r>
            <w:r>
              <w:rPr>
                <w:rFonts w:ascii="Arial" w:hAnsi="Arial"/>
                <w:b/>
                <w:bCs/>
                <w:i w:val="0"/>
                <w:iCs/>
                <w:sz w:val="12"/>
                <w:szCs w:val="16"/>
                <w:shd w:val="clear" w:color="auto" w:fill="FFFFFF"/>
              </w:rPr>
              <w:br/>
              <w:t xml:space="preserve"> *Kızılay Haftası</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KMYV.1.2. Gönül Erleri: Erdem Yolcuları</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KMYV.1.2.5. Şeyh Edebali’nin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i w:val="0"/>
                <w:iCs/>
                <w:sz w:val="12"/>
                <w:szCs w:val="16"/>
                <w:shd w:val="clear" w:color="auto" w:fill="FFFFFF"/>
              </w:rPr>
              <w:t xml:space="preserve">c) Şeyh Edebali’nin Osmanlı Devleti’nin kuruluş nazariyelerindeki rolü üzerinde durulur. </w:t>
            </w:r>
            <w:r>
              <w:rPr>
                <w:rFonts w:ascii="Arial" w:hAnsi="Arial"/>
                <w:i w:val="0"/>
                <w:iCs/>
                <w:sz w:val="12"/>
                <w:szCs w:val="16"/>
                <w:shd w:val="clear" w:color="auto" w:fill="FFFFFF"/>
              </w:rPr>
              <w:br/>
              <w:t xml:space="preserve"> ç) Şeyh Edebali'nin "İnsanı yaşat ki devlet yaşasın." nasihatinden hareketle Osmanlı Devleti'nin kuruluş felsefesine katkıları üzerinde durulur.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5" w:right="5"/>
              <w:jc w:val="center"/>
            </w:pPr>
            <w:r>
              <w:rPr>
                <w:rFonts w:ascii="Arial" w:hAnsi="Arial"/>
                <w:b/>
                <w:bCs/>
                <w:i w:val="0"/>
                <w:iCs/>
                <w:sz w:val="12"/>
                <w:szCs w:val="16"/>
                <w:shd w:val="clear" w:color="auto" w:fill="FFFFFF"/>
              </w:rPr>
              <w:t>*Atatürk Haftası</w:t>
            </w:r>
            <w:r>
              <w:rPr>
                <w:rFonts w:ascii="Arial" w:hAnsi="Arial"/>
                <w:b/>
                <w:bCs/>
                <w:i w:val="0"/>
                <w:iCs/>
                <w:sz w:val="12"/>
                <w:szCs w:val="16"/>
                <w:shd w:val="clear" w:color="auto" w:fill="FFFFFF"/>
              </w:rPr>
              <w:br/>
              <w:t xml:space="preserve"> *Organ Bağışı Haftası</w:t>
            </w:r>
            <w:r>
              <w:rPr>
                <w:rFonts w:ascii="Arial" w:hAnsi="Arial"/>
                <w:b/>
                <w:bCs/>
                <w:i w:val="0"/>
                <w:iCs/>
                <w:sz w:val="12"/>
                <w:szCs w:val="16"/>
                <w:shd w:val="clear" w:color="auto" w:fill="FFFFFF"/>
              </w:rPr>
              <w:br/>
              <w:t xml:space="preserve"> *Afet Eğitimi Hazırlık Günü (12 Kasım)</w:t>
            </w:r>
            <w:r>
              <w:rPr>
                <w:rFonts w:ascii="Arial" w:hAnsi="Arial"/>
                <w:b/>
                <w:bCs/>
                <w:i w:val="0"/>
                <w:iCs/>
                <w:sz w:val="12"/>
                <w:szCs w:val="16"/>
                <w:shd w:val="clear" w:color="auto" w:fill="FFFFFF"/>
              </w:rPr>
              <w:br/>
              <w:t xml:space="preserve"> *Lösemili Çocuklar Haftası</w:t>
            </w:r>
          </w:p>
        </w:tc>
      </w:tr>
      <w:tr w:rsidR="007C7D94">
        <w:trPr>
          <w:trHeight w:val="500"/>
        </w:trPr>
        <w:tc>
          <w:tcPr>
            <w:tcW w:w="300" w:type="dxa"/>
            <w:gridSpan w:val="7"/>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7C7D94" w:rsidRDefault="00000000">
            <w:pPr>
              <w:jc w:val="center"/>
            </w:pPr>
            <w:r>
              <w:rPr>
                <w:rFonts w:ascii="Arial" w:hAnsi="Arial"/>
                <w:b/>
                <w:bCs/>
                <w:i w:val="0"/>
                <w:sz w:val="12"/>
              </w:rPr>
              <w:t>1. Ara Tatil (11-18 Kasım)</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KMYV.1.3.1. Harizmi’nin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i w:val="0"/>
                <w:iCs/>
                <w:sz w:val="12"/>
                <w:szCs w:val="16"/>
                <w:shd w:val="clear" w:color="auto" w:fill="FFFFFF"/>
              </w:rPr>
              <w:t xml:space="preserve">a) Harizmi’nin astronomi ve cebir alanındaki çalışmalarından hareketle Türk bilim tarihine yaptığı katkılara değinilir. </w:t>
            </w:r>
            <w:r>
              <w:rPr>
                <w:rFonts w:ascii="Arial" w:hAnsi="Arial"/>
                <w:i w:val="0"/>
                <w:iCs/>
                <w:sz w:val="12"/>
                <w:szCs w:val="16"/>
                <w:shd w:val="clear" w:color="auto" w:fill="FFFFFF"/>
              </w:rPr>
              <w:br/>
              <w:t xml:space="preserve"> b) Harizmi’nin hazırladığı ilk İslam astronomi kitabı olan “Zîc’ül Harizmi” hakkında bilgi verilir. </w:t>
            </w:r>
            <w:r>
              <w:rPr>
                <w:rFonts w:ascii="Arial" w:hAnsi="Arial"/>
                <w:i w:val="0"/>
                <w:iCs/>
                <w:sz w:val="12"/>
                <w:szCs w:val="16"/>
                <w:shd w:val="clear" w:color="auto" w:fill="FFFFFF"/>
              </w:rPr>
              <w:br/>
              <w:t xml:space="preserve"> c) Harizmi’nin Hint sayı sistemini kullanarak sıfırı sayı sistemine dâhil ettiği, “Kitâbü’l Hisâbi’l Hindî” adlı aritmetik kitabını yazdığına değinilir.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5" w:right="5"/>
              <w:jc w:val="center"/>
            </w:pPr>
            <w:r>
              <w:rPr>
                <w:rFonts w:ascii="Arial" w:hAnsi="Arial"/>
                <w:b/>
                <w:bCs/>
                <w:i w:val="0"/>
                <w:iCs/>
                <w:sz w:val="12"/>
                <w:szCs w:val="16"/>
                <w:shd w:val="clear" w:color="auto" w:fill="FFFFFF"/>
              </w:rPr>
              <w:t xml:space="preserve">*Öğretmenler Günü </w:t>
            </w:r>
            <w:r>
              <w:rPr>
                <w:rFonts w:ascii="Arial" w:hAnsi="Arial"/>
                <w:b/>
                <w:bCs/>
                <w:i w:val="0"/>
                <w:iCs/>
                <w:sz w:val="12"/>
                <w:szCs w:val="16"/>
                <w:shd w:val="clear" w:color="auto" w:fill="FFFFFF"/>
              </w:rPr>
              <w:br/>
              <w:t xml:space="preserve"> *Ağız ve Diş Sağlığı Haftası</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KMYV.1.3.2. Farabi’nin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i w:val="0"/>
                <w:iCs/>
                <w:sz w:val="12"/>
                <w:szCs w:val="16"/>
                <w:shd w:val="clear" w:color="auto" w:fill="FFFFFF"/>
              </w:rPr>
              <w:t xml:space="preserve">a) Farabi'nin, Aristoteles üzerine yaptığı çalışmalarla Batı düşüncesini etkilediğine değinilir. </w:t>
            </w:r>
            <w:r>
              <w:rPr>
                <w:rFonts w:ascii="Arial" w:hAnsi="Arial"/>
                <w:i w:val="0"/>
                <w:iCs/>
                <w:sz w:val="12"/>
                <w:szCs w:val="16"/>
                <w:shd w:val="clear" w:color="auto" w:fill="FFFFFF"/>
              </w:rPr>
              <w:br/>
              <w:t xml:space="preserve"> b) Farabi'nin siyaset felsefesi ve devlet teorileri hakkındaki eserlerinin, Türk siyasi ve toplumsal yapısının düzenlenmesine ve gelişmesine katkı sağladığına değinilir.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7C7D94">
            <w:pPr>
              <w:ind w:left="5" w:right="5"/>
              <w:jc w:val="center"/>
            </w:pP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KMYV.1.3.2. Farabi’nin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i w:val="0"/>
                <w:iCs/>
                <w:sz w:val="12"/>
                <w:szCs w:val="16"/>
                <w:shd w:val="clear" w:color="auto" w:fill="FFFFFF"/>
              </w:rPr>
              <w:t xml:space="preserve">c) Farabi’nin mantık, gök bilim ve müzik gibi farklı alanlarda da çalışmalara imza atan çok yönlü bir bilim insanı olduğu vurgulanır. </w:t>
            </w:r>
            <w:r>
              <w:rPr>
                <w:rFonts w:ascii="Arial" w:hAnsi="Arial"/>
                <w:i w:val="0"/>
                <w:iCs/>
                <w:sz w:val="12"/>
                <w:szCs w:val="16"/>
                <w:shd w:val="clear" w:color="auto" w:fill="FFFFFF"/>
              </w:rPr>
              <w:br/>
              <w:t xml:space="preserve"> ç) Öğrencilerin farklı alanlardaki potansiyellerini keşfetmelerine yönelik atölye çalışmaları, tartışma grupları vb. etkinlikler düzenlenir.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5" w:right="5"/>
              <w:jc w:val="center"/>
            </w:pPr>
            <w:r>
              <w:rPr>
                <w:rFonts w:ascii="Arial" w:hAnsi="Arial"/>
                <w:b/>
                <w:bCs/>
                <w:i w:val="0"/>
                <w:iCs/>
                <w:sz w:val="12"/>
                <w:szCs w:val="16"/>
                <w:shd w:val="clear" w:color="auto" w:fill="FFFFFF"/>
              </w:rPr>
              <w:t>*Dünya Engelliler Günü</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KMYV.1.3.3. Biruni’nin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i w:val="0"/>
                <w:iCs/>
                <w:sz w:val="12"/>
                <w:szCs w:val="16"/>
                <w:shd w:val="clear" w:color="auto" w:fill="FFFFFF"/>
              </w:rPr>
              <w:t xml:space="preserve">a) Biruni’nin dinler tarihi, astronomi, fizik, tıp, kimya, matematik, trigonometri, felsefe, etnoloji, jeodezi, jeoloji, tarih, filoloji, coğrafya ve farmakoloji alanlarındaki eserleriyle Türk bilim tarihine yaptığı katkılar ele alınır. </w:t>
            </w:r>
            <w:r>
              <w:rPr>
                <w:rFonts w:ascii="Arial" w:hAnsi="Arial"/>
                <w:i w:val="0"/>
                <w:iCs/>
                <w:sz w:val="12"/>
                <w:szCs w:val="16"/>
                <w:shd w:val="clear" w:color="auto" w:fill="FFFFFF"/>
              </w:rPr>
              <w:br/>
              <w:t xml:space="preserve"> b) Biruni’nin Türkçe, Farsça, Yunanca, Arapça, Sanskritçe ve İbranice bildiği, bilim dünyasında birçok keşfinin olduğu ve “Evrensel Dâhi” olarak anıldığı vurgulanır.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5" w:right="5"/>
              <w:jc w:val="center"/>
            </w:pPr>
            <w:r>
              <w:rPr>
                <w:rFonts w:ascii="Arial" w:hAnsi="Arial"/>
                <w:b/>
                <w:bCs/>
                <w:i w:val="0"/>
                <w:iCs/>
                <w:sz w:val="12"/>
                <w:szCs w:val="16"/>
                <w:shd w:val="clear" w:color="auto" w:fill="FFFFFF"/>
              </w:rPr>
              <w:t>*İnsan Hakları ve Demokrasi Haftası</w:t>
            </w:r>
            <w:r>
              <w:rPr>
                <w:rFonts w:ascii="Arial" w:hAnsi="Arial"/>
                <w:b/>
                <w:bCs/>
                <w:i w:val="0"/>
                <w:iCs/>
                <w:sz w:val="12"/>
                <w:szCs w:val="16"/>
                <w:shd w:val="clear" w:color="auto" w:fill="FFFFFF"/>
              </w:rPr>
              <w:br/>
              <w:t xml:space="preserve"> *Tutum, Yatırım ve Türk Malları Haftası</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KMYV.1.3.3. Biruni’nin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i w:val="0"/>
                <w:iCs/>
                <w:sz w:val="12"/>
                <w:szCs w:val="16"/>
                <w:shd w:val="clear" w:color="auto" w:fill="FFFFFF"/>
              </w:rPr>
              <w:t>c) Batı’da Aliboron olarak tanınan Biruni’nin Sarton tarafından “tüm zamanların en büyük bilginlerinden biri” olarak nitelendirildiği vurgulanır.</w:t>
            </w:r>
            <w:r>
              <w:rPr>
                <w:rFonts w:ascii="Arial" w:hAnsi="Arial"/>
                <w:i w:val="0"/>
                <w:iCs/>
                <w:sz w:val="12"/>
                <w:szCs w:val="16"/>
                <w:shd w:val="clear" w:color="auto" w:fill="FFFFFF"/>
              </w:rPr>
              <w:br/>
              <w:t xml:space="preserve"> ç) Biruni’nin önemli eserleri ve keşiflerinin araştırılması ve araştırma sonuçlarının sınıfta paylaşılması sağlanır.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7C7D94">
            <w:pPr>
              <w:ind w:left="5" w:right="5"/>
              <w:jc w:val="center"/>
            </w:pP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KMYV.1.3.4. İbni Sina’nın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i w:val="0"/>
                <w:iCs/>
                <w:sz w:val="12"/>
                <w:szCs w:val="16"/>
                <w:shd w:val="clear" w:color="auto" w:fill="FFFFFF"/>
              </w:rPr>
              <w:t xml:space="preserve">a) İbni Sina’nın Orta Çağ'da ve sonraki dönemlerde tıp bilimine büyük katkılarda bulunduğuna değinilir. </w:t>
            </w:r>
            <w:r>
              <w:rPr>
                <w:rFonts w:ascii="Arial" w:hAnsi="Arial"/>
                <w:i w:val="0"/>
                <w:iCs/>
                <w:sz w:val="12"/>
                <w:szCs w:val="16"/>
                <w:shd w:val="clear" w:color="auto" w:fill="FFFFFF"/>
              </w:rPr>
              <w:br/>
              <w:t xml:space="preserve"> b) İbni Sina’nın tıp biliminin yanı sıra mantık, ontoloji, epistemoloji gibi felsefi konulardaki öğretileri ile Batı dünyasını etkilediği vurgulanır.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5" w:right="5"/>
              <w:jc w:val="center"/>
            </w:pPr>
            <w:r>
              <w:rPr>
                <w:rFonts w:ascii="Arial" w:hAnsi="Arial"/>
                <w:b/>
                <w:bCs/>
                <w:i w:val="0"/>
                <w:iCs/>
                <w:sz w:val="12"/>
                <w:szCs w:val="16"/>
                <w:shd w:val="clear" w:color="auto" w:fill="FFFFFF"/>
              </w:rPr>
              <w:t>Mehmet Akif Ersoy’u Anma Haftası</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KMYV.1.3.5. Cezeri’nin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i w:val="0"/>
                <w:iCs/>
                <w:sz w:val="12"/>
                <w:szCs w:val="16"/>
                <w:shd w:val="clear" w:color="auto" w:fill="FFFFFF"/>
              </w:rPr>
              <w:t xml:space="preserve">a) Cezeri'nin mekanik makinelerin tasarımı ve otomasyonun geliştirilmesiyle ilgili çalışmalarına değinilir. </w:t>
            </w:r>
            <w:r>
              <w:rPr>
                <w:rFonts w:ascii="Arial" w:hAnsi="Arial"/>
                <w:i w:val="0"/>
                <w:iCs/>
                <w:sz w:val="12"/>
                <w:szCs w:val="16"/>
                <w:shd w:val="clear" w:color="auto" w:fill="FFFFFF"/>
              </w:rPr>
              <w:br/>
              <w:t xml:space="preserve"> b) Cezeri'nin mühendislik ve mekanik alanlarına sağladığı katkı vurgulanır. </w:t>
            </w:r>
            <w:r>
              <w:rPr>
                <w:rFonts w:ascii="Arial" w:hAnsi="Arial"/>
                <w:i w:val="0"/>
                <w:iCs/>
                <w:sz w:val="12"/>
                <w:szCs w:val="16"/>
                <w:shd w:val="clear" w:color="auto" w:fill="FFFFFF"/>
              </w:rPr>
              <w:br/>
              <w:t xml:space="preserve"> c) Cezeri’nin geliştirdiği otomatik makineler ve robotlar ile makine ve robotik biliminin temellerini attığı ve günümüzde var olan birçok icada ilham olduğuna değinilir. </w:t>
            </w:r>
            <w:r>
              <w:rPr>
                <w:rFonts w:ascii="Arial" w:hAnsi="Arial"/>
                <w:i w:val="0"/>
                <w:iCs/>
                <w:sz w:val="12"/>
                <w:szCs w:val="16"/>
                <w:shd w:val="clear" w:color="auto" w:fill="FFFFFF"/>
              </w:rPr>
              <w:br/>
              <w:t xml:space="preserve"> ç) Robot teknolojisinin savunma sanayi başta olmak üzere ülkemizin korunması ve gelişmesinde oynadığı rolün önemi hakkında tartışılması sağlanır.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7C7D94">
            <w:pPr>
              <w:ind w:left="5" w:right="5"/>
              <w:jc w:val="center"/>
            </w:pP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lastRenderedPageBreak/>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KMYV.1.3.6. Uluğ Bey’in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i w:val="0"/>
                <w:iCs/>
                <w:sz w:val="12"/>
                <w:szCs w:val="16"/>
                <w:shd w:val="clear" w:color="auto" w:fill="FFFFFF"/>
              </w:rPr>
              <w:t xml:space="preserve">a) Uluğ Bey'in astronomi alanındaki çalışmalarıyla güneş takviminin geliştirilmesine yardımcı olduğu vurgulanır. </w:t>
            </w:r>
            <w:r>
              <w:rPr>
                <w:rFonts w:ascii="Arial" w:hAnsi="Arial"/>
                <w:i w:val="0"/>
                <w:iCs/>
                <w:sz w:val="12"/>
                <w:szCs w:val="16"/>
                <w:shd w:val="clear" w:color="auto" w:fill="FFFFFF"/>
              </w:rPr>
              <w:br/>
              <w:t xml:space="preserve"> b) Uluğ Bey'in matematik alanındaki çalışmalarıyla cebir ve trigonometri alanlarında yeni gelişmelere ışık tuttuğu ifade edilir.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5" w:right="5"/>
              <w:jc w:val="center"/>
            </w:pPr>
            <w:r>
              <w:rPr>
                <w:rFonts w:ascii="Arial" w:hAnsi="Arial"/>
                <w:b/>
                <w:bCs/>
                <w:i w:val="0"/>
                <w:iCs/>
                <w:sz w:val="12"/>
                <w:szCs w:val="16"/>
                <w:shd w:val="clear" w:color="auto" w:fill="FFFFFF"/>
              </w:rPr>
              <w:t>*Enerji Tasarrufu Haftası</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KMYV.1.3.7. Ali Kuşçu’nun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i w:val="0"/>
                <w:iCs/>
                <w:sz w:val="12"/>
                <w:szCs w:val="16"/>
                <w:shd w:val="clear" w:color="auto" w:fill="FFFFFF"/>
              </w:rPr>
              <w:t>a) Ali Kuşçu’nun astronomi alanındaki çalışmalarıyla dünyanın çevresinin ve yer çekimi gücünün daha doğru bir şekilde hesaplanmasına yardımcı olduğu, matematik alanındaki çalışmalarıyla da cebir ve trigonometride yeni gelişmelere yol açtığına değinilir.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7C7D94">
            <w:pPr>
              <w:ind w:left="5" w:right="5"/>
              <w:jc w:val="center"/>
            </w:pPr>
          </w:p>
        </w:tc>
      </w:tr>
      <w:tr w:rsidR="007C7D94">
        <w:trPr>
          <w:trHeight w:val="500"/>
        </w:trPr>
        <w:tc>
          <w:tcPr>
            <w:tcW w:w="300" w:type="dxa"/>
            <w:gridSpan w:val="7"/>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7C7D94" w:rsidRDefault="00000000">
            <w:pPr>
              <w:jc w:val="center"/>
            </w:pPr>
            <w:r>
              <w:rPr>
                <w:rFonts w:ascii="Arial" w:hAnsi="Arial"/>
                <w:b/>
                <w:bCs/>
                <w:i w:val="0"/>
                <w:sz w:val="12"/>
              </w:rPr>
              <w:t xml:space="preserve"> Şubat Tatili (20 Ocak-03 Şubat)</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KMYV.1.3.7. Ali Kuşçu’nun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i w:val="0"/>
                <w:iCs/>
                <w:sz w:val="12"/>
                <w:szCs w:val="16"/>
                <w:shd w:val="clear" w:color="auto" w:fill="FFFFFF"/>
              </w:rPr>
              <w:t xml:space="preserve">b) Ali Kuşçu'nun modern astronominin kurucusu kabul edilen Copernicus’i etkilediği ve hazırladığı kataloğun kendinden sonraki dönemde Avrupa’nın önemli üniversitelerince yayımlandığı belirtilir. </w:t>
            </w:r>
            <w:r>
              <w:rPr>
                <w:rFonts w:ascii="Arial" w:hAnsi="Arial"/>
                <w:i w:val="0"/>
                <w:iCs/>
                <w:sz w:val="12"/>
                <w:szCs w:val="16"/>
                <w:shd w:val="clear" w:color="auto" w:fill="FFFFFF"/>
              </w:rPr>
              <w:br/>
              <w:t xml:space="preserve"> c) Ali Kuşçu'nun eserlerinin ve bilimsel yaklaşımının Osmanlı İmparatorluğu'nun bilimsel mirasının bir parçası olarak günümüze kadar taşındığı vurgulanır.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7C7D94">
            <w:pPr>
              <w:ind w:left="5" w:right="5"/>
              <w:jc w:val="center"/>
            </w:pP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KMYV.1.3.8. Mimar Sinan’ın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i w:val="0"/>
                <w:iCs/>
                <w:sz w:val="12"/>
                <w:szCs w:val="16"/>
                <w:shd w:val="clear" w:color="auto" w:fill="FFFFFF"/>
              </w:rPr>
              <w:t xml:space="preserve">a) Mimar Sinan’ın cami, hamam, köprü, medrese ve saray gibi farklı yapı türlerinin inşası yoluyla Türk kültürünün yayılmasına ve kuşaklar arasında aktarılmasına sağladığı katkılara değinilir. </w:t>
            </w:r>
            <w:r>
              <w:rPr>
                <w:rFonts w:ascii="Arial" w:hAnsi="Arial"/>
                <w:i w:val="0"/>
                <w:iCs/>
                <w:sz w:val="12"/>
                <w:szCs w:val="16"/>
                <w:shd w:val="clear" w:color="auto" w:fill="FFFFFF"/>
              </w:rPr>
              <w:br/>
              <w:t xml:space="preserve"> b) Mimar Sinan’ın yalnızca mimari yapılara değil aynı zamanda kentsel mekânlara da katkı sağladığı vurgulanır.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7C7D94">
            <w:pPr>
              <w:ind w:left="5" w:right="5"/>
              <w:jc w:val="center"/>
            </w:pP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KMYV.1.3.8. Mimar Sinan’ın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i w:val="0"/>
                <w:iCs/>
                <w:sz w:val="12"/>
                <w:szCs w:val="16"/>
                <w:shd w:val="clear" w:color="auto" w:fill="FFFFFF"/>
              </w:rPr>
              <w:t xml:space="preserve">c) Mimar Sinan’ın camilerin çevresindeki avlular, peyzaj düzenlemeleri ve çevre tasarımlarıyla şehirlerin estetik görünümünü şekillendirdiğine değinilir. </w:t>
            </w:r>
            <w:r>
              <w:rPr>
                <w:rFonts w:ascii="Arial" w:hAnsi="Arial"/>
                <w:i w:val="0"/>
                <w:iCs/>
                <w:sz w:val="12"/>
                <w:szCs w:val="16"/>
                <w:shd w:val="clear" w:color="auto" w:fill="FFFFFF"/>
              </w:rPr>
              <w:br/>
              <w:t xml:space="preserve"> ç) Mimar Sinan tarafından inşa edilen yapıların yüzyıllar geçmesine rağmen ayakta kaldığı vurgulanır. </w:t>
            </w:r>
            <w:r>
              <w:rPr>
                <w:rFonts w:ascii="Arial" w:hAnsi="Arial"/>
                <w:i w:val="0"/>
                <w:iCs/>
                <w:sz w:val="12"/>
                <w:szCs w:val="16"/>
                <w:shd w:val="clear" w:color="auto" w:fill="FFFFFF"/>
              </w:rPr>
              <w:br/>
              <w:t xml:space="preserve"> d) Öğrencilerin Mimar Sinan’ın mimari dehası üzerine araştırmalar yapması sağlanır.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7C7D94">
            <w:pPr>
              <w:ind w:left="5" w:right="5"/>
              <w:jc w:val="center"/>
            </w:pP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KMYV.1.3. Aydınlanma Yolcuları: Büyük Zekaların İzinden</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KMYV.1.3.9. Kınalızâde Ali Efendi’nin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i w:val="0"/>
                <w:iCs/>
                <w:sz w:val="12"/>
                <w:szCs w:val="16"/>
                <w:shd w:val="clear" w:color="auto" w:fill="FFFFFF"/>
              </w:rPr>
              <w:t>a) Kınalızâde Ali Efendi’nin tefsir, hadis, felsefe, hikmet, kıraât, fıkıh, matematik, astronomi, tarih, coğrafya ve cedel (bir düşüncedeki çelişkiler hakkında ilmi tartışma) alanlarında birikim sahibi, çok yönlü bir âlim olduğuna değinilir.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5" w:right="5"/>
              <w:jc w:val="center"/>
            </w:pPr>
            <w:r>
              <w:rPr>
                <w:rFonts w:ascii="Arial" w:hAnsi="Arial"/>
                <w:b/>
                <w:bCs/>
                <w:i w:val="0"/>
                <w:iCs/>
                <w:sz w:val="12"/>
                <w:szCs w:val="16"/>
                <w:shd w:val="clear" w:color="auto" w:fill="FFFFFF"/>
              </w:rPr>
              <w:t>*Vergi Haftası</w:t>
            </w:r>
            <w:r>
              <w:rPr>
                <w:rFonts w:ascii="Arial" w:hAnsi="Arial"/>
                <w:b/>
                <w:bCs/>
                <w:i w:val="0"/>
                <w:iCs/>
                <w:sz w:val="12"/>
                <w:szCs w:val="16"/>
                <w:shd w:val="clear" w:color="auto" w:fill="FFFFFF"/>
              </w:rPr>
              <w:br/>
              <w:t xml:space="preserve"> *Yeşilay Haftası</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KMYV.1.3. Aydınlanma Yolcuları: Büyük Zekaların İzinden</w:t>
            </w:r>
            <w:r>
              <w:rPr>
                <w:rFonts w:ascii="Arial" w:hAnsi="Arial"/>
                <w:b/>
                <w:bCs/>
                <w:i w:val="0"/>
                <w:iCs/>
                <w:sz w:val="12"/>
                <w:szCs w:val="16"/>
                <w:shd w:val="clear" w:color="auto" w:fill="FFFFFF"/>
              </w:rPr>
              <w:br/>
              <w:t xml:space="preserve"> 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KMYV.1.3.9. Kınalızâde Ali Efendi’nin kültür ve medeniyetimize sağladığı katkıları açıklar.</w:t>
            </w:r>
            <w:r>
              <w:rPr>
                <w:rFonts w:ascii="Arial" w:hAnsi="Arial"/>
                <w:b/>
                <w:bCs/>
                <w:i w:val="0"/>
                <w:iCs/>
                <w:sz w:val="12"/>
                <w:szCs w:val="16"/>
                <w:shd w:val="clear" w:color="auto" w:fill="FFFFFF"/>
              </w:rPr>
              <w:br/>
              <w:t xml:space="preserve"> KMYV.1.4.1. Dede Korkut’un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i w:val="0"/>
                <w:iCs/>
                <w:sz w:val="12"/>
                <w:szCs w:val="16"/>
                <w:shd w:val="clear" w:color="auto" w:fill="FFFFFF"/>
              </w:rPr>
              <w:t>b) Kınalızâde Ali Efendi’nin devlet yönetiminde muhabbet ve sevgiye vurgu yapmasıyla öne çıkan “Ahlâk-ı Alâî” adlı eseri tanıtılır.</w:t>
            </w:r>
            <w:r>
              <w:rPr>
                <w:rFonts w:ascii="Arial" w:hAnsi="Arial"/>
                <w:i w:val="0"/>
                <w:iCs/>
                <w:sz w:val="12"/>
                <w:szCs w:val="16"/>
                <w:shd w:val="clear" w:color="auto" w:fill="FFFFFF"/>
              </w:rPr>
              <w:br/>
              <w:t xml:space="preserve"> a) Dede Korkut hikâyelerinden hareketle Türk halkının düşünce yapısına, değerlerine, yaşam tarzına ve kahramanlık anlayışlarına vurgu yapılarak Türk toplumunun köklerine değinilir.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5" w:right="5"/>
              <w:jc w:val="center"/>
            </w:pPr>
            <w:r>
              <w:rPr>
                <w:rFonts w:ascii="Arial" w:hAnsi="Arial"/>
                <w:b/>
                <w:bCs/>
                <w:i w:val="0"/>
                <w:iCs/>
                <w:sz w:val="12"/>
                <w:szCs w:val="16"/>
                <w:shd w:val="clear" w:color="auto" w:fill="FFFFFF"/>
              </w:rPr>
              <w:t>*Dünya Kadınlar Günü</w:t>
            </w:r>
            <w:r>
              <w:rPr>
                <w:rFonts w:ascii="Arial" w:hAnsi="Arial"/>
                <w:b/>
                <w:bCs/>
                <w:i w:val="0"/>
                <w:iCs/>
                <w:sz w:val="12"/>
                <w:szCs w:val="16"/>
                <w:shd w:val="clear" w:color="auto" w:fill="FFFFFF"/>
              </w:rPr>
              <w:br/>
              <w:t xml:space="preserve"> *Girişimcilik Haftası</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KMYV.1.4.1. Dede Korkut’un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i w:val="0"/>
                <w:iCs/>
                <w:sz w:val="12"/>
                <w:szCs w:val="16"/>
                <w:shd w:val="clear" w:color="auto" w:fill="FFFFFF"/>
              </w:rPr>
              <w:t xml:space="preserve">b) Dede Korkut hikâyelerinden yola çıkılarak Türk milletinin kültürel kimliğinin korunmasının ve geliştirilmesinin önemi ele alınır. </w:t>
            </w:r>
            <w:r>
              <w:rPr>
                <w:rFonts w:ascii="Arial" w:hAnsi="Arial"/>
                <w:i w:val="0"/>
                <w:iCs/>
                <w:sz w:val="12"/>
                <w:szCs w:val="16"/>
                <w:shd w:val="clear" w:color="auto" w:fill="FFFFFF"/>
              </w:rPr>
              <w:br/>
              <w:t xml:space="preserve"> c) Dede Korkut hikâyelerinin Türk kültüründe var olan toplumsal değerleri, adalet anlayışını, liderlik niteliklerini, cesareti ve sadakati gelecek nesillere aktardığının üzerinde durulur. </w:t>
            </w:r>
            <w:r>
              <w:rPr>
                <w:rFonts w:ascii="Arial" w:hAnsi="Arial"/>
                <w:i w:val="0"/>
                <w:iCs/>
                <w:sz w:val="12"/>
                <w:szCs w:val="16"/>
                <w:shd w:val="clear" w:color="auto" w:fill="FFFFFF"/>
              </w:rPr>
              <w:br/>
              <w:t xml:space="preserve"> ç) Dede Korkut hikâyelerinde anlatılan Türk sosyal hayatı ile günümüz Türk sosyal hayatı arasında ilişki kurulması sağlanır.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5" w:right="5"/>
              <w:jc w:val="center"/>
            </w:pPr>
            <w:r>
              <w:rPr>
                <w:rFonts w:ascii="Arial" w:hAnsi="Arial"/>
                <w:b/>
                <w:bCs/>
                <w:i w:val="0"/>
                <w:iCs/>
                <w:sz w:val="12"/>
                <w:szCs w:val="16"/>
                <w:shd w:val="clear" w:color="auto" w:fill="FFFFFF"/>
              </w:rPr>
              <w:t>*Bilim ve Teknoloji Haftası</w:t>
            </w:r>
            <w:r>
              <w:rPr>
                <w:rFonts w:ascii="Arial" w:hAnsi="Arial"/>
                <w:b/>
                <w:bCs/>
                <w:i w:val="0"/>
                <w:iCs/>
                <w:sz w:val="12"/>
                <w:szCs w:val="16"/>
                <w:shd w:val="clear" w:color="auto" w:fill="FFFFFF"/>
              </w:rPr>
              <w:br/>
              <w:t xml:space="preserve"> *İstiklâl Marşı’nın Kabulü ve Mehmet Akif Ersoy’u Anma Günü</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lastRenderedPageBreak/>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KMYV.1.4.2. Kaşgarlı Mahmud’un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i w:val="0"/>
                <w:iCs/>
                <w:sz w:val="12"/>
                <w:szCs w:val="16"/>
                <w:shd w:val="clear" w:color="auto" w:fill="FFFFFF"/>
              </w:rPr>
              <w:t xml:space="preserve">a) Kaşgarlı Mahmud’un “Dîvânü Lugâti’t-Türk” adlı eserinden yola çıkılarak eserin o dönemdeki Türk toplumunun yaşam tarzı, kültürel değerleri, coğrafyası ve sosyal ilişkileri hakkında önemli ipuçları sunduğu vurgulanır. </w:t>
            </w:r>
            <w:r>
              <w:rPr>
                <w:rFonts w:ascii="Arial" w:hAnsi="Arial"/>
                <w:i w:val="0"/>
                <w:iCs/>
                <w:sz w:val="12"/>
                <w:szCs w:val="16"/>
                <w:shd w:val="clear" w:color="auto" w:fill="FFFFFF"/>
              </w:rPr>
              <w:br/>
              <w:t xml:space="preserve"> b) Kaşgarlı Mahmud’un çalışmalarından hareketle Türkçenin yabancı dillerin etkisinden korunmasına yönelik girişimlerin önemi üzerinde durularak dilin millî kimliğin en önemli koruyucu unsuru olduğu vurgulanır. </w:t>
            </w:r>
            <w:r>
              <w:rPr>
                <w:rFonts w:ascii="Arial" w:hAnsi="Arial"/>
                <w:i w:val="0"/>
                <w:iCs/>
                <w:sz w:val="12"/>
                <w:szCs w:val="16"/>
                <w:shd w:val="clear" w:color="auto" w:fill="FFFFFF"/>
              </w:rPr>
              <w:br/>
              <w:t xml:space="preserve"> c) Türk dilinin korunmasına yönelik etkinlikler (Türkçe yazma ve okuma yarışmaları, yazar ve şair sohbetleri vb.) düzenlenir.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5" w:right="5"/>
              <w:jc w:val="center"/>
            </w:pPr>
            <w:r>
              <w:rPr>
                <w:rFonts w:ascii="Arial" w:hAnsi="Arial"/>
                <w:b/>
                <w:bCs/>
                <w:i w:val="0"/>
                <w:iCs/>
                <w:sz w:val="12"/>
                <w:szCs w:val="16"/>
                <w:shd w:val="clear" w:color="auto" w:fill="FFFFFF"/>
              </w:rPr>
              <w:t>*Yaşlılar Haftası</w:t>
            </w:r>
            <w:r>
              <w:rPr>
                <w:rFonts w:ascii="Arial" w:hAnsi="Arial"/>
                <w:b/>
                <w:bCs/>
                <w:i w:val="0"/>
                <w:iCs/>
                <w:sz w:val="12"/>
                <w:szCs w:val="16"/>
                <w:shd w:val="clear" w:color="auto" w:fill="FFFFFF"/>
              </w:rPr>
              <w:br/>
              <w:t xml:space="preserve"> *Türk Dünyası ve Toplulukları Haftası</w:t>
            </w:r>
            <w:r>
              <w:rPr>
                <w:rFonts w:ascii="Arial" w:hAnsi="Arial"/>
                <w:b/>
                <w:bCs/>
                <w:i w:val="0"/>
                <w:iCs/>
                <w:sz w:val="12"/>
                <w:szCs w:val="16"/>
                <w:shd w:val="clear" w:color="auto" w:fill="FFFFFF"/>
              </w:rPr>
              <w:br/>
              <w:t xml:space="preserve"> Tüketiciyi Koruma Haftası</w:t>
            </w:r>
            <w:r>
              <w:rPr>
                <w:rFonts w:ascii="Arial" w:hAnsi="Arial"/>
                <w:b/>
                <w:bCs/>
                <w:i w:val="0"/>
                <w:iCs/>
                <w:sz w:val="12"/>
                <w:szCs w:val="16"/>
                <w:shd w:val="clear" w:color="auto" w:fill="FFFFFF"/>
              </w:rPr>
              <w:br/>
              <w:t xml:space="preserve"> *Şehitler Günü (18 Mart)</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KMYV.1.4.3. Nasreddin Hoca’nın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i w:val="0"/>
                <w:iCs/>
                <w:sz w:val="12"/>
                <w:szCs w:val="16"/>
                <w:shd w:val="clear" w:color="auto" w:fill="FFFFFF"/>
              </w:rPr>
              <w:t xml:space="preserve">a) Nasreddin Hoca’nın karakterinin ve fıkralarının, Türk halkının değerlerini, yaşam tarzını, inançlarını ve mizahi yaklaşımını yansıttığına değinilir. </w:t>
            </w:r>
            <w:r>
              <w:rPr>
                <w:rFonts w:ascii="Arial" w:hAnsi="Arial"/>
                <w:i w:val="0"/>
                <w:iCs/>
                <w:sz w:val="12"/>
                <w:szCs w:val="16"/>
                <w:shd w:val="clear" w:color="auto" w:fill="FFFFFF"/>
              </w:rPr>
              <w:br/>
              <w:t xml:space="preserve"> b) Nasreddin Hoca'nın fıkralarının insanların davranışlarına ve toplumsal olaylara eleştirel bir bakış sunduğu belirtilir.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5" w:right="5"/>
              <w:jc w:val="center"/>
            </w:pPr>
            <w:r>
              <w:rPr>
                <w:rFonts w:ascii="Arial" w:hAnsi="Arial"/>
                <w:b/>
                <w:bCs/>
                <w:i w:val="0"/>
                <w:iCs/>
                <w:sz w:val="12"/>
                <w:szCs w:val="16"/>
                <w:shd w:val="clear" w:color="auto" w:fill="FFFFFF"/>
              </w:rPr>
              <w:t>*Dünya Tiyatrolar Günü</w:t>
            </w:r>
            <w:r>
              <w:rPr>
                <w:rFonts w:ascii="Arial" w:hAnsi="Arial"/>
                <w:b/>
                <w:bCs/>
                <w:i w:val="0"/>
                <w:iCs/>
                <w:sz w:val="12"/>
                <w:szCs w:val="16"/>
                <w:shd w:val="clear" w:color="auto" w:fill="FFFFFF"/>
              </w:rPr>
              <w:br/>
              <w:t xml:space="preserve"> *Kütüphaneler Haftası</w:t>
            </w:r>
            <w:r>
              <w:rPr>
                <w:rFonts w:ascii="Arial" w:hAnsi="Arial"/>
                <w:b/>
                <w:bCs/>
                <w:i w:val="0"/>
                <w:iCs/>
                <w:sz w:val="12"/>
                <w:szCs w:val="16"/>
                <w:shd w:val="clear" w:color="auto" w:fill="FFFFFF"/>
              </w:rPr>
              <w:br/>
              <w:t xml:space="preserve"> *Orman Haftası</w:t>
            </w:r>
          </w:p>
        </w:tc>
      </w:tr>
      <w:tr w:rsidR="007C7D94">
        <w:trPr>
          <w:trHeight w:val="500"/>
        </w:trPr>
        <w:tc>
          <w:tcPr>
            <w:tcW w:w="300" w:type="dxa"/>
            <w:gridSpan w:val="7"/>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7C7D94" w:rsidRDefault="00000000">
            <w:pPr>
              <w:jc w:val="center"/>
            </w:pPr>
            <w:r>
              <w:rPr>
                <w:rFonts w:ascii="Arial" w:hAnsi="Arial"/>
                <w:b/>
                <w:bCs/>
                <w:i w:val="0"/>
                <w:sz w:val="12"/>
              </w:rPr>
              <w:t xml:space="preserve"> 2. Ara Tatil (31 Mart-07 Nisan)</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KMYV.1.4.3. Nasreddin Hoca’nın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i w:val="0"/>
                <w:iCs/>
                <w:sz w:val="12"/>
                <w:szCs w:val="16"/>
                <w:shd w:val="clear" w:color="auto" w:fill="FFFFFF"/>
              </w:rPr>
              <w:t xml:space="preserve">c) Nasreddin Hoca fıkralarının yalnızca Türk toplumuna tesir etmediği, Hoca’nın fıkraları sayesinde Türk kültürünün farklı topluluklara da yayıldığına değinilir. </w:t>
            </w:r>
            <w:r>
              <w:rPr>
                <w:rFonts w:ascii="Arial" w:hAnsi="Arial"/>
                <w:i w:val="0"/>
                <w:iCs/>
                <w:sz w:val="12"/>
                <w:szCs w:val="16"/>
                <w:shd w:val="clear" w:color="auto" w:fill="FFFFFF"/>
              </w:rPr>
              <w:br/>
              <w:t xml:space="preserve"> ç) Nasreddin Hoca fıkralarında yer alan olaylar ile günümüzde benzerlik taşıyan olayların karşılaştırılması sağlanır.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5" w:right="5"/>
              <w:jc w:val="center"/>
            </w:pPr>
            <w:r>
              <w:rPr>
                <w:rFonts w:ascii="Arial" w:hAnsi="Arial"/>
                <w:b/>
                <w:bCs/>
                <w:i w:val="0"/>
                <w:iCs/>
                <w:sz w:val="12"/>
                <w:szCs w:val="16"/>
                <w:shd w:val="clear" w:color="auto" w:fill="FFFFFF"/>
              </w:rPr>
              <w:t>*Kişisel Verileri Koruma Günü</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KMYV.1.4.4. Şeyh Hamdullah’ın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i w:val="0"/>
                <w:iCs/>
                <w:sz w:val="12"/>
                <w:szCs w:val="16"/>
                <w:shd w:val="clear" w:color="auto" w:fill="FFFFFF"/>
              </w:rPr>
              <w:t xml:space="preserve">a) Hat sanatına yönelik temel bilgiler verilir. </w:t>
            </w:r>
            <w:r>
              <w:rPr>
                <w:rFonts w:ascii="Arial" w:hAnsi="Arial"/>
                <w:i w:val="0"/>
                <w:iCs/>
                <w:sz w:val="12"/>
                <w:szCs w:val="16"/>
                <w:shd w:val="clear" w:color="auto" w:fill="FFFFFF"/>
              </w:rPr>
              <w:br/>
              <w:t xml:space="preserve"> b) Şeyh Hamdullah’ın yaptığı çalışmalarla Osmanlı Türk hat sanatında yaşanan köklü değişim ve dönüşümün öncüsü olduğu ve “Reîsü’l-hattâtîn” (Hattatların Reisi) olarak anıldığı vurgulanır.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5" w:right="5"/>
              <w:jc w:val="center"/>
            </w:pPr>
            <w:r>
              <w:rPr>
                <w:rFonts w:ascii="Arial" w:hAnsi="Arial"/>
                <w:b/>
                <w:bCs/>
                <w:i w:val="0"/>
                <w:iCs/>
                <w:sz w:val="12"/>
                <w:szCs w:val="16"/>
                <w:shd w:val="clear" w:color="auto" w:fill="FFFFFF"/>
              </w:rPr>
              <w:t>*Turizm Haftası</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KMYV.1.4.4. Şeyh Hamdullah’ın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i w:val="0"/>
                <w:iCs/>
                <w:sz w:val="12"/>
                <w:szCs w:val="16"/>
                <w:shd w:val="clear" w:color="auto" w:fill="FFFFFF"/>
              </w:rPr>
              <w:t xml:space="preserve">c) Şeyh Hamdullah’ın Osmanlı Dönemi’ne ait birçok önemli eseri hat yazısı ile çoğaltması vasıtasıyla Türk-İslam kültürünün korunmasında ve gelecek nesillere aktarılmasındaki rolüne değinilir. </w:t>
            </w:r>
            <w:r>
              <w:rPr>
                <w:rFonts w:ascii="Arial" w:hAnsi="Arial"/>
                <w:i w:val="0"/>
                <w:iCs/>
                <w:sz w:val="12"/>
                <w:szCs w:val="16"/>
                <w:shd w:val="clear" w:color="auto" w:fill="FFFFFF"/>
              </w:rPr>
              <w:br/>
              <w:t xml:space="preserve"> ç) Şeyh Hamdullah’ın eserlerinin araştırılarak eserlere yönelik sunum yapılması sağlanır.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5" w:right="5"/>
              <w:jc w:val="center"/>
            </w:pPr>
            <w:r>
              <w:rPr>
                <w:rFonts w:ascii="Arial" w:hAnsi="Arial"/>
                <w:b/>
                <w:bCs/>
                <w:i w:val="0"/>
                <w:iCs/>
                <w:sz w:val="12"/>
                <w:szCs w:val="16"/>
                <w:shd w:val="clear" w:color="auto" w:fill="FFFFFF"/>
              </w:rPr>
              <w:t>*23 Nisan Ulusal Egemenlik ve Çocuk Bayramı</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KMYV.1.4.5. Bâkî’nin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i w:val="0"/>
                <w:iCs/>
                <w:sz w:val="12"/>
                <w:szCs w:val="16"/>
                <w:shd w:val="clear" w:color="auto" w:fill="FFFFFF"/>
              </w:rPr>
              <w:t xml:space="preserve">a) Bâkî’nin Kanuni Sultan Süleyman Devri’nde yaşadığı ve Sultânü’ş-Şuarâ (Şairler Sultanı) olarak adlandırıldığı vurgulanır. </w:t>
            </w:r>
            <w:r>
              <w:rPr>
                <w:rFonts w:ascii="Arial" w:hAnsi="Arial"/>
                <w:i w:val="0"/>
                <w:iCs/>
                <w:sz w:val="12"/>
                <w:szCs w:val="16"/>
                <w:shd w:val="clear" w:color="auto" w:fill="FFFFFF"/>
              </w:rPr>
              <w:br/>
              <w:t xml:space="preserve"> b) Bâkî’nin şiirlerinde kullandığı dilin dönemine göre sadeliği vurgulanır. </w:t>
            </w:r>
            <w:r>
              <w:rPr>
                <w:rFonts w:ascii="Arial" w:hAnsi="Arial"/>
                <w:i w:val="0"/>
                <w:iCs/>
                <w:sz w:val="12"/>
                <w:szCs w:val="16"/>
                <w:shd w:val="clear" w:color="auto" w:fill="FFFFFF"/>
              </w:rPr>
              <w:br/>
              <w:t xml:space="preserve"> c) Bâkî’ye ait “Kanuni Mersiyesi” tanıtılır.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5" w:right="5"/>
              <w:jc w:val="center"/>
            </w:pPr>
            <w:r>
              <w:rPr>
                <w:rFonts w:ascii="Arial" w:hAnsi="Arial"/>
                <w:b/>
                <w:bCs/>
                <w:i w:val="0"/>
                <w:iCs/>
                <w:sz w:val="12"/>
                <w:szCs w:val="16"/>
                <w:shd w:val="clear" w:color="auto" w:fill="FFFFFF"/>
              </w:rPr>
              <w:t>*Kût´ül Amâre Zaferi</w:t>
            </w:r>
            <w:r>
              <w:rPr>
                <w:rFonts w:ascii="Arial" w:hAnsi="Arial"/>
                <w:b/>
                <w:bCs/>
                <w:i w:val="0"/>
                <w:iCs/>
                <w:sz w:val="12"/>
                <w:szCs w:val="16"/>
                <w:shd w:val="clear" w:color="auto" w:fill="FFFFFF"/>
              </w:rPr>
              <w:br/>
              <w:t xml:space="preserve"> *Bilişim Haftası</w:t>
            </w:r>
            <w:r>
              <w:rPr>
                <w:rFonts w:ascii="Arial" w:hAnsi="Arial"/>
                <w:b/>
                <w:bCs/>
                <w:i w:val="0"/>
                <w:iCs/>
                <w:sz w:val="12"/>
                <w:szCs w:val="16"/>
                <w:shd w:val="clear" w:color="auto" w:fill="FFFFFF"/>
              </w:rPr>
              <w:br/>
              <w:t xml:space="preserve"> *Trafik ve İlkyardım Haftası</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KMYV.1.4.6. Evliya Çelebi’nin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i w:val="0"/>
                <w:iCs/>
                <w:sz w:val="12"/>
                <w:szCs w:val="16"/>
                <w:shd w:val="clear" w:color="auto" w:fill="FFFFFF"/>
              </w:rPr>
              <w:t xml:space="preserve">a) Evliya Çelebi’nin “Seyahatname” adlı eserinde Osmanlı medeniyetini ve kültürel birikimini yansıttığı vurgulanır. </w:t>
            </w:r>
            <w:r>
              <w:rPr>
                <w:rFonts w:ascii="Arial" w:hAnsi="Arial"/>
                <w:i w:val="0"/>
                <w:iCs/>
                <w:sz w:val="12"/>
                <w:szCs w:val="16"/>
                <w:shd w:val="clear" w:color="auto" w:fill="FFFFFF"/>
              </w:rPr>
              <w:br/>
              <w:t xml:space="preserve"> b) Seyahatname’nin Türk milletinin kültürel kimliğinin korunması ve geliştirilmesi için önemli bir miras olduğuna değinilir.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5" w:right="5"/>
              <w:jc w:val="center"/>
            </w:pPr>
            <w:r>
              <w:rPr>
                <w:rFonts w:ascii="Arial" w:hAnsi="Arial"/>
                <w:b/>
                <w:bCs/>
                <w:i w:val="0"/>
                <w:iCs/>
                <w:sz w:val="12"/>
                <w:szCs w:val="16"/>
                <w:shd w:val="clear" w:color="auto" w:fill="FFFFFF"/>
              </w:rPr>
              <w:t>*Vakıflar Haftası</w:t>
            </w:r>
            <w:r>
              <w:rPr>
                <w:rFonts w:ascii="Arial" w:hAnsi="Arial"/>
                <w:b/>
                <w:bCs/>
                <w:i w:val="0"/>
                <w:iCs/>
                <w:sz w:val="12"/>
                <w:szCs w:val="16"/>
                <w:shd w:val="clear" w:color="auto" w:fill="FFFFFF"/>
              </w:rPr>
              <w:br/>
              <w:t xml:space="preserve"> *Anneler Günü</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KMYV.1.4.6. Evliya Çelebi’nin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i w:val="0"/>
                <w:iCs/>
                <w:sz w:val="12"/>
                <w:szCs w:val="16"/>
                <w:shd w:val="clear" w:color="auto" w:fill="FFFFFF"/>
              </w:rPr>
              <w:t>c) Öğrencilerin yaptıkları seyahatlerde kendi izlenimlerini yansıtacak seyahatname oluşturmalarına yönelik etkinlikler (seyahatname günlüğü tutma, seyahat resimleri çizme, seyahat yemeklerini tarif etme vb.) düzenlenir.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5" w:right="5"/>
              <w:jc w:val="center"/>
            </w:pPr>
            <w:r>
              <w:rPr>
                <w:rFonts w:ascii="Arial" w:hAnsi="Arial"/>
                <w:b/>
                <w:bCs/>
                <w:i w:val="0"/>
                <w:iCs/>
                <w:sz w:val="12"/>
                <w:szCs w:val="16"/>
                <w:shd w:val="clear" w:color="auto" w:fill="FFFFFF"/>
              </w:rPr>
              <w:t>*Engelliler Haftası</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lastRenderedPageBreak/>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KMYV.1.4.7. Buhurizade Mustafa Itri’nin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i w:val="0"/>
                <w:iCs/>
                <w:sz w:val="12"/>
                <w:szCs w:val="16"/>
                <w:shd w:val="clear" w:color="auto" w:fill="FFFFFF"/>
              </w:rPr>
              <w:t xml:space="preserve">a) Itri’nin geleneksel Türk müziğine yeni form ve yapılar getirdiği ve yeni beste tarzları ile melodik yapılar geliştirerek Türk musikisinin zenginliğini artırdığına değinilir. </w:t>
            </w:r>
            <w:r>
              <w:rPr>
                <w:rFonts w:ascii="Arial" w:hAnsi="Arial"/>
                <w:i w:val="0"/>
                <w:iCs/>
                <w:sz w:val="12"/>
                <w:szCs w:val="16"/>
                <w:shd w:val="clear" w:color="auto" w:fill="FFFFFF"/>
              </w:rPr>
              <w:br/>
              <w:t xml:space="preserve"> b) Itri’nin müzik alanındaki eserlerinin gelecek nesillere aktarıldığı vurgulanarak bu sayede Itri’nin Türk kültürünün korunmasında ve geliştirilmesinde üstlendiği rol üzerinde durulur. </w:t>
            </w:r>
            <w:r>
              <w:rPr>
                <w:rFonts w:ascii="Arial" w:hAnsi="Arial"/>
                <w:i w:val="0"/>
                <w:iCs/>
                <w:sz w:val="12"/>
                <w:szCs w:val="16"/>
                <w:shd w:val="clear" w:color="auto" w:fill="FFFFFF"/>
              </w:rPr>
              <w:br/>
              <w:t xml:space="preserve"> c) Itri’nin ürettiği eserler ve yetiştirdiği öğrenciler vasıtasıyla Türk müziği geleneğinin kuşaklar arasında aktarılmasına katkıda bulunduğuna değinilir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5" w:right="5"/>
              <w:jc w:val="center"/>
            </w:pPr>
            <w:r>
              <w:rPr>
                <w:rFonts w:ascii="Arial" w:hAnsi="Arial"/>
                <w:b/>
                <w:bCs/>
                <w:i w:val="0"/>
                <w:iCs/>
                <w:sz w:val="12"/>
                <w:szCs w:val="16"/>
                <w:shd w:val="clear" w:color="auto" w:fill="FFFFFF"/>
              </w:rPr>
              <w:t>*Etik Günü</w:t>
            </w:r>
            <w:r>
              <w:rPr>
                <w:rFonts w:ascii="Arial" w:hAnsi="Arial"/>
                <w:b/>
                <w:bCs/>
                <w:i w:val="0"/>
                <w:iCs/>
                <w:sz w:val="12"/>
                <w:szCs w:val="16"/>
                <w:shd w:val="clear" w:color="auto" w:fill="FFFFFF"/>
              </w:rPr>
              <w:br/>
              <w:t xml:space="preserve"> *Atatürk'ü Anma ve Gençlik ve Spor Bayramı</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KMYV.1.4.8. Hamâmîzâde İsmail Dede Efendi’nin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i w:val="0"/>
                <w:iCs/>
                <w:sz w:val="12"/>
                <w:szCs w:val="16"/>
                <w:shd w:val="clear" w:color="auto" w:fill="FFFFFF"/>
              </w:rPr>
              <w:t xml:space="preserve">a) Hamâmîzâde İsmail Dede Efendi’nin yeni makamlarla Türk musikisi tarihine iz bırakan büyük bestecilerimizden biri olduğu vurgulanır. </w:t>
            </w:r>
            <w:r>
              <w:rPr>
                <w:rFonts w:ascii="Arial" w:hAnsi="Arial"/>
                <w:i w:val="0"/>
                <w:iCs/>
                <w:sz w:val="12"/>
                <w:szCs w:val="16"/>
                <w:shd w:val="clear" w:color="auto" w:fill="FFFFFF"/>
              </w:rPr>
              <w:br/>
              <w:t xml:space="preserve"> b) Hamâmîzâde İsmail Dede Efendi’nin eserlerinde akıcı bir ezgi çeşitliliği oluşturduğu ve gelenekten uzaklaşmadan yeni arayışlar içinde olduğuna değinilir.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c) Hamâmîzâde İsmail Dede Efendi’nin Türk musikisine sultaniyegâh, araban-kürdi, hicaz_x0002_buselik, saba-buselik gibi makamları kazandırdığı belirtilir. </w:t>
            </w:r>
            <w:r>
              <w:rPr>
                <w:rFonts w:ascii="Arial" w:hAnsi="Arial"/>
                <w:i w:val="0"/>
                <w:iCs/>
                <w:sz w:val="12"/>
                <w:szCs w:val="16"/>
                <w:shd w:val="clear" w:color="auto" w:fill="FFFFFF"/>
              </w:rPr>
              <w:br/>
              <w:t xml:space="preserve"> ç) Hamâmîzâde İsmail Dede Efendi’nin şarkı, ayin, kâr, ilahi, durak, savt, tevşih, murabba, peşrev, semai gibi hemen her formda bestelenmiş, sanatsal değeri yüksek eserlerine örnekler verilir.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5" w:right="5"/>
              <w:jc w:val="center"/>
            </w:pPr>
            <w:r>
              <w:rPr>
                <w:rFonts w:ascii="Arial" w:hAnsi="Arial"/>
                <w:b/>
                <w:bCs/>
                <w:i w:val="0"/>
                <w:iCs/>
                <w:sz w:val="12"/>
                <w:szCs w:val="16"/>
                <w:shd w:val="clear" w:color="auto" w:fill="FFFFFF"/>
              </w:rPr>
              <w:t>*İstanbul´un Fethi</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KMYV.1.4.9. Şeker Ahmed Paşa’nın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i w:val="0"/>
                <w:iCs/>
                <w:sz w:val="12"/>
                <w:szCs w:val="16"/>
                <w:shd w:val="clear" w:color="auto" w:fill="FFFFFF"/>
              </w:rPr>
              <w:t xml:space="preserve">a) Şeker Ahmed Paşa’nın Türk resminin, geleneksel minyatür resim anlayışından Batılı tarzda resim anlayışına geçmesinde oynadığı role değinilir. </w:t>
            </w:r>
            <w:r>
              <w:rPr>
                <w:rFonts w:ascii="Arial" w:hAnsi="Arial"/>
                <w:i w:val="0"/>
                <w:iCs/>
                <w:sz w:val="12"/>
                <w:szCs w:val="16"/>
                <w:shd w:val="clear" w:color="auto" w:fill="FFFFFF"/>
              </w:rPr>
              <w:br/>
              <w:t xml:space="preserve"> b) Şeker Ahmed Paşa’nın resim sanatındaki yeteneğini Avrupa’da aldığı resim eğitimiyle harmanlayıp, kendine özgü bir üslup geliştirerek Türk resim sanatına yaptığı katkılar üzerinde durulur.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c) İslam felsefesi içinde yetişen Şeker Ahmed Paşa’nın, Batı düşünce sistemine yönelik eğitim aldıktan sonra bu eğitimi geleneksel sanatın içinde yorumladığı vurgulanır. </w:t>
            </w:r>
            <w:r>
              <w:rPr>
                <w:rFonts w:ascii="Arial" w:hAnsi="Arial"/>
                <w:i w:val="0"/>
                <w:iCs/>
                <w:sz w:val="12"/>
                <w:szCs w:val="16"/>
                <w:shd w:val="clear" w:color="auto" w:fill="FFFFFF"/>
              </w:rPr>
              <w:br/>
              <w:t xml:space="preserve"> ç) Sanatçının peyzaj ve natürmort eserlerinden hareketle sınıf içi etkinlikler (takvim, poster vb.) yapılması ve bunların sunulması sağlanır.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7C7D94">
            <w:pPr>
              <w:ind w:left="5" w:right="5"/>
              <w:jc w:val="center"/>
            </w:pP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KMYV.1.4. Hayatın Ruhu: Kültür ve Sanat Önderleri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KMYV.1.4.10. Namık Kemal’in kültür ve medeniyetimize sağladığı katkıları açıklar.</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i w:val="0"/>
                <w:iCs/>
                <w:sz w:val="12"/>
                <w:szCs w:val="16"/>
                <w:shd w:val="clear" w:color="auto" w:fill="FFFFFF"/>
              </w:rPr>
              <w:t xml:space="preserve">a) Namık Kemal’e millî duygu ve heyecanın artmasında, yeni fikirlerin oluşmasındaki rolü sebebiyle “Vatan Şairi” denildiği belirtilir. </w:t>
            </w:r>
            <w:r>
              <w:rPr>
                <w:rFonts w:ascii="Arial" w:hAnsi="Arial"/>
                <w:i w:val="0"/>
                <w:iCs/>
                <w:sz w:val="12"/>
                <w:szCs w:val="16"/>
                <w:shd w:val="clear" w:color="auto" w:fill="FFFFFF"/>
              </w:rPr>
              <w:br/>
              <w:t xml:space="preserve"> b) Namık Kemal’in gazete, roman ve tiyatro yazarlığı ile şair kimliğinin yanında Türk şiirine “vatan, hürriyet, millet” başta olmak üzere “hak, hukuk, adalet, eşitlik, kardeşlik” gibi yeni temalar, yeni fikirler taşıyan yönlerine de dikkat çekilerek eserlerinden örnekler sunulur. </w:t>
            </w:r>
            <w:r>
              <w:rPr>
                <w:rFonts w:ascii="Arial" w:hAnsi="Arial"/>
                <w:i w:val="0"/>
                <w:iCs/>
                <w:sz w:val="12"/>
                <w:szCs w:val="16"/>
                <w:shd w:val="clear" w:color="auto" w:fill="FFFFFF"/>
              </w:rPr>
              <w:br/>
              <w:t xml:space="preserve"> c) Namık Kemal’in Türk edebiyatındaki ilk tarihî roman olan “Cezmi” ve ilk edebî roman olan “İntibah” adlı eserleri kaleme aldığı üzerinde durulur. </w:t>
            </w:r>
            <w:r>
              <w:rPr>
                <w:rFonts w:ascii="Arial" w:hAnsi="Arial"/>
                <w:i w:val="0"/>
                <w:iCs/>
                <w:sz w:val="12"/>
                <w:szCs w:val="16"/>
                <w:shd w:val="clear" w:color="auto" w:fill="FFFFFF"/>
              </w:rPr>
              <w:br/>
              <w:t xml:space="preserve"> ç) Namık Kemal’in “Vücudun mayası vatan toprağıdır.” dizesinden yola çıkılarak kompozisyon çalışmaları yapılması sağlanır.</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5" w:right="5"/>
              <w:jc w:val="center"/>
            </w:pPr>
            <w:r>
              <w:rPr>
                <w:rFonts w:ascii="Arial" w:hAnsi="Arial"/>
                <w:b/>
                <w:bCs/>
                <w:i w:val="0"/>
                <w:iCs/>
                <w:sz w:val="12"/>
                <w:szCs w:val="16"/>
                <w:shd w:val="clear" w:color="auto" w:fill="FFFFFF"/>
              </w:rPr>
              <w:t>Çevre ve İklim Değişikliği Haftası</w:t>
            </w:r>
          </w:p>
        </w:tc>
      </w:tr>
      <w:tr w:rsidR="007C7D94">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7C7D94"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7C7D94">
            <w:pPr>
              <w:ind w:left="100" w:right="100"/>
            </w:pP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b/>
                <w:bCs/>
                <w:i w:val="0"/>
                <w:iCs/>
                <w:sz w:val="12"/>
                <w:szCs w:val="16"/>
                <w:shd w:val="clear" w:color="auto" w:fill="FFFFFF"/>
              </w:rPr>
              <w:t>Yıl Sonu Etkinlikleri</w:t>
            </w:r>
          </w:p>
        </w:tc>
        <w:tc>
          <w:tcPr>
            <w:tcW w:w="82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100" w:right="100"/>
            </w:pPr>
            <w:r>
              <w:rPr>
                <w:rFonts w:ascii="Arial" w:hAnsi="Arial"/>
                <w:i w:val="0"/>
                <w:iCs/>
                <w:sz w:val="12"/>
                <w:szCs w:val="16"/>
                <w:shd w:val="clear" w:color="auto" w:fill="FFFFFF"/>
              </w:rPr>
              <w:t>Yıl Sonu Etkinlikleri</w:t>
            </w:r>
          </w:p>
        </w:tc>
        <w:tc>
          <w:tcPr>
            <w:tcW w:w="21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7C7D94" w:rsidRDefault="00000000">
            <w:pPr>
              <w:ind w:left="5" w:right="5"/>
              <w:jc w:val="center"/>
            </w:pPr>
            <w:r>
              <w:rPr>
                <w:rFonts w:ascii="Arial" w:hAnsi="Arial"/>
                <w:b/>
                <w:bCs/>
                <w:i w:val="0"/>
                <w:iCs/>
                <w:sz w:val="12"/>
                <w:szCs w:val="16"/>
                <w:shd w:val="clear" w:color="auto" w:fill="FFFFFF"/>
              </w:rPr>
              <w:t>*Babalar Günü</w:t>
            </w:r>
          </w:p>
        </w:tc>
      </w:tr>
      <w:tr w:rsidR="007C7D94">
        <w:trPr>
          <w:trHeight w:val="500"/>
        </w:trPr>
        <w:tc>
          <w:tcPr>
            <w:tcW w:w="300" w:type="dxa"/>
            <w:gridSpan w:val="7"/>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7C7D94" w:rsidRDefault="00000000">
            <w:pPr>
              <w:jc w:val="center"/>
            </w:pPr>
            <w:r>
              <w:rPr>
                <w:rFonts w:ascii="Arial" w:hAnsi="Arial"/>
                <w:b/>
                <w:bCs/>
                <w:i w:val="0"/>
                <w:sz w:val="12"/>
              </w:rPr>
              <w:t xml:space="preserve">2024-2025 Eğitim-Öğretim Yılı Sonu </w:t>
            </w:r>
          </w:p>
        </w:tc>
      </w:tr>
    </w:tbl>
    <w:p w:rsidR="007C7D94" w:rsidRDefault="007C7D94"/>
    <w:p w:rsidR="007C7D94" w:rsidRDefault="00000000">
      <w:pPr>
        <w:spacing w:line="168" w:lineRule="auto"/>
      </w:pPr>
      <w:r>
        <w:rPr>
          <w:rFonts w:ascii="Arial" w:hAnsi="Arial"/>
          <w:i w:val="0"/>
          <w:sz w:val="12"/>
          <w:szCs w:val="12"/>
        </w:rPr>
        <w:t>NOT: İşbu Ünitelendirilmiş Yıllık Ders Planı;</w:t>
      </w:r>
    </w:p>
    <w:p w:rsidR="007C7D94"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7C7D94" w:rsidRDefault="00000000">
      <w:pPr>
        <w:spacing w:line="168" w:lineRule="auto"/>
      </w:pPr>
      <w:r>
        <w:rPr>
          <w:rFonts w:ascii="Arial" w:hAnsi="Arial"/>
          <w:i w:val="0"/>
          <w:sz w:val="12"/>
          <w:szCs w:val="12"/>
        </w:rPr>
        <w:t>•    Bu yıllık planda toplam eğitim öğretim haftası 37 haftadır.</w:t>
      </w:r>
    </w:p>
    <w:p w:rsidR="007C7D94" w:rsidRDefault="007C7D94">
      <w:pPr>
        <w:spacing w:line="168" w:lineRule="auto"/>
      </w:pPr>
    </w:p>
    <w:p w:rsidR="007C7D94" w:rsidRDefault="007C7D94">
      <w:pPr>
        <w:sectPr w:rsidR="007C7D94">
          <w:headerReference w:type="default" r:id="rId6"/>
          <w:footerReference w:type="default" r:id="rId7"/>
          <w:pgSz w:w="16837" w:h="11905" w:orient="landscape"/>
          <w:pgMar w:top="600" w:right="600" w:bottom="600" w:left="600" w:header="720" w:footer="720" w:gutter="0"/>
          <w:cols w:space="720"/>
        </w:sectPr>
      </w:pPr>
    </w:p>
    <w:p w:rsidR="007C7D94" w:rsidRDefault="007C7D94"/>
    <w:p w:rsidR="00AE6561" w:rsidRDefault="00AE6561" w:rsidP="00AE6561">
      <w:pPr>
        <w:jc w:val="center"/>
        <w:rPr>
          <w:rFonts w:cstheme="minorHAnsi"/>
          <w:b/>
          <w:bCs/>
        </w:rPr>
      </w:pPr>
      <w:bookmarkStart w:id="0" w:name="OLE_LINK5"/>
      <w:bookmarkStart w:id="1" w:name="OLE_LINK3"/>
      <w:bookmarkStart w:id="2" w:name="OLE_LINK12"/>
      <w:bookmarkStart w:id="3" w:name="OLE_LINK7"/>
    </w:p>
    <w:p w:rsidR="00AE6561" w:rsidRPr="005C1543" w:rsidRDefault="00AE6561" w:rsidP="00AE6561">
      <w:pPr>
        <w:jc w:val="center"/>
        <w:rPr>
          <w:rFonts w:cstheme="minorHAnsi"/>
          <w:b/>
          <w:bCs/>
        </w:rPr>
      </w:pPr>
      <w:r w:rsidRPr="005C1543">
        <w:rPr>
          <w:rFonts w:cstheme="minorHAnsi" w:ascii="Arial" w:hAnsi="Arial"/>
          <w:b/>
          <w:bCs/>
          <w:i w:val="0"/>
        </w:rPr>
        <w:t>Zümre Öğretmenleri</w:t>
      </w:r>
    </w:p>
    <w:p w:rsidR="00AE6561" w:rsidRPr="00A043CB" w:rsidRDefault="00AE6561" w:rsidP="00AE6561">
      <w:pPr>
        <w:rPr>
          <w:rFonts w:cstheme="minorHAnsi"/>
        </w:rPr>
      </w:pPr>
    </w:p>
    <w:sdt>
      <w:sdtPr>
        <w:rPr>
          <w:rFonts w:cstheme="minorHAnsi"/>
        </w:rPr>
        <w:alias w:val="Zümre Öğretmenler"/>
        <w:tag w:val="text"/>
        <w:id w:val="5120001"/>
        <w:placeholder>
          <w:docPart w:val="1E22C308CD674A4C9C5ADCF109019495"/>
        </w:placeholder>
        <w:text/>
      </w:sdtPr>
      <w:sdtContent>
        <w:p w:rsidR="00AE6561" w:rsidRPr="00A043CB" w:rsidRDefault="00AE6561" w:rsidP="00AE6561">
          <w:pPr>
            <w:jc w:val="center"/>
            <w:rPr>
              <w:rFonts w:cstheme="minorHAnsi"/>
            </w:rPr>
          </w:pPr>
          <w:r w:rsidRPr="00A043CB">
            <w:rPr>
              <w:rFonts w:cstheme="minorHAnsi"/>
            </w:rPr>
            <w:t xml:space="preserve">Öğretmenler </w:t>
          </w:r>
        </w:p>
      </w:sdtContent>
    </w:sdt>
    <w:bookmarkEnd w:id="0"/>
    <w:p w:rsidR="00AE6561" w:rsidRPr="00177EE0" w:rsidRDefault="00AE6561" w:rsidP="00AE6561">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1E22C308CD674A4C9C5ADCF109019495"/>
        </w:placeholder>
      </w:sdtPr>
      <w:sdtContent>
        <w:p w:rsidR="00AE6561" w:rsidRPr="00A043CB" w:rsidRDefault="00AE6561" w:rsidP="00AE6561">
          <w:pPr>
            <w:jc w:val="center"/>
            <w:rPr>
              <w:rFonts w:cstheme="minorHAnsi"/>
            </w:rPr>
          </w:pPr>
          <w:r w:rsidRPr="00A043CB">
            <w:rPr>
              <w:rFonts w:cstheme="minorHAnsi"/>
            </w:rPr>
            <w:t xml:space="preserve"> tarih</w:t>
          </w:r>
        </w:p>
      </w:sdtContent>
    </w:sdt>
    <w:p w:rsidR="00AE6561" w:rsidRPr="00A043CB" w:rsidRDefault="00AE6561" w:rsidP="00AE6561">
      <w:pPr>
        <w:jc w:val="center"/>
        <w:rPr>
          <w:rFonts w:cstheme="minorHAnsi"/>
        </w:rPr>
      </w:pPr>
    </w:p>
    <w:sdt>
      <w:sdtPr>
        <w:rPr>
          <w:rFonts w:cstheme="minorHAnsi"/>
        </w:rPr>
        <w:alias w:val="Müdür"/>
        <w:tag w:val="text"/>
        <w:id w:val="5120003"/>
        <w:placeholder>
          <w:docPart w:val="1E22C308CD674A4C9C5ADCF109019495"/>
        </w:placeholder>
        <w:text/>
      </w:sdtPr>
      <w:sdtContent>
        <w:p w:rsidR="00AE6561" w:rsidRPr="00A043CB" w:rsidRDefault="00AE6561" w:rsidP="00AE6561">
          <w:pPr>
            <w:jc w:val="center"/>
            <w:rPr>
              <w:rFonts w:cstheme="minorHAnsi"/>
            </w:rPr>
          </w:pPr>
          <w:r w:rsidRPr="00A043CB">
            <w:rPr>
              <w:rFonts w:cstheme="minorHAnsi"/>
            </w:rPr>
            <w:t xml:space="preserve"> müdür</w:t>
          </w:r>
        </w:p>
      </w:sdtContent>
    </w:sdt>
    <w:bookmarkEnd w:id="1"/>
    <w:p w:rsidR="00AE6561" w:rsidRPr="00E60307" w:rsidRDefault="00AE6561" w:rsidP="00AE6561">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7C7D94" w:rsidRDefault="007C7D94" w:rsidP="00AE6561">
      <w:pPr>
        <w:jc w:val="center"/>
      </w:pPr>
    </w:p>
    <w:sectPr w:rsidR="007C7D94">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63AF3" w:rsidRDefault="00763AF3">
      <w:r>
        <w:separator/>
      </w:r>
    </w:p>
  </w:endnote>
  <w:endnote w:type="continuationSeparator" w:id="0">
    <w:p w:rsidR="00763AF3" w:rsidRDefault="00763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C7D94"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7C7D94">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63AF3" w:rsidRDefault="00763AF3">
      <w:r>
        <w:separator/>
      </w:r>
    </w:p>
  </w:footnote>
  <w:footnote w:type="continuationSeparator" w:id="0">
    <w:p w:rsidR="00763AF3" w:rsidRDefault="00763A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C7D94" w:rsidRPr="00552804"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D8532B3703BF4C46B28176162D10EA4E"/>
        </w:placeholder>
      </w:sdtPr>
      <w:sdtContent>
        <w:r w:rsidR="00552804" w:rsidRPr="00552804">
          <w:rPr>
            <w:b/>
            <w:bCs/>
            <w:sz w:val="24"/>
            <w:szCs w:val="24"/>
          </w:rPr>
          <w:t>Okul adi</w:t>
        </w:r>
      </w:sdtContent>
    </w:sdt>
    <w:r w:rsidR="00552804" w:rsidRPr="00552804">
      <w:rPr>
        <w:b/>
        <w:bCs/>
        <w:sz w:val="24"/>
        <w:szCs w:val="24"/>
      </w:rPr>
      <w:t xml:space="preserve">  </w:t>
    </w:r>
    <w:r w:rsidR="00476729">
      <w:rPr>
        <w:b/>
        <w:bCs/>
        <w:sz w:val="24"/>
        <w:szCs w:val="24"/>
      </w:rPr>
      <w:t>7</w:t>
    </w:r>
    <w:r>
      <w:rPr>
        <w:b/>
        <w:bCs/>
        <w:sz w:val="24"/>
        <w:szCs w:val="24"/>
      </w:rPr>
      <w:t>. SINIF KÜLTÜR VE MEDENİYETİMİZE YÖN VERENLER (-I-)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7D94"/>
    <w:rsid w:val="00395C7B"/>
    <w:rsid w:val="003E6FE6"/>
    <w:rsid w:val="00431115"/>
    <w:rsid w:val="00476729"/>
    <w:rsid w:val="00552804"/>
    <w:rsid w:val="00763AF3"/>
    <w:rsid w:val="007C7D94"/>
    <w:rsid w:val="00AE6561"/>
    <w:rsid w:val="00E96AF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3E215F26"/>
  <w15:docId w15:val="{095A63B0-E34D-0442-BA53-FAB23FEB6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476729"/>
    <w:pPr>
      <w:tabs>
        <w:tab w:val="center" w:pos="4536"/>
        <w:tab w:val="right" w:pos="9072"/>
      </w:tabs>
    </w:pPr>
  </w:style>
  <w:style w:type="character" w:customStyle="1" w:styleId="stBilgiChar">
    <w:name w:val="Üst Bilgi Char"/>
    <w:basedOn w:val="VarsaylanParagrafYazTipi"/>
    <w:link w:val="stBilgi"/>
    <w:uiPriority w:val="99"/>
    <w:rsid w:val="00476729"/>
  </w:style>
  <w:style w:type="paragraph" w:styleId="AltBilgi">
    <w:name w:val="footer"/>
    <w:basedOn w:val="Normal"/>
    <w:link w:val="AltBilgiChar"/>
    <w:uiPriority w:val="99"/>
    <w:unhideWhenUsed/>
    <w:rsid w:val="00476729"/>
    <w:pPr>
      <w:tabs>
        <w:tab w:val="center" w:pos="4536"/>
        <w:tab w:val="right" w:pos="9072"/>
      </w:tabs>
    </w:pPr>
  </w:style>
  <w:style w:type="character" w:customStyle="1" w:styleId="AltBilgiChar">
    <w:name w:val="Alt Bilgi Char"/>
    <w:basedOn w:val="VarsaylanParagrafYazTipi"/>
    <w:link w:val="AltBilgi"/>
    <w:uiPriority w:val="99"/>
    <w:rsid w:val="00476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8532B3703BF4C46B28176162D10EA4E"/>
        <w:category>
          <w:name w:val="Genel"/>
          <w:gallery w:val="placeholder"/>
        </w:category>
        <w:types>
          <w:type w:val="bbPlcHdr"/>
        </w:types>
        <w:behaviors>
          <w:behavior w:val="content"/>
        </w:behaviors>
        <w:guid w:val="{54BD0FE0-A7DF-A74B-BA12-EF5033F157AA}"/>
      </w:docPartPr>
      <w:docPartBody>
        <w:p w:rsidR="00E91641" w:rsidRDefault="00517030" w:rsidP="00517030">
          <w:pPr>
            <w:pStyle w:val="D8532B3703BF4C46B28176162D10EA4E"/>
          </w:pPr>
          <w:r w:rsidRPr="00C90734">
            <w:rPr>
              <w:rStyle w:val="YerTutucuMetni"/>
            </w:rPr>
            <w:t>Metin girmek için buraya tıklayın veya dokunun.</w:t>
          </w:r>
        </w:p>
      </w:docPartBody>
    </w:docPart>
    <w:docPart>
      <w:docPartPr>
        <w:name w:val="1E22C308CD674A4C9C5ADCF109019495"/>
        <w:category>
          <w:name w:val="Genel"/>
          <w:gallery w:val="placeholder"/>
        </w:category>
        <w:types>
          <w:type w:val="bbPlcHdr"/>
        </w:types>
        <w:behaviors>
          <w:behavior w:val="content"/>
        </w:behaviors>
        <w:guid w:val="{74C0D48A-BBDF-DC4B-B09F-90D4B69A2BAB}"/>
      </w:docPartPr>
      <w:docPartBody>
        <w:p w:rsidR="00000000" w:rsidRDefault="00E91641" w:rsidP="00E91641">
          <w:pPr>
            <w:pStyle w:val="1E22C308CD674A4C9C5ADCF109019495"/>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30"/>
    <w:rsid w:val="00395C7B"/>
    <w:rsid w:val="00517030"/>
    <w:rsid w:val="007C7A90"/>
    <w:rsid w:val="00815CF8"/>
    <w:rsid w:val="00E916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E91641"/>
    <w:rPr>
      <w:color w:val="666666"/>
    </w:rPr>
  </w:style>
  <w:style w:type="paragraph" w:customStyle="1" w:styleId="D8532B3703BF4C46B28176162D10EA4E">
    <w:name w:val="D8532B3703BF4C46B28176162D10EA4E"/>
    <w:rsid w:val="00517030"/>
  </w:style>
  <w:style w:type="paragraph" w:customStyle="1" w:styleId="1E22C308CD674A4C9C5ADCF109019495">
    <w:name w:val="1E22C308CD674A4C9C5ADCF109019495"/>
    <w:rsid w:val="00E916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2682</Words>
  <Characters>17949</Characters>
  <Application>Microsoft Office Word</Application>
  <DocSecurity>0</DocSecurity>
  <Lines>815</Lines>
  <Paragraphs>421</Paragraphs>
  <ScaleCrop>false</ScaleCrop>
  <HeadingPairs>
    <vt:vector size="2" baseType="variant">
      <vt:variant>
        <vt:lpstr>Konu Başlığı</vt:lpstr>
      </vt:variant>
      <vt:variant>
        <vt:i4>1</vt:i4>
      </vt:variant>
    </vt:vector>
  </HeadingPairs>
  <TitlesOfParts>
    <vt:vector size="1" baseType="lpstr">
      <vt:lpstr>2024-2025 EĞİTİM-ÖĞRETİM YILI SD 6. SINIF KÜLTÜR VE MEDENİYETİMİZE YÖN VERENLER (-I-) YILLIK PLANI - Öğretmen Evrak Uygulaması</vt:lpstr>
    </vt:vector>
  </TitlesOfParts>
  <Manager/>
  <Company> </Company>
  <LinksUpToDate>false</LinksUpToDate>
  <CharactersWithSpaces>20210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4</cp:revision>
  <dcterms:created xsi:type="dcterms:W3CDTF">2024-11-05T17:54:00Z</dcterms:created>
  <dcterms:modified xsi:type="dcterms:W3CDTF">2024-11-19T08:05:00Z</dcterms:modified>
  <cp:category> </cp:category>
</cp:coreProperties>
</file>