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80"/>
        <w:gridCol w:w="381"/>
        <w:gridCol w:w="381"/>
        <w:gridCol w:w="4894"/>
        <w:gridCol w:w="4071"/>
        <w:gridCol w:w="1809"/>
        <w:gridCol w:w="1814"/>
        <w:gridCol w:w="1917"/>
      </w:tblGrid>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jc w:val="center"/>
            </w:pPr>
            <w:r>
              <w:rPr>
                <w:rFonts w:ascii="Arial" w:hAnsi="Arial"/>
                <w:b/>
                <w:bCs/>
                <w:i w:val="0"/>
                <w:sz w:val="12"/>
                <w:shd w:val="clear" w:color="auto" w:fill="F2F2F2"/>
              </w:rPr>
              <w:t>TARİH</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jc w:val="center"/>
            </w:pPr>
            <w:r>
              <w:rPr>
                <w:rFonts w:ascii="Arial" w:hAnsi="Arial"/>
                <w:b/>
                <w:bCs/>
                <w:i w:val="0"/>
                <w:sz w:val="12"/>
                <w:shd w:val="clear" w:color="auto" w:fill="F2F2F2"/>
              </w:rPr>
              <w:t>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jc w:val="center"/>
            </w:pPr>
            <w:r>
              <w:rPr>
                <w:rFonts w:ascii="Arial" w:hAnsi="Arial"/>
                <w:b/>
                <w:bCs/>
                <w:i w:val="0"/>
                <w:sz w:val="12"/>
                <w:shd w:val="clear" w:color="auto" w:fill="F2F2F2"/>
              </w:rPr>
              <w:t>SAAT</w:t>
            </w:r>
          </w:p>
        </w:tc>
        <w:tc>
          <w:tcPr>
            <w:tcW w:w="5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96297" w:rsidRDefault="00000000">
            <w:pPr>
              <w:jc w:val="center"/>
            </w:pPr>
            <w:r>
              <w:rPr>
                <w:rFonts w:ascii="Arial" w:hAnsi="Arial"/>
                <w:b/>
                <w:bCs/>
                <w:i w:val="0"/>
                <w:sz w:val="12"/>
                <w:shd w:val="clear" w:color="auto" w:fill="D9D9D9"/>
              </w:rPr>
              <w:t>KAZANIMLAR</w:t>
            </w:r>
          </w:p>
        </w:tc>
        <w:tc>
          <w:tcPr>
            <w:tcW w:w="458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96297" w:rsidRDefault="00000000">
            <w:pPr>
              <w:jc w:val="center"/>
            </w:pPr>
            <w:r>
              <w:rPr>
                <w:rFonts w:ascii="Arial" w:hAnsi="Arial"/>
                <w:b/>
                <w:bCs/>
                <w:i w:val="0"/>
                <w:sz w:val="12"/>
                <w:szCs w:val="18"/>
                <w:shd w:val="clear" w:color="auto" w:fill="D9D9D9"/>
              </w:rPr>
              <w:t>AÇIKLAMALAR</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96297" w:rsidRDefault="00000000">
            <w:pPr>
              <w:jc w:val="center"/>
            </w:pPr>
            <w:r>
              <w:rPr>
                <w:rFonts w:ascii="Arial" w:hAnsi="Arial"/>
                <w:b/>
                <w:bCs/>
                <w:i w:val="0"/>
                <w:sz w:val="12"/>
                <w:shd w:val="clear" w:color="auto" w:fill="D9D9D9"/>
              </w:rPr>
              <w:t>YÖNTEM TEKNİK</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96297" w:rsidRDefault="00000000">
            <w:pPr>
              <w:jc w:val="center"/>
            </w:pPr>
            <w:r>
              <w:rPr>
                <w:rFonts w:ascii="Arial" w:hAnsi="Arial"/>
                <w:b/>
                <w:bCs/>
                <w:i w:val="0"/>
                <w:sz w:val="12"/>
                <w:shd w:val="clear" w:color="auto" w:fill="D9D9D9"/>
              </w:rPr>
              <w:t>ARAÇ GEREÇ</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96297" w:rsidRDefault="00000000">
            <w:pPr>
              <w:jc w:val="center"/>
            </w:pPr>
            <w:r>
              <w:rPr>
                <w:rFonts w:ascii="Arial" w:hAnsi="Arial"/>
                <w:b/>
                <w:bCs/>
                <w:i w:val="0"/>
                <w:sz w:val="12"/>
                <w:shd w:val="clear" w:color="auto" w:fill="D9D9D9"/>
              </w:rPr>
              <w:t>DEĞERLENDİRME</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09-13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1.1 Doğadaki tüm canlı ve cansız varlıkların birbiriyle etkileşim halinde olduğunu kavrar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Çevre kavramı ve doğal çevre bileşenleri açıklar.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596297">
            <w:pPr>
              <w:ind w:left="5" w:right="5"/>
              <w:jc w:val="center"/>
            </w:pP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16-20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1.2. Doğal denge kavramını ve dünyanın hassas bir doğal dengeye sahip olduğunu açıklar.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Doğanın bir denge üzerine kurulduğu vurgular. Çevre sorunlarına dikkat eder.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23-27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1.3. İnsan faaliyetlerinin doğal dengeyi nasıl etkilediği konusunda çıkarımda bulunur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İnsanların sosyal, kültürel ve ekonomik faaliyetlerinin canlı ve cansız varlıklar üzerindeki etkileriyle doğal dengeyi nasıl etkilediği açıklanır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Dünya Okul Sütü Günü</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30-04 Eylül-Ekim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1.4. Yaşadığı çevrede insan faaliyetlerinin doğal dengeyi nasıl etkilediğini, çevreye ne tür zararlar verdiğini gözlemler ve gözlemlerini ifade eder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Yaptığı araştırmanın sonuçlarının paylaşır. Kendine güven duygusu gelişir.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Hayvanları Koruma Günü</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07-11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1.5. İnsan faaliyetlerinin doğal dengeyi nasıl etkilediğini yaşadıkları çevreden, ülkeden ve dünyadan örneklerle açıklar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Örneğin teknolojik ürünlerin bilinçsiz kullanılmasının doğaya ve canlılara verdiği zararlar gibi konular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14-18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1.6. Doğal dengenin korunması için insan faaliyetlerinin nasıl düzenlenebileceği veya değiştirilebileceği konusunda fikir ve öneriler geliştirir.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Günlük hayatında duyduğu haberlerden yola çıkarak araştırma yapar.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596297">
            <w:pPr>
              <w:ind w:left="5" w:right="5"/>
              <w:jc w:val="center"/>
            </w:pP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21-25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2.1. Madde döngüsü kavramını açıklar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Doğadaki maddelerin yok olmadığını sürekli bir dönüşüm içerisinde olduğunu kavrar.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*Birleşmiş Milletler Günü</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28-01 Ekim-Kasım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2.2. Doğal dengenin sürekliliğinin madde döngülerindeki düzenle sağlandığını fark eder.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Doğadaki mükemmel düzene dikkat eder.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lastRenderedPageBreak/>
              <w:t>04-08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2.3. Madde döngüsünün doğal yaşam üzerindeki etkilerini açıklar.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Su ve karbon döngüsü üzerinden madde döngüsünün ne olduğu açıklanır. Canlılar için önemli olan azot, fosfor gibi döngülerin de olduğu belirtilir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596297">
        <w:trPr>
          <w:trHeight w:val="500"/>
        </w:trPr>
        <w:tc>
          <w:tcPr>
            <w:tcW w:w="40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596297" w:rsidRDefault="00000000">
            <w:pPr>
              <w:jc w:val="center"/>
            </w:pPr>
            <w:r>
              <w:rPr>
                <w:rFonts w:ascii="Arial" w:hAnsi="Arial"/>
                <w:b/>
                <w:bCs/>
                <w:i w:val="0"/>
                <w:sz w:val="12"/>
              </w:rPr>
              <w:t>1. Ara Tatil (11-18 Kasım)</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18-22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10.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2.4. Madde döngüleri arasındaki etkileşimin doğal dengeye olan etkilerini açıklar.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Madde döngülerinin, madde alışverişi gerçekleştiğine değinilir. Sonucunda doğada atık madde oluşmadığı açıklanır.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25-29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11.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2.5. Madde döngüsünün bozulmasının canlıları nasıl etkileyeceği konusunda çıkarımda bulunur.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 xml:space="preserve">İnsan faaliyetlerinin döngü üzerindeki olumsuz etkilerine değinilir. </w:t>
            </w:r>
            <w:r>
              <w:rPr>
                <w:rFonts w:ascii="Arial" w:hAnsi="Arial"/>
                <w:i w:val="0"/>
                <w:iCs/>
                <w:sz w:val="12"/>
                <w:szCs w:val="16"/>
                <w:shd w:val="clear" w:color="auto" w:fill="FFFFFF"/>
              </w:rPr>
              <w:br/>
              <w:t xml:space="preserve"> Seçilecek tüketim maddelerinin (kâğıt, plastik, naylon, sıvı yağlar vb.) yaşam döngüsü üzerinde etkisi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596297">
            <w:pPr>
              <w:ind w:left="5" w:right="5"/>
              <w:jc w:val="center"/>
            </w:pP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02-06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12.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2.6. Madde döngülerindeki değişimlerin küresel çevre sorunlarına neden olabileceğini açıklar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Öğrencilerin insan faaliyetlerinin madde döngülerini nasıl etkilediği belirtir.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*Dünya Engelliler Günü</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09-13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13.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2.7. İnsanların üretim ve tüketim faaliyetleri ile doğal madde döngülerini karşılaştırır.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Yaşam Döngüsü Analizi” kavramı açıklanır. Seçilecek tüketim maddelerinin yaşam döngüsü analizleri yapılır.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16-20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14.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2.8. Doğaya verilen zararın kendisine döneceğini fark ederek bireysel olarak üzerine düşen sorumlulukları yerine getirir.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Çevreyi bilinçlendirmek için sosyal sorumluluk projelerinde gönüllü olarak görev alır.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596297">
            <w:pPr>
              <w:ind w:left="5" w:right="5"/>
              <w:jc w:val="center"/>
            </w:pP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23-27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15.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3.1.Nüfusun, üretim ve tüketim faaliyetlerinin çevre sorunlarının ortaya çıkmasına etkisini açıklar.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Enerji ihtiyacı, küresel ısınma problemi, nüfus, üretim ve tüketim faaliyetleri arasındaki ilişki vurgulanır. Su, hava, toprak kirliliği problemlerine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Mehmet Akif Ersoy’u Anma Haftası</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30-03 Aralık-Ocak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16.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3.2. Ekolojik ayak izini açıklar.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Ekolojik ayak izi olarak hava, su, gıda, enerji, atıklar, sera gazları, organik atıklar, katı atıklar, tehlikeli atıklar (kimyasal, nükleer vb.) üzerinde durulur. Tehlikeli atıkların  doğaya zarar vermeden nasıl yok edilmesi gerektiği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596297">
            <w:pPr>
              <w:ind w:left="5" w:right="5"/>
              <w:jc w:val="center"/>
            </w:pP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06-10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17.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3.4. Doğal kaynak tüketiminin dünyanın insan yaşamını destekleme kapasitesini azaltmadan nasıl yapılabileceğini tartışır.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Doğal kaynakların sınırsız olmadığı vurgulanır.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*Enerji Tasarrufu Haftası</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lastRenderedPageBreak/>
              <w:t>13-17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18.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3.5. Sürdürülebilir doğal kaynak kullanımının sürdürülebilir kalkınmaya etkisini irdeler.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Doğal kaynakların günlük yaşamdan verilecek örneklerle (su, fosil yakıtlar, rüzgâr ve güneş enerjisi, gıda vb.) açıklanır. Sunum yapar.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596297">
            <w:pPr>
              <w:ind w:left="5" w:right="5"/>
              <w:jc w:val="center"/>
            </w:pPr>
          </w:p>
        </w:tc>
      </w:tr>
      <w:tr w:rsidR="00596297">
        <w:trPr>
          <w:trHeight w:val="500"/>
        </w:trPr>
        <w:tc>
          <w:tcPr>
            <w:tcW w:w="40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596297" w:rsidRDefault="00000000">
            <w:pPr>
              <w:jc w:val="center"/>
            </w:pPr>
            <w:r>
              <w:rPr>
                <w:rFonts w:ascii="Arial" w:hAnsi="Arial"/>
                <w:b/>
                <w:bCs/>
                <w:i w:val="0"/>
                <w:sz w:val="12"/>
              </w:rPr>
              <w:t xml:space="preserve"> Şubat Tatili (20 Ocak-03 Şubat)</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03-07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19.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3.6. Dünyadaki kaynakların sınırlı olduğunu bilerek kaynakları tasarruflu kullanır.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Elektrik, su, ısı vb. enerji kaynaklarının tüketiminin azaltılmasının ekonomiye katkısına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596297">
            <w:pPr>
              <w:ind w:left="5" w:right="5"/>
              <w:jc w:val="center"/>
            </w:pP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10-14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1.1 Doğadaki tüm canlı ve cansız varlıkların birbiriyle etkileşim halinde olduğunu kavrar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Çevre kirliliğinin sebeplerini, sonuçlarını ve ortaya çıkardığı problemlere dikkat eder. Çevre dostu maddelerin özelliklerini araştırır sunar.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596297">
            <w:pPr>
              <w:ind w:left="5" w:right="5"/>
              <w:jc w:val="center"/>
            </w:pP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17-21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4.1. Ormansızlaşma, küresel ısınma, iklim değişikliği ve biyolojik çeşitliliğin azalmasını temel küresel çevre problemleri olarak tanımlar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Ormansızlaşma, küresel ısınma, iklim değişikliği ve biyolojik çeşitlilik kaybı küresel problemler olarak tanımlanır, kişisel sorumlulukların küresel problemlerin çözümüne olan katkısına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596297">
            <w:pPr>
              <w:ind w:left="5" w:right="5"/>
              <w:jc w:val="center"/>
            </w:pP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24-28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4.2. Ozon tabakasının incelmesi, asit yağmurları, küresel ısınma, ormansızlaşma vb. çevre sorunlarının ortaya çıkış nedenlerini açıklar.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Kyoto Protokolü, Sürdürülebilir Kalkınma Konferansı gibi çevre sorunlarına küresel çözüm bulmaya odaklı uluslararası anlaşmalar ve Türkiye’nin katılımı ile ilgili değerlendirme yapılabilir.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03-07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4.3. Ormansızlaşma, iklim değişikliği ve biyolojik çeşitliliğin azalması arasındaki ilişkiyi açıklar.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Mevcut bilgiler ile bu ders kapsamındaki bilgileri değerlendirerek, ormansızlaşma iklim değişikliği-biyolojik çeşitlilik kaybı-insan faaliyetleri arasındaki bağlantılar gerçek olaylarla vurgulanır.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10-14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4.4. Hava, su, toprak, gürültü ve ışık kirliliğinin yerel ve küresel ölçekte ortaya çıkardığı sorunları irdeler.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Yaşadığı çevredeki sorunları araştırır bireysel sorumlulukları belirtir.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17-21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4.6. Su kaynaklarının azalmasının veya kirletilmesinin canlılar üzerindeki etkilerini açıklar.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596297">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24-28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4.7. İklim değişikliğinin dünyadaki yaşamı nasıl etkileyeceği hakkında kestirimler yapar.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Kaynak taraması yapılır.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596297">
        <w:trPr>
          <w:trHeight w:val="500"/>
        </w:trPr>
        <w:tc>
          <w:tcPr>
            <w:tcW w:w="40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596297" w:rsidRDefault="00000000">
            <w:pPr>
              <w:jc w:val="center"/>
            </w:pPr>
            <w:r>
              <w:rPr>
                <w:rFonts w:ascii="Arial" w:hAnsi="Arial"/>
                <w:b/>
                <w:bCs/>
                <w:i w:val="0"/>
                <w:sz w:val="12"/>
              </w:rPr>
              <w:lastRenderedPageBreak/>
              <w:t xml:space="preserve"> 2. Ara Tatil (31 Mart-07 Nisan)</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07-11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4.8. Biyolojik çeşitliliğin azalmasının doğal dengeyi nasıl etkileyeceğini açıklar.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Ormanların önemini açıklar.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*Kişisel Verileri Koruma Günü</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14-18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4.9. Ormansızlaşmanın doğal dengeyi nasıl etkileyeceğini açıklar.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Ormanların önemini açıklar.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*Turizm Haftası</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21-25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4.10. Çölleşmenin doğal yaşam üzerindeki etkilerini açıklar.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Çölleşmenin hangi şartlarda oluşabileceği çıkarımında bulunur.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*23 Nisan Ulusal Egemenlik ve Çocuk Bayramı</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28-02 Nisan-Mayıs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30.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4.11. Ozon tabakasının incelmesinin (delinmesinin) canlıların sağlığı üzerindeki etkilerini değerlendirir.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Kaynak taraması yapılır.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05-09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31.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4.12. Küresel açlığı engellemek için bireysel olarak kendisine düşen sorumlulukları yerine getirir.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Eski öğrenmelerini kullanarak yeni bilgilere ulaşır.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12-16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32.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5.1. Sürdürülebilir kalkınma kavramını sürdürülebilir doğal kaynak kullanımı boyutu ile irdeler.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Sürdürülebilir doğal kaynak kullanımının küresel çevre sorunları ile mücadelenin önemli bir unsuru olduğu, özellikle yenilenebilir ve yenilenemeyen enerji kaynakları konusundaki bilgiler hatırlatılır ve Türkiye’deki uygulama örneklerine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*Engelliler Haftası</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19-23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33.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5.2. Dünyadaki ve Türkiye’deki sürdürülebilir doğal kaynak kullanımı ile ilgili iyi örnekleri yorumlar.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Kaynağın hangi konuyu işlediği ve insan hayatına katkıları incelenir.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26-30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34.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5.3. Geri dönüşüm ve geri kazanım kavramlarını açıklar ve geri dönüşümü mümkün olan maddeleri (cam, kâğıt, pet şişe, pil, teknolojik ürünler vb.) sınıflayarak tekrar kullanımının sağlanmasına katkıda bulunur.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Kullanılmış kağıt, plastik vb. malzemeleri kullanarak yeni ürünler oluşturur.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*İstanbul´un Fethi</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02-06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35.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5.4. Geri dönüşüm teknolojilerinin kullanımı ile ilgili iyi örnekleri araştırır ve bu örnekleri paylaşır.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Gazeteler, dergi, makale, kitap araştırması yapılır.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596297">
            <w:pPr>
              <w:ind w:left="5" w:right="5"/>
              <w:jc w:val="center"/>
            </w:pP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lastRenderedPageBreak/>
              <w:t>09-13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36.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5.5. Geri dönüşüm sorunlarını irdeler ve çözüm fikirleri geliştirir.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6"/>
                <w:shd w:val="clear" w:color="auto" w:fill="FFFFFF"/>
              </w:rPr>
              <w:t>Araştırma yaparak  geri dönüşüm ile ilgili çözüm önerileri sunar.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Çevre ve İklim Değişikliği Haftası</w:t>
            </w:r>
          </w:p>
        </w:tc>
      </w:tr>
      <w:tr w:rsidR="00596297">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16-20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37.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96297" w:rsidRDefault="00000000">
            <w:pPr>
              <w:ind w:left="5" w:right="5"/>
              <w:jc w:val="center"/>
            </w:pPr>
            <w:r>
              <w:rPr>
                <w:rFonts w:ascii="Arial" w:hAnsi="Arial"/>
                <w:b/>
                <w:bCs/>
                <w:i w:val="0"/>
                <w:sz w:val="12"/>
                <w:shd w:val="clear" w:color="auto" w:fill="F2F2F2"/>
              </w:rPr>
              <w:t>2 Saat</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100" w:right="100"/>
            </w:pPr>
            <w:r>
              <w:rPr>
                <w:rFonts w:ascii="Arial" w:hAnsi="Arial"/>
                <w:i w:val="0"/>
                <w:iCs/>
                <w:sz w:val="12"/>
                <w:szCs w:val="18"/>
                <w:shd w:val="clear" w:color="auto" w:fill="FFFFFF"/>
              </w:rPr>
              <w:t>Yıl Sonu Etkinlikleri</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596297">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Anlatım, Gurup Çalışması, Gösterim,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i w:val="0"/>
                <w:iCs/>
                <w:sz w:val="12"/>
                <w:szCs w:val="16"/>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96297" w:rsidRDefault="00000000">
            <w:pPr>
              <w:ind w:left="5" w:right="5"/>
              <w:jc w:val="center"/>
            </w:pPr>
            <w:r>
              <w:rPr>
                <w:rFonts w:ascii="Arial" w:hAnsi="Arial"/>
                <w:b/>
                <w:bCs/>
                <w:i w:val="0"/>
                <w:iCs/>
                <w:sz w:val="12"/>
                <w:szCs w:val="16"/>
                <w:shd w:val="clear" w:color="auto" w:fill="FFFFFF"/>
              </w:rPr>
              <w:t>*Babalar Günü</w:t>
            </w:r>
          </w:p>
        </w:tc>
      </w:tr>
      <w:tr w:rsidR="00596297">
        <w:trPr>
          <w:trHeight w:val="500"/>
        </w:trPr>
        <w:tc>
          <w:tcPr>
            <w:tcW w:w="40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596297" w:rsidRDefault="00000000">
            <w:pPr>
              <w:jc w:val="center"/>
            </w:pPr>
            <w:r>
              <w:rPr>
                <w:rFonts w:ascii="Arial" w:hAnsi="Arial"/>
                <w:b/>
                <w:bCs/>
                <w:i w:val="0"/>
                <w:sz w:val="12"/>
              </w:rPr>
              <w:t xml:space="preserve">2024-2025 Eğitim-Öğretim Yılı Sonu </w:t>
            </w:r>
          </w:p>
        </w:tc>
      </w:tr>
    </w:tbl>
    <w:p w:rsidR="00596297" w:rsidRDefault="00596297"/>
    <w:p w:rsidR="00596297" w:rsidRDefault="00000000">
      <w:pPr>
        <w:spacing w:line="168" w:lineRule="auto"/>
      </w:pPr>
      <w:r>
        <w:rPr>
          <w:rFonts w:ascii="Arial" w:hAnsi="Arial"/>
          <w:i w:val="0"/>
          <w:sz w:val="12"/>
          <w:szCs w:val="12"/>
        </w:rPr>
        <w:t>NOT: İşbu Ünitelendirilmiş Yıllık Ders Planı;</w:t>
      </w:r>
    </w:p>
    <w:p w:rsidR="00596297"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596297" w:rsidRDefault="00000000">
      <w:pPr>
        <w:spacing w:line="168" w:lineRule="auto"/>
      </w:pPr>
      <w:r>
        <w:rPr>
          <w:rFonts w:ascii="Arial" w:hAnsi="Arial"/>
          <w:i w:val="0"/>
          <w:sz w:val="12"/>
          <w:szCs w:val="12"/>
        </w:rPr>
        <w:t>•    Bu yıllık planda toplam eğitim öğretim haftası 37 haftadır.</w:t>
      </w:r>
    </w:p>
    <w:p w:rsidR="00596297" w:rsidRDefault="00596297">
      <w:pPr>
        <w:spacing w:line="168" w:lineRule="auto"/>
      </w:pPr>
    </w:p>
    <w:p w:rsidR="00CA3204" w:rsidRPr="005C1543" w:rsidRDefault="00CA3204" w:rsidP="00CA3204">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CA3204" w:rsidRPr="00A043CB" w:rsidRDefault="00CA3204" w:rsidP="00CA3204">
      <w:pPr>
        <w:rPr>
          <w:rFonts w:cstheme="minorHAnsi"/>
        </w:rPr>
      </w:pPr>
    </w:p>
    <w:sdt>
      <w:sdtPr>
        <w:rPr>
          <w:rFonts w:cstheme="minorHAnsi"/>
        </w:rPr>
        <w:alias w:val="Zümre Öğretmenler"/>
        <w:tag w:val="text"/>
        <w:id w:val="5120001"/>
        <w:placeholder>
          <w:docPart w:val="6BCAEBCC5736F44EA88CBDD41D9E4504"/>
        </w:placeholder>
        <w:text/>
      </w:sdtPr>
      <w:sdtContent>
        <w:p w:rsidR="00CA3204" w:rsidRPr="00A043CB" w:rsidRDefault="00CA3204" w:rsidP="00CA3204">
          <w:pPr>
            <w:jc w:val="center"/>
            <w:rPr>
              <w:rFonts w:cstheme="minorHAnsi"/>
            </w:rPr>
          </w:pPr>
          <w:r w:rsidRPr="00A043CB">
            <w:rPr>
              <w:rFonts w:cstheme="minorHAnsi"/>
            </w:rPr>
            <w:t xml:space="preserve">Öğretmenler </w:t>
          </w:r>
        </w:p>
      </w:sdtContent>
    </w:sdt>
    <w:bookmarkEnd w:id="0"/>
    <w:p w:rsidR="00CA3204" w:rsidRPr="00177EE0" w:rsidRDefault="00CA3204" w:rsidP="00CA3204">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6BCAEBCC5736F44EA88CBDD41D9E4504"/>
        </w:placeholder>
      </w:sdtPr>
      <w:sdtContent>
        <w:p w:rsidR="00CA3204" w:rsidRPr="00A043CB" w:rsidRDefault="00CA3204" w:rsidP="00CA3204">
          <w:pPr>
            <w:jc w:val="center"/>
            <w:rPr>
              <w:rFonts w:cstheme="minorHAnsi"/>
            </w:rPr>
          </w:pPr>
          <w:r w:rsidRPr="00A043CB">
            <w:rPr>
              <w:rFonts w:cstheme="minorHAnsi"/>
            </w:rPr>
            <w:t xml:space="preserve"> tarih</w:t>
          </w:r>
        </w:p>
      </w:sdtContent>
    </w:sdt>
    <w:p w:rsidR="00CA3204" w:rsidRPr="00A043CB" w:rsidRDefault="00CA3204" w:rsidP="00CA3204">
      <w:pPr>
        <w:jc w:val="center"/>
        <w:rPr>
          <w:rFonts w:cstheme="minorHAnsi"/>
        </w:rPr>
      </w:pPr>
    </w:p>
    <w:sdt>
      <w:sdtPr>
        <w:rPr>
          <w:rFonts w:cstheme="minorHAnsi"/>
        </w:rPr>
        <w:alias w:val="Müdür"/>
        <w:tag w:val="text"/>
        <w:id w:val="5120003"/>
        <w:placeholder>
          <w:docPart w:val="6BCAEBCC5736F44EA88CBDD41D9E4504"/>
        </w:placeholder>
        <w:text/>
      </w:sdtPr>
      <w:sdtContent>
        <w:p w:rsidR="00CA3204" w:rsidRPr="00A043CB" w:rsidRDefault="00CA3204" w:rsidP="00CA3204">
          <w:pPr>
            <w:jc w:val="center"/>
            <w:rPr>
              <w:rFonts w:cstheme="minorHAnsi"/>
            </w:rPr>
          </w:pPr>
          <w:r w:rsidRPr="00A043CB">
            <w:rPr>
              <w:rFonts w:cstheme="minorHAnsi"/>
            </w:rPr>
            <w:t xml:space="preserve"> müdür</w:t>
          </w:r>
        </w:p>
      </w:sdtContent>
    </w:sdt>
    <w:bookmarkEnd w:id="1"/>
    <w:p w:rsidR="00CA3204" w:rsidRPr="00E60307" w:rsidRDefault="00CA3204" w:rsidP="00CA3204">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CA3204" w:rsidRDefault="00CA3204" w:rsidP="00CA3204">
      <w:pPr>
        <w:jc w:val="center"/>
        <w:rPr>
          <w:rFonts w:cstheme="minorHAnsi"/>
        </w:rPr>
      </w:pPr>
    </w:p>
    <w:bookmarkEnd w:id="4"/>
    <w:p w:rsidR="00596297" w:rsidRDefault="00596297" w:rsidP="00CA3204"/>
    <w:sectPr w:rsidR="00596297">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0E56" w:rsidRDefault="00020E56">
      <w:r>
        <w:separator/>
      </w:r>
    </w:p>
  </w:endnote>
  <w:endnote w:type="continuationSeparator" w:id="0">
    <w:p w:rsidR="00020E56" w:rsidRDefault="0002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6297"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596297">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0E56" w:rsidRDefault="00020E56">
      <w:r>
        <w:separator/>
      </w:r>
    </w:p>
  </w:footnote>
  <w:footnote w:type="continuationSeparator" w:id="0">
    <w:p w:rsidR="00020E56" w:rsidRDefault="0002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6297" w:rsidRPr="00275C87"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95B3AC926D7BA245A693234FEDB891EB"/>
        </w:placeholder>
      </w:sdtPr>
      <w:sdtContent>
        <w:r w:rsidR="00275C87" w:rsidRPr="00275C87">
          <w:rPr>
            <w:b/>
            <w:bCs/>
            <w:sz w:val="24"/>
            <w:szCs w:val="24"/>
          </w:rPr>
          <w:t>Okul adi</w:t>
        </w:r>
      </w:sdtContent>
    </w:sdt>
    <w:r w:rsidR="00275C87">
      <w:rPr>
        <w:b/>
        <w:bCs/>
        <w:sz w:val="24"/>
        <w:szCs w:val="24"/>
      </w:rPr>
      <w:t xml:space="preserve">  </w:t>
    </w:r>
    <w:r>
      <w:rPr>
        <w:b/>
        <w:bCs/>
        <w:sz w:val="24"/>
        <w:szCs w:val="24"/>
      </w:rPr>
      <w:t>8. SINIF ÇEVRE EĞİTİMİ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6297"/>
    <w:rsid w:val="00020E56"/>
    <w:rsid w:val="00275C87"/>
    <w:rsid w:val="00395C7B"/>
    <w:rsid w:val="00596297"/>
    <w:rsid w:val="00CA3204"/>
    <w:rsid w:val="00F979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275C87"/>
    <w:pPr>
      <w:tabs>
        <w:tab w:val="center" w:pos="4536"/>
        <w:tab w:val="right" w:pos="9072"/>
      </w:tabs>
    </w:pPr>
  </w:style>
  <w:style w:type="character" w:customStyle="1" w:styleId="stBilgiChar">
    <w:name w:val="Üst Bilgi Char"/>
    <w:basedOn w:val="VarsaylanParagrafYazTipi"/>
    <w:link w:val="stBilgi"/>
    <w:uiPriority w:val="99"/>
    <w:rsid w:val="00275C87"/>
  </w:style>
  <w:style w:type="paragraph" w:styleId="AltBilgi">
    <w:name w:val="footer"/>
    <w:basedOn w:val="Normal"/>
    <w:link w:val="AltBilgiChar"/>
    <w:uiPriority w:val="99"/>
    <w:unhideWhenUsed/>
    <w:rsid w:val="00275C87"/>
    <w:pPr>
      <w:tabs>
        <w:tab w:val="center" w:pos="4536"/>
        <w:tab w:val="right" w:pos="9072"/>
      </w:tabs>
    </w:pPr>
  </w:style>
  <w:style w:type="character" w:customStyle="1" w:styleId="AltBilgiChar">
    <w:name w:val="Alt Bilgi Char"/>
    <w:basedOn w:val="VarsaylanParagrafYazTipi"/>
    <w:link w:val="AltBilgi"/>
    <w:uiPriority w:val="99"/>
    <w:rsid w:val="00275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5B3AC926D7BA245A693234FEDB891EB"/>
        <w:category>
          <w:name w:val="Genel"/>
          <w:gallery w:val="placeholder"/>
        </w:category>
        <w:types>
          <w:type w:val="bbPlcHdr"/>
        </w:types>
        <w:behaviors>
          <w:behavior w:val="content"/>
        </w:behaviors>
        <w:guid w:val="{5E20F370-D132-7D46-B07B-2A92055D9CF0}"/>
      </w:docPartPr>
      <w:docPartBody>
        <w:p w:rsidR="00CF35D3" w:rsidRDefault="008C463F" w:rsidP="008C463F">
          <w:pPr>
            <w:pStyle w:val="95B3AC926D7BA245A693234FEDB891EB"/>
          </w:pPr>
          <w:r w:rsidRPr="00C90734">
            <w:rPr>
              <w:rStyle w:val="YerTutucuMetni"/>
            </w:rPr>
            <w:t>Metin girmek için buraya tıklayın veya dokunun.</w:t>
          </w:r>
        </w:p>
      </w:docPartBody>
    </w:docPart>
    <w:docPart>
      <w:docPartPr>
        <w:name w:val="6BCAEBCC5736F44EA88CBDD41D9E4504"/>
        <w:category>
          <w:name w:val="Genel"/>
          <w:gallery w:val="placeholder"/>
        </w:category>
        <w:types>
          <w:type w:val="bbPlcHdr"/>
        </w:types>
        <w:behaviors>
          <w:behavior w:val="content"/>
        </w:behaviors>
        <w:guid w:val="{1CB25E92-6E8D-3845-BC23-B7641DF43E01}"/>
      </w:docPartPr>
      <w:docPartBody>
        <w:p w:rsidR="00000000" w:rsidRDefault="00CF35D3" w:rsidP="00CF35D3">
          <w:pPr>
            <w:pStyle w:val="6BCAEBCC5736F44EA88CBDD41D9E450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3F"/>
    <w:rsid w:val="00395C7B"/>
    <w:rsid w:val="00445606"/>
    <w:rsid w:val="006219D5"/>
    <w:rsid w:val="008C463F"/>
    <w:rsid w:val="00CF35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F35D3"/>
    <w:rPr>
      <w:color w:val="666666"/>
    </w:rPr>
  </w:style>
  <w:style w:type="paragraph" w:customStyle="1" w:styleId="95B3AC926D7BA245A693234FEDB891EB">
    <w:name w:val="95B3AC926D7BA245A693234FEDB891EB"/>
    <w:rsid w:val="008C463F"/>
  </w:style>
  <w:style w:type="paragraph" w:customStyle="1" w:styleId="6BCAEBCC5736F44EA88CBDD41D9E4504">
    <w:name w:val="6BCAEBCC5736F44EA88CBDD41D9E4504"/>
    <w:rsid w:val="00CF35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1998</Words>
  <Characters>13034</Characters>
  <Application>Microsoft Office Word</Application>
  <DocSecurity>0</DocSecurity>
  <Lines>543</Lines>
  <Paragraphs>319</Paragraphs>
  <ScaleCrop>false</ScaleCrop>
  <HeadingPairs>
    <vt:vector size="2" baseType="variant">
      <vt:variant>
        <vt:lpstr>Konu Başlığı</vt:lpstr>
      </vt:variant>
      <vt:variant>
        <vt:i4>1</vt:i4>
      </vt:variant>
    </vt:vector>
  </HeadingPairs>
  <TitlesOfParts>
    <vt:vector size="1" baseType="lpstr">
      <vt:lpstr>2024-2025 EĞİTİM-ÖĞRETİM YILI OKUL 8. SINIF ÇEVRE EĞİTİMİ YILLIK PLANI - Öğretmen Evrak Uygulaması</vt:lpstr>
    </vt:vector>
  </TitlesOfParts>
  <Manager/>
  <Company> </Company>
  <LinksUpToDate>false</LinksUpToDate>
  <CharactersWithSpaces>14713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2024-11-10T16:46:00Z</dcterms:created>
  <dcterms:modified xsi:type="dcterms:W3CDTF">2024-11-19T12:49:00Z</dcterms:modified>
  <cp:category> </cp:category>
</cp:coreProperties>
</file>