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6B5C" w:rsidRDefault="00E86B5C"/>
    <w:p w:rsidR="00BD039C" w:rsidRDefault="004B3DA9" w:rsidP="00BD039C">
      <w:pPr>
        <w:pStyle w:val="stBilgi"/>
        <w:jc w:val="center"/>
      </w:pPr>
      <w:r>
        <w:rPr>
          <w:rFonts w:ascii="Arial" w:hAnsi="Arial"/>
          <w:i w:val="0"/>
        </w:rPr>
        <w:t>2024/2025</w:t>
      </w:r>
      <w:r w:rsidR="00BD039C">
        <w:rPr>
          <w:rFonts w:ascii="Arial" w:hAnsi="Arial"/>
          <w:i w:val="0"/>
        </w:rPr>
        <w:t xml:space="preserve"> EĞİTİM-ÖĞRETİM YILI </w:t>
      </w:r>
      <w:sdt>
        <w:sdtPr>
          <w:alias w:val="Okul Adı (Tam Ad)"/>
          <w:tag w:val="text"/>
          <w:id w:val="5120000"/>
          <w:placeholder>
            <w:docPart w:val="DCAA6DB77871BF4A9E93E12E524B4ECB"/>
          </w:placeholder>
        </w:sdtPr>
        <w:sdtContent>
          <w:r w:rsidR="00F9648D" w:rsidRPr="00F9648D">
            <w:t>Okul adi</w:t>
          </w:r>
        </w:sdtContent>
      </w:sdt>
      <w:r w:rsidR="00F9648D">
        <w:rPr>
          <w:rFonts w:ascii="Arial" w:hAnsi="Arial"/>
          <w:i w:val="0"/>
        </w:rPr>
        <w:t xml:space="preserve">  </w:t>
      </w:r>
      <w:r>
        <w:rPr>
          <w:rFonts w:ascii="Arial" w:hAnsi="Arial"/>
          <w:i w:val="0"/>
        </w:rPr>
        <w:t>9. SINIF</w:t>
      </w:r>
      <w:r w:rsidR="00BD039C">
        <w:rPr>
          <w:rFonts w:ascii="Arial" w:hAnsi="Arial"/>
          <w:i w:val="0"/>
        </w:rPr>
        <w:t xml:space="preserve"> </w:t>
      </w:r>
      <w:r>
        <w:rPr>
          <w:rFonts w:ascii="Arial" w:hAnsi="Arial"/>
          <w:i w:val="0"/>
        </w:rPr>
        <w:t>KUR'AN-I KERİM</w:t>
      </w:r>
      <w:r w:rsidR="00BD039C">
        <w:rPr>
          <w:rFonts w:ascii="Arial" w:hAnsi="Arial"/>
          <w:i w:val="0"/>
        </w:rPr>
        <w:t xml:space="preserve"> DERSİ ÜNİTELENDİRİLMİŞ YILLIK PLANI</w:t>
      </w:r>
    </w:p>
    <w:p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333333"/>
                <w:sz w:val="12"/>
                <w:szCs w:val="13"/>
                <w:lang w:val="en-US"/>
              </w:rPr>
              <w:t>ÖLÇME VE DEĞERLENDİRME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KUR'AN-I KERİM'İ TANIYORUM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Kur’an-ı Kerim Okumanın Önemi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KK.9.1.1. Kur’an-ı Kerim okumanın önemi ile ilgili bilgi toplayabilme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Kur’an-ı Kerim okumanın önemi ile ilgili bilgiye ulaşmak için kullanacağı araçları öğretmen ile belirler. b) Belirlediği aracı kullanarak Kur’an-ı Kerim okumanın önemi ile ilgili bilgileri bulur. c) Kur’an-ı Kerim okumanın önemi ile ilgili bilgileri doğrular. ç) Kur’an-ı Kerim okumanın önemi ile ilgili ulaşılan bilgileri kaydeder.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15 Temmuz Demokrasi ve Millî Birlik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KUR'AN-I KERİM'İ TANIYORUM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Kur’an-ı Kerim Okumanın Adabı ve Kültürümüzdeki Yeri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KK.9.1.2. Kur’an-ı Kerim okumanın adabını ve kültürümüzdeki yerini özetleyebilme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Kur’an Kerim okumanın adabını ve kültürümüzdeki yerini çözümler. b) Kur’an Kerim okumanın adabını ve kültürümüzdeki yerini sınıflandırır. c) Kur’an Kerim okumanın adabını ve kültürümüzdeki yerini kendi cümleleri ile ifade eder.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KUR'AN-I KERİM'İ TANIYORUM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Kur’an-ı Kerim’den Kavramlar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KK.9.1.3. Kur’an-ı Kerim’de geçen ilah ve ihlas kavramlarını yorumlayabilme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Kur’an-ı Kerim’de geçen ilah ve ihlas kavramlarını inceler. b) Kur’an-ı Kerim’de geçen ilah ve ihlas kavramlarını bağlamlarından kopmadan açıklar. c) Kur’an-ı Kerim’de geçen ilah ve ihlas kavramlarını, anlamı değiştirmeyecek şekilde kendi cümleleriyle yeniden ifade eder.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KUR'AN-I KERİM'İ TANIYORUM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Kur’an-ı Kerim’den Bir Dua: İbrahim Suresinin 40- 41. Ayetleri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KK.9.1.4. İbrahim suresinin 40-41. ayetlerinde yer alan duaların içeriğini ve aralarındaki ilişkileri çözümleyebilme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İbrahim suresinin 40-41. ayetlerindeki dualarda verilen mesajları belirler. b) İbrahim suresinin 40-41. ayetleri arasındaki ilişkiyi belirler.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Hayvanları Koruma Günü (4 Ekim)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KUR’AN-I KERİM’İ GÜZEL OKUMA KURALLARI: KUR’AN OKUMAYA GİRİŞ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Harfler ve Özellikleri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KK.9.2.1. Harfleri seslendirebilme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KUR’AN-I KERİM’İ GÜZEL OKUMA KURALLARI: KUR’AN OKUMAYA GİRİŞ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Harfler ve Özellikleri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KK.9.2.1. Harfleri seslendirebilme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KUR’AN-I KERİM’İ GÜZEL OKUMA KURALLARI: KUR’AN OKUMAYA GİRİŞ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Harfler ve Özellikleri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KK.9.2.1. Harfleri seslendirebilme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KUR’AN-I KERİM’İ GÜZEL OKUMA KURALLARI: KUR’AN OKUMAYA GİRİŞ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Harflerin Okunuşu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KK.9.2.2. Harfleri harekeler ile seslendirebilme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KUR’AN-I KERİM’İ GÜZEL OKUMA KURALLARI: KUR’AN OKUMAYA GİRİŞ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Harflerin Okunuşu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KK.9.2.2. Harfleri harekeler ile seslendirebilme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10 Kasım Atatürk'ü Anma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KUR’AN-I KERİM’İ GÜZEL OKUMA KURALLARI: KUR’AN OKUMAYA GİRİŞ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Harflerin Okunuşu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KK.9.2.2. Harfleri harekeler ile seslendirebilme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24 Kasım Öğretmenler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KUR’AN-I KERİM’İ GÜZEL OKUMA KURALLARI: KUR’AN OKUMAYA GİRİŞ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Harflerin Okunuşu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KK.9.2.2. Harfleri harekeler ile seslendirebilme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KUR’AN-I KERİM’İ GÜZEL OKUMA KURALLARI: KUR’AN OKUMAYA GİRİŞ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Harflerin Okunuşu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KK.9.2.2. Harfleri harekeler ile seslendirebilme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Dünya Engelliler Günü (3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KUR’AN-I KERİM’İ GÜZEL OKUMA KURALLARI: KUR’AN OKUMAYA GİRİŞ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Okunuşla İlgili Özel Durumlar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KK.9.2.3. Okunuşla ilgili özel durumları  seslendirebilme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KUR’AN-I KERİM’İ GÜZEL OKUMA KURALLARI: KUR’AN OKUMAYA GİRİŞ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Okunuşla İlgili Özel Durumlar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KK.9.2.3. Okunuşla ilgili özel durumları  seslendirebilme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16.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KUR’AN-I KERİM’İ GÜZEL OKUMA KURALLARI: KUR’AN OKUMAYA GİRİŞ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Med (uzatma) ve Çeşitleri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KK.9.2.4. Med (uzatma) ve çeşitlerini  seslendirebilme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OKUL TEMELLİ PLANLAMA*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OKUL TEMELLİ PLANLAMA*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OKUL TEMELLİ PLANLAMA*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OKUL TEMELLİ PLANLAMA*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KUR’AN-I KERİM’İ GÜZEL OKUMA KURALLARI: KUR’AN OKUMAYA GİRİŞ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Med (uzatma) ve Çeşitleri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KK.9.2.4. Med (uzatma) ve çeşitlerini  seslendirebilme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KUR’AN-I KERİM’İ OKUYORUM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Al-i İmran Suresi 1-15. Sayfalar (1-115. Ayetler)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KK.9.3.1. Al-i İmran suresinin 1-15. sayfalarını (1-115. ayetler) ve Yasin suresinin 1-6. sayfalarını (1-83. ayetler) usulüne uygun yüzünden okuyabilme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YARIYIL TATİLİ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KUR’AN-I KERİM’İ OKUYORUM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Al-i İmran Suresi 1-15. Sayfalar (1-115. Ayetler)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KK.9.3.1. Al-i İmran suresinin 1-15. sayfalarını (1-115. ayetler) ve Yasin suresinin 1-6. sayfalarını (1-83. ayetler) usulüne uygun yüzünden okuyabilme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KUR’AN-I KERİM’İ OKUYORUM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Al-i İmran Suresi 1-15. Sayfalar (1-115. Ayetler)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KK.9.3.1. Al-i İmran suresinin 1-15. sayfalarını (1-115. ayetler) ve Yasin suresinin 1-6. sayfalarını (1-83. ayetler) usulüne uygun yüzünden okuyabilme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24.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KUR’AN-I KERİM’İ OKUYORUM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Al-i İmran Suresi 1-15. Sayfalar (1-115. Ayetler)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KK.9.3.1. Al-i İmran suresinin 1-15. sayfalarını (1-115. ayetler) ve Yasin suresinin 1-6. sayfalarını (1-83. ayetler) usulüne uygun yüzünden okuyabilme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KUR’AN-I KERİM’İ OKUYORUM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Al-i İmran Suresi 1-15. Sayfalar (1-115. Ayetler)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KK.9.3.1. Al-i İmran suresinin 1-15. sayfalarını (1-115. ayetler) ve Yasin suresinin 1-6. sayfalarını (1-83. ayetler) usulüne uygun yüzünden okuyabilme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KUR’AN-I KERİM’İ OKUYORUM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Al-i İmran Suresi 1-15. Sayfalar (1-115. Ayetler)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KK.9.3.1. Al-i İmran suresinin 1-15. sayfalarını (1-115. ayetler) ve Yasin suresinin 1-6. sayfalarını (1-83. ayetler) usulüne uygun yüzünden okuyabilme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KUR’AN-I KERİM’İ OKUYORUM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Al-i İmran Suresi 1-15. Sayfalar (1-115. Ayetler)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KK.9.3.1. Al-i İmran suresinin 1-15. sayfalarını (1-115. ayetler) ve Yasin suresinin 1-6. sayfalarını (1-83. ayetler) usulüne uygun yüzünden okuyabilme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KUR’AN-I KERİM’İ OKUYORUM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KK.9.3.1. Al-i İmran suresinin 1-15. sayfalarını (1-115. ayetler) ve Yasin suresinin 1-6. sayfalarını (1-83. ayetler) usulüne uygun yüzünden okuyabilme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KUR’AN-I KERİM’İ OKUYORUM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Yasin Suresi 1-6. Sayfalar (1-83. Ayetler)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KK.9.3.1. Al-i İmran suresinin 1-15. sayfalarını (1-115. ayetler) ve Yasin suresinin 1-6. sayfalarını (1-83. ayetler) usulüne uygun yüzünden okuyabilme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Fatiha, Kevser, İhlas, Fil ve Kureyş surelerinin anlamlarını çözümler. b) Fatiha, Kevser, İhlas, Fil ve Kureyş surelerinde yer alan konuları sınıflandırır. c) Fatiha, Kevser, İhlas, Fil ve Kureyş surelerinin anlamlarını yorumlar.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ARA TATİL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KUR’AN-I KERİM’İ OKUYORUM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Yasin Suresi 1-6. Sayfalar (1-83. Ayetler)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KK.9.3.1. Al-i İmran suresinin 1-15. sayfalarını (1-115. ayetler) ve Yasin suresinin 1-6. sayfalarını (1-83. ayetler) usulüne uygun yüzünden okuyabilme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Fatiha, Kevser, İhlas, Fil ve Kureyş surelerinin anlamlarını çözümler. b) Fatiha, Kevser, İhlas, Fil ve Kureyş surelerinde yer alan konuları sınıflandırır. c) Fatiha, Kevser, İhlas, Fil ve Kureyş surelerinin anlamlarını yorumlar.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32.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KUR’AN-I KERİM’DEN SURELER VE AYETLER EZBERLİYORUM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Fatiha Suresi ve Anlamı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KK.9.4.1. Fatiha, Kevser, İhlas, Fil ve Kureyş surelerinin anlamlarını özetleyebilme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Fatiha, Kevser, İhlas, Fil ve Kureyş surelerinin anlamlarını çözümler. b) Fatiha, Kevser, İhlas, Fil ve Kureyş surelerinde yer alan konuları sınıflandırır. c) Fatiha, Kevser, İhlas, Fil ve Kureyş surelerinin anlamlarını yorumlar.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KUR’AN-I KERİM’DEN SURELER VE AYETLER EZBERLİYORUM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Fatiha Suresi ve Anlamı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KK.9.4.1. Fatiha, Kevser, İhlas, Fil ve Kureyş surelerinin anlamlarını özetleyebilme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Fatiha, Kevser, İhlas, Fil ve Kureyş surelerinin anlamlarını çözümler. b) Fatiha, Kevser, İhlas, Fil ve Kureyş surelerinde yer alan konuları sınıflandırır. c) Fatiha, Kevser, İhlas, Fil ve Kureyş surelerinin anlamlarını yorumlar.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23 Nisan Ulusal Egemenlik ve Çocuk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KUR’AN-I KERİM’DEN SURELER VE AYETLER EZBERLİYORUM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Fatiha Suresi ve Anlamı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KK.9.4.1. Fatiha, Kevser, İhlas, Fil ve Kureyş surelerinin anlamlarını özetleyebilme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Fatiha, Kevser, İhlas, Fil ve Kureyş surelerinin anlamlarını çözümler. b) Fatiha, Kevser, İhlas, Fil ve Kureyş surelerinde yer alan konuları sınıflandırır. c) Fatiha, Kevser, İhlas, Fil ve Kureyş surelerinin anlamlarını yorumlar.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KUR’AN-I KERİM’DEN SURELER VE AYETLER EZBERLİYORUM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Kevser Suresi ve Anlamı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KK.9.4.1. Fatiha, Kevser, İhlas, Fil ve Kureyş surelerinin anlamlarını özetleyebilme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Fatiha, Kevser, İhlas, Fil ve Kureyş surelerinin anlamlarını çözümler. b) Fatiha, Kevser, İhlas, Fil ve Kureyş surelerinde yer alan konuları sınıflandırır. c) Fatiha, Kevser, İhlas, Fil ve Kureyş surelerinin anlamlarını yorumlar.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KUR’AN-I KERİM’DEN SURELER VE AYETLER EZBERLİYORUM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İhlas Suresi ve Anlamı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KK.9.4.1. Fatiha, Kevser, İhlas, Fil ve Kureyş surelerinin anlamlarını özetleyebilme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Fatiha, Kevser, İhlas, Fil ve Kureyş surelerinin anlamlarını çözümler. b) Fatiha, Kevser, İhlas, Fil ve Kureyş surelerinde yer alan konuları sınıflandırır. c) Fatiha, Kevser, İhlas, Fil ve Kureyş surelerinin anlamlarını yorumlar.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Engelliler Haftası (10-16 Mayıs)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KUR’AN-I KERİM’DEN SURELER VE AYETLER EZBERLİYORUM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Fil Suresi ve Anlamı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KK.9.4.1. Fatiha, Kevser, İhlas, Fil ve Kureyş surelerinin anlamlarını özetleyebilme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Fatiha, Kevser, İhlas, Fil ve Kureyş surelerinin anlamlarını çözümler. b) Fatiha, Kevser, İhlas, Fil ve Kureyş surelerinde yer alan konuları sınıflandırır. c) Fatiha, Kevser, İhlas, Fil ve Kureyş surelerinin anlamlarını yorumlar.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KUR’AN-I KERİM’DEN SURELER VE AYETLER EZBERLİYORUM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Kureyş Suresi ve Anlamı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KK.9.4.1. Fatiha, Kevser, İhlas, Fil ve Kureyş surelerinin anlamlarını özetleyebilme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Fatiha, Kevser, İhlas, Fil ve Kureyş surelerinin anlamlarını çözümler. b) Fatiha, Kevser, İhlas, Fil ve Kureyş surelerinde yer alan konuları sınıflandırır. c) Fatiha, Kevser, İhlas, Fil ve Kureyş surelerinin anlamlarını yorumlar.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39.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OKUL TEMELLİ PLANLAMA*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OKUL TEMELLİ PLANLAMA*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SINAV HAFTASI OKUL TEMELLİ PLANLAMA*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SINAV HAFTASI OKUL TEMELLİ PLANLAMA*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lastRenderedPageBreak/>
              <w:t>40.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KUR’AN-I KERİM’DEN SURELER VE AYETLER EZBERLİYORUM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Tema ezberlerinin tekrarı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KK.9.4.2. Fatiha, Kevser, İhlas, Fil ve Kureyş surelerini ezberleyebilme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a) Fatiha, Kevser, İhlas, Fil ve Kureyş surelerinin anlamlarını çözümler. b) Fatiha, Kevser, İhlas, Fil ve Kureyş surelerinde yer alan konuları sınıflandırır. c) Fatiha, Kevser, İhlas, Fil ve Kureyş surelerinin anlamlarını yorumlar.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  <w:shd w:fill="FFFFFF"/>
            <w:shd w:fill="FFFFFF"/>
            <w:shd w:fill="FFFFFF"/>
            <w:shd w:fill="FFFFFF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41.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ETKİNLİK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ETKİNLİK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Arial" w:hAnsi="Arial" w:cs="Calibri"/>
                <w:b/>
                <w:bCs/>
                <w:i w:val="0"/>
                <w:color w:val="000000"/>
                <w:sz w:val="12"/>
                <w:szCs w:val="13"/>
                <w:lang w:val="en-US"/>
              </w:rPr>
              <w:t>SOSYAL ETKİNLİK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Arial" w:hAnsi="Arial" w:cs="Calibri"/>
                <w:i w:val="0"/>
                <w:color w:val="000000"/>
                <w:sz w:val="12"/>
                <w:szCs w:val="13"/>
                <w:lang w:val="en-US"/>
              </w:rPr>
              <w:t>SOSYAL ETKİNLİK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shd w:fill="FFFFFF"/>
            <w:shd w:fill="FFFFFF"/>
            <w:shd w:fill="FFFFFF"/>
            <w:shd w:fill="FFFFFF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AC479D" w:rsidRPr="00E01F3C" w:rsidRDefault="00AC479D" w:rsidP="00E01F3C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2024/2025 Eğitim-Öğretim Yılı Sonu</w:t>
            </w:r>
          </w:p>
        </w:tc>
      </w:tr>
    </w:tbl>
    <w:p w:rsidR="00590409" w:rsidRDefault="00590409"/>
    <w:p w:rsidR="00BD039C" w:rsidRDefault="00BD039C"/>
    <w:p w:rsidR="00167C11" w:rsidRPr="00FA746F" w:rsidRDefault="00167C11" w:rsidP="00167C11">
      <w:pPr>
        <w:rPr>
          <w:sz w:val="28"/>
          <w:szCs w:val="28"/>
        </w:rPr>
      </w:pPr>
      <w:bookmarkStart w:id="0" w:name="_Hlk182596468"/>
      <w:bookmarkStart w:id="1" w:name="OLE_LINK8"/>
    </w:p>
    <w:p w:rsidR="00167C11" w:rsidRPr="005C1543" w:rsidRDefault="00167C11" w:rsidP="00167C11">
      <w:pPr>
        <w:jc w:val="center"/>
        <w:rPr>
          <w:rFonts w:cstheme="minorHAnsi"/>
          <w:b/>
          <w:bCs/>
        </w:rPr>
      </w:pPr>
      <w:bookmarkStart w:id="2" w:name="OLE_LINK5"/>
      <w:bookmarkStart w:id="3" w:name="OLE_LINK3"/>
      <w:bookmarkStart w:id="4" w:name="OLE_LINK12"/>
      <w:bookmarkStart w:id="5" w:name="OLE_LINK7"/>
      <w:bookmarkStart w:id="6" w:name="OLE_LINK9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167C11" w:rsidRPr="00A043CB" w:rsidRDefault="00167C11" w:rsidP="00167C11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A9F503B2636CE74685A60E04938BB2EE"/>
        </w:placeholder>
        <w:text/>
      </w:sdtPr>
      <w:sdtContent>
        <w:p w:rsidR="00167C11" w:rsidRPr="00A043CB" w:rsidRDefault="00167C11" w:rsidP="00167C1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2"/>
    <w:p w:rsidR="00167C11" w:rsidRDefault="00167C11" w:rsidP="00167C11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</w:p>
    <w:p w:rsidR="00167C11" w:rsidRDefault="00167C11" w:rsidP="00167C11">
      <w:pPr>
        <w:jc w:val="center"/>
        <w:rPr>
          <w:rFonts w:cstheme="minorHAnsi"/>
          <w:b/>
          <w:bCs/>
        </w:rPr>
      </w:pPr>
    </w:p>
    <w:p w:rsidR="00167C11" w:rsidRDefault="00167C11" w:rsidP="00167C11">
      <w:pPr>
        <w:jc w:val="center"/>
        <w:rPr>
          <w:rFonts w:cstheme="minorHAnsi"/>
          <w:b/>
          <w:bCs/>
        </w:rPr>
      </w:pPr>
    </w:p>
    <w:p w:rsidR="00167C11" w:rsidRPr="00177EE0" w:rsidRDefault="00167C11" w:rsidP="00167C11">
      <w:pPr>
        <w:jc w:val="center"/>
        <w:rPr>
          <w:rFonts w:cstheme="minorHAnsi"/>
          <w:b/>
          <w:bCs/>
        </w:rPr>
      </w:pP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A9F503B2636CE74685A60E04938BB2EE"/>
        </w:placeholder>
      </w:sdtPr>
      <w:sdtContent>
        <w:p w:rsidR="00167C11" w:rsidRPr="00A043CB" w:rsidRDefault="00167C11" w:rsidP="00167C1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sdt>
      <w:sdtPr>
        <w:rPr>
          <w:rFonts w:cstheme="minorHAnsi"/>
        </w:rPr>
        <w:alias w:val="Müdür"/>
        <w:tag w:val="text"/>
        <w:id w:val="5120003"/>
        <w:placeholder>
          <w:docPart w:val="A9F503B2636CE74685A60E04938BB2EE"/>
        </w:placeholder>
        <w:text/>
      </w:sdtPr>
      <w:sdtContent>
        <w:p w:rsidR="00167C11" w:rsidRPr="00A043CB" w:rsidRDefault="00167C11" w:rsidP="00167C1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>müdür</w:t>
          </w:r>
        </w:p>
      </w:sdtContent>
    </w:sdt>
    <w:bookmarkEnd w:id="0"/>
    <w:bookmarkEnd w:id="3"/>
    <w:p w:rsidR="00167C11" w:rsidRPr="00E60307" w:rsidRDefault="00167C11" w:rsidP="00167C11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4"/>
    </w:p>
    <w:bookmarkEnd w:id="1"/>
    <w:bookmarkEnd w:id="5"/>
    <w:p w:rsidR="00167C11" w:rsidRDefault="00167C11" w:rsidP="00167C11">
      <w:pPr>
        <w:jc w:val="center"/>
        <w:rPr>
          <w:rFonts w:cstheme="minorHAnsi"/>
        </w:rPr>
      </w:pPr>
    </w:p>
    <w:bookmarkEnd w:id="6"/>
    <w:p w:rsidR="00590409" w:rsidRPr="00590409" w:rsidRDefault="00590409" w:rsidP="00167C11">
      <w:pPr>
        <w:jc w:val="center"/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12B54" w:rsidRDefault="00212B54" w:rsidP="00590409">
      <w:r>
        <w:separator/>
      </w:r>
    </w:p>
  </w:endnote>
  <w:endnote w:type="continuationSeparator" w:id="0">
    <w:p w:rsidR="00212B54" w:rsidRDefault="00212B54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12B54" w:rsidRDefault="00212B54" w:rsidP="00590409">
      <w:r>
        <w:separator/>
      </w:r>
    </w:p>
  </w:footnote>
  <w:footnote w:type="continuationSeparator" w:id="0">
    <w:p w:rsidR="00212B54" w:rsidRDefault="00212B54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72813"/>
    <w:rsid w:val="00086BE7"/>
    <w:rsid w:val="000B19C0"/>
    <w:rsid w:val="00167C11"/>
    <w:rsid w:val="00170359"/>
    <w:rsid w:val="001922F1"/>
    <w:rsid w:val="001C0F08"/>
    <w:rsid w:val="00212B54"/>
    <w:rsid w:val="00223D2F"/>
    <w:rsid w:val="00243958"/>
    <w:rsid w:val="002558B0"/>
    <w:rsid w:val="00281C8A"/>
    <w:rsid w:val="00285E61"/>
    <w:rsid w:val="002F5637"/>
    <w:rsid w:val="003322E2"/>
    <w:rsid w:val="00342703"/>
    <w:rsid w:val="003769F7"/>
    <w:rsid w:val="0039272E"/>
    <w:rsid w:val="003B0FF9"/>
    <w:rsid w:val="003B2221"/>
    <w:rsid w:val="00416207"/>
    <w:rsid w:val="00425459"/>
    <w:rsid w:val="004702B3"/>
    <w:rsid w:val="004B1033"/>
    <w:rsid w:val="004B3DA9"/>
    <w:rsid w:val="004B6ACF"/>
    <w:rsid w:val="005267D0"/>
    <w:rsid w:val="005272F6"/>
    <w:rsid w:val="00590409"/>
    <w:rsid w:val="005B4456"/>
    <w:rsid w:val="00652468"/>
    <w:rsid w:val="006D5C02"/>
    <w:rsid w:val="00772F4B"/>
    <w:rsid w:val="00781D9F"/>
    <w:rsid w:val="007E787A"/>
    <w:rsid w:val="007F62F7"/>
    <w:rsid w:val="00836122"/>
    <w:rsid w:val="0087033E"/>
    <w:rsid w:val="008712F0"/>
    <w:rsid w:val="00893FC4"/>
    <w:rsid w:val="008A6719"/>
    <w:rsid w:val="009173B9"/>
    <w:rsid w:val="0091794B"/>
    <w:rsid w:val="00963706"/>
    <w:rsid w:val="009942B6"/>
    <w:rsid w:val="00996A43"/>
    <w:rsid w:val="009C7A1D"/>
    <w:rsid w:val="009F3178"/>
    <w:rsid w:val="00A75F8B"/>
    <w:rsid w:val="00A81C16"/>
    <w:rsid w:val="00AC479D"/>
    <w:rsid w:val="00B1565B"/>
    <w:rsid w:val="00B87661"/>
    <w:rsid w:val="00BD039C"/>
    <w:rsid w:val="00C259AE"/>
    <w:rsid w:val="00C75855"/>
    <w:rsid w:val="00CA5B3D"/>
    <w:rsid w:val="00CC3381"/>
    <w:rsid w:val="00CD1280"/>
    <w:rsid w:val="00D45EC8"/>
    <w:rsid w:val="00DC0AE8"/>
    <w:rsid w:val="00E01F3C"/>
    <w:rsid w:val="00E52EE1"/>
    <w:rsid w:val="00E56A51"/>
    <w:rsid w:val="00E642ED"/>
    <w:rsid w:val="00E86B5C"/>
    <w:rsid w:val="00EA6C12"/>
    <w:rsid w:val="00EF0709"/>
    <w:rsid w:val="00F22260"/>
    <w:rsid w:val="00F35C7F"/>
    <w:rsid w:val="00F9648D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CAA6DB77871BF4A9E93E12E524B4EC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CAAD645-1FBD-F74E-96A8-1A4130A61927}"/>
      </w:docPartPr>
      <w:docPartBody>
        <w:p w:rsidR="00787A1A" w:rsidRDefault="003B5BC6" w:rsidP="003B5BC6">
          <w:pPr>
            <w:pStyle w:val="DCAA6DB77871BF4A9E93E12E524B4EC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9F503B2636CE74685A60E04938BB2E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69568C7-1B4F-AB4C-97E6-58E5791B264E}"/>
      </w:docPartPr>
      <w:docPartBody>
        <w:p w:rsidR="00000000" w:rsidRDefault="00787A1A" w:rsidP="00787A1A">
          <w:pPr>
            <w:pStyle w:val="A9F503B2636CE74685A60E04938BB2E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C6"/>
    <w:rsid w:val="00086BE7"/>
    <w:rsid w:val="003B5BC6"/>
    <w:rsid w:val="004233FD"/>
    <w:rsid w:val="00787A1A"/>
    <w:rsid w:val="00AA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87A1A"/>
    <w:rPr>
      <w:color w:val="666666"/>
    </w:rPr>
  </w:style>
  <w:style w:type="paragraph" w:customStyle="1" w:styleId="DCAA6DB77871BF4A9E93E12E524B4ECB">
    <w:name w:val="DCAA6DB77871BF4A9E93E12E524B4ECB"/>
    <w:rsid w:val="003B5BC6"/>
  </w:style>
  <w:style w:type="paragraph" w:customStyle="1" w:styleId="A9F503B2636CE74685A60E04938BB2EE">
    <w:name w:val="A9F503B2636CE74685A60E04938BB2EE"/>
    <w:rsid w:val="00787A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1754</Words>
  <Characters>10004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2024-11-11T09:31:00Z</dcterms:created>
  <dcterms:modified xsi:type="dcterms:W3CDTF">2024-11-27T14:00:00Z</dcterms:modified>
</cp:coreProperties>
</file>