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8B216E" w:rsidRDefault="004B3DA9" w:rsidP="008B216E">
      <w:pPr>
        <w:jc w:val="center"/>
        <w:rPr>
          <w:lang w:val="tr-TR"/>
        </w:rPr>
      </w:pPr>
      <w:r>
        <w:rPr>
          <w:lang w:val="tr-TR"/>
        </w:rPr>
        <w:t>2024/2025</w:t>
      </w:r>
      <w:r w:rsidR="00BD039C">
        <w:rPr>
          <w:lang w:val="tr-TR"/>
        </w:rPr>
        <w:t xml:space="preserve"> EĞİTİM-ÖĞRETİM YILI </w:t>
      </w:r>
      <w:bookmarkStart w:id="0" w:name="OLE_LINK4"/>
      <w:sdt>
        <w:sdtPr>
          <w:rPr>
            <w:lang w:val="tr-TR"/>
          </w:rPr>
          <w:alias w:val="Okul Adı (Tam Ad)"/>
          <w:tag w:val="text"/>
          <w:id w:val="5120000"/>
          <w:placeholder>
            <w:docPart w:val="0986604559645841A368B5C62ACF1E70"/>
          </w:placeholder>
        </w:sdtPr>
        <w:sdtContent>
          <w:r w:rsidR="008B216E" w:rsidRPr="008B216E">
            <w:rPr>
              <w:lang w:val="tr-TR"/>
            </w:rPr>
            <w:t>Okul adi</w:t>
          </w:r>
        </w:sdtContent>
      </w:sdt>
      <w:bookmarkEnd w:id="0"/>
      <w:r w:rsidR="008B216E" w:rsidRPr="008B216E">
        <w:rPr>
          <w:lang w:val="tr-TR"/>
        </w:rPr>
        <w:t xml:space="preserve"> </w:t>
      </w:r>
      <w:r>
        <w:rPr>
          <w:lang w:val="tr-TR"/>
        </w:rPr>
        <w:t>5. SINIF</w:t>
      </w:r>
      <w:r w:rsidR="00BD039C">
        <w:rPr>
          <w:lang w:val="tr-TR"/>
        </w:rPr>
        <w:t xml:space="preserve"> </w:t>
      </w:r>
      <w:r>
        <w:rPr>
          <w:lang w:val="tr-TR"/>
        </w:rPr>
        <w:t>GÖRGÜ KURALLARI VE NEZAKET</w:t>
      </w:r>
      <w:r w:rsidR="00BD039C">
        <w:rPr>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GKN.1.1. ÜNİTE: GÖRGÜ VE NEZAKET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GKN.1.1.1. Temel kavramları ifade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Görgü, nezaket, zarafet, rikkat, saygı, sevgi, sabır, hürmet, edep, terbiye vb. kavramlara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GKN.1.1. ÜNİTE: GÖRGÜ VE NEZAKET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GKN.1.1.2. İnsan ilişkilerini ve iletişimdeki temel kavramları örneklerle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Görgü, nezaket, zarafet, saygı, sevgi, teşekkür etme, hürmet, edep, mahremiyet, hak, sorumluluk ve terbiye ile ilgili örnek olaylar verilerek öğrencinin belirtilen kavramlara ulaşması sağlanır. b) Toplumsal, kültürel ve dinî bağlamda tavsiye edilen görgü kurallarına yer verilir. c) Görgü ve nezaketin kültürel ve dinî kaynaklardan beslendiği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GKN.1.1. ÜNİTE: GÖRGÜ VE NEZAKET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GKN.1.1.3. Görgü ve nezaketin önemini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Kişisel ve sosyal hayatta görgü kuralları ve nezaketin bir ihtiyaç olduğuna ve bu ihtiyacın nedenlerine değinilir. b) Kişisel ve sosyal hayata görgü kuralları ve nezaketin intizam verdiği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GKN.1.1. ÜNİTE: GÖRGÜ VE NEZAKET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GKN.1.1.4. Geleneğimizde yer alan görgü ve nezaket örneklerini değerlendirir.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Geleneğimizde öne çıkan görgü ve nezaket kuralları (hastası olan evin penceresinin önüne sarıçiçek konulması, sadaka taşı vb.) ele alınır. Bu çerçevede medeniyetimizin öncüsü olan önemli şahsiyetlerin görgü ve nezaketle ilgili söz ve davranışlarından örnekler verilmesine özen gösterilir.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GKN.1.2. ÜNİTE: AİLEDE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GKN.1.2.1. Kişisel bakım ile temizlik ve düzenin bir görgü kuralı olduğunu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Kendine saygının kişisel bakım ile başladığı ifade edilir. b) Kişisel bakım becerilerine değinilir. El, yüz, ayak, tırnak, ağız, diş ve saç temizliğinin önemi vurgulanır. Bu çerçevede kültür ve medeniyetimizi oluşturan dinî ve tarihî şahsiyetlerin kişisel bakım ve temizlikle ilgili söz ve davranışlarından örnekler verilmesine özen gösterilir. c) Temiz ve tertipli giyinmenin önemi vurgulanır. ç) Evdeki ortak ve kişisel alanların temiz ve tertipli tutulması gerektiği üzerinde durulur. d) Temizliğin manevi boyutu (kalbin kötü duygu ve düşüncelerden, dilin kötü sözlerden arındırılması) konuları da öğrenci düzeyine göre ele alınır.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GKN.1.2. ÜNİTE: AİLEDE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GKN.1.2.2. Aile içi iletişimde saygının önemini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Aile fertlerine karşı sevgi ve saygının önemi vurgulanır. b) Aile bireylerinin birbirlerine karşı hak ve sorumlulukları olduğuna değinilir. c) Ebeveyndenizinalmasorumluluğunaveannebabahakkınadeğinilir. ç) Kendini ifade ederken jest ve mimiklerini doğru kullanması, aile büyükleri ve küçükleri ile iletişim kurarken saygı kriterini esas alması gerektiği belirtilir. d) Ses tonunun ayarlanması gerektiğine değinilir. e) Aileiçindeistişareninvebirbirinidinleyipanlamanın;gerektiğindeözürdilemeninbirnezaket örneği ve erdemli bir davranış olduğunun önemi vurgulanır. f) Aile ve ev içi mahremiyetin önemi vurgulanır. g) Ev içindeki kişisel alanların kullanımında görgü kurallarına yer verilir. ğ) Evde izinle girilmesi gereken mekânların bulunduğuna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GKN.1.2. ÜNİTE: AİLEDE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GKN.1.2.2. Aile içi iletişimde saygının önemini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Aile fertlerine karşı sevgi ve saygının önemi vurgulanır. b) Aile bireylerinin birbirlerine karşı hak ve sorumlulukları olduğuna değinilir. c) Ebeveyndenizinalmasorumluluğunaveannebabahakkınadeğinilir. ç) Kendini ifade ederken jest ve mimiklerini doğru kullanması, aile büyükleri ve küçükleri ile iletişim kurarken saygı kriterini esas alması gerektiği belirtilir. d) Ses tonunun ayarlanması gerektiğine değinilir. e) Aileiçindeistişareninvebirbirinidinleyipanlamanın;gerektiğindeözürdilemeninbirnezaket örneği ve erdemli bir davranış olduğunun önemi vurgulanır. f) Aile ve ev içi mahremiyetin önemi vurgulanır. g) Ev içindeki kişisel alanların kullanımında görgü kurallarına yer verilir. ğ) Evde izinle girilmesi gereken mekânların bulunduğuna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GKN.1.2. ÜNİTE: AİLEDE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GKN.1.2.3. Aile büyükleriyle iletişimin önemini değerlendirir.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Aile büyüklerinin (anneanne, babaanne, dede) evin ferdi olduğu, onlara karşı sevgi, şefkat, merhamet, hürmetle yaklaşmanın önemi vurgulanır. b) Aile büyüklerinin ve akrabaların ziyaret edilmesi, hâl hatırlarının sorulması, ihtiyaçlarının karşılanmasının gereğine değinilir. c) Bayramlaşmanın ve bayram geleneklerine riayet etmenin (el öpme, hediyeleşme, ikramda bulunma, kabir ziyaretleri vb.) önemi üzerinde durulur. ç) Sıla-irahimkavramınadeğinilerekailebüyüklerininyalnızcaözelgünlerdedeğil,herzaman ziyaret edilmesi gerektiği belirtilir.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GKN.1.2. ÜNİTE: AİLEDE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GKN.1.2.3. Aile büyükleriyle iletişimin önemini değerlendirir.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Aile büyüklerinin (anneanne, babaanne, dede) evin ferdi olduğu, onlara karşı sevgi, şefkat, merhamet, hürmetle yaklaşmanın önemi vurgulanır. b) Aile büyüklerinin ve akrabaların ziyaret edilmesi, hâl hatırlarının sorulması, ihtiyaçlarının karşılanmasının gereğine değinilir. c) Bayramlaşmanın ve bayram geleneklerine riayet etmenin (el öpme, hediyeleşme, ikramda bulunma, kabir ziyaretleri vb.) önemi üzerinde durulur. ç) Sıla-irahimkavramınadeğinilerekailebüyüklerininyalnızcaözelgünlerdedeğil,herzaman ziyaret edilmesi gerektiği belirtilir.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GKN.1.2. ÜNİTE: AİLEDE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GKN.1.2.4. Sofra adabında uyulması gereken kuralları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Kültürümüzün sofra adabına dair kurallarına değinilir. b) Yemek öncesinde ve sonrasında ellerin temizliğine özen gösterilmesi ve sofra hazırlanmasına yardım edilmesi gerektiği vurgulanır. c) Sofraya birlikte oturma ve birlikte yemek yemenin birleştirici etkisinden söz edilir. ç) Yemek öncesinde ve sonrasında uygun nezaket ve şükür ifadelerinin (elinize sağlık, afiyet olsun, ziyade olsun, besmele, elhamdülillah vb.) kullanılması gerektiği belirtilir. d) Sahip olduğumuz nimetleri, başkalarıyla paylaşmanın önemi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GKN.1.2. ÜNİTE: AİLEDE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GKN.1.2.5. Yemek ve kazançla ilgili konularda gösterişten uzak durmanın önemini tartışır.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Yeme içmede ölçülü olma, israftan kaçınma ve tasarruflu olmanın önemine vurgu yapılır. b) Helal kazancın ve nimete şükretmenin gereği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GKN.1.2. ÜNİTE: AİLEDE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GKN.1.2.6. Misafirlikte ya da misafir ağırlarken hürmet göstermenin önemini tartışır.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Misafirlik ve misafirperverlik kavramlarına değinilir. Misafiri karşılarken ve uğurlarken uygun ifadeler kullanılması gerektiği vurgulanır. b) Ziyaret zamanını planlamak, ziyaret edilecek kişiye önceden haber vermek, kişi müsait değilse ısrar etmemek, ziyarete zamanında gitmek, kapıda uygun mesafede beklemek, ev içerisinde izin almadan dolaşmamak, ev sahibinin yer göstermesini beklemek, misafirlik boyunca sağlıklı iletişim kurmak gibi davranışlar üzerinde durulur. c) Misafirlikteki görgü kurallarına örnekler verilerek tartışma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GKN.1.3. ÜNİTE: OKUL ORTAMINDA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GKN.1.3.1. Arkadaşlarıyla iletişim kurarken nazik olmaya özen gösterir.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Kibar bir dil kullanma, iyi niyetle yaklaşma, etkin dinleme, selamlaşma, vedalaşma ve beden dili gibi konular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GKN.1.3. ÜNİTE: OKUL ORTAMINDA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GKN.1.3.2. Okulda çevresine karşı olumlu davranış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Okulungenelkurallarına,sınıfiçindekikurallarauymak,yönetici,öğretmenveokuldakidiğer çalışanlar ile arkadaşlarına karşı saygılı olmak, verilen sözü tutmak, fiziksel özelliklerle alay etmemek, kaba ve uygunsuz şakalar yapmamak, dedikodu yapmamak ve başkasının eşyasını izinsiz kullanmamak gibi davranışlar sergilemesi gerektiği vurgulanır. b) Okulbinasıvesınıfiçerisindekisıra,masa,tahtavb.malzemelerintamamınıntoplumunortak malı olduğu ve bunları kullanırken israf etmemek gerektiği vurgulanır. c) Açık sözlü olmak ile kabalık arasındaki farka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GKN.1.3. ÜNİTE: OKUL ORTAMINDA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GKN.1.3.2. Okulda çevresine karşı olumlu davranış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GKN.1.3. ÜNİTE: OKUL ORTAMINDA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GKN.1.3.3. Okuldaki ortak alanları temiz ve düzenli kullanmaya özen gösterir.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Kütüphane,sınıf,laboratuvar,atölye,bahçe,tuvaletgibiyerlerinkullanımındadikkatedilecek hususlar üzerinde durulur. b) Emanete sahip çıkma ve devlet malına zarar vermemenin önemi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GKN.1.3. ÜNİTE: OKUL ORTAMINDA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GKN.1.3.4. Okuldaki ortak kaynakları verimli kullanmaya özen gösterir.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Elektrik ve su gibi kaynakların; sabun, kâğıt, peçete gibi malzemelerin; laboratuvar materyalleri ile spor araç gereçlerinin kullanımına dikkat edilmesi gerektiği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GKN.1.3. ÜNİTE: OKUL ORTAMINDA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GKN.1.3.5. Arkadaşlarına nazik şekilde yardım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İhtiyaç hâlinde arkadaşlarına nazik şekilde yardım etmesi gerektiği vurgulanır. b) Okul veya sınıftan çıkarken kendinden sonra gelen kişiler için kapıyı tutmak gibi davranışlar üzerinden günlük hayattan örnekler verilir. c) Özelgereksinimliarkadaşlarınakarşıfarkındalıkkazanmasısağlanır.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GKN.1.3. ÜNİTE: OKUL ORTAMINDA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GKN.1.3.5. Arkadaşlarına nazik şekilde yardım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İhtiyaç hâlinde arkadaşlarına nazik şekilde yardım etmesi gerektiği vurgulanır. b) Okul veya sınıftan çıkarken kendinden sonra gelen kişiler için kapıyı tutmak gibi davranışlar üzerinden günlük hayattan örnekler verilir. c) Özelgereksinimliarkadaşlarınakarşıfarkındalıkkazanmasısağlanır.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GKN.1.3. ÜNİTE: OKUL ORTAMINDA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GKN.1.3.6. Millî ve manevi değerlere saygı gösterir.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Vatan, bayrak, millî marş, dil, din, ezan, kutsal kitap gibi değerlere saygı gösterilmesi gerektiği belirtilir. b) Törenlerde uygun davranış sergilenmesine değinilir. c) Dinî, tarihî ve kültürel alanlara, değerlere ve kişilere saygı gösterilmesi gerektiği belirtilir.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GKN.1.3. ÜNİTE: OKUL ORTAMINDA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GKN.1.3.6. Millî ve manevi değerlere saygı gösterir.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Vatan, bayrak, millî marş, dil, din, ezan, kutsal kitap gibi değerlere saygı gösterilmesi gerektiği belirtilir. b) Törenlerde uygun davranış sergilenmesine değinilir. c) Dinî, tarihî ve kültürel alanlara, değerlere ve kişilere saygı gösterilmesi gerektiği belirtilir.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GKN.1.4. ÜNİTE: TOPLUM İÇİNDE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GKN.1.4.1. İletişimde muhatabına uygun kelimeler seçmeye özen gösterir.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Büyüklerine hitap ederken “siz” diye konuşmaya, nezaket ifadelerini kullanmaya, saygılı davranmaya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GKN.1.4. ÜNİTE: TOPLUM İÇİNDE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GKN.1.4.2. Kalabalık ortamlarda ses tonuna dikkat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Kalabalık ortamlarda alçak sesle konuşmak, ölçüsüz hareketlerden kaçınmak gibi davranışlara değinilir. b) Başkalarının yanında gizli konuşmanın, sürekli kendinden bahsetmenin, karşıdakine söz sırası vermemenin ve konuşmayı gereğinden fazla uzatmanın nezaketsiz davranışlar olduğu vurgulanır. Bununla ilgili geleneksel, kültürel, dinî referanslardan örnekler verilir. c) Başkalarının yanında ortamdaki kişilerin en azından bir kısmının bilmediği ya da anlamadığı bir dili konuşmanın nezaketsiz bir davranış olduğu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GKN.1.4. ÜNİTE: TOPLUM İÇİNDE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GKN.1.4.3. Günlük hayatta nezaket ifadelerini kullanmaya özen gösterir.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Selamlaşma, tebrik, iyi niyet (merhaba, hoşça kal, günaydın, hayırlı sabahlar, iyi akşamlar, geçmiş olsun, tebrik ederim, teşekkür ederim, selamünaleyküm, Allah razı olsun vb.) ifadelerinin kullanımı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GKN.1.4. ÜNİTE: TOPLUM İÇİNDE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GKN.1.4.4. Başkalarının haklarına saygı duyması gerektiğini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Market, kantin, hastane, kütüphane gibi kamuya açık mekânlarda ve sokakta uygun şekilde davranılması gerektiğine değinilir. b) Alışveriş merkezi, pazar, market ve kantin gibi ticari alanlarda insanlara ve eşyalara özenli davranılması gerektiği belirtilir.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GKN.1.4. ÜNİTE: TOPLUM İÇİNDE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GKN.1.4.5. Komşularına nezaket göstermenin önemini değerlendirir.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Komşuluğun karşılıklı hak ve sorumluluklar içerdiğine değinilir. b) Karşılaşma durumlarında selam verme, gülümseme, hâl hatır sorma, gerektiğinde ziyaret etmenin önemine vurgu yapılır. c) Komşuların birbirlerine ikramda bulunmalarının yanı sıra sevinç ve kederi paylaşmalarının da toplumsal faydaları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GKN.1.4. ÜNİTE: TOPLUM İÇİNDE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GKN.1.4.5. Komşularına nezaket göstermenin önemini değerlendirir.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Komşuluğun karşılıklı hak ve sorumluluklar içerdiğine değinilir. b) Karşılaşma durumlarında selam verme, gülümseme, hâl hatır sorma, gerektiğinde ziyaret etmenin önemine vurgu yapılır. c) Komşuların birbirlerine ikramda bulunmalarının yanı sıra sevinç ve kederi paylaşmalarının da toplumsal faydaları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GKN.1.4. ÜNİTE: TOPLUM İÇİNDE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GKN.1.4.6. Çeşitli kültürel ortamlarda ortamın gerektirdiği uygun davranış örüntülerini ifade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Sinema, tiyatro, sergi salonu gibi sanat etkinliklerinin düzenlendiği veya müze, kütüphane gibi sessizlik gerektiren mekânlarda, abartılı tepkiler (yüksek sesle konuşma, diğerlerini rahatsız edecek düzeyde kahkaha atma, gösteri esnasında telefonda konuşma) verilmemesi gerektiği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GKN.1.4. ÜNİTE: TOPLUM İÇİNDE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GKN.1.4.7. Tarihî, dinî ve kültürel mekânlardaki eser ve eşyaları korumaya özen gösterir.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GKN.1.4. ÜNİTE: TOPLUM İÇİNDE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GKN.1.4.8. Tarihî, dinî ve kültürel mekânlarda ölçülü davranışlar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GKN.1.4. ÜNİTE: TOPLUM İÇİNDE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GKN.1.4.9. Kültürel, sosyal, sportif etkinliklerde rakibe ya da rakip taraftara saygılı davranır.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GKN.1.4. ÜNİTE: TOPLUM İÇİNDE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GKN.1.4.10. Kültürel, sosyal, sportif etkinliklerde nezaket içeren ifadeler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Tebrik ederim, başarılar dilerim gibi ifadeleri kullanması gerektiği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GKN.1.4. ÜNİTE: TOPLUM İÇİNDE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GKN.1.4.11. Kültürel, sosyal ve sportif etkinliklerde aşırılık içeren davranışları ifade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GKN.1.4. ÜNİTE: TOPLUM İÇİNDE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GKN.1.4.12. Trafikteki ve toplu taşıma araçlarındaki uygun davranışları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Toplu taşıma araçlarına binmeden önce, inenlere yol verilmesi gerektiği belirtilir. b) Sıraya girilmesi gerektiği vurgulanır. c) Hamile, gazi, hasta, yaşlı ve özel gereksinimli bireylere yer verilmesi gerektiği belirtilir. ç) Kişisel alana dikkat edilmesi gerektiği vurgulanır. d) Başkalarını rahatsız edecek davranışlardan (dijital araçları etrafı rahatsız edecek şekilde kullanma, yüksek sesle konuşma, konuşma süresini uzun tutma, görevlilerle gereğinden uzun konuşma) kaçınmak gerektiği vurgulanır. e) Toplu taşıma araçlarında kullanılan para, kart vb. materyallerin ilgili kişiye uygun ifadelerle iletilmesi gerektiği üzerinde durulur. f) Toplu taşıma aracından inerken başkalarını rahatsız etmeden ve nezaket ifadelerini kullanarak muhatabından izin istemesi gerektiği belirtilir. g) Trafikte görgü ve nezaket örnekleri (geçiş üstünlüğü, yol verme, trafikte sakin davranma vb.) üzerinden incelemeler yaptırılır.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GKN.1.4. ÜNİTE: TOPLUM İÇİNDE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GKN.1.4.12. Trafikteki ve toplu taşıma araçlarındaki uygun davranışları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Toplu taşıma araçlarına binmeden önce, inenlere yol verilmesi gerektiği belirtilir. b) Sıraya girilmesi gerektiği vurgulanır. c) Hamile, gazi, hasta, yaşlı ve özel gereksinimli bireylere yer verilmesi gerektiği belirtilir. ç) Kişisel alana dikkat edilmesi gerektiği vurgulanır. d) Başkalarını rahatsız edecek davranışlardan (dijital araçları etrafı rahatsız edecek şekilde kullanma, yüksek sesle konuşma, konuşma süresini uzun tutma, görevlilerle gereğinden uzun konuşma) kaçınmak gerektiği vurgulanır. e) Toplu taşıma araçlarında kullanılan para, kart vb. materyallerin ilgili kişiye uygun ifadelerle iletilmesi gerektiği üzerinde durulur. f) Toplu taşıma aracından inerken başkalarını rahatsız etmeden ve nezaket ifadelerini kullanarak muhatabından izin istemesi gerektiği belirtilir. g) Trafikte görgü ve nezaket örnekleri (geçiş üstünlüğü, yol verme, trafikte sakin davranma vb.) üzerinden incelemeler yaptırılır.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GKN.1.4. ÜNİTE: TOPLUM İÇİNDE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GKN.1.4.13. Her bireyin kişisel alanı olduğunu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Mahrem alan, kişisel alan, sosyal alan, genel alan vb. kavramlarına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lang w:val="tr-TR"/>
              </w:rPr>
              <w:t>2024/2025</w:t>
            </w:r>
            <w:r>
              <w:rPr>
                <w:b/>
                <w:bCs/>
              </w:rPr>
              <w:t xml:space="preserve"> Eğitim-Öğretim Yılı Sonu</w:t>
            </w:r>
          </w:p>
        </w:tc>
      </w:tr>
    </w:tbl>
    <w:p w:rsidR="00590409" w:rsidRDefault="00590409"/>
    <w:p w:rsidR="00BD039C" w:rsidRDefault="00BD039C"/>
    <w:p w:rsidR="008B216E" w:rsidRPr="00A043CB" w:rsidRDefault="008B216E" w:rsidP="008B216E">
      <w:pPr>
        <w:jc w:val="center"/>
        <w:rPr>
          <w:rFonts w:cstheme="minorHAnsi"/>
        </w:rPr>
      </w:pPr>
      <w:bookmarkStart w:id="1" w:name="OLE_LINK3"/>
      <w:bookmarkStart w:id="2" w:name="OLE_LINK5"/>
      <w:bookmarkStart w:id="3" w:name="OLE_LINK7"/>
      <w:r w:rsidRPr="00A043CB">
        <w:rPr>
          <w:rFonts w:cstheme="minorHAnsi"/>
        </w:rPr>
        <w:t>Zümre Öğretmenleri</w:t>
      </w:r>
    </w:p>
    <w:p w:rsidR="008B216E" w:rsidRPr="00A043CB" w:rsidRDefault="008B216E" w:rsidP="008B216E">
      <w:pPr>
        <w:rPr>
          <w:rFonts w:cstheme="minorHAnsi"/>
        </w:rPr>
      </w:pPr>
    </w:p>
    <w:sdt>
      <w:sdtPr>
        <w:rPr>
          <w:rFonts w:cstheme="minorHAnsi"/>
        </w:rPr>
        <w:alias w:val="Zümre Öğretmenler"/>
        <w:tag w:val="text"/>
        <w:id w:val="5120001"/>
        <w:placeholder>
          <w:docPart w:val="A66A0FDD23B7D74D9ADC002FB04FEB02"/>
        </w:placeholder>
        <w:text/>
      </w:sdtPr>
      <w:sdtContent>
        <w:p w:rsidR="008B216E" w:rsidRPr="00A043CB" w:rsidRDefault="008B216E" w:rsidP="008B216E">
          <w:pPr>
            <w:jc w:val="center"/>
            <w:rPr>
              <w:rFonts w:cstheme="minorHAnsi"/>
            </w:rPr>
          </w:pPr>
          <w:r w:rsidRPr="00A043CB">
            <w:rPr>
              <w:rFonts w:cstheme="minorHAnsi"/>
            </w:rPr>
            <w:t xml:space="preserve">Öğretmenler </w:t>
          </w:r>
        </w:p>
      </w:sdtContent>
    </w:sdt>
    <w:bookmarkEnd w:id="2"/>
    <w:p w:rsidR="008B216E" w:rsidRPr="00177EE0" w:rsidRDefault="008B216E" w:rsidP="008B216E">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A66A0FDD23B7D74D9ADC002FB04FEB02"/>
        </w:placeholder>
      </w:sdtPr>
      <w:sdtContent>
        <w:p w:rsidR="008B216E" w:rsidRPr="00A043CB" w:rsidRDefault="008B216E" w:rsidP="008B216E">
          <w:pPr>
            <w:jc w:val="center"/>
            <w:rPr>
              <w:rFonts w:cstheme="minorHAnsi"/>
            </w:rPr>
          </w:pPr>
          <w:r w:rsidRPr="00A043CB">
            <w:rPr>
              <w:rFonts w:cstheme="minorHAnsi"/>
            </w:rPr>
            <w:t xml:space="preserve"> tarih</w:t>
          </w:r>
        </w:p>
      </w:sdtContent>
    </w:sdt>
    <w:p w:rsidR="008B216E" w:rsidRPr="00A043CB" w:rsidRDefault="008B216E" w:rsidP="008B216E">
      <w:pPr>
        <w:jc w:val="center"/>
        <w:rPr>
          <w:rFonts w:cstheme="minorHAnsi"/>
        </w:rPr>
      </w:pPr>
    </w:p>
    <w:sdt>
      <w:sdtPr>
        <w:rPr>
          <w:rFonts w:cstheme="minorHAnsi"/>
        </w:rPr>
        <w:alias w:val="Müdür"/>
        <w:tag w:val="text"/>
        <w:id w:val="5120003"/>
        <w:placeholder>
          <w:docPart w:val="A66A0FDD23B7D74D9ADC002FB04FEB02"/>
        </w:placeholder>
        <w:text/>
      </w:sdtPr>
      <w:sdtContent>
        <w:p w:rsidR="008B216E" w:rsidRPr="00A043CB" w:rsidRDefault="008B216E" w:rsidP="008B216E">
          <w:pPr>
            <w:jc w:val="center"/>
            <w:rPr>
              <w:rFonts w:cstheme="minorHAnsi"/>
            </w:rPr>
          </w:pPr>
          <w:r w:rsidRPr="00A043CB">
            <w:rPr>
              <w:rFonts w:cstheme="minorHAnsi"/>
            </w:rPr>
            <w:t xml:space="preserve"> müdür</w:t>
          </w:r>
        </w:p>
      </w:sdtContent>
    </w:sdt>
    <w:bookmarkEnd w:id="1"/>
    <w:p w:rsidR="008B216E" w:rsidRPr="00A043CB" w:rsidRDefault="008B216E" w:rsidP="008B216E">
      <w:pPr>
        <w:jc w:val="center"/>
        <w:rPr>
          <w:rFonts w:cstheme="minorHAnsi"/>
          <w:b/>
        </w:rPr>
      </w:pPr>
      <w:r w:rsidRPr="00A043CB">
        <w:rPr>
          <w:rFonts w:cstheme="minorHAnsi"/>
          <w:b/>
          <w:color w:val="000000" w:themeColor="text1"/>
        </w:rPr>
        <w:t xml:space="preserve">Okul Müdürü </w:t>
      </w:r>
    </w:p>
    <w:bookmarkEnd w:id="3"/>
    <w:p w:rsidR="00590409" w:rsidRPr="00590409" w:rsidRDefault="00590409" w:rsidP="008B216E">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35706" w:rsidRDefault="00435706" w:rsidP="00590409">
      <w:r>
        <w:separator/>
      </w:r>
    </w:p>
  </w:endnote>
  <w:endnote w:type="continuationSeparator" w:id="0">
    <w:p w:rsidR="00435706" w:rsidRDefault="00435706"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35706" w:rsidRDefault="00435706" w:rsidP="00590409">
      <w:r>
        <w:separator/>
      </w:r>
    </w:p>
  </w:footnote>
  <w:footnote w:type="continuationSeparator" w:id="0">
    <w:p w:rsidR="00435706" w:rsidRDefault="00435706"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35706"/>
    <w:rsid w:val="004702B3"/>
    <w:rsid w:val="004B1033"/>
    <w:rsid w:val="004B3DA9"/>
    <w:rsid w:val="004B6ACF"/>
    <w:rsid w:val="005267D0"/>
    <w:rsid w:val="005272F6"/>
    <w:rsid w:val="00590409"/>
    <w:rsid w:val="005B4456"/>
    <w:rsid w:val="00652468"/>
    <w:rsid w:val="00684C36"/>
    <w:rsid w:val="006D5C02"/>
    <w:rsid w:val="00772F4B"/>
    <w:rsid w:val="00774F27"/>
    <w:rsid w:val="00781D9F"/>
    <w:rsid w:val="007E787A"/>
    <w:rsid w:val="007F1B6C"/>
    <w:rsid w:val="007F62F7"/>
    <w:rsid w:val="00836122"/>
    <w:rsid w:val="0087033E"/>
    <w:rsid w:val="008712F0"/>
    <w:rsid w:val="00893FC4"/>
    <w:rsid w:val="008A6719"/>
    <w:rsid w:val="008B216E"/>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6DAACF8F"/>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66A0FDD23B7D74D9ADC002FB04FEB02"/>
        <w:category>
          <w:name w:val="Genel"/>
          <w:gallery w:val="placeholder"/>
        </w:category>
        <w:types>
          <w:type w:val="bbPlcHdr"/>
        </w:types>
        <w:behaviors>
          <w:behavior w:val="content"/>
        </w:behaviors>
        <w:guid w:val="{55D4533A-A7B2-3D40-B1D8-74D5A968328E}"/>
      </w:docPartPr>
      <w:docPartBody>
        <w:p w:rsidR="00000000" w:rsidRDefault="002452A4" w:rsidP="002452A4">
          <w:pPr>
            <w:pStyle w:val="A66A0FDD23B7D74D9ADC002FB04FEB02"/>
          </w:pPr>
          <w:r w:rsidRPr="00C90734">
            <w:rPr>
              <w:rStyle w:val="YerTutucuMetni"/>
            </w:rPr>
            <w:t>Metin girmek için buraya tıklayın veya dokunun.</w:t>
          </w:r>
        </w:p>
      </w:docPartBody>
    </w:docPart>
    <w:docPart>
      <w:docPartPr>
        <w:name w:val="0986604559645841A368B5C62ACF1E70"/>
        <w:category>
          <w:name w:val="Genel"/>
          <w:gallery w:val="placeholder"/>
        </w:category>
        <w:types>
          <w:type w:val="bbPlcHdr"/>
        </w:types>
        <w:behaviors>
          <w:behavior w:val="content"/>
        </w:behaviors>
        <w:guid w:val="{B5A1C142-63E4-584C-923E-E543AA8FDCA6}"/>
      </w:docPartPr>
      <w:docPartBody>
        <w:p w:rsidR="00000000" w:rsidRDefault="002452A4" w:rsidP="002452A4">
          <w:pPr>
            <w:pStyle w:val="0986604559645841A368B5C62ACF1E70"/>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2A4"/>
    <w:rsid w:val="002452A4"/>
    <w:rsid w:val="00774F27"/>
    <w:rsid w:val="00E12D6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2452A4"/>
    <w:rPr>
      <w:color w:val="666666"/>
    </w:rPr>
  </w:style>
  <w:style w:type="paragraph" w:customStyle="1" w:styleId="4AF9343F220D6A4A917E5D374AA0FBFA">
    <w:name w:val="4AF9343F220D6A4A917E5D374AA0FBFA"/>
    <w:rsid w:val="002452A4"/>
  </w:style>
  <w:style w:type="paragraph" w:customStyle="1" w:styleId="A66A0FDD23B7D74D9ADC002FB04FEB02">
    <w:name w:val="A66A0FDD23B7D74D9ADC002FB04FEB02"/>
    <w:rsid w:val="002452A4"/>
  </w:style>
  <w:style w:type="paragraph" w:customStyle="1" w:styleId="0986604559645841A368B5C62ACF1E70">
    <w:name w:val="0986604559645841A368B5C62ACF1E70"/>
    <w:rsid w:val="002452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2326</Words>
  <Characters>15936</Characters>
  <Application>Microsoft Office Word</Application>
  <DocSecurity>0</DocSecurity>
  <Lines>586</Lines>
  <Paragraphs>254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2024-11-17T15:32:00Z</dcterms:modified>
</cp:coreProperties>
</file>