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Görev ve sorumluluk bilincini geliştirmek.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 Kulübüne öğrencilerin seçilmesi.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Afete Hazırlık Kulübüne  seçilen öğrencilerle tanışma.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Öğrencilerin yeni ortama uyum sağlaması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Öğrencilerin yönetim kurulunu oluşturmaları.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 kulübünün amaçlarının anlatılması. Sene içinde hangi konulara yer verilmesi gerektiği konusunda fikir alışverişinde bulunulması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yapılacak çalışmaların süre dikkate alınarak planlanması.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çalışma planlarının hazırlanması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Hazırlığın önemini öğrencilere kavratmak.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Hazırlığın öneminin anlatılması.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Afete Hazırlık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da kişilere düşen görev ve sorumlulukları kavratmak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Yurt savunmasında kişilere düşen görev ve sorumluluklar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*Doğal afetlerde ve savaşlarda kişilerin ne gibi önlemler alabileceklerini öğrencilere kavratmak.                                                                                                                      *Öğrencilerimize Afete Hazırlık ile ilgili bilgi toplamalarına yardımcı olmak.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*Doğal afetlerde ve savaşlarda kişilerin kendilerini koruyabilmeleri.                                                                                                                                                                         *Afete Hazırlık İlçe Müdürlüğü ile işbirliğine gidilerek gazete,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dergi,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broşür vb. temin etmek.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*Savaşlarda kullanılan son teknolojik araç gereçler hakkında öğrencileri bilgilendirmek. Yardımlaşmanın önemini öğrencilere kavratılması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Günümüz savaşları ve silah teknikleri hakkında bilgi vermek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Savaşta ve barışta  dayanışma  ve yardımlaşma.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Kimyasal silahlar hakkında   öğrencilerin bilinçlendirilmesi.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Sığınaklar hakkında öğrencilerin bilinçlendirilmesi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Savaş zamanında  kimyasal silahlara  karşı  alınabilecek  önlemler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Sığınaklar nasıl olmalı.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Öğrencilerin okul panosuna yazılar yazmalarını ve arkadaşlarını bilgilendirmeleri.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Okul  panosuna Afete Hazırlık yazıları asmak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  <w:t>YARI YIL TATİLİ</w:t>
            </w:r>
          </w:p>
        </w:tc>
      </w:tr>
      <w:tr w:rsidR="00B73698" w:rsidRPr="00B73698" w:rsidTr="00B73698">
        <w:trPr>
          <w:trHeight w:val="293"/>
          <w:tblHeader/>
          <w:jc w:val="center"/>
        </w:trPr>
        <w:tc>
          <w:tcPr>
            <w:tcW w:w="5000" w:type="pct"/>
            <w:gridSpan w:val="3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color w:val="FF0000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1. dönemde  yapılan çalışmaların  öğrencilerin tarafından </w:t>
            </w:r>
            <w:proofErr w:type="spell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değerlendirilmesi.Afete</w:t>
            </w:r>
            <w:proofErr w:type="spell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Hazırlık günü ile ilgili şiir ve yazıların okunması.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1. Kanaat  döneminin değerlendirilmesi.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2.Afete Hazırlık gününün kutlanması.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Radyasyon konusunda  öğrencileri bilinçlendirmek. İlçemizdeki  Afete Hazırlık  teşkilatının tanıtılması.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Radyasyon tehlikesi ve yapılması gerekenler.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Mahalle Afete Hazırlık  birimlerinin tanıtılması.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İstiklal Marşı’nın Kabulü ve Mehmet Akif Ersoy’u Anma Günü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İstiklal Marşı’nın Kabulü ile ilgili okul panosu işlenecek.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18 Mart Şehitleri Anma Günü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İlkyardımın  yanlış yapılması halinde olabilecek tehlikeler hakkında bilgi verme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18 Mart Şehitler Günü ile ilgili okul panosu işlenecek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Deprem ve yangın tatbikatının yapılması.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Elektrik Çarpmasına karşı alınacak önlemler hakkında bilgilendirme.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73698" w:rsidRPr="00B73698" w:rsidRDefault="00B73698" w:rsidP="00B73698">
            <w:pPr>
              <w:spacing w:after="240"/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Elektrik çarpmasına karşı alınacak önlemler.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lastRenderedPageBreak/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İlkyardımın doğru yapıldığında yaşam kurtardığının öğrencilere öğretilmesi. Trafik kazalarında kazazedelerle  ilgili yapılacak şeyler ve öneminin öğrencilere anlatılması.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Kazalarda  ilk  yardımın  önemi.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Trafik kazalarında ilk yapılacak işlemler.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Ecza dolabında bulunması gereken malzemeler ve bunların pratik kullanımı </w:t>
            </w:r>
            <w:proofErr w:type="spellStart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hk</w:t>
            </w:r>
            <w:proofErr w:type="spellEnd"/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.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bilgilendirme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Ecza dolabının yerinin öğrenilmesi ,içindeki malzemelerin tanıtımı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B73698" w:rsidRPr="00B73698" w:rsidRDefault="00B73698" w:rsidP="00B73698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 boyunca yapılan çalışmalar değerlendirilecek.</w:t>
            </w:r>
            <w:r>
              <w:rPr>
                <w:rFonts w:eastAsia="Times New Roman" w:cstheme="minorHAnsi"/>
                <w:kern w:val="0"/>
                <w:lang w:eastAsia="tr-TR"/>
                <w14:ligatures w14:val="none"/>
              </w:rPr>
              <w:t xml:space="preserve"> 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Hazırlanan raporun okul  idaresine teslim  edilecek.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t>Yıllık kol çalışmalarının değerlendirilmesi.</w:t>
            </w:r>
            <w:r w:rsidRPr="00B73698">
              <w:rPr>
                <w:rFonts w:eastAsia="Times New Roman" w:cstheme="minorHAnsi"/>
                <w:kern w:val="0"/>
                <w:lang w:eastAsia="tr-TR"/>
                <w14:ligatures w14:val="none"/>
              </w:rPr>
              <w:br/>
              <w:t>Toplum Hizmeti çalışmasının değerlendirilmesi.</w:t>
            </w:r>
          </w:p>
        </w:tc>
      </w:tr>
      <w:tr w:rsidR="00B73698" w:rsidRPr="00B73698" w:rsidTr="00B73698">
        <w:trPr>
          <w:trHeight w:val="853"/>
          <w:tblHeader/>
          <w:jc w:val="center"/>
        </w:trPr>
        <w:tc>
          <w:tcPr>
            <w:tcW w:w="332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b/>
                <w:bCs/>
                <w:kern w:val="0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73698" w:rsidRPr="00B73698" w:rsidRDefault="00B73698" w:rsidP="00B73698">
            <w:pPr>
              <w:rPr>
                <w:rFonts w:eastAsia="Times New Roman" w:cstheme="minorHAnsi"/>
                <w:kern w:val="0"/>
                <w:lang w:eastAsia="tr-TR"/>
                <w14:ligatures w14:val="none"/>
              </w:rPr>
            </w:pPr>
          </w:p>
        </w:tc>
      </w:tr>
    </w:tbl>
    <w:p w:rsidR="002A7EAA" w:rsidRDefault="002A7EAA">
      <w:pPr>
        <w:rPr>
          <w:rFonts w:cstheme="minorHAnsi"/>
        </w:rPr>
      </w:pPr>
    </w:p>
    <w:p w:rsidR="006D2429" w:rsidRDefault="006D2429" w:rsidP="006D2429">
      <w:pPr>
        <w:shd w:val="clear" w:color="auto" w:fill="FFFFFF"/>
        <w:spacing w:line="240" w:lineRule="atLeast"/>
        <w:ind w:left="1838" w:hanging="1838"/>
        <w:jc w:val="both"/>
        <w:rPr>
          <w:sz w:val="22"/>
          <w:szCs w:val="22"/>
        </w:rPr>
      </w:pPr>
    </w:p>
    <w:p w:rsidR="006D2429" w:rsidRDefault="006D2429" w:rsidP="006D2429">
      <w:pPr>
        <w:shd w:val="clear" w:color="auto" w:fill="FFFFFF"/>
        <w:spacing w:line="240" w:lineRule="atLeast"/>
        <w:ind w:left="1838" w:hanging="1838"/>
        <w:jc w:val="both"/>
        <w:rPr>
          <w:sz w:val="22"/>
          <w:szCs w:val="22"/>
        </w:rPr>
      </w:pPr>
    </w:p>
    <w:p w:rsidR="008F1F10" w:rsidRDefault="008F1F10" w:rsidP="008F1F1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06E16CCA061CB5448BF1E90E172FFDA8"/>
          </w:placeholder>
          <w:text/>
        </w:sdtPr>
        <w:sdtContent>
          <w:r>
            <w:t>Danışman öğretmenler</w:t>
          </w:r>
        </w:sdtContent>
      </w:sdt>
    </w:p>
    <w:p w:rsidR="008F1F10" w:rsidRPr="00A043CB" w:rsidRDefault="008F1F10" w:rsidP="008F1F10">
      <w:pPr>
        <w:jc w:val="center"/>
        <w:rPr>
          <w:rFonts w:cstheme="minorHAnsi"/>
          <w:b/>
          <w:color w:val="000000" w:themeColor="text1"/>
        </w:rPr>
      </w:pPr>
    </w:p>
    <w:p w:rsidR="008F1F10" w:rsidRPr="00A043CB" w:rsidRDefault="008F1F10" w:rsidP="008F1F10">
      <w:pPr>
        <w:rPr>
          <w:rFonts w:cstheme="minorHAnsi"/>
          <w:b/>
          <w:color w:val="000000" w:themeColor="text1"/>
        </w:rPr>
      </w:pPr>
    </w:p>
    <w:p w:rsidR="008F1F10" w:rsidRPr="00A043CB" w:rsidRDefault="008F1F10" w:rsidP="008F1F10">
      <w:pPr>
        <w:rPr>
          <w:rFonts w:cstheme="minorHAnsi"/>
          <w:b/>
          <w:color w:val="000000" w:themeColor="text1"/>
        </w:rPr>
      </w:pPr>
    </w:p>
    <w:p w:rsidR="008F1F10" w:rsidRPr="00A043CB" w:rsidRDefault="008F1F10" w:rsidP="008F1F1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082BD568C96C0408508DCD279FCA40B"/>
        </w:placeholder>
      </w:sdtPr>
      <w:sdtContent>
        <w:p w:rsidR="008F1F10" w:rsidRDefault="008F1F10" w:rsidP="008F1F1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F1F10" w:rsidRDefault="008F1F10" w:rsidP="008F1F1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F1F10" w:rsidRPr="00A043CB" w:rsidRDefault="008F1F10" w:rsidP="008F1F1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8285C4F58D95A47B3B14F4804E45035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8F1F10" w:rsidRDefault="008F1F10" w:rsidP="008F1F1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D2429" w:rsidRPr="00B73698" w:rsidRDefault="006D2429">
      <w:pPr>
        <w:rPr>
          <w:rFonts w:cstheme="minorHAnsi"/>
        </w:rPr>
      </w:pPr>
    </w:p>
    <w:sectPr w:rsidR="006D2429" w:rsidRPr="00B73698" w:rsidSect="00B73698">
      <w:headerReference w:type="default" r:id="rId6"/>
      <w:pgSz w:w="16838" w:h="11906" w:orient="landscape"/>
      <w:pgMar w:top="1417" w:right="1417" w:bottom="9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45C9" w:rsidRDefault="002245C9" w:rsidP="00B73698">
      <w:r>
        <w:separator/>
      </w:r>
    </w:p>
  </w:endnote>
  <w:endnote w:type="continuationSeparator" w:id="0">
    <w:p w:rsidR="002245C9" w:rsidRDefault="002245C9" w:rsidP="00B7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45C9" w:rsidRDefault="002245C9" w:rsidP="00B73698">
      <w:r>
        <w:separator/>
      </w:r>
    </w:p>
  </w:footnote>
  <w:footnote w:type="continuationSeparator" w:id="0">
    <w:p w:rsidR="002245C9" w:rsidRDefault="002245C9" w:rsidP="00B7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3698" w:rsidRPr="00B73698" w:rsidRDefault="00B73698" w:rsidP="00B7369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B73698">
      <w:rPr>
        <w:rFonts w:asciiTheme="majorHAnsi" w:hAnsiTheme="majorHAnsi" w:cstheme="majorHAnsi"/>
        <w:b/>
        <w:bCs/>
        <w:i/>
        <w:iCs/>
      </w:rPr>
      <w:t xml:space="preserve">2024-2025 EĞİTİM VE ÖĞRETİM YILI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5120000"/>
        <w:placeholder>
          <w:docPart w:val="E04D362E2BE92F4F882C97793D439FE6"/>
        </w:placeholder>
      </w:sdtPr>
      <w:sdtContent>
        <w:r w:rsidR="006D2429" w:rsidRPr="006D2429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</w:p>
  <w:p w:rsidR="00B73698" w:rsidRPr="00B73698" w:rsidRDefault="00B73698" w:rsidP="00B7369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B73698">
      <w:rPr>
        <w:rFonts w:asciiTheme="majorHAnsi" w:hAnsiTheme="majorHAnsi" w:cstheme="majorHAnsi"/>
        <w:b/>
        <w:bCs/>
        <w:i/>
        <w:iCs/>
      </w:rPr>
      <w:t>AFETE HAZIRLIK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8"/>
    <w:rsid w:val="00084FE9"/>
    <w:rsid w:val="001D4B01"/>
    <w:rsid w:val="002245C9"/>
    <w:rsid w:val="002A7EAA"/>
    <w:rsid w:val="00332F03"/>
    <w:rsid w:val="00414299"/>
    <w:rsid w:val="0057302A"/>
    <w:rsid w:val="006D2429"/>
    <w:rsid w:val="008F1F10"/>
    <w:rsid w:val="00944D15"/>
    <w:rsid w:val="00AE0FB1"/>
    <w:rsid w:val="00B7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F93B82-F441-DD4C-BD79-36ED01F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B7369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7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4D362E2BE92F4F882C97793D439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48599C-CD9B-CE4B-ADFB-32ABB728B0F3}"/>
      </w:docPartPr>
      <w:docPartBody>
        <w:p w:rsidR="008D5895" w:rsidRDefault="00B07BC2" w:rsidP="00B07BC2">
          <w:pPr>
            <w:pStyle w:val="E04D362E2BE92F4F882C97793D439F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6E16CCA061CB5448BF1E90E172FFD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F17DAC-964A-ED42-8EC3-F083BA3CAAEA}"/>
      </w:docPartPr>
      <w:docPartBody>
        <w:p w:rsidR="00000000" w:rsidRDefault="008D5895" w:rsidP="008D5895">
          <w:pPr>
            <w:pStyle w:val="06E16CCA061CB5448BF1E90E172FFD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82BD568C96C0408508DCD279FCA4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25961E-313D-F448-B740-39240A2062CC}"/>
      </w:docPartPr>
      <w:docPartBody>
        <w:p w:rsidR="00000000" w:rsidRDefault="008D5895" w:rsidP="008D5895">
          <w:pPr>
            <w:pStyle w:val="2082BD568C96C0408508DCD279FCA4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285C4F58D95A47B3B14F4804E450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655432-EC35-3145-ADA2-3972BEE9C0F1}"/>
      </w:docPartPr>
      <w:docPartBody>
        <w:p w:rsidR="00000000" w:rsidRDefault="008D5895" w:rsidP="008D5895">
          <w:pPr>
            <w:pStyle w:val="98285C4F58D95A47B3B14F4804E450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C2"/>
    <w:rsid w:val="001D4B01"/>
    <w:rsid w:val="003653BD"/>
    <w:rsid w:val="008D5895"/>
    <w:rsid w:val="00944D15"/>
    <w:rsid w:val="00B07BC2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5895"/>
    <w:rPr>
      <w:color w:val="666666"/>
    </w:rPr>
  </w:style>
  <w:style w:type="paragraph" w:customStyle="1" w:styleId="073809ECA5BBFC4C8B5751468795C26D">
    <w:name w:val="073809ECA5BBFC4C8B5751468795C26D"/>
    <w:rsid w:val="00B07BC2"/>
  </w:style>
  <w:style w:type="paragraph" w:customStyle="1" w:styleId="C61F0088F102AB47978BD2D57BB6CAA5">
    <w:name w:val="C61F0088F102AB47978BD2D57BB6CAA5"/>
    <w:rsid w:val="00B07BC2"/>
  </w:style>
  <w:style w:type="paragraph" w:customStyle="1" w:styleId="4DC46B085F7F6542812D9B565FD1C4FC">
    <w:name w:val="4DC46B085F7F6542812D9B565FD1C4FC"/>
    <w:rsid w:val="00B07BC2"/>
  </w:style>
  <w:style w:type="paragraph" w:customStyle="1" w:styleId="E04D362E2BE92F4F882C97793D439FE6">
    <w:name w:val="E04D362E2BE92F4F882C97793D439FE6"/>
    <w:rsid w:val="00B07BC2"/>
  </w:style>
  <w:style w:type="paragraph" w:customStyle="1" w:styleId="06E16CCA061CB5448BF1E90E172FFDA8">
    <w:name w:val="06E16CCA061CB5448BF1E90E172FFDA8"/>
    <w:rsid w:val="008D5895"/>
  </w:style>
  <w:style w:type="paragraph" w:customStyle="1" w:styleId="2082BD568C96C0408508DCD279FCA40B">
    <w:name w:val="2082BD568C96C0408508DCD279FCA40B"/>
    <w:rsid w:val="008D5895"/>
  </w:style>
  <w:style w:type="paragraph" w:customStyle="1" w:styleId="98285C4F58D95A47B3B14F4804E45035">
    <w:name w:val="98285C4F58D95A47B3B14F4804E45035"/>
    <w:rsid w:val="008D5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2024-12-01T09:56:00Z</dcterms:created>
  <dcterms:modified xsi:type="dcterms:W3CDTF">2024-12-04T06:33:00Z</dcterms:modified>
</cp:coreProperties>
</file>