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5E5F" w:rsidRPr="009A5E5F" w:rsidRDefault="00100AC4" w:rsidP="00100AC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847D13B2BC40B418FF724FFDF68088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A5E5F">
        <w:rPr>
          <w:b/>
          <w:bCs/>
        </w:rPr>
        <w:t xml:space="preserve"> </w:t>
      </w:r>
      <w:r>
        <w:rPr>
          <w:b/>
          <w:bCs/>
        </w:rPr>
        <w:br/>
      </w:r>
      <w:r w:rsidR="009A5E5F" w:rsidRPr="009A5E5F">
        <w:rPr>
          <w:b/>
          <w:bCs/>
        </w:rPr>
        <w:t>KİŞİSEL VERİLERİ KORUMA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340"/>
        <w:gridCol w:w="3104"/>
        <w:gridCol w:w="1734"/>
      </w:tblGrid>
      <w:tr w:rsidR="00100AC4" w:rsidRPr="009A5E5F" w:rsidTr="00100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pPr>
              <w:rPr>
                <w:b w:val="0"/>
                <w:bCs w:val="0"/>
              </w:rPr>
            </w:pPr>
            <w:r w:rsidRPr="009A5E5F">
              <w:t>AY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A5E5F">
              <w:t>SÜRE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A5E5F">
              <w:t>AMAÇ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A5E5F">
              <w:t>YAPILACAK ETKİNLİKLER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A5E5F">
              <w:t>KATILANLAR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EKİM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verilerin korunmasının önemini kavratmak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 koruma ile ilgili okuldaki öğrencilere sunum yapılacak ve bu konudaki temel yasalar anlatılacak.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KASIM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verilerin güvenliği hakkında farkındalık yaratmak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Öğrencilere kişisel verilerin internet üzerinden nasıl korunduğu ve kötüye kullanılmaması için alınacak önlemler anlatılacak.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ARALIK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 güvenliği konusunda okul içi bilgilendirme yapmak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Öğrencilere ve öğretmenlere yönelik kişisel veri güvenliği üzerine afişler hazırlanacak ve okul panolarına asılacak.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OCAK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Öğrencilere kişisel verilerin korunması hakkında bilgi sağlamak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 koruma yasaları ve bu yasaların ihlali durumunda alınacak yaptırımlar hakkında seminer düzenlenecek.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ŞUBAT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Dijital ortamda kişisel verilerin korunması gerektiğini anlatmak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Öğrenciler, sosyal medya ve internet üzerinde kişisel bilgilerin paylaşılmaması gerektiğini anlatan bir kampanya düzenleyecekler.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MART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 ihlallerinin toplumsal etkilerini anlatmak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Öğrencilere kişisel veri ihlallerinin, bireyler ve toplum üzerindeki olumsuz etkileri hakkında bilgilendirme yapılacak.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NİSAN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verilerin işlenmesinde dikkat edilmesi gereken ilkeler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Okulda kişisel verilerin doğru şekilde toplanması ve işlenmesi gerektiği üzerine seminer düzenlenecek.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MAYIS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verilerin saklanması ve paylaşılması konusunda eğitim vermek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Öğrenciler, kişisel verilerin doğru saklanması ve yalnızca yetkililerle paylaşılması gerektiği hakkında bir sunum yapacaklar.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HAZİRAN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verilerin korunmasına yönelik yıl sonu değerlendirmesi yapmak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Kulüp öğrencileri, yıl boyunca yapılan etkinlikleri değerlendirip, kişisel veri güvenliğine dair farkındalık oluşturulmasına yönelik projeler sunacak.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</w:tbl>
    <w:p w:rsidR="009A5E5F" w:rsidRPr="009A5E5F" w:rsidRDefault="009A5E5F" w:rsidP="009A5E5F">
      <w:r w:rsidRPr="009A5E5F">
        <w:rPr>
          <w:b/>
          <w:bCs/>
        </w:rPr>
        <w:t>NOT:</w:t>
      </w:r>
    </w:p>
    <w:p w:rsidR="009A5E5F" w:rsidRPr="009A5E5F" w:rsidRDefault="009A5E5F" w:rsidP="009A5E5F">
      <w:pPr>
        <w:numPr>
          <w:ilvl w:val="0"/>
          <w:numId w:val="1"/>
        </w:numPr>
      </w:pPr>
      <w:r w:rsidRPr="009A5E5F">
        <w:lastRenderedPageBreak/>
        <w:t>Etkinliklerde öğrencilere kişisel verilerin korunmasının gerekliliği ve hangi verilerin korunması gerektiği hakkında bilgiler verilecektir.</w:t>
      </w:r>
    </w:p>
    <w:p w:rsidR="009A5E5F" w:rsidRPr="009A5E5F" w:rsidRDefault="009A5E5F" w:rsidP="009A5E5F">
      <w:pPr>
        <w:numPr>
          <w:ilvl w:val="0"/>
          <w:numId w:val="1"/>
        </w:numPr>
      </w:pPr>
      <w:r w:rsidRPr="009A5E5F">
        <w:t>Kulüp, öğrencilere kişisel verilerin nasıl toplanacağı ve korunacağı hakkında temel haklar ve yasalar hakkında bilgilendirme yapacaktır.</w:t>
      </w:r>
    </w:p>
    <w:p w:rsidR="009A5E5F" w:rsidRPr="009A5E5F" w:rsidRDefault="009A5E5F" w:rsidP="009A5E5F">
      <w:pPr>
        <w:numPr>
          <w:ilvl w:val="0"/>
          <w:numId w:val="1"/>
        </w:numPr>
      </w:pPr>
      <w:r w:rsidRPr="009A5E5F">
        <w:t>Her etkinlikte öğrencilere dijital ortamda verilerin güvenliğinin nasıl sağlanacağına dair bilgiler verilecek ve bu konuda uygulamalı çalışmalar yapılacaktır.</w:t>
      </w:r>
    </w:p>
    <w:p w:rsidR="002A7EAA" w:rsidRDefault="002A7EAA"/>
    <w:p w:rsidR="00F113AC" w:rsidRDefault="00F113AC" w:rsidP="00F113AC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54FBFBD7AF58B43AD77AA0F9442ABC0"/>
          </w:placeholder>
          <w:text/>
        </w:sdtPr>
        <w:sdtContent>
          <w:r>
            <w:t>Danışman öğretmenler</w:t>
          </w:r>
        </w:sdtContent>
      </w:sdt>
    </w:p>
    <w:p w:rsidR="00F113AC" w:rsidRPr="00A043CB" w:rsidRDefault="00F113AC" w:rsidP="00F113AC">
      <w:pPr>
        <w:jc w:val="center"/>
        <w:rPr>
          <w:rFonts w:cstheme="minorHAnsi"/>
          <w:b/>
          <w:color w:val="000000" w:themeColor="text1"/>
        </w:rPr>
      </w:pPr>
    </w:p>
    <w:p w:rsidR="00F113AC" w:rsidRPr="00A043CB" w:rsidRDefault="00F113AC" w:rsidP="00F113AC">
      <w:pPr>
        <w:rPr>
          <w:rFonts w:cstheme="minorHAnsi"/>
          <w:b/>
          <w:color w:val="000000" w:themeColor="text1"/>
        </w:rPr>
      </w:pPr>
    </w:p>
    <w:p w:rsidR="00F113AC" w:rsidRPr="00A043CB" w:rsidRDefault="00F113AC" w:rsidP="00F113AC">
      <w:pPr>
        <w:rPr>
          <w:rFonts w:cstheme="minorHAnsi"/>
          <w:b/>
          <w:color w:val="000000" w:themeColor="text1"/>
        </w:rPr>
      </w:pPr>
    </w:p>
    <w:p w:rsidR="00F113AC" w:rsidRPr="00A043CB" w:rsidRDefault="00F113AC" w:rsidP="00F113A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332AC3D5219864AABAD2EF12A23DCCE"/>
        </w:placeholder>
      </w:sdtPr>
      <w:sdtContent>
        <w:p w:rsidR="00F113AC" w:rsidRDefault="00F113AC" w:rsidP="00F113A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113AC" w:rsidRDefault="00F113AC" w:rsidP="00F113A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113AC" w:rsidRPr="00A043CB" w:rsidRDefault="00F113AC" w:rsidP="00F113A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F68A505751D314883A0D0141C3FE66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113AC" w:rsidRDefault="00F113AC" w:rsidP="00F113A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17B5E" w:rsidRPr="008A2900" w:rsidRDefault="00F17B5E" w:rsidP="00F17B5E">
      <w:pPr>
        <w:jc w:val="center"/>
        <w:rPr>
          <w:rFonts w:asciiTheme="majorHAnsi" w:hAnsiTheme="majorHAnsi" w:cstheme="majorHAnsi"/>
        </w:rPr>
      </w:pPr>
    </w:p>
    <w:p w:rsidR="00100AC4" w:rsidRDefault="00100AC4"/>
    <w:sectPr w:rsidR="00100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F6C7A"/>
    <w:multiLevelType w:val="multilevel"/>
    <w:tmpl w:val="C83E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03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5F"/>
    <w:rsid w:val="00100AC4"/>
    <w:rsid w:val="001D4B01"/>
    <w:rsid w:val="002A7EAA"/>
    <w:rsid w:val="00332F03"/>
    <w:rsid w:val="00414299"/>
    <w:rsid w:val="0057302A"/>
    <w:rsid w:val="009A5E5F"/>
    <w:rsid w:val="00AC5ED0"/>
    <w:rsid w:val="00AE0FB1"/>
    <w:rsid w:val="00D504FF"/>
    <w:rsid w:val="00DD7C73"/>
    <w:rsid w:val="00F113AC"/>
    <w:rsid w:val="00F1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DE6F556-A460-F34F-8C0D-0F96C5A1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00A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47D13B2BC40B418FF724FFDF6808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FB12AE-6AD9-1B44-A4CA-5A250089568E}"/>
      </w:docPartPr>
      <w:docPartBody>
        <w:p w:rsidR="006731AF" w:rsidRDefault="004F61C4" w:rsidP="004F61C4">
          <w:pPr>
            <w:pStyle w:val="B847D13B2BC40B418FF724FFDF68088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4FBFBD7AF58B43AD77AA0F9442AB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ABB6BE-9D1C-BF41-9EC2-58B0DB746D30}"/>
      </w:docPartPr>
      <w:docPartBody>
        <w:p w:rsidR="00000000" w:rsidRDefault="00435AB4" w:rsidP="00435AB4">
          <w:pPr>
            <w:pStyle w:val="254FBFBD7AF58B43AD77AA0F9442ABC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32AC3D5219864AABAD2EF12A23DC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DB33CB-6CF0-3D42-B749-E70500CBE07B}"/>
      </w:docPartPr>
      <w:docPartBody>
        <w:p w:rsidR="00000000" w:rsidRDefault="00435AB4" w:rsidP="00435AB4">
          <w:pPr>
            <w:pStyle w:val="2332AC3D5219864AABAD2EF12A23DC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F68A505751D314883A0D0141C3FE66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E9E35A-CF4F-9D48-BC32-07E46634EA28}"/>
      </w:docPartPr>
      <w:docPartBody>
        <w:p w:rsidR="00000000" w:rsidRDefault="00435AB4" w:rsidP="00435AB4">
          <w:pPr>
            <w:pStyle w:val="7F68A505751D314883A0D0141C3FE66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C4"/>
    <w:rsid w:val="000A27B1"/>
    <w:rsid w:val="00112361"/>
    <w:rsid w:val="001D4B01"/>
    <w:rsid w:val="00435AB4"/>
    <w:rsid w:val="004F61C4"/>
    <w:rsid w:val="006731AF"/>
    <w:rsid w:val="009E17C4"/>
    <w:rsid w:val="00AC5ED0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35AB4"/>
    <w:rPr>
      <w:color w:val="666666"/>
    </w:rPr>
  </w:style>
  <w:style w:type="paragraph" w:customStyle="1" w:styleId="D3C2E96EE317EB4A8E42E37EE53D60D3">
    <w:name w:val="D3C2E96EE317EB4A8E42E37EE53D60D3"/>
    <w:rsid w:val="006731AF"/>
  </w:style>
  <w:style w:type="paragraph" w:customStyle="1" w:styleId="3BE4F8969414894A9E557A7BFF8C80AD">
    <w:name w:val="3BE4F8969414894A9E557A7BFF8C80AD"/>
    <w:rsid w:val="006731AF"/>
  </w:style>
  <w:style w:type="paragraph" w:customStyle="1" w:styleId="B72BE854E64FD543A07F014E14023985">
    <w:name w:val="B72BE854E64FD543A07F014E14023985"/>
    <w:rsid w:val="006731AF"/>
  </w:style>
  <w:style w:type="paragraph" w:customStyle="1" w:styleId="254FBFBD7AF58B43AD77AA0F9442ABC0">
    <w:name w:val="254FBFBD7AF58B43AD77AA0F9442ABC0"/>
    <w:rsid w:val="00435AB4"/>
    <w:pPr>
      <w:spacing w:after="160" w:line="278" w:lineRule="auto"/>
    </w:pPr>
  </w:style>
  <w:style w:type="paragraph" w:customStyle="1" w:styleId="2332AC3D5219864AABAD2EF12A23DCCE">
    <w:name w:val="2332AC3D5219864AABAD2EF12A23DCCE"/>
    <w:rsid w:val="00435AB4"/>
    <w:pPr>
      <w:spacing w:after="160" w:line="278" w:lineRule="auto"/>
    </w:pPr>
  </w:style>
  <w:style w:type="paragraph" w:customStyle="1" w:styleId="7F68A505751D314883A0D0141C3FE66F">
    <w:name w:val="7F68A505751D314883A0D0141C3FE66F"/>
    <w:rsid w:val="00435AB4"/>
    <w:pPr>
      <w:spacing w:after="160" w:line="278" w:lineRule="auto"/>
    </w:pPr>
  </w:style>
  <w:style w:type="paragraph" w:customStyle="1" w:styleId="B847D13B2BC40B418FF724FFDF680883">
    <w:name w:val="B847D13B2BC40B418FF724FFDF680883"/>
    <w:rsid w:val="004F6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2024-12-03T12:51:00Z</dcterms:created>
  <dcterms:modified xsi:type="dcterms:W3CDTF">2024-12-12T10:45:00Z</dcterms:modified>
</cp:coreProperties>
</file>