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5F6" w:rsidRPr="005F65F6" w:rsidRDefault="009A54BE" w:rsidP="009A54B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7CA4658937FF147AAFCAC157B96FC5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F65F6">
        <w:rPr>
          <w:b/>
          <w:bCs/>
        </w:rPr>
        <w:t xml:space="preserve"> </w:t>
      </w:r>
      <w:r w:rsidR="005F65F6" w:rsidRPr="005F65F6">
        <w:rPr>
          <w:b/>
          <w:bCs/>
        </w:rPr>
        <w:t>SATRANÇ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013"/>
        <w:gridCol w:w="3544"/>
        <w:gridCol w:w="1617"/>
      </w:tblGrid>
      <w:tr w:rsidR="009A54BE" w:rsidRPr="005F65F6" w:rsidTr="009A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pPr>
              <w:rPr>
                <w:b w:val="0"/>
                <w:bCs w:val="0"/>
              </w:rPr>
            </w:pPr>
            <w:r w:rsidRPr="005F65F6">
              <w:t>AY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SÜRE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AMAÇ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YAPILACAK ETKİNLİKLER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KATILANLAR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EKİM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oyununun temel kurallarını öğrenmek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oyununun temel kuralları ve taşların hareketi hakkında bilgi verilecek. Öğrenciler, satranç oyununa giriş yapacaklar.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KASIM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Strateji geliştirme ve plan yapma becerilerini öğrenmek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Stratejik hamleler ve oyun planları üzerine bir ders yapılacak. Öğrenciler, temel stratejik fikirler üzerinde çalışacaklar.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ARALIK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Rakiplerin hamlelerini tahmin etme yeteneğini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oyununda rakiplerin olası hamlelerini tahmin etme ve buna göre strateji belirleme çalışması yapılacak.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OCAK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Turnuva düzenleme ve yarışma deneyimi kazandırmak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Okul içinde küçük bir satranç turnuvası düzenlenecek. Öğrenciler, turnuva kuralları ve organizasyon hakkında bilgi sahibi olacaklar.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ŞUBAT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oyununda psikolojik stratejiler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Rakip üzerindeki baskıyı artırmak ve doğru anlarda baskı kurmak üzerine uygulamalı çalışmalar yapılacak.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MART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Ünlü satranç oyuncuları ve oyunlarını incelemek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Dünya satranç şampiyonlarından ve ünlü satranç oyuncularının oyunlarından örnekler sunulacak. Öğrenciler, oyunları analiz ederek ders alacaklar.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NİSAN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Zamanlı oyunlarda zaman yönetimi becerisi kazanmak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Satrançta zamanlı oyunlar düzenlenecek. Öğrenciler, oyun süresini verimli kullanma üzerine pratik yapacaklar.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MAYIS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Oyun sonrası analiz yapabilme becerisi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oyunları sonrası analiz yapma çalışması gerçekleştirilecek. Her oyuncu, oyununu analiz ederek hatalarını öğrenmeye çalışacak.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HAZİRAN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Satrançla ilgili bilgi yarışması düzenlemek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Satrançla ilgili bilgilerin ölçülmesi için bilgi yarışması yapılacak. Öğrenciler, satrançla ilgili genel kültür bilgilerini pekiştirecekler.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</w:tbl>
    <w:p w:rsidR="005F65F6" w:rsidRPr="005F65F6" w:rsidRDefault="005F65F6" w:rsidP="005F65F6">
      <w:r w:rsidRPr="005F65F6">
        <w:rPr>
          <w:b/>
          <w:bCs/>
        </w:rPr>
        <w:t>NOT: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t>Satranç Kulübü etkinliklerinde öğrencilerin stratejik düşünme, odaklanma, sabır ve zihinsel dayanıklılık becerilerini geliştirmeleri hedeflenmektedir.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lastRenderedPageBreak/>
        <w:t>Kulüp, öğrencilere bireysel ve grup halinde oyun oynama, turnuva düzenleme ve oyun sonrası analiz yapma fırsatları sunacaktır.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t>Etkinlikler, öğrencilerin sosyal becerilerini de geliştirmeye yardımcı olacak şekilde planlanmıştır.</w:t>
      </w:r>
    </w:p>
    <w:p w:rsidR="002A7EAA" w:rsidRDefault="002A7EAA"/>
    <w:p w:rsidR="009A54BE" w:rsidRDefault="009A54BE"/>
    <w:p w:rsidR="003A3417" w:rsidRDefault="003A3417" w:rsidP="003A341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926F7C7B9027341BFBF8C6965F5C963"/>
          </w:placeholder>
          <w:text/>
        </w:sdtPr>
        <w:sdtContent>
          <w:r>
            <w:t>Danışman öğretmenler</w:t>
          </w:r>
        </w:sdtContent>
      </w:sdt>
    </w:p>
    <w:p w:rsidR="003A3417" w:rsidRPr="00A043CB" w:rsidRDefault="003A3417" w:rsidP="003A3417">
      <w:pPr>
        <w:jc w:val="center"/>
        <w:rPr>
          <w:rFonts w:cstheme="minorHAnsi"/>
          <w:b/>
          <w:color w:val="000000" w:themeColor="text1"/>
        </w:rPr>
      </w:pPr>
    </w:p>
    <w:p w:rsidR="003A3417" w:rsidRPr="00A043CB" w:rsidRDefault="003A3417" w:rsidP="003A3417">
      <w:pPr>
        <w:rPr>
          <w:rFonts w:cstheme="minorHAnsi"/>
          <w:b/>
          <w:color w:val="000000" w:themeColor="text1"/>
        </w:rPr>
      </w:pPr>
    </w:p>
    <w:p w:rsidR="003A3417" w:rsidRPr="00A043CB" w:rsidRDefault="003A3417" w:rsidP="003A3417">
      <w:pPr>
        <w:rPr>
          <w:rFonts w:cstheme="minorHAnsi"/>
          <w:b/>
          <w:color w:val="000000" w:themeColor="text1"/>
        </w:rPr>
      </w:pPr>
    </w:p>
    <w:p w:rsidR="003A3417" w:rsidRPr="00A043CB" w:rsidRDefault="003A3417" w:rsidP="003A34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84E24B5BBBF5D4AB77BDAD02D043072"/>
        </w:placeholder>
      </w:sdtPr>
      <w:sdtContent>
        <w:p w:rsidR="003A3417" w:rsidRDefault="003A3417" w:rsidP="003A34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A3417" w:rsidRDefault="003A3417" w:rsidP="003A341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A3417" w:rsidRPr="00A043CB" w:rsidRDefault="003A3417" w:rsidP="003A341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B2D352CFF22D3488D9DD60D535867D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A3417" w:rsidRDefault="003A3417" w:rsidP="003A34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A54BE" w:rsidRDefault="009A54BE"/>
    <w:sectPr w:rsidR="009A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6958"/>
    <w:multiLevelType w:val="multilevel"/>
    <w:tmpl w:val="5698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8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F6"/>
    <w:rsid w:val="001D4B01"/>
    <w:rsid w:val="002A7EAA"/>
    <w:rsid w:val="00332F03"/>
    <w:rsid w:val="003A3417"/>
    <w:rsid w:val="00414299"/>
    <w:rsid w:val="0057302A"/>
    <w:rsid w:val="005F65F6"/>
    <w:rsid w:val="0073745D"/>
    <w:rsid w:val="009A54BE"/>
    <w:rsid w:val="00AC5ED0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FEA1CF-9B30-0A44-9948-7D91E74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9A54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CA4658937FF147AAFCAC157B96FC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76B2F7-B657-C249-A213-19AD5AE7E78A}"/>
      </w:docPartPr>
      <w:docPartBody>
        <w:p w:rsidR="004C079B" w:rsidRDefault="00B277F9" w:rsidP="00B277F9">
          <w:pPr>
            <w:pStyle w:val="C7CA4658937FF147AAFCAC157B96FC5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26F7C7B9027341BFBF8C6965F5C9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0B1B42-BF9B-894B-84D5-95C127C3E225}"/>
      </w:docPartPr>
      <w:docPartBody>
        <w:p w:rsidR="00000000" w:rsidRDefault="0074791A" w:rsidP="0074791A">
          <w:pPr>
            <w:pStyle w:val="A926F7C7B9027341BFBF8C6965F5C96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4E24B5BBBF5D4AB77BDAD02D0430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290E50-6F40-384A-BD76-C6CE0C3C746C}"/>
      </w:docPartPr>
      <w:docPartBody>
        <w:p w:rsidR="00000000" w:rsidRDefault="0074791A" w:rsidP="0074791A">
          <w:pPr>
            <w:pStyle w:val="984E24B5BBBF5D4AB77BDAD02D04307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2D352CFF22D3488D9DD60D535867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14E220-70C0-784A-9786-3E8105F78B9B}"/>
      </w:docPartPr>
      <w:docPartBody>
        <w:p w:rsidR="00000000" w:rsidRDefault="0074791A" w:rsidP="0074791A">
          <w:pPr>
            <w:pStyle w:val="0B2D352CFF22D3488D9DD60D535867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F9"/>
    <w:rsid w:val="001D4B01"/>
    <w:rsid w:val="004C079B"/>
    <w:rsid w:val="006A0F17"/>
    <w:rsid w:val="0074791A"/>
    <w:rsid w:val="00AC5ED0"/>
    <w:rsid w:val="00B277F9"/>
    <w:rsid w:val="00B62D1D"/>
    <w:rsid w:val="00D504FF"/>
    <w:rsid w:val="00F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4791A"/>
    <w:rPr>
      <w:color w:val="666666"/>
    </w:rPr>
  </w:style>
  <w:style w:type="paragraph" w:customStyle="1" w:styleId="C7CA4658937FF147AAFCAC157B96FC59">
    <w:name w:val="C7CA4658937FF147AAFCAC157B96FC59"/>
    <w:rsid w:val="00B277F9"/>
  </w:style>
  <w:style w:type="paragraph" w:customStyle="1" w:styleId="A926F7C7B9027341BFBF8C6965F5C963">
    <w:name w:val="A926F7C7B9027341BFBF8C6965F5C963"/>
    <w:rsid w:val="0074791A"/>
    <w:pPr>
      <w:spacing w:after="160" w:line="278" w:lineRule="auto"/>
    </w:pPr>
  </w:style>
  <w:style w:type="paragraph" w:customStyle="1" w:styleId="984E24B5BBBF5D4AB77BDAD02D043072">
    <w:name w:val="984E24B5BBBF5D4AB77BDAD02D043072"/>
    <w:rsid w:val="0074791A"/>
    <w:pPr>
      <w:spacing w:after="160" w:line="278" w:lineRule="auto"/>
    </w:pPr>
  </w:style>
  <w:style w:type="paragraph" w:customStyle="1" w:styleId="0B2D352CFF22D3488D9DD60D535867D2">
    <w:name w:val="0B2D352CFF22D3488D9DD60D535867D2"/>
    <w:rsid w:val="0074791A"/>
    <w:pPr>
      <w:spacing w:after="160" w:line="278" w:lineRule="auto"/>
    </w:pPr>
  </w:style>
  <w:style w:type="paragraph" w:customStyle="1" w:styleId="4E3BAF3B958553459159A9716F9828B9">
    <w:name w:val="4E3BAF3B958553459159A9716F9828B9"/>
    <w:rsid w:val="004C079B"/>
  </w:style>
  <w:style w:type="paragraph" w:customStyle="1" w:styleId="52B6AC339AB83F459F1A9E26916A25FB">
    <w:name w:val="52B6AC339AB83F459F1A9E26916A25FB"/>
    <w:rsid w:val="004C079B"/>
  </w:style>
  <w:style w:type="paragraph" w:customStyle="1" w:styleId="93FF1A5AD63BDB42961A4E574CFB49DD">
    <w:name w:val="93FF1A5AD63BDB42961A4E574CFB49DD"/>
    <w:rsid w:val="004C0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2024-12-03T12:58:00Z</dcterms:created>
  <dcterms:modified xsi:type="dcterms:W3CDTF">2024-12-12T11:03:00Z</dcterms:modified>
</cp:coreProperties>
</file>