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4820"/>
        <w:gridCol w:w="8088"/>
      </w:tblGrid>
      <w:tr w:rsidR="005A138A" w:rsidRPr="005A138A" w:rsidTr="005A138A">
        <w:trPr>
          <w:trHeight w:val="690"/>
        </w:trPr>
        <w:tc>
          <w:tcPr>
            <w:tcW w:w="332" w:type="pct"/>
            <w:shd w:val="clear" w:color="auto" w:fill="auto"/>
            <w:vAlign w:val="center"/>
            <w:hideMark/>
          </w:tcPr>
          <w:p w:rsidR="005A138A" w:rsidRPr="005A138A" w:rsidRDefault="005A138A" w:rsidP="005A138A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1743" w:type="pct"/>
            <w:shd w:val="clear" w:color="auto" w:fill="auto"/>
            <w:noWrap/>
            <w:vAlign w:val="center"/>
            <w:hideMark/>
          </w:tcPr>
          <w:p w:rsidR="005A138A" w:rsidRPr="005A138A" w:rsidRDefault="005A138A" w:rsidP="005A138A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2925" w:type="pct"/>
            <w:shd w:val="clear" w:color="auto" w:fill="auto"/>
            <w:noWrap/>
            <w:vAlign w:val="center"/>
            <w:hideMark/>
          </w:tcPr>
          <w:p w:rsidR="005A138A" w:rsidRPr="005A138A" w:rsidRDefault="005A138A" w:rsidP="005A138A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5A138A" w:rsidRPr="005A138A" w:rsidTr="005A138A">
        <w:trPr>
          <w:trHeight w:val="293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5A138A" w:rsidRPr="005A138A" w:rsidRDefault="005A138A" w:rsidP="005A138A">
            <w:pPr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Sosyal kulüplerin belirlenmesi ve tanıtılması.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Kulüpler hakkında öğrencilere bilgi verilmesi. Kulüplere öğrenci seçilmesi.</w:t>
            </w:r>
          </w:p>
        </w:tc>
      </w:tr>
      <w:tr w:rsidR="005A138A" w:rsidRPr="005A138A" w:rsidTr="005A138A">
        <w:trPr>
          <w:trHeight w:val="585"/>
        </w:trPr>
        <w:tc>
          <w:tcPr>
            <w:tcW w:w="332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A138A" w:rsidRPr="005A138A" w:rsidTr="005A138A">
        <w:trPr>
          <w:trHeight w:val="293"/>
        </w:trPr>
        <w:tc>
          <w:tcPr>
            <w:tcW w:w="332" w:type="pct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5A138A" w:rsidRPr="005A138A" w:rsidRDefault="005A138A" w:rsidP="005A138A">
            <w:pPr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Bilinçli Tüketici kulübünün kuruluş amacını kavratabilmek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Okul genelinde Bilinçli Tüketici Kulübüne seçilen öğrencilerin listesinin oluşturulması.</w:t>
            </w:r>
          </w:p>
        </w:tc>
      </w:tr>
      <w:tr w:rsidR="005A138A" w:rsidRPr="005A138A" w:rsidTr="005A138A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A138A" w:rsidRPr="005A138A" w:rsidTr="005A138A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Kulüp faaliyetlerinin belirlenmesi.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Kulüp temsilci öğrencisinin seçimi.</w:t>
            </w:r>
          </w:p>
        </w:tc>
      </w:tr>
      <w:tr w:rsidR="005A138A" w:rsidRPr="005A138A" w:rsidTr="005A138A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A138A" w:rsidRPr="005A138A" w:rsidTr="005A138A">
        <w:trPr>
          <w:trHeight w:val="293"/>
        </w:trPr>
        <w:tc>
          <w:tcPr>
            <w:tcW w:w="332" w:type="pct"/>
            <w:vMerge w:val="restart"/>
            <w:shd w:val="clear" w:color="000000" w:fill="FFFFCC"/>
            <w:textDirection w:val="btLr"/>
            <w:vAlign w:val="center"/>
            <w:hideMark/>
          </w:tcPr>
          <w:p w:rsidR="005A138A" w:rsidRPr="005A138A" w:rsidRDefault="005A138A" w:rsidP="005A138A">
            <w:pPr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Öğrencilere  „Nasıl bilinçli tüketici olunur?“ bilincini  kazandırabilmek.</w:t>
            </w:r>
          </w:p>
        </w:tc>
        <w:tc>
          <w:tcPr>
            <w:tcW w:w="2925" w:type="pct"/>
            <w:vMerge w:val="restart"/>
            <w:shd w:val="clear" w:color="000000" w:fill="FFFFFF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Nasıl bilinçli tüketici olunur? »  konulu toplum hizmeti çalışması</w:t>
            </w: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br/>
              <w:t>“Bilinçli tüketici site isimlerinin panoda duyurulması.</w:t>
            </w:r>
          </w:p>
        </w:tc>
      </w:tr>
      <w:tr w:rsidR="005A138A" w:rsidRPr="005A138A" w:rsidTr="005A138A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A138A" w:rsidRPr="005A138A" w:rsidTr="005A138A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Bilinçli Tüketici kulübünün panosunun hazırlanması.</w:t>
            </w:r>
          </w:p>
        </w:tc>
        <w:tc>
          <w:tcPr>
            <w:tcW w:w="2925" w:type="pct"/>
            <w:vMerge w:val="restart"/>
            <w:shd w:val="clear" w:color="000000" w:fill="FFFFFF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Belirli günler ve haftalarla ilgili çalışmaların yapılması.</w:t>
            </w: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br/>
              <w:t>Bilinçli tüketici logo ve sloganının uygun yerlere asılması.</w:t>
            </w:r>
          </w:p>
        </w:tc>
      </w:tr>
      <w:tr w:rsidR="005A138A" w:rsidRPr="005A138A" w:rsidTr="005A138A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A138A" w:rsidRPr="005A138A" w:rsidTr="005A138A">
        <w:trPr>
          <w:trHeight w:val="293"/>
        </w:trPr>
        <w:tc>
          <w:tcPr>
            <w:tcW w:w="332" w:type="pct"/>
            <w:vMerge w:val="restart"/>
            <w:shd w:val="clear" w:color="000000" w:fill="E4DFEC"/>
            <w:textDirection w:val="btLr"/>
            <w:vAlign w:val="center"/>
            <w:hideMark/>
          </w:tcPr>
          <w:p w:rsidR="005A138A" w:rsidRPr="005A138A" w:rsidRDefault="005A138A" w:rsidP="005A138A">
            <w:pPr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Yaptığı çalışmalar hakkında diğer arkadaşlarını ve ailesini bilgilendirebilme.</w:t>
            </w:r>
          </w:p>
        </w:tc>
        <w:tc>
          <w:tcPr>
            <w:tcW w:w="2925" w:type="pct"/>
            <w:vMerge w:val="restart"/>
            <w:shd w:val="clear" w:color="000000" w:fill="FFFFFF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Bilinçli Tüketici Alış-Veriş Yaparken Nelere Dikkat Eder? “konulu yazının kulüp panosunda sergilenmesi.</w:t>
            </w: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br/>
              <w:t>“Nasıl bilinçli tüketici olunur? ” konulu yazıların kulüp panosunda sergilenmesi.</w:t>
            </w:r>
          </w:p>
        </w:tc>
      </w:tr>
      <w:tr w:rsidR="005A138A" w:rsidRPr="005A138A" w:rsidTr="005A138A">
        <w:trPr>
          <w:trHeight w:val="825"/>
        </w:trPr>
        <w:tc>
          <w:tcPr>
            <w:tcW w:w="332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A138A" w:rsidRPr="005A138A" w:rsidTr="005A138A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Doğal çevrenin kirlenmesinde  insanların etkilerinin farkına varabilme.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Bilinçli çevrecilik bilinçli alışverişle başlar“ konulu yazının panoda sergilenmesi</w:t>
            </w: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 Atık pil toplama sürecinin başlaması. Atık pillerin toplanması ve zararlarını anlatan yazı, resim ve afişlerin hazırlanması.</w:t>
            </w: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br/>
              <w:t>Toplum hizmeti çalışmasının denetlenmesi.</w:t>
            </w:r>
          </w:p>
        </w:tc>
      </w:tr>
      <w:tr w:rsidR="005A138A" w:rsidRPr="005A138A" w:rsidTr="005A138A">
        <w:trPr>
          <w:trHeight w:val="1260"/>
        </w:trPr>
        <w:tc>
          <w:tcPr>
            <w:tcW w:w="332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A138A" w:rsidRPr="005A138A" w:rsidTr="005A138A">
        <w:trPr>
          <w:trHeight w:val="293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5A138A" w:rsidRPr="005A138A" w:rsidRDefault="005A138A" w:rsidP="005A138A">
            <w:pPr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Yaptığı çalışmalar hakkında arkadaşlarını ve ailesini bilgilendirerek bu çalışmalara onları da dahil etmeyi sağlayabilme.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Yiyecek maddesi satın alırken dikkat edilmesi gerekenler“ konulu yazının panoda sergilenmesi</w:t>
            </w:r>
          </w:p>
        </w:tc>
      </w:tr>
      <w:tr w:rsidR="005A138A" w:rsidRPr="005A138A" w:rsidTr="005A138A">
        <w:trPr>
          <w:trHeight w:val="570"/>
        </w:trPr>
        <w:tc>
          <w:tcPr>
            <w:tcW w:w="332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A138A" w:rsidRPr="005A138A" w:rsidTr="005A138A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 xml:space="preserve">Grup çalışmasının önemini kavrayabilme. </w:t>
            </w:r>
          </w:p>
        </w:tc>
        <w:tc>
          <w:tcPr>
            <w:tcW w:w="2925" w:type="pct"/>
            <w:vMerge w:val="restart"/>
            <w:shd w:val="clear" w:color="000000" w:fill="FFFFFF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Dönem yapılan çalışmaların değerlendirilmesi.</w:t>
            </w: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br/>
              <w:t>Belirli günler ve haftalarla ilgili  çalışmaların yapılması</w:t>
            </w:r>
          </w:p>
        </w:tc>
      </w:tr>
      <w:tr w:rsidR="005A138A" w:rsidRPr="005A138A" w:rsidTr="005A138A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A138A" w:rsidRPr="005A138A" w:rsidTr="005A138A">
        <w:trPr>
          <w:trHeight w:val="293"/>
        </w:trPr>
        <w:tc>
          <w:tcPr>
            <w:tcW w:w="5000" w:type="pct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5A138A" w:rsidRPr="005A138A" w:rsidRDefault="005A138A" w:rsidP="005A138A">
            <w:pPr>
              <w:jc w:val="center"/>
              <w:rPr>
                <w:rFonts w:eastAsia="Times New Roman" w:cstheme="minorHAnsi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 xml:space="preserve">YARI YIL TATİLİ </w:t>
            </w:r>
          </w:p>
        </w:tc>
      </w:tr>
      <w:tr w:rsidR="005A138A" w:rsidRPr="005A138A" w:rsidTr="005A138A">
        <w:trPr>
          <w:trHeight w:val="293"/>
        </w:trPr>
        <w:tc>
          <w:tcPr>
            <w:tcW w:w="5000" w:type="pct"/>
            <w:gridSpan w:val="3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5A138A" w:rsidRPr="005A138A" w:rsidTr="005A138A">
        <w:trPr>
          <w:trHeight w:val="300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5A138A" w:rsidRPr="005A138A" w:rsidRDefault="005A138A" w:rsidP="005A138A">
            <w:pPr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Yaptığı çalışmalar hakkında arkadaşlarını ve ailesini bilgilendirerek bu çalışmalara onları da dahil etmeyi sağlayabilme.</w:t>
            </w:r>
          </w:p>
        </w:tc>
        <w:tc>
          <w:tcPr>
            <w:tcW w:w="2925" w:type="pct"/>
            <w:vMerge w:val="restart"/>
            <w:shd w:val="clear" w:color="auto" w:fill="auto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“Kıyafet alış verişi sırasında dikkat edilmesi gerekenler“ konulu yazıların kulüp panosunda sergilenmesi.</w:t>
            </w: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br/>
              <w:t>2. Dönem yapılacak  çalışmaların değerlendirilmesi.</w:t>
            </w:r>
          </w:p>
        </w:tc>
      </w:tr>
      <w:tr w:rsidR="005A138A" w:rsidRPr="005A138A" w:rsidTr="005A138A">
        <w:trPr>
          <w:trHeight w:val="510"/>
        </w:trPr>
        <w:tc>
          <w:tcPr>
            <w:tcW w:w="332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A138A" w:rsidRPr="005A138A" w:rsidTr="005A138A">
        <w:trPr>
          <w:trHeight w:val="300"/>
        </w:trPr>
        <w:tc>
          <w:tcPr>
            <w:tcW w:w="332" w:type="pct"/>
            <w:vMerge w:val="restart"/>
            <w:shd w:val="clear" w:color="000000" w:fill="EEECE1"/>
            <w:textDirection w:val="btLr"/>
            <w:vAlign w:val="center"/>
            <w:hideMark/>
          </w:tcPr>
          <w:p w:rsidR="005A138A" w:rsidRPr="005A138A" w:rsidRDefault="005A138A" w:rsidP="005A138A">
            <w:pPr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MART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Yaptığı çalışmalar hakkında arkadaşlarını ve ailesini bilgilendirerek bu çalışmalara onları da dahil etmeyi sağlayabilme.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Temizlik ürünlerini satın alırken dikkat edilmesi gerekenler konulu“ yazıların panoda sergilenmesi.</w:t>
            </w: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br/>
              <w:t>Sosyal kulüple ilgili formların doldurulup değerlendirilmesi</w:t>
            </w: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br/>
              <w:t>Belirli günler ve haftalarla ilgili çalışmaların yapılması.</w:t>
            </w: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br/>
              <w:t>Atıl pil kampanyası ile ilgili çevre halkını bilinçlendirici çalışmaları.</w:t>
            </w:r>
          </w:p>
        </w:tc>
      </w:tr>
      <w:tr w:rsidR="005A138A" w:rsidRPr="005A138A" w:rsidTr="005A138A">
        <w:trPr>
          <w:trHeight w:val="1275"/>
        </w:trPr>
        <w:tc>
          <w:tcPr>
            <w:tcW w:w="332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A138A" w:rsidRPr="005A138A" w:rsidTr="005A138A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Alış-veriş yaparken dikkat edilmesi gereken hususları belirlemek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Alış-veriş yaparken dikkat edilmesi gereken hususların öğrencilere ve ailelere bildirilmesi..</w:t>
            </w:r>
          </w:p>
        </w:tc>
      </w:tr>
      <w:tr w:rsidR="005A138A" w:rsidRPr="005A138A" w:rsidTr="005A138A">
        <w:trPr>
          <w:trHeight w:val="525"/>
        </w:trPr>
        <w:tc>
          <w:tcPr>
            <w:tcW w:w="332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A138A" w:rsidRPr="005A138A" w:rsidTr="005A138A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Öğrencileri internet ve tüketim konusunda bilinçlendirebilme.</w:t>
            </w:r>
          </w:p>
        </w:tc>
        <w:tc>
          <w:tcPr>
            <w:tcW w:w="2925" w:type="pct"/>
            <w:vMerge w:val="restart"/>
            <w:shd w:val="clear" w:color="auto" w:fill="auto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“İnternet ve Tüketim“ konulu yazıların kulüp panosunda sergilenmesi</w:t>
            </w:r>
          </w:p>
        </w:tc>
      </w:tr>
      <w:tr w:rsidR="005A138A" w:rsidRPr="005A138A" w:rsidTr="005A138A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A138A" w:rsidRPr="005A138A" w:rsidTr="005A138A">
        <w:trPr>
          <w:cantSplit/>
          <w:trHeight w:val="907"/>
        </w:trPr>
        <w:tc>
          <w:tcPr>
            <w:tcW w:w="332" w:type="pct"/>
            <w:vMerge w:val="restart"/>
            <w:shd w:val="clear" w:color="000000" w:fill="FDE9D9"/>
            <w:textDirection w:val="btLr"/>
            <w:vAlign w:val="center"/>
            <w:hideMark/>
          </w:tcPr>
          <w:p w:rsidR="005A138A" w:rsidRPr="005A138A" w:rsidRDefault="005A138A" w:rsidP="005A138A">
            <w:pPr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 </w:t>
            </w:r>
          </w:p>
        </w:tc>
        <w:tc>
          <w:tcPr>
            <w:tcW w:w="1743" w:type="pct"/>
            <w:vMerge w:val="restart"/>
            <w:shd w:val="clear" w:color="auto" w:fill="auto"/>
            <w:noWrap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Planlı çalışma alışkanlığı kazandırmak.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Bilinçli alış verişin püf noktaları konulu“ yazılarının panoda sergilenmesi.</w:t>
            </w: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br/>
              <w:t>Belirli günler ve haftalarla ilgili  çalışmaların yapılması.</w:t>
            </w:r>
          </w:p>
        </w:tc>
      </w:tr>
      <w:tr w:rsidR="005A138A" w:rsidRPr="005A138A" w:rsidTr="005A138A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A138A" w:rsidRPr="005A138A" w:rsidTr="005A138A">
        <w:trPr>
          <w:trHeight w:val="300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5A138A" w:rsidRPr="005A138A" w:rsidRDefault="005A138A" w:rsidP="005A138A">
            <w:pPr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Bayrağımıza saygı ve bayrak törenlerine katılımın benimsetilmesi.</w:t>
            </w:r>
          </w:p>
        </w:tc>
        <w:tc>
          <w:tcPr>
            <w:tcW w:w="2925" w:type="pct"/>
            <w:vMerge w:val="restart"/>
            <w:shd w:val="clear" w:color="000000" w:fill="FFFFFF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Türk Standartları Enstitüsü“ nün önemini belirten yazıların kulüp panosunda sergilenmesi.</w:t>
            </w: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br/>
              <w:t>Sosyal kulüple ilgili formların doldurulup değerlendirilmesi</w:t>
            </w:r>
          </w:p>
        </w:tc>
      </w:tr>
      <w:tr w:rsidR="005A138A" w:rsidRPr="005A138A" w:rsidTr="005A138A">
        <w:trPr>
          <w:trHeight w:val="495"/>
        </w:trPr>
        <w:tc>
          <w:tcPr>
            <w:tcW w:w="332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A138A" w:rsidRPr="005A138A" w:rsidTr="005A138A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Grupla birlikte çalışmaktan haz duyabilme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Belirli günler ve haftalarla ilgili çalışmaların yapılması.</w:t>
            </w: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br/>
              <w:t>Toplum hizmeti çalışmalarıyla ilgili değerlendirme çalışmalarının yapılması</w:t>
            </w:r>
          </w:p>
        </w:tc>
      </w:tr>
      <w:tr w:rsidR="005A138A" w:rsidRPr="005A138A" w:rsidTr="005A138A">
        <w:trPr>
          <w:trHeight w:val="690"/>
        </w:trPr>
        <w:tc>
          <w:tcPr>
            <w:tcW w:w="332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A138A" w:rsidRPr="005A138A" w:rsidTr="005A138A">
        <w:trPr>
          <w:cantSplit/>
          <w:trHeight w:val="794"/>
        </w:trPr>
        <w:tc>
          <w:tcPr>
            <w:tcW w:w="332" w:type="pct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5A138A" w:rsidRPr="005A138A" w:rsidRDefault="005A138A" w:rsidP="005A138A">
            <w:pPr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 HAZİRAN</w:t>
            </w:r>
          </w:p>
        </w:tc>
        <w:tc>
          <w:tcPr>
            <w:tcW w:w="1743" w:type="pct"/>
            <w:vMerge w:val="restart"/>
            <w:shd w:val="clear" w:color="000000" w:fill="FFFFFF"/>
            <w:noWrap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Yıl sonu değerlendirmesi yapma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A138A"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  <w:t>Yıl sonu faaliyet raporunun hazırlanması. Yıl içinde yapılan çalışmaların değerlendirilmesi</w:t>
            </w:r>
          </w:p>
        </w:tc>
      </w:tr>
      <w:tr w:rsidR="005A138A" w:rsidRPr="005A138A" w:rsidTr="005A138A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A138A" w:rsidRPr="005A138A" w:rsidRDefault="005A138A" w:rsidP="005A138A">
            <w:pPr>
              <w:rPr>
                <w:rFonts w:eastAsia="Times New Roman" w:cstheme="minorHAnsi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5A138A">
      <w:r>
        <w:t xml:space="preserve">    </w:t>
      </w:r>
    </w:p>
    <w:p w:rsidR="005A138A" w:rsidRDefault="005A138A" w:rsidP="005A138A">
      <w:pPr>
        <w:jc w:val="center"/>
        <w:rPr>
          <w:rFonts w:cstheme="minorHAnsi"/>
          <w:b/>
          <w:color w:val="000000" w:themeColor="text1"/>
        </w:rPr>
      </w:pPr>
    </w:p>
    <w:p w:rsidR="005A138A" w:rsidRDefault="005A138A" w:rsidP="005A138A">
      <w:pPr>
        <w:jc w:val="center"/>
        <w:rPr>
          <w:rFonts w:cstheme="minorHAnsi"/>
          <w:b/>
          <w:color w:val="000000" w:themeColor="text1"/>
        </w:rPr>
      </w:pPr>
    </w:p>
    <w:p w:rsidR="009D0C0E" w:rsidRPr="008A2900" w:rsidRDefault="009D0C0E" w:rsidP="009D0C0E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BFB8A2978945284584F0CD2973551E54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9D0C0E" w:rsidRPr="008A2900" w:rsidRDefault="009D0C0E" w:rsidP="009D0C0E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9D0C0E" w:rsidRPr="008A2900" w:rsidRDefault="009D0C0E" w:rsidP="009D0C0E">
      <w:pPr>
        <w:rPr>
          <w:rFonts w:asciiTheme="majorHAnsi" w:hAnsiTheme="majorHAnsi" w:cstheme="majorHAnsi"/>
          <w:b/>
          <w:color w:val="000000" w:themeColor="text1"/>
        </w:rPr>
      </w:pPr>
    </w:p>
    <w:p w:rsidR="009D0C0E" w:rsidRPr="008A2900" w:rsidRDefault="009D0C0E" w:rsidP="009D0C0E">
      <w:pPr>
        <w:rPr>
          <w:rFonts w:asciiTheme="majorHAnsi" w:hAnsiTheme="majorHAnsi" w:cstheme="majorHAnsi"/>
          <w:b/>
          <w:color w:val="000000" w:themeColor="text1"/>
        </w:rPr>
      </w:pPr>
    </w:p>
    <w:p w:rsidR="009D0C0E" w:rsidRPr="008A2900" w:rsidRDefault="009D0C0E" w:rsidP="009D0C0E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3714A61F4A933D4B96BA459B891C4A93"/>
        </w:placeholder>
      </w:sdtPr>
      <w:sdtContent>
        <w:p w:rsidR="009D0C0E" w:rsidRPr="008A2900" w:rsidRDefault="009D0C0E" w:rsidP="009D0C0E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9D0C0E" w:rsidRPr="008A2900" w:rsidRDefault="009D0C0E" w:rsidP="009D0C0E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9D0C0E" w:rsidRPr="008A2900" w:rsidRDefault="009D0C0E" w:rsidP="009D0C0E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83850991AEA6D340BBDE1F64C2B99790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9D0C0E" w:rsidRPr="008A2900" w:rsidRDefault="009D0C0E" w:rsidP="009D0C0E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9D0C0E" w:rsidRPr="008A2900" w:rsidRDefault="009D0C0E" w:rsidP="009D0C0E">
      <w:pPr>
        <w:jc w:val="center"/>
        <w:rPr>
          <w:rFonts w:asciiTheme="majorHAnsi" w:hAnsiTheme="majorHAnsi" w:cstheme="majorHAnsi"/>
        </w:rPr>
      </w:pPr>
    </w:p>
    <w:p w:rsidR="005A138A" w:rsidRDefault="005A138A" w:rsidP="005A138A">
      <w:pPr>
        <w:jc w:val="center"/>
      </w:pPr>
    </w:p>
    <w:sectPr w:rsidR="005A138A" w:rsidSect="005A138A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B0A00" w:rsidRDefault="007B0A00" w:rsidP="005A138A">
      <w:r>
        <w:separator/>
      </w:r>
    </w:p>
  </w:endnote>
  <w:endnote w:type="continuationSeparator" w:id="0">
    <w:p w:rsidR="007B0A00" w:rsidRDefault="007B0A00" w:rsidP="005A1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B0A00" w:rsidRDefault="007B0A00" w:rsidP="005A138A">
      <w:r>
        <w:separator/>
      </w:r>
    </w:p>
  </w:footnote>
  <w:footnote w:type="continuationSeparator" w:id="0">
    <w:p w:rsidR="007B0A00" w:rsidRDefault="007B0A00" w:rsidP="005A13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138A" w:rsidRPr="005A138A" w:rsidRDefault="005A138A" w:rsidP="005A138A">
    <w:pPr>
      <w:pStyle w:val="stBilgi"/>
      <w:jc w:val="center"/>
      <w:rPr>
        <w:b/>
        <w:bCs/>
        <w:i/>
        <w:iCs/>
      </w:rPr>
    </w:pPr>
    <w:r w:rsidRPr="005A138A">
      <w:rPr>
        <w:b/>
        <w:bCs/>
        <w:i/>
        <w:iCs/>
      </w:rPr>
      <w:t xml:space="preserve">2024-2025 EĞİTİM VE ÖĞRETİM </w:t>
    </w:r>
    <w:sdt>
      <w:sdtPr>
        <w:rPr>
          <w:b/>
          <w:bCs/>
          <w:i/>
          <w:iCs/>
        </w:rPr>
        <w:alias w:val="Okul Adı (Tam Ad)"/>
        <w:tag w:val="text"/>
        <w:id w:val="-697316750"/>
        <w:placeholder>
          <w:docPart w:val="988C79B7A2210E4E8E76361EF1F72EB2"/>
        </w:placeholder>
      </w:sdtPr>
      <w:sdtContent>
        <w:r w:rsidRPr="005A138A">
          <w:rPr>
            <w:b/>
            <w:bCs/>
            <w:i/>
            <w:iCs/>
          </w:rPr>
          <w:t>Okul adi</w:t>
        </w:r>
      </w:sdtContent>
    </w:sdt>
  </w:p>
  <w:p w:rsidR="005A138A" w:rsidRPr="005A138A" w:rsidRDefault="005A138A" w:rsidP="005A138A">
    <w:pPr>
      <w:pStyle w:val="stBilgi"/>
      <w:jc w:val="center"/>
      <w:rPr>
        <w:b/>
        <w:bCs/>
        <w:i/>
        <w:iCs/>
      </w:rPr>
    </w:pPr>
    <w:r w:rsidRPr="005A138A">
      <w:rPr>
        <w:b/>
        <w:bCs/>
        <w:i/>
        <w:iCs/>
      </w:rPr>
      <w:t>BİLİNÇLİ TÜKETİCİ KULÜBÜ YILLIK ÇALIŞMA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38A"/>
    <w:rsid w:val="001D4B01"/>
    <w:rsid w:val="002A7EAA"/>
    <w:rsid w:val="00332F03"/>
    <w:rsid w:val="00414299"/>
    <w:rsid w:val="0057302A"/>
    <w:rsid w:val="005A138A"/>
    <w:rsid w:val="005D39B1"/>
    <w:rsid w:val="007B0A00"/>
    <w:rsid w:val="00944D15"/>
    <w:rsid w:val="009D0C0E"/>
    <w:rsid w:val="00AE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82FBBCC-06B0-8C43-93A4-DF6DC216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5A138A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1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4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88C79B7A2210E4E8E76361EF1F72EB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F903AD2-99FC-4E4D-961C-F6F649E99DDE}"/>
      </w:docPartPr>
      <w:docPartBody>
        <w:p w:rsidR="0091101A" w:rsidRDefault="00873AE8" w:rsidP="00873AE8">
          <w:pPr>
            <w:pStyle w:val="988C79B7A2210E4E8E76361EF1F72EB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FB8A2978945284584F0CD2973551E5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F66813-62DF-364E-8607-C3A06FEF409D}"/>
      </w:docPartPr>
      <w:docPartBody>
        <w:p w:rsidR="00000000" w:rsidRDefault="0091101A" w:rsidP="0091101A">
          <w:pPr>
            <w:pStyle w:val="BFB8A2978945284584F0CD2973551E5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714A61F4A933D4B96BA459B891C4A9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E49C9E5-DBE2-BC47-BED8-D9A70E932AEA}"/>
      </w:docPartPr>
      <w:docPartBody>
        <w:p w:rsidR="00000000" w:rsidRDefault="0091101A" w:rsidP="0091101A">
          <w:pPr>
            <w:pStyle w:val="3714A61F4A933D4B96BA459B891C4A9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3850991AEA6D340BBDE1F64C2B9979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86A108F-85DC-6442-A2C7-20E826CFD6D2}"/>
      </w:docPartPr>
      <w:docPartBody>
        <w:p w:rsidR="00000000" w:rsidRDefault="0091101A" w:rsidP="0091101A">
          <w:pPr>
            <w:pStyle w:val="83850991AEA6D340BBDE1F64C2B9979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E8"/>
    <w:rsid w:val="001D4B01"/>
    <w:rsid w:val="007C205A"/>
    <w:rsid w:val="00873AE8"/>
    <w:rsid w:val="0091101A"/>
    <w:rsid w:val="00944D15"/>
    <w:rsid w:val="00E4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1101A"/>
    <w:rPr>
      <w:color w:val="666666"/>
    </w:rPr>
  </w:style>
  <w:style w:type="paragraph" w:customStyle="1" w:styleId="988C79B7A2210E4E8E76361EF1F72EB2">
    <w:name w:val="988C79B7A2210E4E8E76361EF1F72EB2"/>
    <w:rsid w:val="00873AE8"/>
  </w:style>
  <w:style w:type="paragraph" w:customStyle="1" w:styleId="BFB8A2978945284584F0CD2973551E54">
    <w:name w:val="BFB8A2978945284584F0CD2973551E54"/>
    <w:rsid w:val="0091101A"/>
  </w:style>
  <w:style w:type="paragraph" w:customStyle="1" w:styleId="3714A61F4A933D4B96BA459B891C4A93">
    <w:name w:val="3714A61F4A933D4B96BA459B891C4A93"/>
    <w:rsid w:val="0091101A"/>
  </w:style>
  <w:style w:type="paragraph" w:customStyle="1" w:styleId="83850991AEA6D340BBDE1F64C2B99790">
    <w:name w:val="83850991AEA6D340BBDE1F64C2B99790"/>
    <w:rsid w:val="0091101A"/>
  </w:style>
  <w:style w:type="paragraph" w:customStyle="1" w:styleId="9F1E58E35BB12147905D38B7767C42EF">
    <w:name w:val="9F1E58E35BB12147905D38B7767C42EF"/>
    <w:rsid w:val="00873AE8"/>
  </w:style>
  <w:style w:type="paragraph" w:customStyle="1" w:styleId="B8405714727AB74499B89DE774BF23DA">
    <w:name w:val="B8405714727AB74499B89DE774BF23DA"/>
    <w:rsid w:val="00873AE8"/>
  </w:style>
  <w:style w:type="paragraph" w:customStyle="1" w:styleId="0B46DBD95C37E44097D91125745CFFF3">
    <w:name w:val="0B46DBD95C37E44097D91125745CFFF3"/>
    <w:rsid w:val="00873A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2024-12-01T10:28:00Z</dcterms:created>
  <dcterms:modified xsi:type="dcterms:W3CDTF">2024-12-04T06:36:00Z</dcterms:modified>
</cp:coreProperties>
</file>