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9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8"/>
        <w:gridCol w:w="4820"/>
        <w:gridCol w:w="8088"/>
      </w:tblGrid>
      <w:tr w:rsidR="005F27DA" w:rsidRPr="005F27DA" w:rsidTr="005F27DA">
        <w:trPr>
          <w:trHeight w:val="690"/>
        </w:trPr>
        <w:tc>
          <w:tcPr>
            <w:tcW w:w="332" w:type="pct"/>
            <w:shd w:val="clear" w:color="auto" w:fill="auto"/>
            <w:vAlign w:val="center"/>
            <w:hideMark/>
          </w:tcPr>
          <w:p w:rsidR="005F27DA" w:rsidRPr="005F27DA" w:rsidRDefault="005F27DA" w:rsidP="005F27DA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AY</w:t>
            </w:r>
          </w:p>
        </w:tc>
        <w:tc>
          <w:tcPr>
            <w:tcW w:w="1743" w:type="pct"/>
            <w:shd w:val="clear" w:color="auto" w:fill="auto"/>
            <w:noWrap/>
            <w:vAlign w:val="center"/>
            <w:hideMark/>
          </w:tcPr>
          <w:p w:rsidR="005F27DA" w:rsidRPr="005F27DA" w:rsidRDefault="005F27DA" w:rsidP="005F27DA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AMAÇ</w:t>
            </w:r>
          </w:p>
        </w:tc>
        <w:tc>
          <w:tcPr>
            <w:tcW w:w="2925" w:type="pct"/>
            <w:shd w:val="clear" w:color="auto" w:fill="auto"/>
            <w:noWrap/>
            <w:vAlign w:val="center"/>
            <w:hideMark/>
          </w:tcPr>
          <w:p w:rsidR="005F27DA" w:rsidRPr="005F27DA" w:rsidRDefault="005F27DA" w:rsidP="005F27DA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YAPILACAK ETKİNLİKLER</w:t>
            </w:r>
          </w:p>
        </w:tc>
      </w:tr>
      <w:tr w:rsidR="005F27DA" w:rsidRPr="005F27DA" w:rsidTr="005F27DA">
        <w:trPr>
          <w:trHeight w:val="293"/>
        </w:trPr>
        <w:tc>
          <w:tcPr>
            <w:tcW w:w="332" w:type="pct"/>
            <w:vMerge w:val="restart"/>
            <w:shd w:val="clear" w:color="000000" w:fill="F2F2F2"/>
            <w:textDirection w:val="btLr"/>
            <w:vAlign w:val="center"/>
            <w:hideMark/>
          </w:tcPr>
          <w:p w:rsidR="005F27DA" w:rsidRPr="005F27DA" w:rsidRDefault="005F27DA" w:rsidP="005F27DA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EYLÜL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Planlı çalışma alışkanlığı edinebilme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Sosyal etkinlikler kurulunun oluşturulması. Yıllık çalışma planının hazırlanması.</w:t>
            </w:r>
          </w:p>
        </w:tc>
      </w:tr>
      <w:tr w:rsidR="005F27DA" w:rsidRPr="005F27DA" w:rsidTr="005F27DA">
        <w:trPr>
          <w:trHeight w:val="585"/>
        </w:trPr>
        <w:tc>
          <w:tcPr>
            <w:tcW w:w="332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F27DA" w:rsidRPr="005F27DA" w:rsidTr="005F27DA">
        <w:trPr>
          <w:trHeight w:val="293"/>
        </w:trPr>
        <w:tc>
          <w:tcPr>
            <w:tcW w:w="332" w:type="pct"/>
            <w:vMerge w:val="restart"/>
            <w:shd w:val="clear" w:color="000000" w:fill="EEECE1"/>
            <w:noWrap/>
            <w:textDirection w:val="btLr"/>
            <w:vAlign w:val="center"/>
            <w:hideMark/>
          </w:tcPr>
          <w:p w:rsidR="005F27DA" w:rsidRPr="005F27DA" w:rsidRDefault="005F27DA" w:rsidP="005F27DA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EKİM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Denizlerle ilgili kitaplar ve dergilerin araştırılması.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Deniz kabukluları ile resim çerçevesi yapılması</w:t>
            </w:r>
          </w:p>
        </w:tc>
      </w:tr>
      <w:tr w:rsidR="005F27DA" w:rsidRPr="005F27DA" w:rsidTr="005F27DA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F27DA" w:rsidRPr="005F27DA" w:rsidTr="005F27DA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Öğrencilerdeki deniz sevgisini resimle anlatma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Deniz deyince aklımıza gelen Resimler çiziniz yada kelimeleri yazınız.</w:t>
            </w:r>
          </w:p>
        </w:tc>
      </w:tr>
      <w:tr w:rsidR="005F27DA" w:rsidRPr="005F27DA" w:rsidTr="005F27DA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F27DA" w:rsidRPr="005F27DA" w:rsidTr="005F27DA">
        <w:trPr>
          <w:trHeight w:val="293"/>
        </w:trPr>
        <w:tc>
          <w:tcPr>
            <w:tcW w:w="332" w:type="pct"/>
            <w:vMerge w:val="restart"/>
            <w:shd w:val="clear" w:color="000000" w:fill="FFFFCC"/>
            <w:textDirection w:val="btLr"/>
            <w:vAlign w:val="center"/>
            <w:hideMark/>
          </w:tcPr>
          <w:p w:rsidR="005F27DA" w:rsidRPr="005F27DA" w:rsidRDefault="005F27DA" w:rsidP="005F27DA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KASIM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Deniz taşıtları araştırılması Fotoğraf, afiş…vb toplanması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Deniz taşıtlarının neler olduğu ve nerelerde nasıl üretildiği </w:t>
            </w:r>
          </w:p>
        </w:tc>
      </w:tr>
      <w:tr w:rsidR="005F27DA" w:rsidRPr="005F27DA" w:rsidTr="005F27DA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F27DA" w:rsidRPr="005F27DA" w:rsidTr="005F27DA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Yurdumuzdaki bölgelere göre deniz ürünlerimizin araştırılması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Araştırma, kütüphane, internet</w:t>
            </w:r>
          </w:p>
        </w:tc>
      </w:tr>
      <w:tr w:rsidR="005F27DA" w:rsidRPr="005F27DA" w:rsidTr="005F27DA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F27DA" w:rsidRPr="005F27DA" w:rsidTr="005F27DA">
        <w:trPr>
          <w:trHeight w:val="293"/>
        </w:trPr>
        <w:tc>
          <w:tcPr>
            <w:tcW w:w="332" w:type="pct"/>
            <w:vMerge w:val="restart"/>
            <w:shd w:val="clear" w:color="000000" w:fill="E4DFEC"/>
            <w:textDirection w:val="btLr"/>
            <w:vAlign w:val="center"/>
            <w:hideMark/>
          </w:tcPr>
          <w:p w:rsidR="005F27DA" w:rsidRPr="005F27DA" w:rsidRDefault="005F27DA" w:rsidP="005F27DA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ARALIK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Yelkencilik ile ilgili araştırma yapılması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Yelken Kulüpleri ile iletişime geçme.</w:t>
            </w:r>
          </w:p>
        </w:tc>
      </w:tr>
      <w:tr w:rsidR="005F27DA" w:rsidRPr="005F27DA" w:rsidTr="005F27DA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F27DA" w:rsidRPr="005F27DA" w:rsidTr="005F27DA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Ülkemiz ve deniz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Konu ile ilgili yarışma düzenleyip sonuçlandırma </w:t>
            </w:r>
          </w:p>
        </w:tc>
      </w:tr>
      <w:tr w:rsidR="005F27DA" w:rsidRPr="005F27DA" w:rsidTr="005F27DA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F27DA" w:rsidRPr="005F27DA" w:rsidTr="005F27DA">
        <w:trPr>
          <w:trHeight w:val="293"/>
        </w:trPr>
        <w:tc>
          <w:tcPr>
            <w:tcW w:w="332" w:type="pct"/>
            <w:vMerge w:val="restart"/>
            <w:shd w:val="clear" w:color="000000" w:fill="EBF1DE"/>
            <w:textDirection w:val="btLr"/>
            <w:vAlign w:val="center"/>
            <w:hideMark/>
          </w:tcPr>
          <w:p w:rsidR="005F27DA" w:rsidRPr="005F27DA" w:rsidRDefault="005F27DA" w:rsidP="005F27DA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OCAK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Toplum hizmeti değerlendirme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Toplum hizmeti ile ilgili evrakların değerlendirilmesi</w:t>
            </w:r>
          </w:p>
        </w:tc>
      </w:tr>
      <w:tr w:rsidR="005F27DA" w:rsidRPr="005F27DA" w:rsidTr="005F27DA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F27DA" w:rsidRPr="005F27DA" w:rsidTr="005F27DA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Değerlendirme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Dönemin değerlendirilmesi. Birinci dönemde yapılan çalışmaların değerlendirilecek ve ikinci dönem yapılacak çalışmalar hakkında bilgi verilecek.</w:t>
            </w:r>
          </w:p>
        </w:tc>
      </w:tr>
      <w:tr w:rsidR="005F27DA" w:rsidRPr="005F27DA" w:rsidTr="005F27DA">
        <w:trPr>
          <w:trHeight w:val="690"/>
        </w:trPr>
        <w:tc>
          <w:tcPr>
            <w:tcW w:w="332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F27DA" w:rsidRPr="005F27DA" w:rsidTr="005F27DA">
        <w:trPr>
          <w:trHeight w:val="293"/>
        </w:trPr>
        <w:tc>
          <w:tcPr>
            <w:tcW w:w="5000" w:type="pct"/>
            <w:gridSpan w:val="3"/>
            <w:vMerge w:val="restart"/>
            <w:shd w:val="clear" w:color="000000" w:fill="D9D9D9"/>
            <w:noWrap/>
            <w:vAlign w:val="center"/>
            <w:hideMark/>
          </w:tcPr>
          <w:p w:rsidR="005F27DA" w:rsidRPr="005F27DA" w:rsidRDefault="005F27DA" w:rsidP="005F27DA">
            <w:pPr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  <w:t xml:space="preserve">YARI YIL TATİLİ </w:t>
            </w:r>
          </w:p>
        </w:tc>
      </w:tr>
      <w:tr w:rsidR="005F27DA" w:rsidRPr="005F27DA" w:rsidTr="005F27DA">
        <w:trPr>
          <w:trHeight w:val="293"/>
        </w:trPr>
        <w:tc>
          <w:tcPr>
            <w:tcW w:w="5000" w:type="pct"/>
            <w:gridSpan w:val="3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</w:p>
        </w:tc>
      </w:tr>
      <w:tr w:rsidR="005F27DA" w:rsidRPr="005F27DA" w:rsidTr="005F27DA">
        <w:trPr>
          <w:trHeight w:val="300"/>
        </w:trPr>
        <w:tc>
          <w:tcPr>
            <w:tcW w:w="332" w:type="pct"/>
            <w:vMerge w:val="restart"/>
            <w:shd w:val="clear" w:color="000000" w:fill="F2F2F2"/>
            <w:textDirection w:val="btLr"/>
            <w:vAlign w:val="center"/>
            <w:hideMark/>
          </w:tcPr>
          <w:p w:rsidR="005F27DA" w:rsidRPr="005F27DA" w:rsidRDefault="005F27DA" w:rsidP="005F27DA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lastRenderedPageBreak/>
              <w:t>ŞUBAT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İkinci dönem yapılacak çalışmaların gözden geçirilmesi</w:t>
            </w:r>
          </w:p>
        </w:tc>
        <w:tc>
          <w:tcPr>
            <w:tcW w:w="2925" w:type="pct"/>
            <w:vMerge w:val="restart"/>
            <w:shd w:val="clear" w:color="auto" w:fill="auto"/>
            <w:noWrap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II. Dönemde kulüp olarak yapılacak çalışmaların planlanması</w:t>
            </w:r>
          </w:p>
        </w:tc>
      </w:tr>
      <w:tr w:rsidR="005F27DA" w:rsidRPr="005F27DA" w:rsidTr="005F27DA">
        <w:trPr>
          <w:trHeight w:val="510"/>
        </w:trPr>
        <w:tc>
          <w:tcPr>
            <w:tcW w:w="332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F27DA" w:rsidRPr="005F27DA" w:rsidTr="005F27DA">
        <w:trPr>
          <w:trHeight w:val="300"/>
        </w:trPr>
        <w:tc>
          <w:tcPr>
            <w:tcW w:w="332" w:type="pct"/>
            <w:vMerge w:val="restart"/>
            <w:shd w:val="clear" w:color="000000" w:fill="EEECE1"/>
            <w:textDirection w:val="btLr"/>
            <w:vAlign w:val="center"/>
            <w:hideMark/>
          </w:tcPr>
          <w:p w:rsidR="005F27DA" w:rsidRPr="005F27DA" w:rsidRDefault="005F27DA" w:rsidP="005F27DA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MART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Kirlenen denizlerde doğal ortamın bozulmasının insan hayatına etkilerini kavratma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Sularda oluşan kirlilik ve suların korunması için neler yapılabilir?</w:t>
            </w:r>
          </w:p>
        </w:tc>
      </w:tr>
      <w:tr w:rsidR="005F27DA" w:rsidRPr="005F27DA" w:rsidTr="005F27DA">
        <w:trPr>
          <w:trHeight w:val="630"/>
        </w:trPr>
        <w:tc>
          <w:tcPr>
            <w:tcW w:w="332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F27DA" w:rsidRPr="005F27DA" w:rsidTr="005F27DA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Denizlerimizden çıkan hangi balıklar hangi mevsimlerde yenir? Balık yemenin insan sağlığı üzerindeki önemi.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Sağlık ile ilgili internet sitelerinden yararlanma.</w:t>
            </w:r>
          </w:p>
        </w:tc>
      </w:tr>
      <w:tr w:rsidR="005F27DA" w:rsidRPr="005F27DA" w:rsidTr="005F27DA">
        <w:trPr>
          <w:trHeight w:val="675"/>
        </w:trPr>
        <w:tc>
          <w:tcPr>
            <w:tcW w:w="332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F27DA" w:rsidRPr="005F27DA" w:rsidTr="005F27DA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Deniz ile ilgili hobilerin araştırılıp bunlar hakkında bilgi edinilmesi.</w:t>
            </w:r>
          </w:p>
        </w:tc>
        <w:tc>
          <w:tcPr>
            <w:tcW w:w="2925" w:type="pct"/>
            <w:vMerge w:val="restart"/>
            <w:shd w:val="clear" w:color="auto" w:fill="auto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Balıkçılık ..vb gibi hobileri olanlarla iletişime geçilmesi.</w:t>
            </w:r>
          </w:p>
        </w:tc>
      </w:tr>
      <w:tr w:rsidR="005F27DA" w:rsidRPr="005F27DA" w:rsidTr="005F27DA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F27DA" w:rsidRPr="005F27DA" w:rsidTr="005F27DA">
        <w:trPr>
          <w:trHeight w:val="300"/>
        </w:trPr>
        <w:tc>
          <w:tcPr>
            <w:tcW w:w="332" w:type="pct"/>
            <w:vMerge w:val="restart"/>
            <w:shd w:val="clear" w:color="000000" w:fill="FDE9D9"/>
            <w:textDirection w:val="btLr"/>
            <w:vAlign w:val="center"/>
            <w:hideMark/>
          </w:tcPr>
          <w:p w:rsidR="005F27DA" w:rsidRPr="005F27DA" w:rsidRDefault="005F27DA" w:rsidP="005F27DA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NİSAN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Su altı canlılarının yaşamı ve hayvan sevgisini geliştirme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Akdeniz Su Ürünleri Araştırma Üretim ve Eğitim Enstitüsü Müdürlüğü                                                                         ( Sualtı canlılarının tanıtımı – Canlı sualtı hayvanları akvaryumu)</w:t>
            </w:r>
          </w:p>
        </w:tc>
      </w:tr>
      <w:tr w:rsidR="005F27DA" w:rsidRPr="005F27DA" w:rsidTr="005F27DA">
        <w:trPr>
          <w:trHeight w:val="580"/>
        </w:trPr>
        <w:tc>
          <w:tcPr>
            <w:tcW w:w="332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F27DA" w:rsidRPr="005F27DA" w:rsidTr="005F27DA">
        <w:trPr>
          <w:trHeight w:val="300"/>
        </w:trPr>
        <w:tc>
          <w:tcPr>
            <w:tcW w:w="332" w:type="pct"/>
            <w:vMerge w:val="restart"/>
            <w:shd w:val="clear" w:color="000000" w:fill="EBF1DE"/>
            <w:textDirection w:val="btLr"/>
            <w:vAlign w:val="center"/>
            <w:hideMark/>
          </w:tcPr>
          <w:p w:rsidR="005F27DA" w:rsidRPr="005F27DA" w:rsidRDefault="005F27DA" w:rsidP="005F27DA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MAYIS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Öğrencilere çevre bilinci kazandırma</w:t>
            </w:r>
          </w:p>
        </w:tc>
        <w:tc>
          <w:tcPr>
            <w:tcW w:w="2925" w:type="pct"/>
            <w:vMerge w:val="restart"/>
            <w:shd w:val="clear" w:color="000000" w:fill="FFFFFF"/>
            <w:noWrap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Yelken Kulübü ( Yelken sporu hakkında bilgilendirme )</w:t>
            </w:r>
          </w:p>
        </w:tc>
      </w:tr>
      <w:tr w:rsidR="005F27DA" w:rsidRPr="005F27DA" w:rsidTr="005F27DA">
        <w:trPr>
          <w:trHeight w:val="720"/>
        </w:trPr>
        <w:tc>
          <w:tcPr>
            <w:tcW w:w="332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F27DA" w:rsidRPr="005F27DA" w:rsidTr="005F27DA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Kıyılarımızın kirletilmesinin çevreye verdiği zararları yerinde görüp atık toplama bilincini geliştirme.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Deniz kenarındaki atıkların toplanması</w:t>
            </w:r>
          </w:p>
        </w:tc>
      </w:tr>
      <w:tr w:rsidR="005F27DA" w:rsidRPr="005F27DA" w:rsidTr="005F27DA">
        <w:trPr>
          <w:trHeight w:val="600"/>
        </w:trPr>
        <w:tc>
          <w:tcPr>
            <w:tcW w:w="332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F27DA" w:rsidRPr="005F27DA" w:rsidTr="005F27DA">
        <w:trPr>
          <w:trHeight w:val="300"/>
        </w:trPr>
        <w:tc>
          <w:tcPr>
            <w:tcW w:w="332" w:type="pct"/>
            <w:vMerge w:val="restart"/>
            <w:shd w:val="clear" w:color="000000" w:fill="E4DFEC"/>
            <w:noWrap/>
            <w:textDirection w:val="btLr"/>
            <w:vAlign w:val="center"/>
            <w:hideMark/>
          </w:tcPr>
          <w:p w:rsidR="005F27DA" w:rsidRPr="005F27DA" w:rsidRDefault="005F27DA" w:rsidP="005F27DA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  <w:t>HAZİRSN</w:t>
            </w:r>
          </w:p>
        </w:tc>
        <w:tc>
          <w:tcPr>
            <w:tcW w:w="1743" w:type="pct"/>
            <w:vMerge w:val="restart"/>
            <w:shd w:val="clear" w:color="000000" w:fill="FFFFFF"/>
            <w:noWrap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Dönemin değerlendirilmesi</w:t>
            </w:r>
          </w:p>
        </w:tc>
        <w:tc>
          <w:tcPr>
            <w:tcW w:w="2925" w:type="pct"/>
            <w:vMerge w:val="restart"/>
            <w:shd w:val="clear" w:color="000000" w:fill="FFFFFF"/>
            <w:noWrap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Kulüp değerlendirme formlarının doldurması</w:t>
            </w:r>
          </w:p>
        </w:tc>
      </w:tr>
      <w:tr w:rsidR="005F27DA" w:rsidRPr="005F27DA" w:rsidTr="005F27DA">
        <w:trPr>
          <w:trHeight w:val="940"/>
        </w:trPr>
        <w:tc>
          <w:tcPr>
            <w:tcW w:w="332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</w:tbl>
    <w:p w:rsidR="002A7EAA" w:rsidRDefault="002A7EAA"/>
    <w:p w:rsidR="005F27DA" w:rsidRDefault="005F27DA" w:rsidP="005F27DA">
      <w:pPr>
        <w:jc w:val="center"/>
        <w:rPr>
          <w:rFonts w:cstheme="minorHAnsi"/>
          <w:b/>
          <w:color w:val="000000" w:themeColor="text1"/>
        </w:rPr>
      </w:pPr>
    </w:p>
    <w:p w:rsidR="005F27DA" w:rsidRDefault="005F27DA" w:rsidP="005F27DA">
      <w:pPr>
        <w:jc w:val="center"/>
        <w:rPr>
          <w:rFonts w:cstheme="minorHAnsi"/>
          <w:b/>
          <w:color w:val="000000" w:themeColor="text1"/>
        </w:rPr>
      </w:pPr>
    </w:p>
    <w:p w:rsidR="005F27DA" w:rsidRDefault="005F27DA" w:rsidP="005F27DA">
      <w:pPr>
        <w:jc w:val="center"/>
        <w:rPr>
          <w:rFonts w:cstheme="minorHAnsi"/>
          <w:b/>
          <w:color w:val="000000" w:themeColor="text1"/>
        </w:rPr>
      </w:pPr>
    </w:p>
    <w:p w:rsidR="005F27DA" w:rsidRDefault="005F27DA" w:rsidP="005F27DA">
      <w:pPr>
        <w:jc w:val="center"/>
        <w:rPr>
          <w:rFonts w:cstheme="minorHAnsi"/>
          <w:b/>
          <w:color w:val="000000" w:themeColor="text1"/>
        </w:rPr>
      </w:pPr>
    </w:p>
    <w:p w:rsidR="005F27DA" w:rsidRDefault="005F27DA" w:rsidP="005F27DA">
      <w:pPr>
        <w:jc w:val="center"/>
        <w:rPr>
          <w:rFonts w:cstheme="minorHAnsi"/>
          <w:b/>
          <w:color w:val="000000" w:themeColor="text1"/>
        </w:rPr>
      </w:pPr>
    </w:p>
    <w:p w:rsidR="005F27DA" w:rsidRDefault="005F27DA" w:rsidP="005F27DA">
      <w:pPr>
        <w:jc w:val="center"/>
        <w:rPr>
          <w:rFonts w:cstheme="minorHAnsi"/>
          <w:b/>
          <w:color w:val="000000" w:themeColor="text1"/>
        </w:rPr>
      </w:pPr>
    </w:p>
    <w:p w:rsidR="005F27DA" w:rsidRDefault="005F27DA" w:rsidP="005F27DA">
      <w:pPr>
        <w:jc w:val="center"/>
        <w:rPr>
          <w:rFonts w:cstheme="minorHAnsi"/>
          <w:b/>
          <w:color w:val="000000" w:themeColor="text1"/>
        </w:rPr>
      </w:pPr>
    </w:p>
    <w:p w:rsidR="005F27DA" w:rsidRDefault="005F27DA" w:rsidP="005F27DA">
      <w:pPr>
        <w:jc w:val="center"/>
        <w:rPr>
          <w:rFonts w:cstheme="minorHAnsi"/>
          <w:b/>
          <w:color w:val="000000" w:themeColor="text1"/>
        </w:rPr>
      </w:pPr>
    </w:p>
    <w:p w:rsidR="005E4A8F" w:rsidRPr="008A2900" w:rsidRDefault="005E4A8F" w:rsidP="005E4A8F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9578E89E4330B648AC650F22933BC3AE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5E4A8F" w:rsidRPr="008A2900" w:rsidRDefault="005E4A8F" w:rsidP="005E4A8F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5E4A8F" w:rsidRPr="008A2900" w:rsidRDefault="005E4A8F" w:rsidP="005E4A8F">
      <w:pPr>
        <w:rPr>
          <w:rFonts w:asciiTheme="majorHAnsi" w:hAnsiTheme="majorHAnsi" w:cstheme="majorHAnsi"/>
          <w:b/>
          <w:color w:val="000000" w:themeColor="text1"/>
        </w:rPr>
      </w:pPr>
    </w:p>
    <w:p w:rsidR="005E4A8F" w:rsidRPr="008A2900" w:rsidRDefault="005E4A8F" w:rsidP="005E4A8F">
      <w:pPr>
        <w:rPr>
          <w:rFonts w:asciiTheme="majorHAnsi" w:hAnsiTheme="majorHAnsi" w:cstheme="majorHAnsi"/>
          <w:b/>
          <w:color w:val="000000" w:themeColor="text1"/>
        </w:rPr>
      </w:pPr>
    </w:p>
    <w:p w:rsidR="005E4A8F" w:rsidRPr="008A2900" w:rsidRDefault="005E4A8F" w:rsidP="005E4A8F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03E2CA67034E864A95BA976F7DD5A0ED"/>
        </w:placeholder>
      </w:sdtPr>
      <w:sdtContent>
        <w:p w:rsidR="005E4A8F" w:rsidRPr="008A2900" w:rsidRDefault="005E4A8F" w:rsidP="005E4A8F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5E4A8F" w:rsidRPr="008A2900" w:rsidRDefault="005E4A8F" w:rsidP="005E4A8F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5E4A8F" w:rsidRPr="008A2900" w:rsidRDefault="005E4A8F" w:rsidP="005E4A8F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2AE59BEE4B96C740B2DD66F0ED42A579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5E4A8F" w:rsidRPr="008A2900" w:rsidRDefault="005E4A8F" w:rsidP="005E4A8F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5E4A8F" w:rsidRPr="008A2900" w:rsidRDefault="005E4A8F" w:rsidP="005E4A8F">
      <w:pPr>
        <w:jc w:val="center"/>
        <w:rPr>
          <w:rFonts w:asciiTheme="majorHAnsi" w:hAnsiTheme="majorHAnsi" w:cstheme="majorHAnsi"/>
        </w:rPr>
      </w:pPr>
    </w:p>
    <w:p w:rsidR="005F27DA" w:rsidRDefault="005F27DA" w:rsidP="005F27DA">
      <w:pPr>
        <w:jc w:val="center"/>
        <w:rPr>
          <w:rFonts w:cstheme="minorHAnsi"/>
          <w:b/>
          <w:color w:val="000000" w:themeColor="text1"/>
        </w:rPr>
      </w:pPr>
    </w:p>
    <w:p w:rsidR="005F27DA" w:rsidRDefault="005F27DA"/>
    <w:sectPr w:rsidR="005F27DA" w:rsidSect="005F27DA">
      <w:headerReference w:type="default" r:id="rId6"/>
      <w:pgSz w:w="16838" w:h="11906" w:orient="landscape"/>
      <w:pgMar w:top="1417" w:right="1417" w:bottom="252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80C37" w:rsidRDefault="00F80C37" w:rsidP="005F27DA">
      <w:r>
        <w:separator/>
      </w:r>
    </w:p>
  </w:endnote>
  <w:endnote w:type="continuationSeparator" w:id="0">
    <w:p w:rsidR="00F80C37" w:rsidRDefault="00F80C37" w:rsidP="005F2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80C37" w:rsidRDefault="00F80C37" w:rsidP="005F27DA">
      <w:r>
        <w:separator/>
      </w:r>
    </w:p>
  </w:footnote>
  <w:footnote w:type="continuationSeparator" w:id="0">
    <w:p w:rsidR="00F80C37" w:rsidRDefault="00F80C37" w:rsidP="005F27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F27DA" w:rsidRPr="002C6772" w:rsidRDefault="005F27DA" w:rsidP="005F27DA">
    <w:pPr>
      <w:pStyle w:val="stBilgi"/>
      <w:jc w:val="center"/>
      <w:rPr>
        <w:rFonts w:asciiTheme="majorHAnsi" w:hAnsiTheme="majorHAnsi" w:cstheme="majorHAnsi"/>
        <w:b/>
        <w:bCs/>
        <w:i/>
        <w:iCs/>
      </w:rPr>
    </w:pPr>
    <w:r w:rsidRPr="002C6772">
      <w:rPr>
        <w:rFonts w:asciiTheme="majorHAnsi" w:hAnsiTheme="majorHAnsi" w:cstheme="majorHAnsi"/>
        <w:b/>
        <w:bCs/>
        <w:i/>
        <w:iCs/>
      </w:rPr>
      <w:t xml:space="preserve">2024-2025 EĞİTİM VE ÖĞRETİM YILI   </w:t>
    </w:r>
    <w:sdt>
      <w:sdtPr>
        <w:rPr>
          <w:rFonts w:asciiTheme="majorHAnsi" w:hAnsiTheme="majorHAnsi" w:cstheme="majorHAnsi"/>
          <w:b/>
          <w:bCs/>
          <w:i/>
          <w:iCs/>
        </w:rPr>
        <w:alias w:val="Okul Adı (Tam Ad)"/>
        <w:tag w:val="text"/>
        <w:id w:val="1126280086"/>
        <w:placeholder>
          <w:docPart w:val="426D3178F1617047AC2CECFB795655A5"/>
        </w:placeholder>
      </w:sdtPr>
      <w:sdtContent>
        <w:r w:rsidRPr="002C6772">
          <w:rPr>
            <w:rFonts w:asciiTheme="majorHAnsi" w:hAnsiTheme="majorHAnsi" w:cstheme="majorHAnsi"/>
            <w:b/>
            <w:bCs/>
            <w:i/>
            <w:iCs/>
          </w:rPr>
          <w:t>Okul adi</w:t>
        </w:r>
      </w:sdtContent>
    </w:sdt>
    <w:r w:rsidRPr="002C6772">
      <w:rPr>
        <w:rFonts w:asciiTheme="majorHAnsi" w:hAnsiTheme="majorHAnsi" w:cstheme="majorHAnsi"/>
        <w:b/>
        <w:bCs/>
        <w:i/>
        <w:iCs/>
      </w:rPr>
      <w:br/>
    </w:r>
    <w:r w:rsidRPr="005F27DA">
      <w:rPr>
        <w:rFonts w:asciiTheme="majorHAnsi" w:hAnsiTheme="majorHAnsi" w:cstheme="majorHAnsi"/>
        <w:b/>
        <w:bCs/>
        <w:i/>
        <w:iCs/>
      </w:rPr>
      <w:t>DENİZCİLİK KULÜBÜ</w:t>
    </w:r>
    <w:r>
      <w:rPr>
        <w:rFonts w:asciiTheme="majorHAnsi" w:hAnsiTheme="majorHAnsi" w:cstheme="majorHAnsi"/>
        <w:b/>
        <w:bCs/>
        <w:i/>
        <w:iCs/>
      </w:rPr>
      <w:t xml:space="preserve"> </w:t>
    </w:r>
    <w:r w:rsidRPr="002C6772">
      <w:rPr>
        <w:rFonts w:asciiTheme="majorHAnsi" w:hAnsiTheme="majorHAnsi" w:cstheme="majorHAnsi"/>
        <w:b/>
        <w:bCs/>
        <w:i/>
        <w:iCs/>
      </w:rPr>
      <w:t>YILLIK ÇALIŞMA PLANI</w:t>
    </w:r>
  </w:p>
  <w:p w:rsidR="005F27DA" w:rsidRDefault="005F27DA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7DA"/>
    <w:rsid w:val="001D4B01"/>
    <w:rsid w:val="002A7EAA"/>
    <w:rsid w:val="00332F03"/>
    <w:rsid w:val="00414299"/>
    <w:rsid w:val="0057302A"/>
    <w:rsid w:val="005E4A8F"/>
    <w:rsid w:val="005F27DA"/>
    <w:rsid w:val="006F5440"/>
    <w:rsid w:val="00944D15"/>
    <w:rsid w:val="00AE0FB1"/>
    <w:rsid w:val="00F8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FCDCEC2-AC87-C147-A084-C3796E3DA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5F27DA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F27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75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26D3178F1617047AC2CECFB795655A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A736B0C-C106-324D-9D99-306618EEF190}"/>
      </w:docPartPr>
      <w:docPartBody>
        <w:p w:rsidR="00A22244" w:rsidRDefault="0006069B" w:rsidP="0006069B">
          <w:pPr>
            <w:pStyle w:val="426D3178F1617047AC2CECFB795655A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578E89E4330B648AC650F22933BC3A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41B4742-2D80-AA4F-B6D9-4165BA0727D1}"/>
      </w:docPartPr>
      <w:docPartBody>
        <w:p w:rsidR="00000000" w:rsidRDefault="00A22244" w:rsidP="00A22244">
          <w:pPr>
            <w:pStyle w:val="9578E89E4330B648AC650F22933BC3AE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3E2CA67034E864A95BA976F7DD5A0E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128BE81-4492-3944-AF0F-ADBF24235F0D}"/>
      </w:docPartPr>
      <w:docPartBody>
        <w:p w:rsidR="00000000" w:rsidRDefault="00A22244" w:rsidP="00A22244">
          <w:pPr>
            <w:pStyle w:val="03E2CA67034E864A95BA976F7DD5A0E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AE59BEE4B96C740B2DD66F0ED42A57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1789937-D4EF-5E46-966F-8F08F04FFD89}"/>
      </w:docPartPr>
      <w:docPartBody>
        <w:p w:rsidR="00000000" w:rsidRDefault="00A22244" w:rsidP="00A22244">
          <w:pPr>
            <w:pStyle w:val="2AE59BEE4B96C740B2DD66F0ED42A57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69B"/>
    <w:rsid w:val="0006069B"/>
    <w:rsid w:val="001D4B01"/>
    <w:rsid w:val="00244741"/>
    <w:rsid w:val="003D6A0F"/>
    <w:rsid w:val="00944D15"/>
    <w:rsid w:val="00A2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A22244"/>
    <w:rPr>
      <w:color w:val="666666"/>
    </w:rPr>
  </w:style>
  <w:style w:type="paragraph" w:customStyle="1" w:styleId="0D995DAC6E24F54D9CE9A337D134376E">
    <w:name w:val="0D995DAC6E24F54D9CE9A337D134376E"/>
    <w:rsid w:val="0006069B"/>
  </w:style>
  <w:style w:type="paragraph" w:customStyle="1" w:styleId="C0BF5BD75F80D7469D66AC2E4830F377">
    <w:name w:val="C0BF5BD75F80D7469D66AC2E4830F377"/>
    <w:rsid w:val="0006069B"/>
  </w:style>
  <w:style w:type="paragraph" w:customStyle="1" w:styleId="EAAB631615018E4AB4ED76C89A9EEF50">
    <w:name w:val="EAAB631615018E4AB4ED76C89A9EEF50"/>
    <w:rsid w:val="0006069B"/>
  </w:style>
  <w:style w:type="paragraph" w:customStyle="1" w:styleId="426D3178F1617047AC2CECFB795655A5">
    <w:name w:val="426D3178F1617047AC2CECFB795655A5"/>
    <w:rsid w:val="0006069B"/>
  </w:style>
  <w:style w:type="paragraph" w:customStyle="1" w:styleId="9578E89E4330B648AC650F22933BC3AE">
    <w:name w:val="9578E89E4330B648AC650F22933BC3AE"/>
    <w:rsid w:val="00A22244"/>
  </w:style>
  <w:style w:type="paragraph" w:customStyle="1" w:styleId="03E2CA67034E864A95BA976F7DD5A0ED">
    <w:name w:val="03E2CA67034E864A95BA976F7DD5A0ED"/>
    <w:rsid w:val="00A22244"/>
  </w:style>
  <w:style w:type="paragraph" w:customStyle="1" w:styleId="2AE59BEE4B96C740B2DD66F0ED42A579">
    <w:name w:val="2AE59BEE4B96C740B2DD66F0ED42A579"/>
    <w:rsid w:val="00A222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2024-12-01T11:23:00Z</dcterms:created>
  <dcterms:modified xsi:type="dcterms:W3CDTF">2024-12-04T06:42:00Z</dcterms:modified>
</cp:coreProperties>
</file>