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 Categories Use case, Limitations, Advantages: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AR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• Use Cases: Field service maintenance, Remote expert assistance, On-site assembly guidance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• Advantages: Overlays digital info on real world, Hands-free operation with smart glasses, Reduces human error on site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• Limitations: Hardware costs, Limited battery life, Sensitive to bright sunlight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VR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• Use Cases: Hazardous environment training, Surgical simulation, Virtual showroom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• Advantages: Fully immersive environment, Safe space for high-risk training, High engagement and retention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• Limitations: Causes motion sickness for some users, Isolates user from physical environment, Requires dedicated space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• Use Cases: 3D CAD model review, Interactive surgical planning, Complex architectural design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• Advantages: Blends physical and digital interaction, Supports multi-user collaboration, Highly accurate spatial anchor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• Limitations: High headset costs, Heavier hardware, Complex development pipeline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• Use Cases: Predictive maintenance, Automated visual quality control, Conversational assistant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• Advantages: Processes large data instantly, Reduces operational downtime, 24/7 automated decision making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• Limitations: Requires quality training data, Model hallucination risks, High compute costs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Digital Twin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• Use Cases: Factory floor monitoring, Smart building management, Asset lifecycle tracking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• Advantages: Real-time asset visibility, Simulates future failure scenarios, Optimizes energy and performance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• Limitations: High initial setup complexity, Requires constant IoT sensor integration, Large data bandwidth needed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Simulator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• Use Cases: Flight training, Heavy machinery operation, Vehicle driving test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• Advantages: Replicates physical physics accurately, Practice without equipment damage, Detailed performance telemetry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• Limitations: Expensive custom hardware build, Large footprint required, Specific to single use case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Interactive Display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• Use Cases: Trade show exhibit, Public kiosk, Interactive boardroom dashboard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• Advantages: Easy for general public to use, Supports touch or gesture control, Durable hardware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• Limitations: No personalized immersion, Fixed physical location, Prone to wear and tear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Location-Based Experience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• Use Cases: Theme park attraction, Museum tour guide, Large warehouse navigation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• Advantages: Provides context to specific location, Engages large visitor groups, Unique physical-digital setup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• Limitations: High venue maintenance, Geographically restricted, Requires physical setup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Mobile/Web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• Use Cases: E-commerce product preview, Client intake forms, Cross-platform dashboard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• Advantages: Accessible on any device, Zero installation needed for web, Cost-effective distribution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• Limitations: Smaller screen size, Lower 3D rendering performance, No true 3D immersion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Combination solution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• Use Cases: AI-driven VR training platform, IoT Digital Twin with AR headset overlay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• Advantages: Solves complex multi-step enterprise problems, Maximum operational impact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• Limitations: Highest budget requirement, Longer development timeline, Requires multi-team coordination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