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xpx91ecyzdif" w:id="0"/>
      <w:bookmarkEnd w:id="0"/>
      <w:r w:rsidDel="00000000" w:rsidR="00000000" w:rsidRPr="00000000">
        <w:rPr>
          <w:b w:val="1"/>
          <w:bCs w:val="1"/>
          <w:sz w:val="32"/>
          <w:szCs w:val="32"/>
          <w:rtl w:val="0"/>
        </w:rPr>
        <w:t xml:space="preserve">Recommendation Testing Day Report</w:t>
      </w:r>
    </w:p>
    <w:p w:rsidR="00000000" w:rsidDel="00000000" w:rsidP="00000000" w:rsidRDefault="00000000" w:rsidRPr="00000000" w14:paraId="0000000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Project: </w:t>
      </w:r>
      <w:r w:rsidDel="00000000" w:rsidR="00000000" w:rsidRPr="00000000">
        <w:rPr>
          <w:rtl w:val="0"/>
        </w:rPr>
        <w:t xml:space="preserve">THEXRA AI ARCHITECTURE SOLUTION</w:t>
      </w:r>
    </w:p>
    <w:p w:rsidR="00000000" w:rsidDel="00000000" w:rsidP="00000000" w:rsidRDefault="00000000" w:rsidRPr="00000000" w14:paraId="0000000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Deliverable: </w:t>
      </w:r>
      <w:r w:rsidDel="00000000" w:rsidR="00000000" w:rsidRPr="00000000">
        <w:rPr>
          <w:rtl w:val="0"/>
        </w:rPr>
        <w:t xml:space="preserve">Day 10 — Recommendation Testing &amp; System Improvements Report</w:t>
      </w:r>
    </w:p>
    <w:p w:rsidR="00000000" w:rsidDel="00000000" w:rsidP="00000000" w:rsidRDefault="00000000" w:rsidRPr="00000000" w14:paraId="0000000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Date: </w:t>
      </w:r>
      <w:r w:rsidDel="00000000" w:rsidR="00000000" w:rsidRPr="00000000">
        <w:rPr>
          <w:rtl w:val="0"/>
        </w:rPr>
        <w:t xml:space="preserve">September 28, 2026</w:t>
      </w:r>
    </w:p>
    <w:p w:rsidR="00000000" w:rsidDel="00000000" w:rsidP="00000000" w:rsidRDefault="00000000" w:rsidRPr="00000000" w14:paraId="00000005">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KPI Target:</w:t>
      </w:r>
      <w:r w:rsidDel="00000000" w:rsidR="00000000" w:rsidRPr="00000000">
        <w:rPr>
          <w:rtl w:val="0"/>
        </w:rPr>
        <w:t xml:space="preserve"> Minimum 80% recommendations judged reasonable and valid</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rhcdp2k1uh" w:id="1"/>
      <w:bookmarkEnd w:id="1"/>
      <w:r w:rsidDel="00000000" w:rsidR="00000000" w:rsidRPr="00000000">
        <w:rPr>
          <w:b w:val="1"/>
          <w:bCs w:val="1"/>
          <w:color w:val="000000"/>
          <w:sz w:val="26"/>
          <w:szCs w:val="26"/>
          <w:rtl w:val="0"/>
        </w:rPr>
        <w:t xml:space="preserve">1. Executive Summary &amp; Methodology</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This report documents the systematic testing of the AI Proposal Generation engine across 20 distinct fake client briefs. The primary goal was to evaluate recommendation accuracy, budget-to-hardware logic alignment, and schema consistency under real-world input constraints.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Each scenario was evaluated using a standardized 4-part audit record:</w:t>
      </w:r>
    </w:p>
    <w:p w:rsidR="00000000" w:rsidDel="00000000" w:rsidP="00000000" w:rsidRDefault="00000000" w:rsidRPr="00000000" w14:paraId="00000009">
      <w:pPr>
        <w:spacing w:after="240" w:before="240" w:lineRule="auto"/>
        <w:jc w:val="both"/>
        <w:rPr>
          <w:i w:val="1"/>
          <w:iCs w:val="1"/>
        </w:rPr>
      </w:pPr>
      <w:r w:rsidDel="00000000" w:rsidR="00000000" w:rsidRPr="00000000">
        <w:rPr>
          <w:rFonts w:ascii="Arial Unicode MS" w:cs="Arial Unicode MS" w:eastAsia="Arial Unicode MS" w:hAnsi="Arial Unicode MS"/>
          <w:i w:val="1"/>
          <w:iCs w:val="1"/>
          <w:rtl w:val="0"/>
        </w:rPr>
        <w:t xml:space="preserve">Input Data → AI Recommendation → Problem Found → Improvement</w:t>
      </w:r>
    </w:p>
    <w:p w:rsidR="00000000" w:rsidDel="00000000" w:rsidP="00000000" w:rsidRDefault="00000000" w:rsidRPr="00000000" w14:paraId="0000000A">
      <w:pPr>
        <w:jc w:val="both"/>
        <w:rPr>
          <w:b w:val="1"/>
          <w:bCs w:val="1"/>
          <w:sz w:val="24"/>
          <w:szCs w:val="24"/>
        </w:rPr>
      </w:pPr>
      <w:r w:rsidDel="00000000" w:rsidR="00000000" w:rsidRPr="00000000">
        <w:rPr>
          <w:b w:val="1"/>
          <w:bCs w:val="1"/>
          <w:sz w:val="24"/>
          <w:szCs w:val="24"/>
          <w:rtl w:val="0"/>
        </w:rPr>
        <w:t xml:space="preserve">2. Key Performance Indicator (KPI) Dashboard </w:t>
      </w:r>
    </w:p>
    <w:p w:rsidR="00000000" w:rsidDel="00000000" w:rsidP="00000000" w:rsidRDefault="00000000" w:rsidRPr="00000000" w14:paraId="0000000B">
      <w:pPr>
        <w:jc w:val="both"/>
        <w:rPr>
          <w:b w:val="1"/>
          <w:bCs w:val="1"/>
          <w:sz w:val="24"/>
          <w:szCs w:val="24"/>
        </w:rPr>
      </w:pP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445"/>
        <w:gridCol w:w="2760"/>
        <w:gridCol w:w="1890"/>
        <w:tblGridChange w:id="0">
          <w:tblGrid>
            <w:gridCol w:w="2385"/>
            <w:gridCol w:w="2445"/>
            <w:gridCol w:w="2760"/>
            <w:gridCol w:w="1890"/>
          </w:tblGrid>
        </w:tblGridChange>
      </w:tblGrid>
      <w:tr>
        <w:trPr>
          <w:cantSplit w:val="0"/>
          <w:trHeight w:val="785.925292968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jc w:val="center"/>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jc w:val="center"/>
              <w:rPr>
                <w:color w:val="1f1f1f"/>
              </w:rPr>
            </w:pPr>
            <w:r w:rsidDel="00000000" w:rsidR="00000000" w:rsidRPr="00000000">
              <w:rPr>
                <w:b w:val="1"/>
                <w:bCs w:val="1"/>
                <w:color w:val="1f1f1f"/>
                <w:rtl w:val="0"/>
              </w:rPr>
              <w:t xml:space="preserve">Target / Benchmark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jc w:val="center"/>
              <w:rPr>
                <w:color w:val="1f1f1f"/>
              </w:rPr>
            </w:pPr>
            <w:r w:rsidDel="00000000" w:rsidR="00000000" w:rsidRPr="00000000">
              <w:rPr>
                <w:b w:val="1"/>
                <w:bCs w:val="1"/>
                <w:color w:val="1f1f1f"/>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jc w:val="center"/>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Recommendation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 80% Reasonable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100% (20 / 20 Scenarios Validated)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Passed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Schema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100% Standard Structure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0 JSON errors, 0 missing/null fields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Passed</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System Recovery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100% Resilience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Resolved all API 429 rate limits &amp; 503 errors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Passed</w:t>
            </w:r>
          </w:p>
        </w:tc>
      </w:tr>
    </w:tbl>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3. 20- Scenario Testing Table Record</w:t>
      </w:r>
    </w:p>
    <w:p w:rsidR="00000000" w:rsidDel="00000000" w:rsidP="00000000" w:rsidRDefault="00000000" w:rsidRPr="00000000" w14:paraId="00000026">
      <w:pPr>
        <w:rPr>
          <w:b w:val="1"/>
          <w:bCs w:val="1"/>
        </w:rPr>
      </w:pPr>
      <w:r w:rsidDel="00000000" w:rsidR="00000000" w:rsidRPr="00000000">
        <w:rPr>
          <w:b w:val="1"/>
          <w:bCs w:val="1"/>
          <w:rtl w:val="0"/>
        </w:rPr>
        <w:t xml:space="preserve">TEST 1: Manufacturing (High Budget)</w:t>
      </w:r>
    </w:p>
    <w:p w:rsidR="00000000" w:rsidDel="00000000" w:rsidP="00000000" w:rsidRDefault="00000000" w:rsidRPr="00000000" w14:paraId="00000027">
      <w:pPr>
        <w:rPr>
          <w:b w:val="1"/>
          <w:bCs w:val="1"/>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3"/>
              </w:numPr>
              <w:spacing w:line="240" w:lineRule="auto"/>
              <w:ind w:left="720" w:hanging="360"/>
              <w:rPr>
                <w:u w:val="none"/>
              </w:rPr>
            </w:pPr>
            <w:r w:rsidDel="00000000" w:rsidR="00000000" w:rsidRPr="00000000">
              <w:rPr>
                <w:b w:val="1"/>
                <w:bCs w:val="1"/>
                <w:rtl w:val="0"/>
              </w:rPr>
              <w:t xml:space="preserve">Company Name:</w:t>
            </w:r>
            <w:r w:rsidDel="00000000" w:rsidR="00000000" w:rsidRPr="00000000">
              <w:rPr>
                <w:rtl w:val="0"/>
              </w:rPr>
              <w:t xml:space="preserve"> Apex Robotics</w:t>
            </w:r>
          </w:p>
          <w:p w:rsidR="00000000" w:rsidDel="00000000" w:rsidP="00000000" w:rsidRDefault="00000000" w:rsidRPr="00000000" w14:paraId="0000002A">
            <w:pPr>
              <w:widowControl w:val="0"/>
              <w:numPr>
                <w:ilvl w:val="0"/>
                <w:numId w:val="3"/>
              </w:numPr>
              <w:spacing w:line="240" w:lineRule="auto"/>
              <w:ind w:left="720" w:hanging="360"/>
              <w:rPr>
                <w:u w:val="none"/>
              </w:rPr>
            </w:pPr>
            <w:r w:rsidDel="00000000" w:rsidR="00000000" w:rsidRPr="00000000">
              <w:rPr>
                <w:b w:val="1"/>
                <w:bCs w:val="1"/>
                <w:rtl w:val="0"/>
              </w:rPr>
              <w:t xml:space="preserve">Industry Vertical:</w:t>
            </w:r>
            <w:r w:rsidDel="00000000" w:rsidR="00000000" w:rsidRPr="00000000">
              <w:rPr>
                <w:rtl w:val="0"/>
              </w:rPr>
              <w:t xml:space="preserve"> Manufacturing</w:t>
            </w:r>
          </w:p>
          <w:p w:rsidR="00000000" w:rsidDel="00000000" w:rsidP="00000000" w:rsidRDefault="00000000" w:rsidRPr="00000000" w14:paraId="0000002B">
            <w:pPr>
              <w:widowControl w:val="0"/>
              <w:numPr>
                <w:ilvl w:val="0"/>
                <w:numId w:val="3"/>
              </w:numPr>
              <w:spacing w:line="240" w:lineRule="auto"/>
              <w:ind w:left="720" w:hanging="360"/>
              <w:rPr>
                <w:u w:val="none"/>
              </w:rPr>
            </w:pPr>
            <w:r w:rsidDel="00000000" w:rsidR="00000000" w:rsidRPr="00000000">
              <w:rPr>
                <w:b w:val="1"/>
                <w:bCs w:val="1"/>
                <w:rtl w:val="0"/>
              </w:rPr>
              <w:t xml:space="preserve">HQ Location: </w:t>
            </w:r>
            <w:r w:rsidDel="00000000" w:rsidR="00000000" w:rsidRPr="00000000">
              <w:rPr>
                <w:rtl w:val="0"/>
              </w:rPr>
              <w:t xml:space="preserve">Detroit, USA</w:t>
            </w:r>
          </w:p>
          <w:p w:rsidR="00000000" w:rsidDel="00000000" w:rsidP="00000000" w:rsidRDefault="00000000" w:rsidRPr="00000000" w14:paraId="0000002C">
            <w:pPr>
              <w:widowControl w:val="0"/>
              <w:numPr>
                <w:ilvl w:val="0"/>
                <w:numId w:val="3"/>
              </w:numPr>
              <w:spacing w:line="240" w:lineRule="auto"/>
              <w:ind w:left="720" w:hanging="360"/>
              <w:rPr>
                <w:u w:val="none"/>
              </w:rPr>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02D">
            <w:pPr>
              <w:widowControl w:val="0"/>
              <w:numPr>
                <w:ilvl w:val="0"/>
                <w:numId w:val="3"/>
              </w:numPr>
              <w:spacing w:line="240" w:lineRule="auto"/>
              <w:ind w:left="720" w:hanging="360"/>
              <w:rPr>
                <w:u w:val="none"/>
              </w:rPr>
            </w:pPr>
            <w:r w:rsidDel="00000000" w:rsidR="00000000" w:rsidRPr="00000000">
              <w:rPr>
                <w:b w:val="1"/>
                <w:bCs w:val="1"/>
                <w:rtl w:val="0"/>
              </w:rPr>
              <w:t xml:space="preserve">Core Problem:</w:t>
            </w:r>
            <w:r w:rsidDel="00000000" w:rsidR="00000000" w:rsidRPr="00000000">
              <w:rPr>
                <w:rtl w:val="0"/>
              </w:rPr>
              <w:t xml:space="preserve"> High machine downtime due to slow assembly training for new technicians.</w:t>
            </w:r>
          </w:p>
          <w:p w:rsidR="00000000" w:rsidDel="00000000" w:rsidP="00000000" w:rsidRDefault="00000000" w:rsidRPr="00000000" w14:paraId="0000002E">
            <w:pPr>
              <w:widowControl w:val="0"/>
              <w:numPr>
                <w:ilvl w:val="0"/>
                <w:numId w:val="3"/>
              </w:numPr>
              <w:spacing w:line="240" w:lineRule="auto"/>
              <w:ind w:left="720" w:hanging="360"/>
              <w:rPr>
                <w:u w:val="none"/>
              </w:rPr>
            </w:pPr>
            <w:r w:rsidDel="00000000" w:rsidR="00000000" w:rsidRPr="00000000">
              <w:rPr>
                <w:b w:val="1"/>
                <w:bCs w:val="1"/>
                <w:rtl w:val="0"/>
              </w:rPr>
              <w:t xml:space="preserve">Target End User:</w:t>
            </w:r>
            <w:r w:rsidDel="00000000" w:rsidR="00000000" w:rsidRPr="00000000">
              <w:rPr>
                <w:rtl w:val="0"/>
              </w:rPr>
              <w:t xml:space="preserve"> Field Technicians &amp; Engineers</w:t>
            </w:r>
          </w:p>
          <w:p w:rsidR="00000000" w:rsidDel="00000000" w:rsidP="00000000" w:rsidRDefault="00000000" w:rsidRPr="00000000" w14:paraId="0000002F">
            <w:pPr>
              <w:widowControl w:val="0"/>
              <w:numPr>
                <w:ilvl w:val="0"/>
                <w:numId w:val="3"/>
              </w:numPr>
              <w:spacing w:line="240" w:lineRule="auto"/>
              <w:ind w:left="720" w:hanging="360"/>
              <w:rPr>
                <w:u w:val="none"/>
              </w:rPr>
            </w:pPr>
            <w:r w:rsidDel="00000000" w:rsidR="00000000" w:rsidRPr="00000000">
              <w:rPr>
                <w:b w:val="1"/>
                <w:bCs w:val="1"/>
                <w:rtl w:val="0"/>
              </w:rPr>
              <w:t xml:space="preserve">Current Operational Process:</w:t>
            </w:r>
            <w:r w:rsidDel="00000000" w:rsidR="00000000" w:rsidRPr="00000000">
              <w:rPr>
                <w:rtl w:val="0"/>
              </w:rPr>
              <w:t xml:space="preserve"> Manual paper SOPs and shadow training on live equipment.</w:t>
            </w:r>
          </w:p>
          <w:p w:rsidR="00000000" w:rsidDel="00000000" w:rsidP="00000000" w:rsidRDefault="00000000" w:rsidRPr="00000000" w14:paraId="00000030">
            <w:pPr>
              <w:widowControl w:val="0"/>
              <w:numPr>
                <w:ilvl w:val="0"/>
                <w:numId w:val="3"/>
              </w:numPr>
              <w:spacing w:line="240" w:lineRule="auto"/>
              <w:ind w:left="720" w:hanging="360"/>
              <w:rPr>
                <w:u w:val="none"/>
              </w:rPr>
            </w:pPr>
            <w:r w:rsidDel="00000000" w:rsidR="00000000" w:rsidRPr="00000000">
              <w:rPr>
                <w:b w:val="1"/>
                <w:bCs w:val="1"/>
                <w:rtl w:val="0"/>
              </w:rPr>
              <w:t xml:space="preserve">Desired Business Outcome / KPIs:</w:t>
            </w:r>
            <w:r w:rsidDel="00000000" w:rsidR="00000000" w:rsidRPr="00000000">
              <w:rPr>
                <w:rtl w:val="0"/>
              </w:rPr>
              <w:t xml:space="preserve"> Reduce technician onboarding time by 40% and lower downtime.</w:t>
            </w:r>
          </w:p>
          <w:p w:rsidR="00000000" w:rsidDel="00000000" w:rsidP="00000000" w:rsidRDefault="00000000" w:rsidRPr="00000000" w14:paraId="00000031">
            <w:pPr>
              <w:widowControl w:val="0"/>
              <w:numPr>
                <w:ilvl w:val="0"/>
                <w:numId w:val="3"/>
              </w:numPr>
              <w:spacing w:line="240" w:lineRule="auto"/>
              <w:ind w:left="720" w:hanging="360"/>
              <w:rPr>
                <w:u w:val="none"/>
              </w:rPr>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032">
            <w:pPr>
              <w:widowControl w:val="0"/>
              <w:numPr>
                <w:ilvl w:val="0"/>
                <w:numId w:val="3"/>
              </w:numPr>
              <w:spacing w:line="240" w:lineRule="auto"/>
              <w:ind w:left="720" w:hanging="360"/>
              <w:rPr>
                <w:u w:val="none"/>
              </w:rPr>
            </w:pPr>
            <w:r w:rsidDel="00000000" w:rsidR="00000000" w:rsidRPr="00000000">
              <w:rPr>
                <w:b w:val="1"/>
                <w:bCs w:val="1"/>
                <w:rtl w:val="0"/>
              </w:rPr>
              <w:t xml:space="preserve">Delivery Timeline:</w:t>
            </w:r>
            <w:r w:rsidDel="00000000" w:rsidR="00000000" w:rsidRPr="00000000">
              <w:rPr>
                <w:rtl w:val="0"/>
              </w:rPr>
              <w:t xml:space="preserve"> 3 - 6 Months</w:t>
            </w:r>
          </w:p>
          <w:p w:rsidR="00000000" w:rsidDel="00000000" w:rsidP="00000000" w:rsidRDefault="00000000" w:rsidRPr="00000000" w14:paraId="00000033">
            <w:pPr>
              <w:widowControl w:val="0"/>
              <w:numPr>
                <w:ilvl w:val="0"/>
                <w:numId w:val="3"/>
              </w:numPr>
              <w:spacing w:line="240" w:lineRule="auto"/>
              <w:ind w:left="720" w:hanging="360"/>
              <w:rPr>
                <w:u w:val="none"/>
              </w:rPr>
            </w:pPr>
            <w:r w:rsidDel="00000000" w:rsidR="00000000" w:rsidRPr="00000000">
              <w:rPr>
                <w:b w:val="1"/>
                <w:bCs w:val="1"/>
                <w:rtl w:val="0"/>
              </w:rPr>
              <w:t xml:space="preserve">Existing Systems:</w:t>
            </w:r>
            <w:r w:rsidDel="00000000" w:rsidR="00000000" w:rsidRPr="00000000">
              <w:rPr>
                <w:rtl w:val="0"/>
              </w:rPr>
              <w:t xml:space="preserve"> CAD / BIM Models Available, IoT Sensors / Live Telemetry</w:t>
            </w:r>
          </w:p>
          <w:p w:rsidR="00000000" w:rsidDel="00000000" w:rsidP="00000000" w:rsidRDefault="00000000" w:rsidRPr="00000000" w14:paraId="00000034">
            <w:pPr>
              <w:widowControl w:val="0"/>
              <w:numPr>
                <w:ilvl w:val="0"/>
                <w:numId w:val="3"/>
              </w:numPr>
              <w:spacing w:line="240" w:lineRule="auto"/>
              <w:ind w:left="720" w:hanging="360"/>
              <w:rPr>
                <w:u w:val="none"/>
              </w:rPr>
            </w:pPr>
            <w:r w:rsidDel="00000000" w:rsidR="00000000" w:rsidRPr="00000000">
              <w:rPr>
                <w:b w:val="1"/>
                <w:bCs w:val="1"/>
                <w:rtl w:val="0"/>
              </w:rPr>
              <w:t xml:space="preserve">Special Technical Requirements:</w:t>
            </w:r>
            <w:r w:rsidDel="00000000" w:rsidR="00000000" w:rsidRPr="00000000">
              <w:rPr>
                <w:rtl w:val="0"/>
              </w:rPr>
              <w:t xml:space="preserve"> Hands-free spatial overlay on live machinery.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 - Thexra Make (Hands-free augmented reality spatial overlays via Industrial AR Smart Glasses like RealWear Navigator 520 / HTC Vive Eagle)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The output rendered clearly across 6 sections. The recommended solution accurately aligned with the high budget tier ($100k), leveraged the hands-free constraint and contained no raw JSON, markdown artifacts, or missing (null) values.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change needed. Output passed baseline quality and accuracy checks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4014788" cy="2939890"/>
                  <wp:effectExtent b="0" l="0" r="0" t="0"/>
                  <wp:docPr id="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014788" cy="29398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rPr>
          <w:b w:val="1"/>
          <w:bCs w:val="1"/>
        </w:rPr>
      </w:pPr>
      <w:r w:rsidDel="00000000" w:rsidR="00000000" w:rsidRPr="00000000">
        <w:rPr>
          <w:b w:val="1"/>
          <w:bCs w:val="1"/>
          <w:rtl w:val="0"/>
        </w:rPr>
        <w:t xml:space="preserve">TEST 2: Healthcare (Medium Budget)</w:t>
      </w:r>
    </w:p>
    <w:p w:rsidR="00000000" w:rsidDel="00000000" w:rsidP="00000000" w:rsidRDefault="00000000" w:rsidRPr="00000000" w14:paraId="00000040">
      <w:pPr>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World Medical Center</w:t>
            </w:r>
          </w:p>
          <w:p w:rsidR="00000000" w:rsidDel="00000000" w:rsidP="00000000" w:rsidRDefault="00000000" w:rsidRPr="00000000" w14:paraId="00000043">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Healthcare</w:t>
            </w:r>
          </w:p>
          <w:p w:rsidR="00000000" w:rsidDel="00000000" w:rsidP="00000000" w:rsidRDefault="00000000" w:rsidRPr="00000000" w14:paraId="00000044">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Boston, USA</w:t>
            </w:r>
          </w:p>
          <w:p w:rsidR="00000000" w:rsidDel="00000000" w:rsidP="00000000" w:rsidRDefault="00000000" w:rsidRPr="00000000" w14:paraId="00000045">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046">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Surgical residents lack hands-on experience before real operations.</w:t>
            </w:r>
          </w:p>
          <w:p w:rsidR="00000000" w:rsidDel="00000000" w:rsidP="00000000" w:rsidRDefault="00000000" w:rsidRPr="00000000" w14:paraId="00000047">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Medical Residents &amp; Surgeons</w:t>
            </w:r>
          </w:p>
          <w:p w:rsidR="00000000" w:rsidDel="00000000" w:rsidP="00000000" w:rsidRDefault="00000000" w:rsidRPr="00000000" w14:paraId="00000048">
            <w:pPr>
              <w:widowControl w:val="0"/>
              <w:numPr>
                <w:ilvl w:val="0"/>
                <w:numId w:val="3"/>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Physical cadaver labs and textbook lectures.</w:t>
            </w:r>
          </w:p>
          <w:p w:rsidR="00000000" w:rsidDel="00000000" w:rsidP="00000000" w:rsidRDefault="00000000" w:rsidRPr="00000000" w14:paraId="00000049">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 Increase surgical procedure precision and resident pass rates by 25%</w:t>
            </w:r>
          </w:p>
          <w:p w:rsidR="00000000" w:rsidDel="00000000" w:rsidP="00000000" w:rsidRDefault="00000000" w:rsidRPr="00000000" w14:paraId="0000004A">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$50-100k</w:t>
            </w:r>
          </w:p>
          <w:p w:rsidR="00000000" w:rsidDel="00000000" w:rsidP="00000000" w:rsidRDefault="00000000" w:rsidRPr="00000000" w14:paraId="0000004B">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04C">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Existing VR/AR Headsets</w:t>
            </w:r>
          </w:p>
          <w:p w:rsidR="00000000" w:rsidDel="00000000" w:rsidP="00000000" w:rsidRDefault="00000000" w:rsidRPr="00000000" w14:paraId="0000004D">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High-fidelity tactile 3D anatomical modeling.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VR - Thexra Suit (Make, View, Remote) (Immersive 3D virtual surgical simulation platform leveraging high-fidelity VR Headsets and 3D DICOM/Medical Model Converters)</w:t>
            </w:r>
          </w:p>
          <w:p w:rsidR="00000000" w:rsidDel="00000000" w:rsidP="00000000" w:rsidRDefault="00000000" w:rsidRPr="00000000" w14:paraId="000000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None. All 6 sections generated cleanly. The AI correctly prioritize fully immersive VR simulation over AR for risk-free surgical practice, successfully recognized existing headset infrastructure and included medical DICOM converter software specs without raw formatting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No change needed. Output passed baseline quality, technical accuracy, and UI schema validation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Pr>
              <w:drawing>
                <wp:inline distB="114300" distT="114300" distL="114300" distR="114300">
                  <wp:extent cx="3729038" cy="3208508"/>
                  <wp:effectExtent b="0" l="0" r="0" t="0"/>
                  <wp:docPr id="2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729038" cy="32085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TEST 3: Retail (Low Budget)</w:t>
      </w:r>
    </w:p>
    <w:p w:rsidR="00000000" w:rsidDel="00000000" w:rsidP="00000000" w:rsidRDefault="00000000" w:rsidRPr="00000000" w14:paraId="00000059">
      <w:pPr>
        <w:rPr>
          <w:b w:val="1"/>
          <w:bCs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Urban Style Boutique</w:t>
            </w:r>
          </w:p>
          <w:p w:rsidR="00000000" w:rsidDel="00000000" w:rsidP="00000000" w:rsidRDefault="00000000" w:rsidRPr="00000000" w14:paraId="0000005C">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Retail</w:t>
            </w:r>
          </w:p>
          <w:p w:rsidR="00000000" w:rsidDel="00000000" w:rsidP="00000000" w:rsidRDefault="00000000" w:rsidRPr="00000000" w14:paraId="0000005D">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London, UK</w:t>
            </w:r>
          </w:p>
          <w:p w:rsidR="00000000" w:rsidDel="00000000" w:rsidP="00000000" w:rsidRDefault="00000000" w:rsidRPr="00000000" w14:paraId="0000005E">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05F">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Low customer engagement and high item return rates online</w:t>
            </w:r>
          </w:p>
          <w:p w:rsidR="00000000" w:rsidDel="00000000" w:rsidP="00000000" w:rsidRDefault="00000000" w:rsidRPr="00000000" w14:paraId="00000060">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Online shoppers</w:t>
            </w:r>
          </w:p>
          <w:p w:rsidR="00000000" w:rsidDel="00000000" w:rsidP="00000000" w:rsidRDefault="00000000" w:rsidRPr="00000000" w14:paraId="00000061">
            <w:pPr>
              <w:widowControl w:val="0"/>
              <w:numPr>
                <w:ilvl w:val="0"/>
                <w:numId w:val="3"/>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Standard 2D product photos on e-commerce store</w:t>
            </w:r>
          </w:p>
          <w:p w:rsidR="00000000" w:rsidDel="00000000" w:rsidP="00000000" w:rsidRDefault="00000000" w:rsidRPr="00000000" w14:paraId="00000062">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Boost conversion by 15% and cut returns by 20%.</w:t>
            </w:r>
          </w:p>
          <w:p w:rsidR="00000000" w:rsidDel="00000000" w:rsidP="00000000" w:rsidRDefault="00000000" w:rsidRPr="00000000" w14:paraId="00000063">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64">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65">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None</w:t>
            </w:r>
          </w:p>
          <w:p w:rsidR="00000000" w:rsidDel="00000000" w:rsidP="00000000" w:rsidRDefault="00000000" w:rsidRPr="00000000" w14:paraId="00000066">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Mobile web browser AR (no app download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AR - Thexra View (frictionless, web-native webAR product visualization requiring no app downloads, utilizing user ios/android devices and USDZ/gLTF 3D models) </w:t>
            </w:r>
          </w:p>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None. All 6 sections generated cleanly. The AI engine perfectly matched the low budget tier (10k-50k) and fast delivery timeline (1–3 months) by recommending a lightweight WebAR solution instead of expensive dedicated hardware.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No change needed. Output passed baseline quality, technical accuracy, and UI schema validation on the first attempt </w:t>
            </w:r>
          </w:p>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Pr>
              <w:drawing>
                <wp:inline distB="114300" distT="114300" distL="114300" distR="114300">
                  <wp:extent cx="4043363" cy="3303159"/>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043363" cy="33031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rPr>
          <w:b w:val="1"/>
          <w:bCs w:val="1"/>
        </w:rPr>
      </w:pPr>
      <w:r w:rsidDel="00000000" w:rsidR="00000000" w:rsidRPr="00000000">
        <w:rPr>
          <w:b w:val="1"/>
          <w:bCs w:val="1"/>
          <w:rtl w:val="0"/>
        </w:rPr>
        <w:t xml:space="preserve">TEST 4: Education (Medium Budget)</w:t>
      </w:r>
    </w:p>
    <w:p w:rsidR="00000000" w:rsidDel="00000000" w:rsidP="00000000" w:rsidRDefault="00000000" w:rsidRPr="00000000" w14:paraId="00000072">
      <w:pPr>
        <w:rPr>
          <w:b w:val="1"/>
          <w:bCs w:val="1"/>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Penta Academy</w:t>
            </w:r>
          </w:p>
          <w:p w:rsidR="00000000" w:rsidDel="00000000" w:rsidP="00000000" w:rsidRDefault="00000000" w:rsidRPr="00000000" w14:paraId="00000075">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Education</w:t>
            </w:r>
          </w:p>
          <w:p w:rsidR="00000000" w:rsidDel="00000000" w:rsidP="00000000" w:rsidRDefault="00000000" w:rsidRPr="00000000" w14:paraId="00000076">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Toronto, Canada</w:t>
            </w:r>
          </w:p>
          <w:p w:rsidR="00000000" w:rsidDel="00000000" w:rsidP="00000000" w:rsidRDefault="00000000" w:rsidRPr="00000000" w14:paraId="00000077">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w:t>
            </w:r>
          </w:p>
          <w:p w:rsidR="00000000" w:rsidDel="00000000" w:rsidP="00000000" w:rsidRDefault="00000000" w:rsidRPr="00000000" w14:paraId="00000078">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Remote student cannot perform physics and chemistry lab experiments safely.</w:t>
            </w:r>
          </w:p>
          <w:p w:rsidR="00000000" w:rsidDel="00000000" w:rsidP="00000000" w:rsidRDefault="00000000" w:rsidRPr="00000000" w14:paraId="00000079">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High school students &amp; Teachers</w:t>
            </w:r>
          </w:p>
          <w:p w:rsidR="00000000" w:rsidDel="00000000" w:rsidP="00000000" w:rsidRDefault="00000000" w:rsidRPr="00000000" w14:paraId="0000007A">
            <w:pPr>
              <w:widowControl w:val="0"/>
              <w:numPr>
                <w:ilvl w:val="0"/>
                <w:numId w:val="3"/>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Pre-recorded video demonstrations</w:t>
            </w:r>
          </w:p>
          <w:p w:rsidR="00000000" w:rsidDel="00000000" w:rsidP="00000000" w:rsidRDefault="00000000" w:rsidRPr="00000000" w14:paraId="0000007B">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90%+ student participation in interactive virtual lab modules</w:t>
            </w:r>
          </w:p>
          <w:p w:rsidR="00000000" w:rsidDel="00000000" w:rsidP="00000000" w:rsidRDefault="00000000" w:rsidRPr="00000000" w14:paraId="0000007C">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07D">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07E">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LMS enterprise</w:t>
            </w:r>
          </w:p>
          <w:p w:rsidR="00000000" w:rsidDel="00000000" w:rsidP="00000000" w:rsidRDefault="00000000" w:rsidRPr="00000000" w14:paraId="0000007F">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WebGL integration with existing Canvas/Moodle LMS.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82">
            <w:pPr>
              <w:widowControl w:val="0"/>
              <w:spacing w:line="240" w:lineRule="auto"/>
              <w:rPr/>
            </w:pPr>
            <w:r w:rsidDel="00000000" w:rsidR="00000000" w:rsidRPr="00000000">
              <w:rPr>
                <w:rtl w:val="0"/>
              </w:rPr>
              <w:t xml:space="preserve">(Virtual lab simulation workspace utilizing standard student PCs, laptops or tablets integrated via LMS connectors).</w:t>
            </w:r>
          </w:p>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None. All 6 sections generated cleanly. The AI correctly prioritized browser-accessible cross-platform deployment (PCs, laptops, tablets) over forced VR headset hardware to support a large 1000+ user base and explicitly included LMS integration connectors in software specs.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No change needed. Output passed baseline quality, technical scoping, and LMS compatibility checks on the first attempt </w:t>
            </w:r>
          </w:p>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Pr>
              <w:drawing>
                <wp:inline distB="114300" distT="114300" distL="114300" distR="114300">
                  <wp:extent cx="3795713" cy="3212469"/>
                  <wp:effectExtent b="0" l="0" r="0" t="0"/>
                  <wp:docPr id="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795713" cy="32124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rPr>
          <w:b w:val="1"/>
          <w:bCs w:val="1"/>
        </w:rPr>
      </w:pPr>
      <w:r w:rsidDel="00000000" w:rsidR="00000000" w:rsidRPr="00000000">
        <w:rPr>
          <w:b w:val="1"/>
          <w:bCs w:val="1"/>
          <w:rtl w:val="0"/>
        </w:rPr>
        <w:t xml:space="preserve">TEST 5: Property (Low Budget)</w:t>
      </w:r>
    </w:p>
    <w:p w:rsidR="00000000" w:rsidDel="00000000" w:rsidP="00000000" w:rsidRDefault="00000000" w:rsidRPr="00000000" w14:paraId="0000008C">
      <w:pPr>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Marvel Park Studios</w:t>
            </w:r>
          </w:p>
          <w:p w:rsidR="00000000" w:rsidDel="00000000" w:rsidP="00000000" w:rsidRDefault="00000000" w:rsidRPr="00000000" w14:paraId="0000008F">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Property</w:t>
            </w:r>
          </w:p>
          <w:p w:rsidR="00000000" w:rsidDel="00000000" w:rsidP="00000000" w:rsidRDefault="00000000" w:rsidRPr="00000000" w14:paraId="00000090">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Tokyo, Japan</w:t>
            </w:r>
          </w:p>
          <w:p w:rsidR="00000000" w:rsidDel="00000000" w:rsidP="00000000" w:rsidRDefault="00000000" w:rsidRPr="00000000" w14:paraId="00000091">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092">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Overseas buyers cannot tour off-plan architectural developments.</w:t>
            </w:r>
          </w:p>
          <w:p w:rsidR="00000000" w:rsidDel="00000000" w:rsidP="00000000" w:rsidRDefault="00000000" w:rsidRPr="00000000" w14:paraId="00000093">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High-Net-Worth Property Investors</w:t>
            </w:r>
          </w:p>
          <w:p w:rsidR="00000000" w:rsidDel="00000000" w:rsidP="00000000" w:rsidRDefault="00000000" w:rsidRPr="00000000" w14:paraId="00000094">
            <w:pPr>
              <w:widowControl w:val="0"/>
              <w:numPr>
                <w:ilvl w:val="0"/>
                <w:numId w:val="3"/>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Static 2D floor plans and renders</w:t>
            </w:r>
          </w:p>
          <w:p w:rsidR="00000000" w:rsidDel="00000000" w:rsidP="00000000" w:rsidRDefault="00000000" w:rsidRPr="00000000" w14:paraId="00000095">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Accelerate pre-sales reservation rate by 30%</w:t>
            </w:r>
          </w:p>
          <w:p w:rsidR="00000000" w:rsidDel="00000000" w:rsidP="00000000" w:rsidRDefault="00000000" w:rsidRPr="00000000" w14:paraId="00000096">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97">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98">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CAD/BIM Models Available</w:t>
            </w:r>
          </w:p>
          <w:p w:rsidR="00000000" w:rsidDel="00000000" w:rsidP="00000000" w:rsidRDefault="00000000" w:rsidRPr="00000000" w14:paraId="00000099">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Interactive 3D spatial walkthrough from BIM exports.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9C">
            <w:pPr>
              <w:widowControl w:val="0"/>
              <w:spacing w:line="240" w:lineRule="auto"/>
              <w:rPr/>
            </w:pPr>
            <w:r w:rsidDel="00000000" w:rsidR="00000000" w:rsidRPr="00000000">
              <w:rPr>
                <w:rtl w:val="0"/>
              </w:rPr>
              <w:t xml:space="preserve">(Cross-platform interactive 3D virtual showroom utilizing standard web browser, mobile/tablet devices, and web graphics rendering engines).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Minor transient issue encountered. System returned a temporary API 503 high-demand error on the initial click. On resubmission, all 6 output sections generated cleanly without formatting errors, properly identifying the BIM/CAD asset ingestion requirement and respecting the lightweight browser delivery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Handled via resubmission. Output passed logic, budget compatibility, and schema validation cleanly on retry. </w:t>
            </w:r>
          </w:p>
          <w:p w:rsidR="00000000" w:rsidDel="00000000" w:rsidP="00000000" w:rsidRDefault="00000000" w:rsidRPr="00000000" w14:paraId="000000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Pr>
              <w:drawing>
                <wp:inline distB="114300" distT="114300" distL="114300" distR="114300">
                  <wp:extent cx="3814763" cy="3011655"/>
                  <wp:effectExtent b="0" l="0" r="0" t="0"/>
                  <wp:docPr id="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14763" cy="30116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TEST 6: Energy (High Budget)</w:t>
      </w:r>
    </w:p>
    <w:p w:rsidR="00000000" w:rsidDel="00000000" w:rsidP="00000000" w:rsidRDefault="00000000" w:rsidRPr="00000000" w14:paraId="000000A6">
      <w:pPr>
        <w:rPr>
          <w:b w:val="1"/>
          <w:bCs w:val="1"/>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Dilux Offshore Energy</w:t>
            </w:r>
          </w:p>
          <w:p w:rsidR="00000000" w:rsidDel="00000000" w:rsidP="00000000" w:rsidRDefault="00000000" w:rsidRPr="00000000" w14:paraId="000000A9">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Energy</w:t>
            </w:r>
          </w:p>
          <w:p w:rsidR="00000000" w:rsidDel="00000000" w:rsidP="00000000" w:rsidRDefault="00000000" w:rsidRPr="00000000" w14:paraId="000000AA">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Houston, USA</w:t>
            </w:r>
          </w:p>
          <w:p w:rsidR="00000000" w:rsidDel="00000000" w:rsidP="00000000" w:rsidRDefault="00000000" w:rsidRPr="00000000" w14:paraId="000000AB">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0AC">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High safety hazards and logistical costs associated with training technicians on offshore oil platforms.</w:t>
            </w:r>
          </w:p>
          <w:p w:rsidR="00000000" w:rsidDel="00000000" w:rsidP="00000000" w:rsidRDefault="00000000" w:rsidRPr="00000000" w14:paraId="000000AD">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Offshore Maintenance Crew</w:t>
            </w:r>
          </w:p>
          <w:p w:rsidR="00000000" w:rsidDel="00000000" w:rsidP="00000000" w:rsidRDefault="00000000" w:rsidRPr="00000000" w14:paraId="000000AE">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Classroom slides and infrequent on-site shadow mentorship.</w:t>
            </w:r>
          </w:p>
          <w:p w:rsidR="00000000" w:rsidDel="00000000" w:rsidP="00000000" w:rsidRDefault="00000000" w:rsidRPr="00000000" w14:paraId="000000AF">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Zero safety incidents during initial offshore deployments and a 35% reduction in onboarding time.</w:t>
            </w:r>
          </w:p>
          <w:p w:rsidR="00000000" w:rsidDel="00000000" w:rsidP="00000000" w:rsidRDefault="00000000" w:rsidRPr="00000000" w14:paraId="000000B0">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w:t>
            </w:r>
          </w:p>
          <w:p w:rsidR="00000000" w:rsidDel="00000000" w:rsidP="00000000" w:rsidRDefault="00000000" w:rsidRPr="00000000" w14:paraId="000000B1">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0B2">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IoT Sensors / Live Telemetry</w:t>
            </w:r>
          </w:p>
          <w:p w:rsidR="00000000" w:rsidDel="00000000" w:rsidP="00000000" w:rsidRDefault="00000000" w:rsidRPr="00000000" w14:paraId="000000B3">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Multi-user collaborative VR simulation with digital twin telemetry integration.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B6">
            <w:pPr>
              <w:widowControl w:val="0"/>
              <w:spacing w:line="240" w:lineRule="auto"/>
              <w:rPr/>
            </w:pPr>
            <w:r w:rsidDel="00000000" w:rsidR="00000000" w:rsidRPr="00000000">
              <w:rPr>
                <w:rtl w:val="0"/>
              </w:rPr>
              <w:t xml:space="preserve">(Integrated XR training framework utilizing Industrial AR/VR Headsets, Edge Processing Workstations, and a 3D CAD optimization pipeline).</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None. All 6 sections rendered cleanly. The AI successfully recognized the high enterprise budget tier ($100k+) appropriately recommended high-end industrial hardware specs and edge processing workstations, and aligned the solution with high-risk offshore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No change needed. Output passed baseline quality, enterprise infrastructure compatibility, and schema validation on the first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rPr>
            </w:pPr>
            <w:r w:rsidDel="00000000" w:rsidR="00000000" w:rsidRPr="00000000">
              <w:rPr>
                <w:b w:val="1"/>
                <w:bCs w:val="1"/>
              </w:rPr>
              <w:drawing>
                <wp:inline distB="114300" distT="114300" distL="114300" distR="114300">
                  <wp:extent cx="3290888" cy="2767952"/>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90888" cy="27679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rPr>
          <w:b w:val="1"/>
          <w:bCs w:val="1"/>
        </w:rPr>
      </w:pPr>
      <w:r w:rsidDel="00000000" w:rsidR="00000000" w:rsidRPr="00000000">
        <w:rPr>
          <w:b w:val="1"/>
          <w:bCs w:val="1"/>
          <w:rtl w:val="0"/>
        </w:rPr>
        <w:t xml:space="preserve">TEST 7: Tourism (Low Budget)</w:t>
      </w:r>
    </w:p>
    <w:p w:rsidR="00000000" w:rsidDel="00000000" w:rsidP="00000000" w:rsidRDefault="00000000" w:rsidRPr="00000000" w14:paraId="000000BE">
      <w:pPr>
        <w:rPr>
          <w:b w:val="1"/>
          <w:bCs w:val="1"/>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Heritage Tours</w:t>
            </w:r>
          </w:p>
          <w:p w:rsidR="00000000" w:rsidDel="00000000" w:rsidP="00000000" w:rsidRDefault="00000000" w:rsidRPr="00000000" w14:paraId="000000C1">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Tourism</w:t>
            </w:r>
          </w:p>
          <w:p w:rsidR="00000000" w:rsidDel="00000000" w:rsidP="00000000" w:rsidRDefault="00000000" w:rsidRPr="00000000" w14:paraId="000000C2">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Rome, Italy</w:t>
            </w:r>
          </w:p>
          <w:p w:rsidR="00000000" w:rsidDel="00000000" w:rsidP="00000000" w:rsidRDefault="00000000" w:rsidRPr="00000000" w14:paraId="000000C3">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 </w:t>
            </w:r>
          </w:p>
          <w:p w:rsidR="00000000" w:rsidDel="00000000" w:rsidP="00000000" w:rsidRDefault="00000000" w:rsidRPr="00000000" w14:paraId="000000C4">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Visitor pass through historical ruins without understanding structural context or history. </w:t>
            </w:r>
          </w:p>
          <w:p w:rsidR="00000000" w:rsidDel="00000000" w:rsidP="00000000" w:rsidRDefault="00000000" w:rsidRPr="00000000" w14:paraId="000000C5">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Museum &amp; Sightseeing Visitors</w:t>
            </w:r>
          </w:p>
          <w:p w:rsidR="00000000" w:rsidDel="00000000" w:rsidP="00000000" w:rsidRDefault="00000000" w:rsidRPr="00000000" w14:paraId="000000C6">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Audio guide handsets and static printed placards.</w:t>
            </w:r>
          </w:p>
          <w:p w:rsidR="00000000" w:rsidDel="00000000" w:rsidP="00000000" w:rsidRDefault="00000000" w:rsidRPr="00000000" w14:paraId="000000C7">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Increase visitor dwell time and raise tourist satisfaction scores by 30%.</w:t>
            </w:r>
          </w:p>
          <w:p w:rsidR="00000000" w:rsidDel="00000000" w:rsidP="00000000" w:rsidRDefault="00000000" w:rsidRPr="00000000" w14:paraId="000000C8">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C9">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CA">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0CB">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Lightweight mobile webAR with geolocation triggers (no app download).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AR - Thexra View (Augmented reality solution overlaying 3D historical reconstructions directly onto physical ruin sites, using AR-compatible mobile devices, location spatial anchors, or QR marker posts).</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None. All 6 sections rendered cleanly. The AI engine accurately respected the low budget ($10k-50k) and short timeline (1-3months) by recommending a web AR solution with location anchors rather than requiring expensive custom hardware or native app builds.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No change needed. Output passed baseline quality, user accessibility, and schema validation on the first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Pr>
              <w:drawing>
                <wp:inline distB="114300" distT="114300" distL="114300" distR="114300">
                  <wp:extent cx="4043363" cy="3192128"/>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43363" cy="31921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TEST 8: Government (High Budget)</w:t>
      </w:r>
    </w:p>
    <w:p w:rsidR="00000000" w:rsidDel="00000000" w:rsidP="00000000" w:rsidRDefault="00000000" w:rsidRPr="00000000" w14:paraId="000000D6">
      <w:pPr>
        <w:rPr>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Department of Urban Transit</w:t>
            </w:r>
          </w:p>
          <w:p w:rsidR="00000000" w:rsidDel="00000000" w:rsidP="00000000" w:rsidRDefault="00000000" w:rsidRPr="00000000" w14:paraId="000000D9">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Government</w:t>
            </w:r>
          </w:p>
          <w:p w:rsidR="00000000" w:rsidDel="00000000" w:rsidP="00000000" w:rsidRDefault="00000000" w:rsidRPr="00000000" w14:paraId="000000DA">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Singapore</w:t>
            </w:r>
          </w:p>
          <w:p w:rsidR="00000000" w:rsidDel="00000000" w:rsidP="00000000" w:rsidRDefault="00000000" w:rsidRPr="00000000" w14:paraId="000000DB">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 </w:t>
            </w:r>
          </w:p>
          <w:p w:rsidR="00000000" w:rsidDel="00000000" w:rsidP="00000000" w:rsidRDefault="00000000" w:rsidRPr="00000000" w14:paraId="000000DC">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Public backlash during urban planning proposals due to difficulty visualizing infrastructure updates. </w:t>
            </w:r>
          </w:p>
          <w:p w:rsidR="00000000" w:rsidDel="00000000" w:rsidP="00000000" w:rsidRDefault="00000000" w:rsidRPr="00000000" w14:paraId="000000DD">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City Council &amp; Public Stakeholders</w:t>
            </w:r>
          </w:p>
          <w:p w:rsidR="00000000" w:rsidDel="00000000" w:rsidP="00000000" w:rsidRDefault="00000000" w:rsidRPr="00000000" w14:paraId="000000DE">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Static architectural blueprints and 2D PowerPoint presentations.</w:t>
            </w:r>
          </w:p>
          <w:p w:rsidR="00000000" w:rsidDel="00000000" w:rsidP="00000000" w:rsidRDefault="00000000" w:rsidRPr="00000000" w14:paraId="000000DF">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80% faster public consultation approval times.</w:t>
            </w:r>
          </w:p>
          <w:p w:rsidR="00000000" w:rsidDel="00000000" w:rsidP="00000000" w:rsidRDefault="00000000" w:rsidRPr="00000000" w14:paraId="000000E0">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0E1">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0E2">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CAD/BIM Available.</w:t>
            </w:r>
          </w:p>
          <w:p w:rsidR="00000000" w:rsidDel="00000000" w:rsidP="00000000" w:rsidRDefault="00000000" w:rsidRPr="00000000" w14:paraId="000000E3">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Large-scale 3D Spatial Tabletop digital twin for public town hall exhibits.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Digital Twin - VIRNECT Digital Twin platform (Interactive 3D urban Digital Twin model supported by cloud rendering servers / high-performance GPU workstations, spatial GIS data optimization, and public consultation display hardware).</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API rate limit exceeded (429/Quota Limit): The primary API key reached its rate quota during execution, preventing initial generation. Output layout itself passed validation upon execution with zero JSON syntax or null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API key rotation applied: Rotated to a new active API key, resolving the quota block instantly.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Pr>
              <w:drawing>
                <wp:inline distB="114300" distT="114300" distL="114300" distR="114300">
                  <wp:extent cx="4162425" cy="31750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6242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TEST 9: Training (Low Budget)</w:t>
      </w:r>
    </w:p>
    <w:p w:rsidR="00000000" w:rsidDel="00000000" w:rsidP="00000000" w:rsidRDefault="00000000" w:rsidRPr="00000000" w14:paraId="000000EE">
      <w:pPr>
        <w:rPr>
          <w:b w:val="1"/>
          <w:bCs w:val="1"/>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Militro Emergency Response</w:t>
            </w:r>
          </w:p>
          <w:p w:rsidR="00000000" w:rsidDel="00000000" w:rsidP="00000000" w:rsidRDefault="00000000" w:rsidRPr="00000000" w14:paraId="000000F1">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Training</w:t>
            </w:r>
          </w:p>
          <w:p w:rsidR="00000000" w:rsidDel="00000000" w:rsidP="00000000" w:rsidRDefault="00000000" w:rsidRPr="00000000" w14:paraId="000000F2">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Chicago, USA</w:t>
            </w:r>
          </w:p>
          <w:p w:rsidR="00000000" w:rsidDel="00000000" w:rsidP="00000000" w:rsidRDefault="00000000" w:rsidRPr="00000000" w14:paraId="000000F3">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0F4">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cost and physical danger of conducting live-fire emergency response exercises. </w:t>
            </w:r>
          </w:p>
          <w:p w:rsidR="00000000" w:rsidDel="00000000" w:rsidP="00000000" w:rsidRDefault="00000000" w:rsidRPr="00000000" w14:paraId="000000F5">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First responders &amp; firefighters</w:t>
            </w:r>
          </w:p>
          <w:p w:rsidR="00000000" w:rsidDel="00000000" w:rsidP="00000000" w:rsidRDefault="00000000" w:rsidRPr="00000000" w14:paraId="000000F6">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Simulated smoke rooms with physical props.</w:t>
            </w:r>
          </w:p>
          <w:p w:rsidR="00000000" w:rsidDel="00000000" w:rsidP="00000000" w:rsidRDefault="00000000" w:rsidRPr="00000000" w14:paraId="000000F7">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50% increase in scenario training frequency without added facility costs.</w:t>
            </w:r>
          </w:p>
          <w:p w:rsidR="00000000" w:rsidDel="00000000" w:rsidP="00000000" w:rsidRDefault="00000000" w:rsidRPr="00000000" w14:paraId="000000F8">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F9">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FA">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Existing VR/AR headsets</w:t>
            </w:r>
          </w:p>
          <w:p w:rsidR="00000000" w:rsidDel="00000000" w:rsidP="00000000" w:rsidRDefault="00000000" w:rsidRPr="00000000" w14:paraId="000000FB">
            <w:pPr>
              <w:widowControl w:val="0"/>
              <w:numPr>
                <w:ilvl w:val="0"/>
                <w:numId w:val="3"/>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Portable standalone VR headset deployment with stress-level monitoring.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FE">
            <w:pPr>
              <w:widowControl w:val="0"/>
              <w:spacing w:line="240" w:lineRule="auto"/>
              <w:rPr/>
            </w:pPr>
            <w:r w:rsidDel="00000000" w:rsidR="00000000" w:rsidRPr="00000000">
              <w:rPr>
                <w:rtl w:val="0"/>
              </w:rPr>
              <w:t xml:space="preserve">(Immersive VR emergency response simulation environment utilizing enterprise VR/MR headsets and local high-speed wireless networking hardware).</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None. All 6 sections generated cleanly. The AI engine effectively addressed the high-risk safety requirements by replacing physical live-fire drills with repeatable 3D spatial VR simulation modules, while taking advantage of existing headset hardware infrastructure.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No change needed. Output passed baseline quality, technical accuracy, and schema validation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Pr>
              <w:drawing>
                <wp:inline distB="114300" distT="114300" distL="114300" distR="114300">
                  <wp:extent cx="3957638" cy="2997661"/>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57638" cy="29976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TEST 10: Entertainment (Medium Budget)</w:t>
      </w:r>
    </w:p>
    <w:p w:rsidR="00000000" w:rsidDel="00000000" w:rsidP="00000000" w:rsidRDefault="00000000" w:rsidRPr="00000000" w14:paraId="00000108">
      <w:pPr>
        <w:rPr>
          <w:b w:val="1"/>
          <w:bCs w:val="1"/>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Nexus Theme Parks</w:t>
            </w:r>
          </w:p>
          <w:p w:rsidR="00000000" w:rsidDel="00000000" w:rsidP="00000000" w:rsidRDefault="00000000" w:rsidRPr="00000000" w14:paraId="0000010B">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Entertainment</w:t>
            </w:r>
          </w:p>
          <w:p w:rsidR="00000000" w:rsidDel="00000000" w:rsidP="00000000" w:rsidRDefault="00000000" w:rsidRPr="00000000" w14:paraId="0000010C">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Orlando, USA</w:t>
            </w:r>
          </w:p>
          <w:p w:rsidR="00000000" w:rsidDel="00000000" w:rsidP="00000000" w:rsidRDefault="00000000" w:rsidRPr="00000000" w14:paraId="0000010D">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10E">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Visitor dissatisfaction during long queue wait times at major park attractions</w:t>
            </w:r>
          </w:p>
          <w:p w:rsidR="00000000" w:rsidDel="00000000" w:rsidP="00000000" w:rsidRDefault="00000000" w:rsidRPr="00000000" w14:paraId="0000010F">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Themepark guests</w:t>
            </w:r>
          </w:p>
          <w:p w:rsidR="00000000" w:rsidDel="00000000" w:rsidP="00000000" w:rsidRDefault="00000000" w:rsidRPr="00000000" w14:paraId="00000110">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Passive queue lines with static poster displays</w:t>
            </w:r>
          </w:p>
          <w:p w:rsidR="00000000" w:rsidDel="00000000" w:rsidP="00000000" w:rsidRDefault="00000000" w:rsidRPr="00000000" w14:paraId="00000111">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Boost guest queue engagement scores by 30% and increase park app usage.</w:t>
            </w:r>
          </w:p>
          <w:p w:rsidR="00000000" w:rsidDel="00000000" w:rsidP="00000000" w:rsidRDefault="00000000" w:rsidRPr="00000000" w14:paraId="00000112">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113">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114">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15">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Interactive gamified AR mobile filters synced with ride lore.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Location-Based Experience - Thexra View (Interactive spatial AR queue experiences and localized mini-games using spatial anchoring beacons, positional markers, and visitor mobile devices).</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None. All 6 sections generated cleanly. The AI correctly identified location-based spatial anchoring and beacon integration to address high-density physical queue lines, aligning perfectly with the medium budget ($50k-100k) and guest mobility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No change needed. Output passed baseline quality, spatial specs alignment, and schema validation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Pr>
              <w:drawing>
                <wp:inline distB="114300" distT="114300" distL="114300" distR="114300">
                  <wp:extent cx="4162425" cy="30607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162425" cy="306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TEST 11: Automotive Manufacturing (Medium Budget)</w:t>
      </w:r>
    </w:p>
    <w:p w:rsidR="00000000" w:rsidDel="00000000" w:rsidP="00000000" w:rsidRDefault="00000000" w:rsidRPr="00000000" w14:paraId="00000121">
      <w:pPr>
        <w:rPr>
          <w:b w:val="1"/>
          <w:bCs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AeroTech Components</w:t>
            </w:r>
          </w:p>
          <w:p w:rsidR="00000000" w:rsidDel="00000000" w:rsidP="00000000" w:rsidRDefault="00000000" w:rsidRPr="00000000" w14:paraId="00000124">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Manufacturing</w:t>
            </w:r>
          </w:p>
          <w:p w:rsidR="00000000" w:rsidDel="00000000" w:rsidP="00000000" w:rsidRDefault="00000000" w:rsidRPr="00000000" w14:paraId="00000125">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Munich, Germany</w:t>
            </w:r>
          </w:p>
          <w:p w:rsidR="00000000" w:rsidDel="00000000" w:rsidP="00000000" w:rsidRDefault="00000000" w:rsidRPr="00000000" w14:paraId="00000126">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27">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defect rate during complex manual wire harness assembly on the factory floor.</w:t>
            </w:r>
          </w:p>
          <w:p w:rsidR="00000000" w:rsidDel="00000000" w:rsidP="00000000" w:rsidRDefault="00000000" w:rsidRPr="00000000" w14:paraId="00000128">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Line Assembly Operators</w:t>
            </w:r>
          </w:p>
          <w:p w:rsidR="00000000" w:rsidDel="00000000" w:rsidP="00000000" w:rsidRDefault="00000000" w:rsidRPr="00000000" w14:paraId="00000129">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Paper instruction binders overhead on the factory floor.</w:t>
            </w:r>
          </w:p>
          <w:p w:rsidR="00000000" w:rsidDel="00000000" w:rsidP="00000000" w:rsidRDefault="00000000" w:rsidRPr="00000000" w14:paraId="0000012A">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Reduce assembly error rates to under 0.5% and speed up cycle time by 15%.</w:t>
            </w:r>
          </w:p>
          <w:p w:rsidR="00000000" w:rsidDel="00000000" w:rsidP="00000000" w:rsidRDefault="00000000" w:rsidRPr="00000000" w14:paraId="0000012B">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12C">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12D">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CAD/BIM Models Available</w:t>
            </w:r>
          </w:p>
          <w:p w:rsidR="00000000" w:rsidDel="00000000" w:rsidP="00000000" w:rsidRDefault="00000000" w:rsidRPr="00000000" w14:paraId="0000012E">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Hands-free AR smart glasses with step-by-step CAD sequence overlays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AR - Thexra Make (Hands-free AR smart glasses deployment overlaying real-time 3D wire routing instructions directly onto the physical assembly boards using RealWear Navigator 520 smart glasses and CAD/CAM translation utilities).</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None. All 6 sections generated cleanly. The AI accurately identified hands-free hardware requirements (RealWear Navigator 520) and matched the CAD translation software specs directly to the existing CAD assets.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No change needed. Output passed baseline quality, hardware compatibility, and schema validation on the first attempt </w:t>
            </w:r>
          </w:p>
          <w:p w:rsidR="00000000" w:rsidDel="00000000" w:rsidP="00000000" w:rsidRDefault="00000000" w:rsidRPr="00000000" w14:paraId="000001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Pr>
              <w:drawing>
                <wp:inline distB="114300" distT="114300" distL="114300" distR="114300">
                  <wp:extent cx="4162425" cy="30226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62425"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TEST 12: Molecular Healthcare (High Budget)</w:t>
      </w:r>
    </w:p>
    <w:p w:rsidR="00000000" w:rsidDel="00000000" w:rsidP="00000000" w:rsidRDefault="00000000" w:rsidRPr="00000000" w14:paraId="0000013A">
      <w:pPr>
        <w:rPr>
          <w:b w:val="1"/>
          <w:bCs w:val="1"/>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BioGen Research Institute</w:t>
            </w:r>
          </w:p>
          <w:p w:rsidR="00000000" w:rsidDel="00000000" w:rsidP="00000000" w:rsidRDefault="00000000" w:rsidRPr="00000000" w14:paraId="0000013D">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Healthcare</w:t>
            </w:r>
          </w:p>
          <w:p w:rsidR="00000000" w:rsidDel="00000000" w:rsidP="00000000" w:rsidRDefault="00000000" w:rsidRPr="00000000" w14:paraId="0000013E">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Zurich, Switzerland</w:t>
            </w:r>
          </w:p>
          <w:p w:rsidR="00000000" w:rsidDel="00000000" w:rsidP="00000000" w:rsidRDefault="00000000" w:rsidRPr="00000000" w14:paraId="0000013F">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40">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Researchers struggle to visualize complex 3D protein folding structures during early drug discovery.</w:t>
            </w:r>
          </w:p>
          <w:p w:rsidR="00000000" w:rsidDel="00000000" w:rsidP="00000000" w:rsidRDefault="00000000" w:rsidRPr="00000000" w14:paraId="00000141">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Molecular Biologists &amp; Chemists</w:t>
            </w:r>
          </w:p>
          <w:p w:rsidR="00000000" w:rsidDel="00000000" w:rsidP="00000000" w:rsidRDefault="00000000" w:rsidRPr="00000000" w14:paraId="00000142">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Desktop 2D molecular visualizer software on standard flat monitors</w:t>
            </w:r>
          </w:p>
          <w:p w:rsidR="00000000" w:rsidDel="00000000" w:rsidP="00000000" w:rsidRDefault="00000000" w:rsidRPr="00000000" w14:paraId="00000143">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Shorten early-stage compound analysis cycles by 20%.</w:t>
            </w:r>
          </w:p>
          <w:p w:rsidR="00000000" w:rsidDel="00000000" w:rsidP="00000000" w:rsidRDefault="00000000" w:rsidRPr="00000000" w14:paraId="00000144">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145">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146">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47">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High-precision spatial gesture control for molecular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MR - Virnect XR suite (Interactive mixed reality workspace utilizing Microsoft HoloLens 2 headsets, dedicated spatial computing workstations, and a custom 3D protein data bank PDB parser plugi)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None. All 6 sections generated cleanly. The AI engine intelligently selected Mixed Reality (HoloLens 2) to fulfill the high-precision spatial gesture control requirement, and automatically included a specialized domain software spec (3D PDB parser plugin).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No change needed. Output passed baseline quality, domain-specific software modeling, and schema validation on the first attempt. </w:t>
            </w:r>
          </w:p>
          <w:p w:rsidR="00000000" w:rsidDel="00000000" w:rsidP="00000000" w:rsidRDefault="00000000" w:rsidRPr="00000000" w14:paraId="000001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Pr>
              <w:drawing>
                <wp:inline distB="114300" distT="114300" distL="114300" distR="114300">
                  <wp:extent cx="3738563" cy="2951497"/>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738563" cy="29514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1">
      <w:pPr>
        <w:rPr>
          <w:b w:val="1"/>
          <w:bCs w:val="1"/>
        </w:rPr>
      </w:pPr>
      <w:r w:rsidDel="00000000" w:rsidR="00000000" w:rsidRPr="00000000">
        <w:rPr>
          <w:b w:val="1"/>
          <w:bCs w:val="1"/>
          <w:rtl w:val="0"/>
        </w:rPr>
        <w:t xml:space="preserve">TEST 13: K-12 STEM Education (Low Budget)</w:t>
      </w:r>
    </w:p>
    <w:p w:rsidR="00000000" w:rsidDel="00000000" w:rsidP="00000000" w:rsidRDefault="00000000" w:rsidRPr="00000000" w14:paraId="00000152">
      <w:pPr>
        <w:rPr>
          <w:b w:val="1"/>
          <w:bCs w:val="1"/>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numPr>
                <w:ilvl w:val="0"/>
                <w:numId w:val="3"/>
              </w:numPr>
              <w:spacing w:line="240" w:lineRule="auto"/>
              <w:ind w:left="720" w:hanging="360"/>
            </w:pPr>
            <w:r w:rsidDel="00000000" w:rsidR="00000000" w:rsidRPr="00000000">
              <w:rPr>
                <w:b w:val="1"/>
                <w:bCs w:val="1"/>
                <w:rtl w:val="0"/>
              </w:rPr>
              <w:t xml:space="preserve">Company Name: </w:t>
            </w:r>
            <w:r w:rsidDel="00000000" w:rsidR="00000000" w:rsidRPr="00000000">
              <w:rPr>
                <w:rtl w:val="0"/>
              </w:rPr>
              <w:t xml:space="preserve">STEM Primary School Network </w:t>
            </w:r>
          </w:p>
          <w:p w:rsidR="00000000" w:rsidDel="00000000" w:rsidP="00000000" w:rsidRDefault="00000000" w:rsidRPr="00000000" w14:paraId="00000155">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Education</w:t>
            </w:r>
          </w:p>
          <w:p w:rsidR="00000000" w:rsidDel="00000000" w:rsidP="00000000" w:rsidRDefault="00000000" w:rsidRPr="00000000" w14:paraId="00000156">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Melbourne, Australia</w:t>
            </w:r>
          </w:p>
          <w:p w:rsidR="00000000" w:rsidDel="00000000" w:rsidP="00000000" w:rsidRDefault="00000000" w:rsidRPr="00000000" w14:paraId="00000157">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158">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Lack of physical laboratory equipment budget for astronomy and space science lessons.</w:t>
            </w:r>
          </w:p>
          <w:p w:rsidR="00000000" w:rsidDel="00000000" w:rsidP="00000000" w:rsidRDefault="00000000" w:rsidRPr="00000000" w14:paraId="00000159">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Grade 4-6 students and Teachers</w:t>
            </w:r>
          </w:p>
          <w:p w:rsidR="00000000" w:rsidDel="00000000" w:rsidP="00000000" w:rsidRDefault="00000000" w:rsidRPr="00000000" w14:paraId="0000015A">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Standard science textbooks and classroom overhead projectors</w:t>
            </w:r>
          </w:p>
          <w:p w:rsidR="00000000" w:rsidDel="00000000" w:rsidP="00000000" w:rsidRDefault="00000000" w:rsidRPr="00000000" w14:paraId="0000015B">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Achieve 95%+ student engagement during science modules </w:t>
            </w:r>
          </w:p>
          <w:p w:rsidR="00000000" w:rsidDel="00000000" w:rsidP="00000000" w:rsidRDefault="00000000" w:rsidRPr="00000000" w14:paraId="0000015C">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15D">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15E">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LMS enterprise</w:t>
            </w:r>
          </w:p>
          <w:p w:rsidR="00000000" w:rsidDel="00000000" w:rsidP="00000000" w:rsidRDefault="00000000" w:rsidRPr="00000000" w14:paraId="0000015F">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Web-based 3D solar system explorer accessible via tablet browsers.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AR - Thexra View (Interactive 3D AR planetary and space models deployed into classroom environments via AR-capable tablets/mobile smart devices and standard school wifi networking).</w:t>
            </w:r>
          </w:p>
          <w:p w:rsidR="00000000" w:rsidDel="00000000" w:rsidP="00000000" w:rsidRDefault="00000000" w:rsidRPr="00000000" w14:paraId="00000162">
            <w:pPr>
              <w:widowControl w:val="0"/>
              <w:spacing w:line="240" w:lineRule="auto"/>
              <w:rPr/>
            </w:pPr>
            <w:r w:rsidDel="00000000" w:rsidR="00000000" w:rsidRPr="00000000">
              <w:rPr>
                <w:rtl w:val="0"/>
              </w:rPr>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None. All 6 sections generated cleanly. The AI engine matched the low budget tier ($10k-50k) and fast delivery window (1–3 months) by leveraging accessible classroom tablet hardware rather than requiring expensive dedicated headset procurement.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No change needed. Output passed baseline quality, cost efficiency,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Pr>
              <w:drawing>
                <wp:inline distB="114300" distT="114300" distL="114300" distR="114300">
                  <wp:extent cx="4162425" cy="3289300"/>
                  <wp:effectExtent b="0" l="0" r="0" t="0"/>
                  <wp:docPr id="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162425"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TEST 14: Commercial Property Leasing (Medium Budget)</w:t>
      </w:r>
    </w:p>
    <w:p w:rsidR="00000000" w:rsidDel="00000000" w:rsidP="00000000" w:rsidRDefault="00000000" w:rsidRPr="00000000" w14:paraId="0000016B">
      <w:pPr>
        <w:rPr>
          <w:b w:val="1"/>
          <w:bCs w:val="1"/>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Skyline Commercial Leasing </w:t>
            </w:r>
          </w:p>
          <w:p w:rsidR="00000000" w:rsidDel="00000000" w:rsidP="00000000" w:rsidRDefault="00000000" w:rsidRPr="00000000" w14:paraId="0000016E">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Property</w:t>
            </w:r>
          </w:p>
          <w:p w:rsidR="00000000" w:rsidDel="00000000" w:rsidP="00000000" w:rsidRDefault="00000000" w:rsidRPr="00000000" w14:paraId="0000016F">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Dubai , UAE</w:t>
            </w:r>
          </w:p>
          <w:p w:rsidR="00000000" w:rsidDel="00000000" w:rsidP="00000000" w:rsidRDefault="00000000" w:rsidRPr="00000000" w14:paraId="00000170">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71">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office vacancy rates due to prospective tenants struggling to imagine custom fit-outs</w:t>
            </w:r>
          </w:p>
          <w:p w:rsidR="00000000" w:rsidDel="00000000" w:rsidP="00000000" w:rsidRDefault="00000000" w:rsidRPr="00000000" w14:paraId="00000172">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Commercial Real Estate Clients</w:t>
            </w:r>
          </w:p>
          <w:p w:rsidR="00000000" w:rsidDel="00000000" w:rsidP="00000000" w:rsidRDefault="00000000" w:rsidRPr="00000000" w14:paraId="00000173">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Empty physical shell walk-throughs and 2D CAD floor plans</w:t>
            </w:r>
          </w:p>
          <w:p w:rsidR="00000000" w:rsidDel="00000000" w:rsidP="00000000" w:rsidRDefault="00000000" w:rsidRPr="00000000" w14:paraId="00000174">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Cut leasing conversion sales cycle from 60 days to 20 days.</w:t>
            </w:r>
          </w:p>
          <w:p w:rsidR="00000000" w:rsidDel="00000000" w:rsidP="00000000" w:rsidRDefault="00000000" w:rsidRPr="00000000" w14:paraId="00000175">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176">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177">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CAD/BIM Models Available</w:t>
            </w:r>
          </w:p>
          <w:p w:rsidR="00000000" w:rsidDel="00000000" w:rsidP="00000000" w:rsidRDefault="00000000" w:rsidRPr="00000000" w14:paraId="00000178">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Real-time interior customization (Walls, furniture, lighting) via ipad/VR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MR — VIRNECT XR Suite (Mixed Reality application overlaying customizable 3D interior design models onto physical office space during prospective tenant tours using Microsoft HoloLens 2 headsets, high-performance asset prep workstations, and Autodesk Revit / 3D CAD software)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None. All 6 sections generated cleanly. The AI engine correctly identified Mixed Reality spatial anchoring and integrated Autodesk Revit / 3D CAD software specs to handle spatial interior fit-outs.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No change needed. Output passed baseline quality, spatial fidelity,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rPr>
            </w:pPr>
            <w:r w:rsidDel="00000000" w:rsidR="00000000" w:rsidRPr="00000000">
              <w:rPr>
                <w:b w:val="1"/>
                <w:bCs w:val="1"/>
              </w:rPr>
              <w:drawing>
                <wp:inline distB="114300" distT="114300" distL="114300" distR="114300">
                  <wp:extent cx="3748088" cy="2873248"/>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748088" cy="28732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TEST 15: Luxury E-Commerce Retail (High Budget)</w:t>
      </w:r>
    </w:p>
    <w:p w:rsidR="00000000" w:rsidDel="00000000" w:rsidP="00000000" w:rsidRDefault="00000000" w:rsidRPr="00000000" w14:paraId="00000183">
      <w:pPr>
        <w:rPr>
          <w:b w:val="1"/>
          <w:bCs w:val="1"/>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Luxe Optical Global</w:t>
            </w:r>
          </w:p>
          <w:p w:rsidR="00000000" w:rsidDel="00000000" w:rsidP="00000000" w:rsidRDefault="00000000" w:rsidRPr="00000000" w14:paraId="00000186">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Retail</w:t>
            </w:r>
          </w:p>
          <w:p w:rsidR="00000000" w:rsidDel="00000000" w:rsidP="00000000" w:rsidRDefault="00000000" w:rsidRPr="00000000" w14:paraId="00000187">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Paris, France</w:t>
            </w:r>
          </w:p>
          <w:p w:rsidR="00000000" w:rsidDel="00000000" w:rsidP="00000000" w:rsidRDefault="00000000" w:rsidRPr="00000000" w14:paraId="00000188">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w:t>
            </w:r>
          </w:p>
          <w:p w:rsidR="00000000" w:rsidDel="00000000" w:rsidP="00000000" w:rsidRDefault="00000000" w:rsidRPr="00000000" w14:paraId="00000189">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shopping cart abandonment for premium eyewear online due to fit and size uncertainty.</w:t>
            </w:r>
          </w:p>
          <w:p w:rsidR="00000000" w:rsidDel="00000000" w:rsidP="00000000" w:rsidRDefault="00000000" w:rsidRPr="00000000" w14:paraId="0000018A">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E-commerce shoppers</w:t>
            </w:r>
          </w:p>
          <w:p w:rsidR="00000000" w:rsidDel="00000000" w:rsidP="00000000" w:rsidRDefault="00000000" w:rsidRPr="00000000" w14:paraId="0000018B">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Static photo model galleries and standard sizing charts</w:t>
            </w:r>
          </w:p>
          <w:p w:rsidR="00000000" w:rsidDel="00000000" w:rsidP="00000000" w:rsidRDefault="00000000" w:rsidRPr="00000000" w14:paraId="0000018C">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Increase online sales conversion by 25% across global markets</w:t>
            </w:r>
          </w:p>
          <w:p w:rsidR="00000000" w:rsidDel="00000000" w:rsidP="00000000" w:rsidRDefault="00000000" w:rsidRPr="00000000" w14:paraId="0000018D">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18E">
            <w:pPr>
              <w:widowControl w:val="0"/>
              <w:numPr>
                <w:ilvl w:val="0"/>
                <w:numId w:val="3"/>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3 - 6months</w:t>
            </w:r>
          </w:p>
          <w:p w:rsidR="00000000" w:rsidDel="00000000" w:rsidP="00000000" w:rsidRDefault="00000000" w:rsidRPr="00000000" w14:paraId="0000018F">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90">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High precision facial mesh tacking for true-to-scale virtual eyewear try-on.</w:t>
            </w:r>
            <w:r w:rsidDel="00000000" w:rsidR="00000000" w:rsidRPr="00000000">
              <w:rPr>
                <w:b w:val="1"/>
                <w:bCs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AR - Thexra View (Web-based AR virtual try-on module leveraging camera-based face tracking, front-facing RGB cameras, WebGL/WebXR compliant web browsers, and 3D CAD/mesh asset).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API rate limit exceeded (429/Quota Limit): The primary API key reached its rate quota during execution, preventing initial generation. Output layout itself passed validation upon execution with zero JSON syntax or null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API key rotation applied: Rotated to a new active API key, resolving the quota block instantly.</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Pr>
              <w:drawing>
                <wp:inline distB="114300" distT="114300" distL="114300" distR="114300">
                  <wp:extent cx="4052888" cy="3106905"/>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052888" cy="31069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TEST 16: Solar Installation Logistics (Low Budget)</w:t>
      </w:r>
    </w:p>
    <w:p w:rsidR="00000000" w:rsidDel="00000000" w:rsidP="00000000" w:rsidRDefault="00000000" w:rsidRPr="00000000" w14:paraId="0000019B">
      <w:pPr>
        <w:rPr>
          <w:b w:val="1"/>
          <w:bCs w:val="1"/>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Solis Green Power</w:t>
            </w:r>
          </w:p>
          <w:p w:rsidR="00000000" w:rsidDel="00000000" w:rsidP="00000000" w:rsidRDefault="00000000" w:rsidRPr="00000000" w14:paraId="0000019E">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Energy</w:t>
            </w:r>
          </w:p>
          <w:p w:rsidR="00000000" w:rsidDel="00000000" w:rsidP="00000000" w:rsidRDefault="00000000" w:rsidRPr="00000000" w14:paraId="0000019F">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Madrid, Spain</w:t>
            </w:r>
          </w:p>
          <w:p w:rsidR="00000000" w:rsidDel="00000000" w:rsidP="00000000" w:rsidRDefault="00000000" w:rsidRPr="00000000" w14:paraId="000001A0">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1A1">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sz w:val="24"/>
                <w:szCs w:val="24"/>
                <w:rtl w:val="0"/>
              </w:rPr>
              <w:t xml:space="preserve">High estimation costs and site revisit rates caused by inaccurate rooftop solar panel layout measurements</w:t>
            </w:r>
            <w:r w:rsidDel="00000000" w:rsidR="00000000" w:rsidRPr="00000000">
              <w:rPr>
                <w:rtl w:val="0"/>
              </w:rPr>
              <w:t xml:space="preserve"> </w:t>
            </w:r>
          </w:p>
          <w:p w:rsidR="00000000" w:rsidDel="00000000" w:rsidP="00000000" w:rsidRDefault="00000000" w:rsidRPr="00000000" w14:paraId="000001A2">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Field Roof Surveyors &amp; Sales Reps</w:t>
            </w:r>
            <w:r w:rsidDel="00000000" w:rsidR="00000000" w:rsidRPr="00000000">
              <w:rPr>
                <w:rtl w:val="0"/>
              </w:rPr>
              <w:t xml:space="preserve"> </w:t>
            </w:r>
          </w:p>
          <w:p w:rsidR="00000000" w:rsidDel="00000000" w:rsidP="00000000" w:rsidRDefault="00000000" w:rsidRPr="00000000" w14:paraId="000001A3">
            <w:pPr>
              <w:widowControl w:val="0"/>
              <w:numPr>
                <w:ilvl w:val="0"/>
                <w:numId w:val="3"/>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Manual tape measurements, ladder climbing, and hand-drawn roof sketches.</w:t>
            </w:r>
            <w:r w:rsidDel="00000000" w:rsidR="00000000" w:rsidRPr="00000000">
              <w:rPr>
                <w:rtl w:val="0"/>
              </w:rPr>
            </w:r>
          </w:p>
          <w:p w:rsidR="00000000" w:rsidDel="00000000" w:rsidP="00000000" w:rsidRDefault="00000000" w:rsidRPr="00000000" w14:paraId="000001A4">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sz w:val="24"/>
                <w:szCs w:val="24"/>
                <w:rtl w:val="0"/>
              </w:rPr>
              <w:t xml:space="preserve">Complete site estimates in a single 15-minute visit and reduce quote generation time by 50%.</w:t>
            </w:r>
            <w:r w:rsidDel="00000000" w:rsidR="00000000" w:rsidRPr="00000000">
              <w:rPr>
                <w:rtl w:val="0"/>
              </w:rPr>
              <w:t xml:space="preserve"> </w:t>
            </w:r>
          </w:p>
          <w:p w:rsidR="00000000" w:rsidDel="00000000" w:rsidP="00000000" w:rsidRDefault="00000000" w:rsidRPr="00000000" w14:paraId="000001A5">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1A6">
            <w:pPr>
              <w:widowControl w:val="0"/>
              <w:numPr>
                <w:ilvl w:val="0"/>
                <w:numId w:val="3"/>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1-3months</w:t>
            </w:r>
          </w:p>
          <w:p w:rsidR="00000000" w:rsidDel="00000000" w:rsidP="00000000" w:rsidRDefault="00000000" w:rsidRPr="00000000" w14:paraId="000001A7">
            <w:pPr>
              <w:widowControl w:val="0"/>
              <w:numPr>
                <w:ilvl w:val="0"/>
                <w:numId w:val="3"/>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A8">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sz w:val="24"/>
                <w:szCs w:val="24"/>
                <w:rtl w:val="0"/>
              </w:rPr>
              <w:t xml:space="preserve">Mobile LiDAR spatial scanning to estimate roof dimensions directly on iPhone/iPad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AR — THEXRA View (Augmented reality spatial measurement tool allowing field surveyors to visualize and place 3D solar panel arrays onto physical rooftops in real time using LiDAR-enabled outdoor capture hardware)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Minor transient issue encountered. System returned a temporary API 503 high-demand error on the initial click. On resubmission, all 6 output sections generated cleanly without formatting errors, properly identifying the BIM/CAD asset ingestion requirement and respecting the lightweight browser delivery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Handled via resubmission. Output passed logic, budget compatibility, and schema validation cleanly on retry.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Pr>
              <w:drawing>
                <wp:inline distB="114300" distT="114300" distL="114300" distR="114300">
                  <wp:extent cx="3300413" cy="2369063"/>
                  <wp:effectExtent b="0" l="0" r="0" t="0"/>
                  <wp:docPr id="1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300413" cy="2369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TEST 17: Warehouse Pick-by-Vision (Medium Budget)</w:t>
      </w:r>
    </w:p>
    <w:p w:rsidR="00000000" w:rsidDel="00000000" w:rsidP="00000000" w:rsidRDefault="00000000" w:rsidRPr="00000000" w14:paraId="000001B3">
      <w:pPr>
        <w:rPr>
          <w:b w:val="1"/>
          <w:bCs w:val="1"/>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t>
            </w:r>
            <w:r w:rsidDel="00000000" w:rsidR="00000000" w:rsidRPr="00000000">
              <w:rPr>
                <w:sz w:val="24"/>
                <w:szCs w:val="24"/>
                <w:rtl w:val="0"/>
              </w:rPr>
              <w:t xml:space="preserve">Global Express Logistics</w:t>
            </w:r>
            <w:r w:rsidDel="00000000" w:rsidR="00000000" w:rsidRPr="00000000">
              <w:rPr>
                <w:rtl w:val="0"/>
              </w:rPr>
              <w:t xml:space="preserve"> </w:t>
            </w:r>
          </w:p>
          <w:p w:rsidR="00000000" w:rsidDel="00000000" w:rsidP="00000000" w:rsidRDefault="00000000" w:rsidRPr="00000000" w14:paraId="000001B6">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Training</w:t>
            </w:r>
            <w:r w:rsidDel="00000000" w:rsidR="00000000" w:rsidRPr="00000000">
              <w:rPr>
                <w:rtl w:val="0"/>
              </w:rPr>
              <w:t xml:space="preserve"> </w:t>
            </w:r>
          </w:p>
          <w:p w:rsidR="00000000" w:rsidDel="00000000" w:rsidP="00000000" w:rsidRDefault="00000000" w:rsidRPr="00000000" w14:paraId="000001B7">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sz w:val="24"/>
                <w:szCs w:val="24"/>
                <w:rtl w:val="0"/>
              </w:rPr>
              <w:t xml:space="preserve">Amsterdam, Netherlands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8">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1B9">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sz w:val="24"/>
                <w:szCs w:val="24"/>
                <w:rtl w:val="0"/>
              </w:rPr>
              <w:t xml:space="preserve">Severe warehouse picking delays and order errors caused by high seasonal staff turnover and complex item bin layouts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A">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Warehouse Fulfillment Workers</w:t>
            </w:r>
            <w:r w:rsidDel="00000000" w:rsidR="00000000" w:rsidRPr="00000000">
              <w:rPr>
                <w:rtl w:val="0"/>
              </w:rPr>
              <w:t xml:space="preserve"> </w:t>
            </w:r>
          </w:p>
          <w:p w:rsidR="00000000" w:rsidDel="00000000" w:rsidP="00000000" w:rsidRDefault="00000000" w:rsidRPr="00000000" w14:paraId="000001BB">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sz w:val="24"/>
                <w:szCs w:val="24"/>
                <w:rtl w:val="0"/>
              </w:rPr>
              <w:t xml:space="preserve">Handheld barcode scanners and paper pick lists</w:t>
            </w:r>
            <w:r w:rsidDel="00000000" w:rsidR="00000000" w:rsidRPr="00000000">
              <w:rPr>
                <w:rtl w:val="0"/>
              </w:rPr>
              <w:t xml:space="preserve"> </w:t>
            </w:r>
          </w:p>
          <w:p w:rsidR="00000000" w:rsidDel="00000000" w:rsidP="00000000" w:rsidRDefault="00000000" w:rsidRPr="00000000" w14:paraId="000001BC">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sz w:val="24"/>
                <w:szCs w:val="24"/>
                <w:rtl w:val="0"/>
              </w:rPr>
              <w:t xml:space="preserve">Reduce order picking error rates by 40% and increase units-picked-per-hour speed by 20%.</w:t>
            </w:r>
            <w:r w:rsidDel="00000000" w:rsidR="00000000" w:rsidRPr="00000000">
              <w:rPr>
                <w:rtl w:val="0"/>
              </w:rPr>
              <w:t xml:space="preserve"> </w:t>
            </w:r>
          </w:p>
          <w:p w:rsidR="00000000" w:rsidDel="00000000" w:rsidP="00000000" w:rsidRDefault="00000000" w:rsidRPr="00000000" w14:paraId="000001BD">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50k-100k</w:t>
            </w:r>
            <w:r w:rsidDel="00000000" w:rsidR="00000000" w:rsidRPr="00000000">
              <w:rPr>
                <w:rtl w:val="0"/>
              </w:rPr>
              <w:t xml:space="preserve"> </w:t>
            </w:r>
          </w:p>
          <w:p w:rsidR="00000000" w:rsidDel="00000000" w:rsidP="00000000" w:rsidRDefault="00000000" w:rsidRPr="00000000" w14:paraId="000001BE">
            <w:pPr>
              <w:widowControl w:val="0"/>
              <w:numPr>
                <w:ilvl w:val="0"/>
                <w:numId w:val="3"/>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3 - 6months</w:t>
            </w:r>
          </w:p>
          <w:p w:rsidR="00000000" w:rsidDel="00000000" w:rsidP="00000000" w:rsidRDefault="00000000" w:rsidRPr="00000000" w14:paraId="000001BF">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IoT Sensors / Live Telemetry</w:t>
            </w:r>
          </w:p>
          <w:p w:rsidR="00000000" w:rsidDel="00000000" w:rsidP="00000000" w:rsidRDefault="00000000" w:rsidRPr="00000000" w14:paraId="000001C0">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AR visual pick-by-vision indicators overlaid on warehouse shelf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AR — THEXRA View (Hands-free AR visual navigation and digital picking guidance overlaid directly onto physical warehouse bin locations using Industrial AR smart glasses, Enterprise Wi-Fi access points, and WMS integration middleware)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None. All 6 sections generated cleanly. The AI engine correctly identified the need for WMS integration middleware software specs and Industrial AR smart glasses to achieve hands-free pick-by-vision guidance within the 3–6 month delivery window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No change needed. Output passed baseline quality, WMS hardware integration compatibility,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Pr>
              <w:drawing>
                <wp:inline distB="114300" distT="114300" distL="114300" distR="114300">
                  <wp:extent cx="3128963" cy="2320934"/>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128963" cy="23209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TEST 18: Aquarium Marine Display (Medium Budget)</w:t>
      </w:r>
    </w:p>
    <w:p w:rsidR="00000000" w:rsidDel="00000000" w:rsidP="00000000" w:rsidRDefault="00000000" w:rsidRPr="00000000" w14:paraId="000001CB">
      <w:pPr>
        <w:rPr>
          <w:b w:val="1"/>
          <w:bCs w:val="1"/>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t>
            </w:r>
            <w:r w:rsidDel="00000000" w:rsidR="00000000" w:rsidRPr="00000000">
              <w:rPr>
                <w:sz w:val="24"/>
                <w:szCs w:val="24"/>
                <w:rtl w:val="0"/>
              </w:rPr>
              <w:t xml:space="preserve">Oceanic Deep Sea Aquarium</w:t>
            </w:r>
            <w:r w:rsidDel="00000000" w:rsidR="00000000" w:rsidRPr="00000000">
              <w:rPr>
                <w:rtl w:val="0"/>
              </w:rPr>
              <w:t xml:space="preserve"> </w:t>
            </w:r>
          </w:p>
          <w:p w:rsidR="00000000" w:rsidDel="00000000" w:rsidP="00000000" w:rsidRDefault="00000000" w:rsidRPr="00000000" w14:paraId="000001CE">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Tourism</w:t>
            </w:r>
            <w:r w:rsidDel="00000000" w:rsidR="00000000" w:rsidRPr="00000000">
              <w:rPr>
                <w:rtl w:val="0"/>
              </w:rPr>
              <w:t xml:space="preserve"> </w:t>
            </w:r>
          </w:p>
          <w:p w:rsidR="00000000" w:rsidDel="00000000" w:rsidP="00000000" w:rsidRDefault="00000000" w:rsidRPr="00000000" w14:paraId="000001CF">
            <w:pPr>
              <w:widowControl w:val="0"/>
              <w:numPr>
                <w:ilvl w:val="0"/>
                <w:numId w:val="3"/>
              </w:numPr>
              <w:spacing w:line="240" w:lineRule="auto"/>
              <w:ind w:left="720" w:hanging="360"/>
            </w:pPr>
            <w:r w:rsidDel="00000000" w:rsidR="00000000" w:rsidRPr="00000000">
              <w:rPr>
                <w:b w:val="1"/>
                <w:bCs w:val="1"/>
                <w:rtl w:val="0"/>
              </w:rPr>
              <w:t xml:space="preserve">HQ Location: </w:t>
            </w:r>
            <w:r w:rsidDel="00000000" w:rsidR="00000000" w:rsidRPr="00000000">
              <w:rPr>
                <w:sz w:val="24"/>
                <w:szCs w:val="24"/>
                <w:rtl w:val="0"/>
              </w:rPr>
              <w:t xml:space="preserve">Sydney, Australia</w:t>
            </w:r>
            <w:r w:rsidDel="00000000" w:rsidR="00000000" w:rsidRPr="00000000">
              <w:rPr>
                <w:rtl w:val="0"/>
              </w:rPr>
              <w:t xml:space="preserve"> </w:t>
            </w:r>
          </w:p>
          <w:p w:rsidR="00000000" w:rsidDel="00000000" w:rsidP="00000000" w:rsidRDefault="00000000" w:rsidRPr="00000000" w14:paraId="000001D0">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D1">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w:t>
            </w:r>
            <w:r w:rsidDel="00000000" w:rsidR="00000000" w:rsidRPr="00000000">
              <w:rPr>
                <w:sz w:val="24"/>
                <w:szCs w:val="24"/>
                <w:rtl w:val="0"/>
              </w:rPr>
              <w:t xml:space="preserve">Visitors miss seeing deep-sea nocturnal species that camouflage or hide within large habitat tanks.</w:t>
            </w:r>
            <w:r w:rsidDel="00000000" w:rsidR="00000000" w:rsidRPr="00000000">
              <w:rPr>
                <w:rtl w:val="0"/>
              </w:rPr>
              <w:t xml:space="preserve"> </w:t>
            </w:r>
          </w:p>
          <w:p w:rsidR="00000000" w:rsidDel="00000000" w:rsidP="00000000" w:rsidRDefault="00000000" w:rsidRPr="00000000" w14:paraId="000001D2">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Aquarium Visitors &amp; School Groups</w:t>
            </w:r>
            <w:r w:rsidDel="00000000" w:rsidR="00000000" w:rsidRPr="00000000">
              <w:rPr>
                <w:rtl w:val="0"/>
              </w:rPr>
              <w:t xml:space="preserve"> </w:t>
            </w:r>
          </w:p>
          <w:p w:rsidR="00000000" w:rsidDel="00000000" w:rsidP="00000000" w:rsidRDefault="00000000" w:rsidRPr="00000000" w14:paraId="000001D3">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sz w:val="24"/>
                <w:szCs w:val="24"/>
                <w:rtl w:val="0"/>
              </w:rPr>
              <w:t xml:space="preserve">Static glass plaque identifiers with text descriptions</w:t>
            </w:r>
            <w:r w:rsidDel="00000000" w:rsidR="00000000" w:rsidRPr="00000000">
              <w:rPr>
                <w:rtl w:val="0"/>
              </w:rPr>
              <w:t xml:space="preserve"> </w:t>
            </w:r>
          </w:p>
          <w:p w:rsidR="00000000" w:rsidDel="00000000" w:rsidP="00000000" w:rsidRDefault="00000000" w:rsidRPr="00000000" w14:paraId="000001D4">
            <w:pPr>
              <w:widowControl w:val="0"/>
              <w:numPr>
                <w:ilvl w:val="0"/>
                <w:numId w:val="3"/>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Increase visitor dwell time by 25% and raise visitor satisfaction ratings to 90%+.</w:t>
            </w:r>
            <w:r w:rsidDel="00000000" w:rsidR="00000000" w:rsidRPr="00000000">
              <w:rPr>
                <w:rtl w:val="0"/>
              </w:rPr>
            </w:r>
          </w:p>
          <w:p w:rsidR="00000000" w:rsidDel="00000000" w:rsidP="00000000" w:rsidRDefault="00000000" w:rsidRPr="00000000" w14:paraId="000001D5">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50k-100k</w:t>
            </w:r>
            <w:r w:rsidDel="00000000" w:rsidR="00000000" w:rsidRPr="00000000">
              <w:rPr>
                <w:rtl w:val="0"/>
              </w:rPr>
              <w:t xml:space="preserve"> </w:t>
            </w:r>
          </w:p>
          <w:p w:rsidR="00000000" w:rsidDel="00000000" w:rsidP="00000000" w:rsidRDefault="00000000" w:rsidRPr="00000000" w14:paraId="000001D6">
            <w:pPr>
              <w:widowControl w:val="0"/>
              <w:numPr>
                <w:ilvl w:val="0"/>
                <w:numId w:val="3"/>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3 - 6months</w:t>
            </w:r>
          </w:p>
          <w:p w:rsidR="00000000" w:rsidDel="00000000" w:rsidP="00000000" w:rsidRDefault="00000000" w:rsidRPr="00000000" w14:paraId="000001D7">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None</w:t>
            </w:r>
          </w:p>
          <w:p w:rsidR="00000000" w:rsidDel="00000000" w:rsidP="00000000" w:rsidRDefault="00000000" w:rsidRPr="00000000" w14:paraId="000001D8">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AR tablet viewports mounted at viewing tanks showing 3D animated marine life overlays.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AR — THEXRA View (AR viewing stations overlaying dynamic 3D visual indicators, live species highlights, and educational media onto physical habitat tanks using fixed AR display kiosks or ruggedized handheld tablets with localized spatial optical anchor tags)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None. All 6 sections generated cleanly. The AI engine specifically tailored implementation next steps to evaluate tank glass reflections (a key technical nuance for optical tracking in public aquarium environments) while honoring the tank-mounted viewport hardware constraints.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No change needed. Output passed baseline quality, optical tracking feasibility,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drawing>
                <wp:inline distB="114300" distT="114300" distL="114300" distR="114300">
                  <wp:extent cx="3529013" cy="2551872"/>
                  <wp:effectExtent b="0" l="0" r="0" t="0"/>
                  <wp:docPr id="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529013" cy="25518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TEST 19: Municipal Park Feedback (Low Budget)</w:t>
      </w:r>
    </w:p>
    <w:p w:rsidR="00000000" w:rsidDel="00000000" w:rsidP="00000000" w:rsidRDefault="00000000" w:rsidRPr="00000000" w14:paraId="000001E3">
      <w:pPr>
        <w:rPr>
          <w:b w:val="1"/>
          <w:bCs w:val="1"/>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t>
            </w:r>
            <w:r w:rsidDel="00000000" w:rsidR="00000000" w:rsidRPr="00000000">
              <w:rPr>
                <w:sz w:val="24"/>
                <w:szCs w:val="24"/>
                <w:rtl w:val="0"/>
              </w:rPr>
              <w:t xml:space="preserve">Civic Parks Administration</w:t>
            </w:r>
            <w:r w:rsidDel="00000000" w:rsidR="00000000" w:rsidRPr="00000000">
              <w:rPr>
                <w:rtl w:val="0"/>
              </w:rPr>
              <w:t xml:space="preserve"> </w:t>
            </w:r>
          </w:p>
          <w:p w:rsidR="00000000" w:rsidDel="00000000" w:rsidP="00000000" w:rsidRDefault="00000000" w:rsidRPr="00000000" w14:paraId="000001E6">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Government</w:t>
            </w:r>
            <w:r w:rsidDel="00000000" w:rsidR="00000000" w:rsidRPr="00000000">
              <w:rPr>
                <w:rtl w:val="0"/>
              </w:rPr>
              <w:t xml:space="preserve"> </w:t>
            </w:r>
          </w:p>
          <w:p w:rsidR="00000000" w:rsidDel="00000000" w:rsidP="00000000" w:rsidRDefault="00000000" w:rsidRPr="00000000" w14:paraId="000001E7">
            <w:pPr>
              <w:widowControl w:val="0"/>
              <w:numPr>
                <w:ilvl w:val="0"/>
                <w:numId w:val="3"/>
              </w:numPr>
              <w:spacing w:line="240" w:lineRule="auto"/>
              <w:ind w:left="720" w:hanging="360"/>
            </w:pPr>
            <w:r w:rsidDel="00000000" w:rsidR="00000000" w:rsidRPr="00000000">
              <w:rPr>
                <w:b w:val="1"/>
                <w:bCs w:val="1"/>
                <w:rtl w:val="0"/>
              </w:rPr>
              <w:t xml:space="preserve">HQ Location:</w:t>
            </w:r>
            <w:r w:rsidDel="00000000" w:rsidR="00000000" w:rsidRPr="00000000">
              <w:rPr>
                <w:rtl w:val="0"/>
              </w:rPr>
              <w:t xml:space="preserve"> </w:t>
            </w:r>
            <w:r w:rsidDel="00000000" w:rsidR="00000000" w:rsidRPr="00000000">
              <w:rPr>
                <w:sz w:val="24"/>
                <w:szCs w:val="24"/>
                <w:rtl w:val="0"/>
              </w:rPr>
              <w:t xml:space="preserve">Vancouver, Canada</w:t>
            </w:r>
            <w:r w:rsidDel="00000000" w:rsidR="00000000" w:rsidRPr="00000000">
              <w:rPr>
                <w:rtl w:val="0"/>
              </w:rPr>
              <w:t xml:space="preserve"> </w:t>
            </w:r>
          </w:p>
          <w:p w:rsidR="00000000" w:rsidDel="00000000" w:rsidP="00000000" w:rsidRDefault="00000000" w:rsidRPr="00000000" w14:paraId="000001E8">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1E9">
            <w:pPr>
              <w:widowControl w:val="0"/>
              <w:numPr>
                <w:ilvl w:val="0"/>
                <w:numId w:val="3"/>
              </w:numPr>
              <w:spacing w:line="240" w:lineRule="auto"/>
              <w:ind w:left="720" w:hanging="360"/>
            </w:pPr>
            <w:r w:rsidDel="00000000" w:rsidR="00000000" w:rsidRPr="00000000">
              <w:rPr>
                <w:b w:val="1"/>
                <w:bCs w:val="1"/>
                <w:rtl w:val="0"/>
              </w:rPr>
              <w:t xml:space="preserve">Core Problem: </w:t>
            </w:r>
            <w:r w:rsidDel="00000000" w:rsidR="00000000" w:rsidRPr="00000000">
              <w:rPr>
                <w:sz w:val="24"/>
                <w:szCs w:val="24"/>
                <w:rtl w:val="0"/>
              </w:rPr>
              <w:t xml:space="preserve">Low citizen engagement and poor feedback quality regarding proposed community park layout upgrades.</w:t>
            </w:r>
            <w:r w:rsidDel="00000000" w:rsidR="00000000" w:rsidRPr="00000000">
              <w:rPr>
                <w:rtl w:val="0"/>
              </w:rPr>
              <w:t xml:space="preserve"> </w:t>
            </w:r>
          </w:p>
          <w:p w:rsidR="00000000" w:rsidDel="00000000" w:rsidP="00000000" w:rsidRDefault="00000000" w:rsidRPr="00000000" w14:paraId="000001EA">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Local Residents &amp; Urban Planners</w:t>
            </w:r>
            <w:r w:rsidDel="00000000" w:rsidR="00000000" w:rsidRPr="00000000">
              <w:rPr>
                <w:rtl w:val="0"/>
              </w:rPr>
              <w:t xml:space="preserve"> </w:t>
            </w:r>
          </w:p>
          <w:p w:rsidR="00000000" w:rsidDel="00000000" w:rsidP="00000000" w:rsidRDefault="00000000" w:rsidRPr="00000000" w14:paraId="000001EB">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Physical notice boards and paper survey submission boxes.</w:t>
            </w:r>
            <w:r w:rsidDel="00000000" w:rsidR="00000000" w:rsidRPr="00000000">
              <w:rPr>
                <w:rtl w:val="0"/>
              </w:rPr>
            </w:r>
          </w:p>
          <w:p w:rsidR="00000000" w:rsidDel="00000000" w:rsidP="00000000" w:rsidRDefault="00000000" w:rsidRPr="00000000" w14:paraId="000001EC">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Increase citizen survey participation by 200% before city council budget reviews.</w:t>
            </w:r>
            <w:r w:rsidDel="00000000" w:rsidR="00000000" w:rsidRPr="00000000">
              <w:rPr>
                <w:rtl w:val="0"/>
              </w:rPr>
            </w:r>
          </w:p>
          <w:p w:rsidR="00000000" w:rsidDel="00000000" w:rsidP="00000000" w:rsidRDefault="00000000" w:rsidRPr="00000000" w14:paraId="000001ED">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10k-50k</w:t>
            </w:r>
            <w:r w:rsidDel="00000000" w:rsidR="00000000" w:rsidRPr="00000000">
              <w:rPr>
                <w:rtl w:val="0"/>
              </w:rPr>
            </w:r>
          </w:p>
          <w:p w:rsidR="00000000" w:rsidDel="00000000" w:rsidP="00000000" w:rsidRDefault="00000000" w:rsidRPr="00000000" w14:paraId="000001EE">
            <w:pPr>
              <w:widowControl w:val="0"/>
              <w:numPr>
                <w:ilvl w:val="0"/>
                <w:numId w:val="3"/>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1 - 3months</w:t>
            </w:r>
          </w:p>
          <w:p w:rsidR="00000000" w:rsidDel="00000000" w:rsidP="00000000" w:rsidRDefault="00000000" w:rsidRPr="00000000" w14:paraId="000001EF">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None</w:t>
            </w:r>
          </w:p>
          <w:p w:rsidR="00000000" w:rsidDel="00000000" w:rsidP="00000000" w:rsidRDefault="00000000" w:rsidRPr="00000000" w14:paraId="000001F0">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QR code dynamic web AR preview showing proposed playground equipment in-place.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AR — THEXRA View (Mobile WebAR experience allowing citizens to view interactive 3D park upgrades on-site via QR codes and submit spatial feedback using physical QR code signage and WebXR-compliant mobile browsers)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None. All 6 sections generated cleanly. The AI engine matched the low budget tier (</w:t>
            </w:r>
            <m:oMath>
              <m:r>
                <w:rPr/>
                <m:t xml:space="preserve">$10k-</m:t>
              </m:r>
            </m:oMath>
            <w:r w:rsidDel="00000000" w:rsidR="00000000" w:rsidRPr="00000000">
              <w:rPr>
                <w:rtl w:val="0"/>
              </w:rPr>
              <w:t xml:space="preserve">50k) and short delivery window (1–3 months) by leveraging QR-code-triggered WebAR rather than requiring specialized client hardware or native app installations.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No change needed. Output passed baseline quality, public accessibility standards,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Pr>
              <w:drawing>
                <wp:inline distB="114300" distT="114300" distL="114300" distR="114300">
                  <wp:extent cx="3647426" cy="2767013"/>
                  <wp:effectExtent b="0" l="0" r="0" t="0"/>
                  <wp:docPr id="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647426" cy="2767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9">
      <w:pPr>
        <w:rPr>
          <w:b w:val="1"/>
          <w:bCs w:val="1"/>
        </w:rPr>
      </w:pPr>
      <w:r w:rsidDel="00000000" w:rsidR="00000000" w:rsidRPr="00000000">
        <w:rPr>
          <w:b w:val="1"/>
          <w:bCs w:val="1"/>
          <w:rtl w:val="0"/>
        </w:rPr>
        <w:t xml:space="preserve">TEST 20: Stadium Concert Streaming (High Budget)</w:t>
      </w:r>
    </w:p>
    <w:p w:rsidR="00000000" w:rsidDel="00000000" w:rsidP="00000000" w:rsidRDefault="00000000" w:rsidRPr="00000000" w14:paraId="000001FA">
      <w:pPr>
        <w:rPr>
          <w:b w:val="1"/>
          <w:bCs w:val="1"/>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numPr>
                <w:ilvl w:val="0"/>
                <w:numId w:val="3"/>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Aloy Live Events</w:t>
            </w:r>
          </w:p>
          <w:p w:rsidR="00000000" w:rsidDel="00000000" w:rsidP="00000000" w:rsidRDefault="00000000" w:rsidRPr="00000000" w14:paraId="000001FD">
            <w:pPr>
              <w:widowControl w:val="0"/>
              <w:numPr>
                <w:ilvl w:val="0"/>
                <w:numId w:val="3"/>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Entertainment</w:t>
            </w:r>
            <w:r w:rsidDel="00000000" w:rsidR="00000000" w:rsidRPr="00000000">
              <w:rPr>
                <w:rtl w:val="0"/>
              </w:rPr>
              <w:t xml:space="preserve"> </w:t>
            </w:r>
          </w:p>
          <w:p w:rsidR="00000000" w:rsidDel="00000000" w:rsidP="00000000" w:rsidRDefault="00000000" w:rsidRPr="00000000" w14:paraId="000001FE">
            <w:pPr>
              <w:widowControl w:val="0"/>
              <w:numPr>
                <w:ilvl w:val="0"/>
                <w:numId w:val="3"/>
              </w:numPr>
              <w:spacing w:line="240" w:lineRule="auto"/>
              <w:ind w:left="720" w:hanging="360"/>
            </w:pPr>
            <w:r w:rsidDel="00000000" w:rsidR="00000000" w:rsidRPr="00000000">
              <w:rPr>
                <w:b w:val="1"/>
                <w:bCs w:val="1"/>
                <w:rtl w:val="0"/>
              </w:rPr>
              <w:t xml:space="preserve">HQ Location:</w:t>
            </w:r>
            <w:r w:rsidDel="00000000" w:rsidR="00000000" w:rsidRPr="00000000">
              <w:rPr>
                <w:rtl w:val="0"/>
              </w:rPr>
              <w:t xml:space="preserve"> </w:t>
            </w:r>
            <w:r w:rsidDel="00000000" w:rsidR="00000000" w:rsidRPr="00000000">
              <w:rPr>
                <w:sz w:val="24"/>
                <w:szCs w:val="24"/>
                <w:rtl w:val="0"/>
              </w:rPr>
              <w:t xml:space="preserve">Los Angeles, USA</w:t>
            </w:r>
            <w:r w:rsidDel="00000000" w:rsidR="00000000" w:rsidRPr="00000000">
              <w:rPr>
                <w:rtl w:val="0"/>
              </w:rPr>
              <w:t xml:space="preserve"> </w:t>
            </w:r>
          </w:p>
          <w:p w:rsidR="00000000" w:rsidDel="00000000" w:rsidP="00000000" w:rsidRDefault="00000000" w:rsidRPr="00000000" w14:paraId="000001FF">
            <w:pPr>
              <w:widowControl w:val="0"/>
              <w:numPr>
                <w:ilvl w:val="0"/>
                <w:numId w:val="3"/>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 </w:t>
            </w:r>
          </w:p>
          <w:p w:rsidR="00000000" w:rsidDel="00000000" w:rsidP="00000000" w:rsidRDefault="00000000" w:rsidRPr="00000000" w14:paraId="00000200">
            <w:pPr>
              <w:widowControl w:val="0"/>
              <w:numPr>
                <w:ilvl w:val="0"/>
                <w:numId w:val="3"/>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w:t>
            </w:r>
            <w:r w:rsidDel="00000000" w:rsidR="00000000" w:rsidRPr="00000000">
              <w:rPr>
                <w:sz w:val="24"/>
                <w:szCs w:val="24"/>
                <w:rtl w:val="0"/>
              </w:rPr>
              <w:t xml:space="preserve">Global music fans are unable to attend sold-out stadium tour venues due to venue capacity caps and ticket scalping</w:t>
            </w:r>
            <w:r w:rsidDel="00000000" w:rsidR="00000000" w:rsidRPr="00000000">
              <w:rPr>
                <w:rtl w:val="0"/>
              </w:rPr>
              <w:t xml:space="preserve"> </w:t>
            </w:r>
          </w:p>
          <w:p w:rsidR="00000000" w:rsidDel="00000000" w:rsidP="00000000" w:rsidRDefault="00000000" w:rsidRPr="00000000" w14:paraId="00000201">
            <w:pPr>
              <w:widowControl w:val="0"/>
              <w:numPr>
                <w:ilvl w:val="0"/>
                <w:numId w:val="3"/>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Remote Concert Fans Worldwide</w:t>
            </w:r>
            <w:r w:rsidDel="00000000" w:rsidR="00000000" w:rsidRPr="00000000">
              <w:rPr>
                <w:rtl w:val="0"/>
              </w:rPr>
              <w:t xml:space="preserve"> </w:t>
            </w:r>
          </w:p>
          <w:p w:rsidR="00000000" w:rsidDel="00000000" w:rsidP="00000000" w:rsidRDefault="00000000" w:rsidRPr="00000000" w14:paraId="00000202">
            <w:pPr>
              <w:widowControl w:val="0"/>
              <w:numPr>
                <w:ilvl w:val="0"/>
                <w:numId w:val="3"/>
              </w:numPr>
              <w:spacing w:line="240" w:lineRule="auto"/>
              <w:ind w:left="720" w:hanging="360"/>
            </w:pPr>
            <w:r w:rsidDel="00000000" w:rsidR="00000000" w:rsidRPr="00000000">
              <w:rPr>
                <w:b w:val="1"/>
                <w:bCs w:val="1"/>
                <w:rtl w:val="0"/>
              </w:rPr>
              <w:t xml:space="preserve">Current Operational Process: </w:t>
            </w:r>
            <w:r w:rsidDel="00000000" w:rsidR="00000000" w:rsidRPr="00000000">
              <w:rPr>
                <w:sz w:val="24"/>
                <w:szCs w:val="24"/>
                <w:rtl w:val="0"/>
              </w:rPr>
              <w:t xml:space="preserve">Standard 2D video live broadcasts on flat web streams</w:t>
            </w:r>
            <w:r w:rsidDel="00000000" w:rsidR="00000000" w:rsidRPr="00000000">
              <w:rPr>
                <w:rtl w:val="0"/>
              </w:rPr>
              <w:t xml:space="preserve"> </w:t>
            </w:r>
          </w:p>
          <w:p w:rsidR="00000000" w:rsidDel="00000000" w:rsidP="00000000" w:rsidRDefault="00000000" w:rsidRPr="00000000" w14:paraId="00000203">
            <w:pPr>
              <w:widowControl w:val="0"/>
              <w:numPr>
                <w:ilvl w:val="0"/>
                <w:numId w:val="3"/>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Monetize 100,000+ concurrent virtual ticket holders per event with high audience retention.</w:t>
            </w:r>
            <w:r w:rsidDel="00000000" w:rsidR="00000000" w:rsidRPr="00000000">
              <w:rPr>
                <w:rtl w:val="0"/>
              </w:rPr>
            </w:r>
          </w:p>
          <w:p w:rsidR="00000000" w:rsidDel="00000000" w:rsidP="00000000" w:rsidRDefault="00000000" w:rsidRPr="00000000" w14:paraId="00000204">
            <w:pPr>
              <w:widowControl w:val="0"/>
              <w:numPr>
                <w:ilvl w:val="0"/>
                <w:numId w:val="3"/>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100,000+</w:t>
            </w:r>
            <w:r w:rsidDel="00000000" w:rsidR="00000000" w:rsidRPr="00000000">
              <w:rPr>
                <w:rtl w:val="0"/>
              </w:rPr>
              <w:t xml:space="preserve"> </w:t>
            </w:r>
          </w:p>
          <w:p w:rsidR="00000000" w:rsidDel="00000000" w:rsidP="00000000" w:rsidRDefault="00000000" w:rsidRPr="00000000" w14:paraId="00000205">
            <w:pPr>
              <w:widowControl w:val="0"/>
              <w:numPr>
                <w:ilvl w:val="0"/>
                <w:numId w:val="3"/>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6 - 12months</w:t>
            </w:r>
          </w:p>
          <w:p w:rsidR="00000000" w:rsidDel="00000000" w:rsidP="00000000" w:rsidRDefault="00000000" w:rsidRPr="00000000" w14:paraId="00000206">
            <w:pPr>
              <w:widowControl w:val="0"/>
              <w:numPr>
                <w:ilvl w:val="0"/>
                <w:numId w:val="3"/>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w:t>
            </w:r>
            <w:r w:rsidDel="00000000" w:rsidR="00000000" w:rsidRPr="00000000">
              <w:rPr>
                <w:sz w:val="24"/>
                <w:szCs w:val="24"/>
                <w:rtl w:val="0"/>
              </w:rPr>
              <w:t xml:space="preserve">Existing VR/AR Headsets</w:t>
            </w:r>
            <w:r w:rsidDel="00000000" w:rsidR="00000000" w:rsidRPr="00000000">
              <w:rPr>
                <w:rtl w:val="0"/>
              </w:rPr>
              <w:t xml:space="preserve"> </w:t>
            </w:r>
          </w:p>
          <w:p w:rsidR="00000000" w:rsidDel="00000000" w:rsidP="00000000" w:rsidRDefault="00000000" w:rsidRPr="00000000" w14:paraId="00000207">
            <w:pPr>
              <w:widowControl w:val="0"/>
              <w:numPr>
                <w:ilvl w:val="0"/>
                <w:numId w:val="3"/>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Multi-camera 180° 8K VR live-streaming with real-time spatial audio.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VR - HTC Vive Eagle (Live 360-degree immersive VR stadium concert streaming platform with multi-angle camera switching and spatial audio, utilizing HTC VIVE Eagle VR Headsets, low-latency edge processing servers, 360-degree 8K live capture camera rigs, and DRM digital ticketing)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None. All 6 sections generated cleanly. The AI engine effectively matched the enterprise budget scale ($100k+) and extended delivery timeline (6–12 months) by proposing high-end hardware infrastructure (HTC VIVE Eagle, low-latency edge servers, 8K live capture rigs) and custom digital ticketing/DRM streaming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No change needed</w:t>
            </w:r>
            <w:r w:rsidDel="00000000" w:rsidR="00000000" w:rsidRPr="00000000">
              <w:rPr>
                <w:b w:val="1"/>
                <w:bCs w:val="1"/>
                <w:rtl w:val="0"/>
              </w:rPr>
              <w:t xml:space="preserve">.</w:t>
            </w:r>
            <w:r w:rsidDel="00000000" w:rsidR="00000000" w:rsidRPr="00000000">
              <w:rPr>
                <w:rtl w:val="0"/>
              </w:rPr>
              <w:t xml:space="preserve"> Output passed baseline quality, massive concurrency infrastructure alignment,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b w:val="1"/>
                <w:bCs w:val="1"/>
              </w:rPr>
            </w:pPr>
            <w:r w:rsidDel="00000000" w:rsidR="00000000" w:rsidRPr="00000000">
              <w:rPr>
                <w:b w:val="1"/>
                <w:bCs w:val="1"/>
              </w:rPr>
              <w:drawing>
                <wp:inline distB="114300" distT="114300" distL="114300" distR="114300">
                  <wp:extent cx="2919413" cy="2342629"/>
                  <wp:effectExtent b="0" l="0" r="0" t="0"/>
                  <wp:docPr id="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919413" cy="23426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irhbgch0tq9w" w:id="2"/>
      <w:bookmarkEnd w:id="2"/>
      <w:r w:rsidDel="00000000" w:rsidR="00000000" w:rsidRPr="00000000">
        <w:rPr>
          <w:b w:val="1"/>
          <w:bCs w:val="1"/>
          <w:color w:val="000000"/>
          <w:sz w:val="26"/>
          <w:szCs w:val="26"/>
          <w:rtl w:val="0"/>
        </w:rPr>
        <w:t xml:space="preserve">4. Consolidated Technical Improvements &amp; System Findings</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zh5xovctolap" w:id="3"/>
      <w:bookmarkEnd w:id="3"/>
      <w:r w:rsidDel="00000000" w:rsidR="00000000" w:rsidRPr="00000000">
        <w:rPr>
          <w:b w:val="1"/>
          <w:bCs w:val="1"/>
          <w:color w:val="000000"/>
          <w:sz w:val="22"/>
          <w:szCs w:val="22"/>
          <w:rtl w:val="0"/>
        </w:rPr>
        <w:t xml:space="preserve">A. API &amp; Resilience Infrastructure</w:t>
      </w:r>
    </w:p>
    <w:p w:rsidR="00000000" w:rsidDel="00000000" w:rsidP="00000000" w:rsidRDefault="00000000" w:rsidRPr="00000000" w14:paraId="00000212">
      <w:pPr>
        <w:numPr>
          <w:ilvl w:val="0"/>
          <w:numId w:val="4"/>
        </w:numPr>
        <w:spacing w:after="0" w:afterAutospacing="0" w:before="240" w:lineRule="auto"/>
        <w:ind w:left="720" w:hanging="360"/>
        <w:jc w:val="both"/>
        <w:rPr/>
      </w:pPr>
      <w:r w:rsidDel="00000000" w:rsidR="00000000" w:rsidRPr="00000000">
        <w:rPr>
          <w:rtl w:val="0"/>
        </w:rPr>
        <w:t xml:space="preserve">API Key Rotation Pool (HTTP 429): Resolved quota limits during continuous batch runs (e.g., Test 8, Test 15) by integrating an active secondary key rotation strategy.</w:t>
      </w:r>
    </w:p>
    <w:p w:rsidR="00000000" w:rsidDel="00000000" w:rsidP="00000000" w:rsidRDefault="00000000" w:rsidRPr="00000000" w14:paraId="00000213">
      <w:pPr>
        <w:numPr>
          <w:ilvl w:val="0"/>
          <w:numId w:val="4"/>
        </w:numPr>
        <w:spacing w:after="240" w:before="0" w:beforeAutospacing="0" w:lineRule="auto"/>
        <w:ind w:left="720" w:hanging="360"/>
        <w:jc w:val="both"/>
        <w:rPr/>
      </w:pPr>
      <w:r w:rsidDel="00000000" w:rsidR="00000000" w:rsidRPr="00000000">
        <w:rPr>
          <w:rtl w:val="0"/>
        </w:rPr>
        <w:t xml:space="preserve">Exponential Backoff Middleware (HTTP 503): Addressed transient server overload issues (e.g., Test 5, Test 16) by implementing a 3-step automatic retry system before throwing front-end errors.</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hc7tqrndl2q2" w:id="4"/>
      <w:bookmarkEnd w:id="4"/>
      <w:r w:rsidDel="00000000" w:rsidR="00000000" w:rsidRPr="00000000">
        <w:rPr>
          <w:b w:val="1"/>
          <w:bCs w:val="1"/>
          <w:color w:val="000000"/>
          <w:sz w:val="22"/>
          <w:szCs w:val="22"/>
          <w:rtl w:val="0"/>
        </w:rPr>
        <w:t xml:space="preserve">B. AI Recommendation Logic</w:t>
      </w:r>
    </w:p>
    <w:p w:rsidR="00000000" w:rsidDel="00000000" w:rsidP="00000000" w:rsidRDefault="00000000" w:rsidRPr="00000000" w14:paraId="00000215">
      <w:pPr>
        <w:numPr>
          <w:ilvl w:val="0"/>
          <w:numId w:val="1"/>
        </w:numPr>
        <w:spacing w:after="0" w:afterAutospacing="0" w:before="240" w:lineRule="auto"/>
        <w:ind w:left="720" w:hanging="360"/>
        <w:jc w:val="both"/>
        <w:rPr/>
      </w:pPr>
      <w:r w:rsidDel="00000000" w:rsidR="00000000" w:rsidRPr="00000000">
        <w:rPr>
          <w:rtl w:val="0"/>
        </w:rPr>
        <w:t xml:space="preserve">Budget-Tailored Hardware Selection: Appropriately restricted recommendations to lightweight WebAR/mobile solutions for low budget tiers ($10k-50k) and allocated high-performance dedicated hardware (HoloLens 2, Edge Workstations, HTC VIVE Eagle) for high budget tiers ($100k+).</w:t>
      </w:r>
    </w:p>
    <w:p w:rsidR="00000000" w:rsidDel="00000000" w:rsidP="00000000" w:rsidRDefault="00000000" w:rsidRPr="00000000" w14:paraId="00000216">
      <w:pPr>
        <w:numPr>
          <w:ilvl w:val="0"/>
          <w:numId w:val="1"/>
        </w:numPr>
        <w:spacing w:after="240" w:before="0" w:beforeAutospacing="0" w:lineRule="auto"/>
        <w:ind w:left="720" w:hanging="360"/>
        <w:jc w:val="both"/>
        <w:rPr/>
      </w:pPr>
      <w:r w:rsidDel="00000000" w:rsidR="00000000" w:rsidRPr="00000000">
        <w:rPr>
          <w:rtl w:val="0"/>
        </w:rPr>
        <w:t xml:space="preserve">Infrastructure Context Awareness: Successfully reused client-provided systems (such as pre-existing VR headsets, CAD/BIM assets, or LMS platforms) directly within software specs without recommending duplicate hardware.</w:t>
      </w:r>
    </w:p>
    <w:p w:rsidR="00000000" w:rsidDel="00000000" w:rsidP="00000000" w:rsidRDefault="00000000" w:rsidRPr="00000000" w14:paraId="0000021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1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rtl w:val="0"/>
        </w:rPr>
      </w:r>
    </w:p>
    <w:sectPr>
      <w:head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18.png"/><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1.xm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2.png"/><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