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Orchid Republic - Brand Knowledge Base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Brand Tone and Personality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Luxurious &amp; Elegant: Orchid Republic positions itself as an upscale floral boutique offering high-end, sophisticated designs. Language used includes terms like “exquisite orchids,” “luxurious showcase,” and “timeless floral designs.”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Chic, Creative &amp; Bespoke: The brand emphasizes unique, artfully arranged florals with a stylish, bespoke touch.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Warm, Joyful &amp; Customer-Focused: Messaging is sincere, positive, and emotionally uplifting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—promoting joy, self-care, and thoughtful gifting.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Types of Products and Arrangements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Exquisite Orchids: Specializes in rare and seasonal orchid plants and arrangements.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Bespoke Floral Arrangements: Custom designs using sustainable, locally-sourced flowers.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Seasonal &amp; Signature Collections: Curated collections inspired by holidays and trends.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Luxury Hat Box Arrangements: Modern, elegant floral gifts presented in hat boxes.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Gift Boxes and Add-Ons: Flowers paired with candles, spa items, etc.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Succulents, Plants &amp; Bonsai: Stylish indoor plants and decorative arrangements.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Services Provided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Same-Day &amp; Reliable Delivery: Available in LA/OC areas with nationwide coverage via partners.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Floral Subscriptions: Weekly/monthly delivery with optional maintenance.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Corporate Flowers &amp; Gifting: Services for businesses, including discounts and account management.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Event &amp; Wedding Floral Design: Full-scale floral design for weddings and special events.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Customization &amp; Concierge Service: Personalized service with design previews and consultations.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Target Audience and Customer Profiles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Luxury &amp; Discerning Customers: Affluent individuals looking for high-quality floral experiences.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Corporate and Business Clients: Offices, hotels, and retail spaces using flowers for branding.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Event Planners and Brides/Couples: Elegant, theme-matching floral designs for events.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Interior Designers &amp; Decor Enthusiasts: Flowers used as luxury decor elements.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Floral Connoisseurs &amp; Gift Givers: Clients seeking rare blooms or thoughtful, premium gifts.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Visual and Design Style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Elegant Branding: Neutral color palette, white hat boxes, gold accents, and clean typography.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High-Quality Photography: Well-lit, detail-focused images with lifestyle settings.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Florals as Art: Artistic compositions, chic container choices, and premium styling.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Consistency: Cohesive visual branding across website and social media.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Marketing and Messaging Language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Descriptive &amp; Emotive: Rich, sensory copywriting focused on beauty, luxury, and emotional resonance.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Inviting &amp; Inspirational: Cheerful and positive CTAs encouraging gifting and self-care.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Emojis &amp; Hashtags: Friendly Instagram voice with branded tags (#orchidrepublic, #luxuryflorist).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Educational &amp; Storytelling: Informative posts with flower care tips and company background.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Brand Values, Mission, and Story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Passion for Orchids &amp; Artistry: Rooted in the founder’s love of elegant orchids.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Exceptional Customer Service: High-touch, concierge-like approach to customer care.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Quality Guarantee: “Gorgeous flowers guaranteed” policy.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Customization &amp; Empowerment: Client-driven creative flexibility.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Community &amp; Growth: Organic growth based on reputation and media recognition.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Emotional Impact: Belief in the beauty and mood-boosting power of flowers.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Unique Selling Points and Differentiators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Orchid Specialty: Known for rare and high-end orchid arrangements.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Bespoke Design: Everything is custom-made with attention to detail.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White-Glove Experience: Includes previews, maintenance, consultations.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Broad Delivery Network: Same-day LA delivery and nationwide service.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Corporate Credibility: Trusted by big-name brands and businesses.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- Brand Recognition: Featured in major media and known for exquisite style.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