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B421" w14:textId="7CE80484" w:rsidR="004057C1" w:rsidRPr="00832866" w:rsidRDefault="00F44CEF" w:rsidP="00DB4659">
      <w:pPr>
        <w:tabs>
          <w:tab w:val="left" w:pos="2880"/>
        </w:tabs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5AF1FE" wp14:editId="2D026D13">
                <wp:simplePos x="0" y="0"/>
                <wp:positionH relativeFrom="column">
                  <wp:posOffset>-76200</wp:posOffset>
                </wp:positionH>
                <wp:positionV relativeFrom="paragraph">
                  <wp:posOffset>171450</wp:posOffset>
                </wp:positionV>
                <wp:extent cx="693420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10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13.5pt;width:54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">
                <o:lock v:ext="edit" shapetype="f"/>
              </v:shape>
            </w:pict>
          </mc:Fallback>
        </mc:AlternateContent>
      </w:r>
      <w:r w:rsidR="00DB4659" w:rsidRPr="00832866">
        <w:rPr>
          <w:rFonts w:cs="Calibri"/>
          <w:b/>
        </w:rPr>
        <w:t>Marla Jones-Newman</w:t>
      </w:r>
    </w:p>
    <w:p w14:paraId="7BBD3884" w14:textId="77777777" w:rsidR="00DB4659" w:rsidRPr="00832866" w:rsidRDefault="00DB4659" w:rsidP="00DB4659">
      <w:pPr>
        <w:tabs>
          <w:tab w:val="left" w:pos="2880"/>
        </w:tabs>
        <w:spacing w:after="0" w:line="240" w:lineRule="auto"/>
        <w:jc w:val="center"/>
        <w:rPr>
          <w:rFonts w:cs="Calibri"/>
        </w:rPr>
      </w:pPr>
      <w:r w:rsidRPr="00832866">
        <w:rPr>
          <w:rFonts w:cs="Calibri"/>
          <w:sz w:val="20"/>
          <w:szCs w:val="20"/>
        </w:rPr>
        <w:t>303-549-1239 (Cell)</w:t>
      </w:r>
      <w:r w:rsidR="00EC7FE9" w:rsidRPr="00832866">
        <w:rPr>
          <w:rFonts w:cs="Calibri"/>
          <w:sz w:val="20"/>
          <w:szCs w:val="20"/>
        </w:rPr>
        <w:t xml:space="preserve">; </w:t>
      </w:r>
      <w:hyperlink r:id="rId8" w:history="1">
        <w:r w:rsidR="00AC7A3F" w:rsidRPr="00832866">
          <w:rPr>
            <w:rStyle w:val="Hyperlink"/>
            <w:rFonts w:cs="Calibri"/>
            <w:sz w:val="20"/>
            <w:szCs w:val="20"/>
          </w:rPr>
          <w:t>marlajnewman@hotmail.com</w:t>
        </w:r>
      </w:hyperlink>
      <w:r w:rsidR="00EE0CDC" w:rsidRPr="00832866">
        <w:rPr>
          <w:rStyle w:val="Hyperlink"/>
          <w:rFonts w:cs="Calibri"/>
          <w:sz w:val="20"/>
          <w:szCs w:val="20"/>
        </w:rPr>
        <w:t xml:space="preserve">; </w:t>
      </w:r>
      <w:r w:rsidR="00EE0CDC" w:rsidRPr="00832866">
        <w:rPr>
          <w:rFonts w:cs="Calibri"/>
          <w:sz w:val="20"/>
          <w:szCs w:val="20"/>
        </w:rPr>
        <w:t>LinkedIn w</w:t>
      </w:r>
      <w:r w:rsidR="004B7A0E" w:rsidRPr="00832866">
        <w:rPr>
          <w:rFonts w:cs="Calibri"/>
          <w:sz w:val="20"/>
          <w:szCs w:val="20"/>
        </w:rPr>
        <w:t>w</w:t>
      </w:r>
      <w:r w:rsidR="00EE0CDC" w:rsidRPr="00832866">
        <w:rPr>
          <w:rFonts w:cs="Calibri"/>
          <w:sz w:val="20"/>
          <w:szCs w:val="20"/>
        </w:rPr>
        <w:t>w.linkedin.com/in/marlajonesnewman</w:t>
      </w:r>
    </w:p>
    <w:p w14:paraId="252E1AB0" w14:textId="77777777" w:rsidR="00AC7A3F" w:rsidRPr="00832866" w:rsidRDefault="00AC7A3F" w:rsidP="00DB4659">
      <w:pPr>
        <w:tabs>
          <w:tab w:val="left" w:pos="2880"/>
        </w:tabs>
        <w:spacing w:after="0" w:line="240" w:lineRule="auto"/>
        <w:jc w:val="center"/>
        <w:rPr>
          <w:rFonts w:cs="Calibri"/>
        </w:rPr>
      </w:pPr>
    </w:p>
    <w:p w14:paraId="74C299CA" w14:textId="5AB3F9E6" w:rsidR="00C6166B" w:rsidRPr="00832866" w:rsidRDefault="00AC7A3F" w:rsidP="00AC7A3F">
      <w:pPr>
        <w:tabs>
          <w:tab w:val="left" w:pos="2880"/>
        </w:tabs>
        <w:spacing w:after="0" w:line="240" w:lineRule="auto"/>
        <w:rPr>
          <w:rFonts w:cs="Calibri"/>
          <w:sz w:val="20"/>
          <w:szCs w:val="20"/>
        </w:rPr>
      </w:pPr>
      <w:r w:rsidRPr="00832866">
        <w:rPr>
          <w:rFonts w:cs="Calibri"/>
          <w:b/>
          <w:sz w:val="20"/>
          <w:szCs w:val="20"/>
        </w:rPr>
        <w:t>PROFESSIONAL SUMMARY</w:t>
      </w:r>
      <w:r w:rsidRPr="00832866">
        <w:rPr>
          <w:rFonts w:cs="Calibri"/>
          <w:sz w:val="20"/>
          <w:szCs w:val="20"/>
        </w:rPr>
        <w:t xml:space="preserve">: </w:t>
      </w:r>
      <w:r w:rsidR="00553217">
        <w:rPr>
          <w:rFonts w:cs="Calibri"/>
          <w:sz w:val="20"/>
          <w:szCs w:val="20"/>
        </w:rPr>
        <w:t>An Equity centered l</w:t>
      </w:r>
      <w:r w:rsidR="00BC73C2" w:rsidRPr="00832866">
        <w:rPr>
          <w:rFonts w:cs="Calibri"/>
          <w:sz w:val="20"/>
          <w:szCs w:val="20"/>
        </w:rPr>
        <w:t>eader</w:t>
      </w:r>
      <w:r w:rsidR="00CA7339">
        <w:rPr>
          <w:rFonts w:cs="Calibri"/>
          <w:sz w:val="20"/>
          <w:szCs w:val="20"/>
        </w:rPr>
        <w:t xml:space="preserve"> who</w:t>
      </w:r>
      <w:r w:rsidR="00BC73C2" w:rsidRPr="00832866">
        <w:rPr>
          <w:rFonts w:cs="Calibri"/>
          <w:sz w:val="20"/>
          <w:szCs w:val="20"/>
        </w:rPr>
        <w:t xml:space="preserve"> partner</w:t>
      </w:r>
      <w:r w:rsidR="00CA7339">
        <w:rPr>
          <w:rFonts w:cs="Calibri"/>
          <w:sz w:val="20"/>
          <w:szCs w:val="20"/>
        </w:rPr>
        <w:t>s</w:t>
      </w:r>
      <w:r w:rsidR="00BC73C2" w:rsidRPr="00832866">
        <w:rPr>
          <w:rFonts w:cs="Calibri"/>
          <w:sz w:val="20"/>
          <w:szCs w:val="20"/>
        </w:rPr>
        <w:t xml:space="preserve"> with </w:t>
      </w:r>
      <w:r w:rsidR="00F44CEF">
        <w:rPr>
          <w:rFonts w:cs="Calibri"/>
          <w:sz w:val="20"/>
          <w:szCs w:val="20"/>
        </w:rPr>
        <w:t xml:space="preserve">Executive Teams </w:t>
      </w:r>
      <w:r w:rsidR="00BC73C2" w:rsidRPr="00832866">
        <w:rPr>
          <w:rFonts w:cs="Calibri"/>
          <w:sz w:val="20"/>
          <w:szCs w:val="20"/>
        </w:rPr>
        <w:t>to develop internal growth, expand/build people, and process capabilities, create/drive a culture of continuous improvement and operational excellence, and strengthen the business alignment of the HR function.</w:t>
      </w:r>
    </w:p>
    <w:p w14:paraId="6892E200" w14:textId="77777777" w:rsidR="008A6AB4" w:rsidRPr="00832866" w:rsidRDefault="008A6AB4" w:rsidP="00AC7A3F">
      <w:pPr>
        <w:tabs>
          <w:tab w:val="left" w:pos="2880"/>
        </w:tabs>
        <w:spacing w:after="0" w:line="240" w:lineRule="auto"/>
        <w:rPr>
          <w:rFonts w:cs="Calibri"/>
          <w:sz w:val="16"/>
          <w:szCs w:val="16"/>
        </w:rPr>
      </w:pPr>
    </w:p>
    <w:p w14:paraId="65F51182" w14:textId="77777777" w:rsidR="00E838FE" w:rsidRDefault="00615ECE" w:rsidP="00AC7A3F">
      <w:pPr>
        <w:tabs>
          <w:tab w:val="left" w:pos="2880"/>
        </w:tabs>
        <w:spacing w:after="0" w:line="240" w:lineRule="auto"/>
        <w:rPr>
          <w:rFonts w:cs="Calibri"/>
          <w:b/>
          <w:sz w:val="20"/>
          <w:szCs w:val="20"/>
        </w:rPr>
      </w:pPr>
      <w:r w:rsidRPr="00832866">
        <w:rPr>
          <w:rFonts w:cs="Calibri"/>
          <w:b/>
          <w:sz w:val="20"/>
          <w:szCs w:val="20"/>
        </w:rPr>
        <w:t xml:space="preserve">SELECTED </w:t>
      </w:r>
      <w:r w:rsidR="008A6AB4" w:rsidRPr="00832866">
        <w:rPr>
          <w:rFonts w:cs="Calibri"/>
          <w:b/>
          <w:sz w:val="20"/>
          <w:szCs w:val="20"/>
        </w:rPr>
        <w:t>SKILLS</w:t>
      </w:r>
      <w:r w:rsidR="00E1447E" w:rsidRPr="00832866">
        <w:rPr>
          <w:rFonts w:cs="Calibri"/>
          <w:b/>
          <w:sz w:val="20"/>
          <w:szCs w:val="20"/>
        </w:rPr>
        <w:t>:</w:t>
      </w:r>
    </w:p>
    <w:tbl>
      <w:tblPr>
        <w:tblW w:w="11076" w:type="dxa"/>
        <w:tblLook w:val="04A0" w:firstRow="1" w:lastRow="0" w:firstColumn="1" w:lastColumn="0" w:noHBand="0" w:noVBand="1"/>
      </w:tblPr>
      <w:tblGrid>
        <w:gridCol w:w="2769"/>
        <w:gridCol w:w="2769"/>
        <w:gridCol w:w="2769"/>
        <w:gridCol w:w="2769"/>
      </w:tblGrid>
      <w:tr w:rsidR="003C59B2" w:rsidRPr="00752A8E" w14:paraId="758515FF" w14:textId="77777777" w:rsidTr="00752A8E">
        <w:trPr>
          <w:trHeight w:val="188"/>
        </w:trPr>
        <w:tc>
          <w:tcPr>
            <w:tcW w:w="2769" w:type="dxa"/>
            <w:shd w:val="clear" w:color="auto" w:fill="auto"/>
          </w:tcPr>
          <w:p w14:paraId="05AD9D91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C</w:t>
            </w:r>
            <w:r w:rsidRPr="00752A8E">
              <w:rPr>
                <w:bCs/>
                <w:sz w:val="18"/>
                <w:szCs w:val="18"/>
              </w:rPr>
              <w:t>ollaborative</w:t>
            </w:r>
          </w:p>
        </w:tc>
        <w:tc>
          <w:tcPr>
            <w:tcW w:w="2769" w:type="dxa"/>
            <w:shd w:val="clear" w:color="auto" w:fill="auto"/>
          </w:tcPr>
          <w:p w14:paraId="70828862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Coaching/Counseling</w:t>
            </w:r>
          </w:p>
        </w:tc>
        <w:tc>
          <w:tcPr>
            <w:tcW w:w="2769" w:type="dxa"/>
            <w:shd w:val="clear" w:color="auto" w:fill="auto"/>
          </w:tcPr>
          <w:p w14:paraId="5AB70718" w14:textId="088F1BC2" w:rsidR="003C59B2" w:rsidRPr="00752A8E" w:rsidRDefault="00E56C33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Talent </w:t>
            </w:r>
            <w:r w:rsidR="003C59B2" w:rsidRPr="00752A8E">
              <w:rPr>
                <w:rFonts w:cs="Calibri"/>
                <w:bCs/>
                <w:sz w:val="18"/>
                <w:szCs w:val="18"/>
              </w:rPr>
              <w:t xml:space="preserve"> Management</w:t>
            </w:r>
          </w:p>
        </w:tc>
        <w:tc>
          <w:tcPr>
            <w:tcW w:w="2769" w:type="dxa"/>
            <w:shd w:val="clear" w:color="auto" w:fill="auto"/>
          </w:tcPr>
          <w:p w14:paraId="3A980859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Change Management</w:t>
            </w:r>
          </w:p>
        </w:tc>
      </w:tr>
      <w:tr w:rsidR="003C59B2" w:rsidRPr="00752A8E" w14:paraId="50F261A7" w14:textId="77777777" w:rsidTr="00752A8E">
        <w:trPr>
          <w:trHeight w:val="202"/>
        </w:trPr>
        <w:tc>
          <w:tcPr>
            <w:tcW w:w="2769" w:type="dxa"/>
            <w:shd w:val="clear" w:color="auto" w:fill="auto"/>
          </w:tcPr>
          <w:p w14:paraId="0DA9C569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L</w:t>
            </w:r>
            <w:r w:rsidRPr="00752A8E">
              <w:rPr>
                <w:bCs/>
                <w:sz w:val="18"/>
                <w:szCs w:val="18"/>
              </w:rPr>
              <w:t>eadership</w:t>
            </w:r>
          </w:p>
        </w:tc>
        <w:tc>
          <w:tcPr>
            <w:tcW w:w="2769" w:type="dxa"/>
            <w:shd w:val="clear" w:color="auto" w:fill="auto"/>
          </w:tcPr>
          <w:p w14:paraId="450704AB" w14:textId="2C3560C5" w:rsidR="003C59B2" w:rsidRPr="00752A8E" w:rsidRDefault="00E56C33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Stra</w:t>
            </w:r>
            <w:r w:rsidR="003C59B2" w:rsidRPr="00752A8E">
              <w:rPr>
                <w:rFonts w:cs="Calibri"/>
                <w:bCs/>
                <w:sz w:val="18"/>
                <w:szCs w:val="18"/>
              </w:rPr>
              <w:t>t</w:t>
            </w:r>
            <w:r>
              <w:rPr>
                <w:rFonts w:cs="Calibri"/>
                <w:bCs/>
                <w:sz w:val="18"/>
                <w:szCs w:val="18"/>
              </w:rPr>
              <w:t>egic</w:t>
            </w:r>
          </w:p>
        </w:tc>
        <w:tc>
          <w:tcPr>
            <w:tcW w:w="2769" w:type="dxa"/>
            <w:shd w:val="clear" w:color="auto" w:fill="auto"/>
          </w:tcPr>
          <w:p w14:paraId="394ADE73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Training/Development</w:t>
            </w:r>
          </w:p>
        </w:tc>
        <w:tc>
          <w:tcPr>
            <w:tcW w:w="2769" w:type="dxa"/>
            <w:shd w:val="clear" w:color="auto" w:fill="auto"/>
          </w:tcPr>
          <w:p w14:paraId="0844C2D0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Business Acumen</w:t>
            </w:r>
          </w:p>
        </w:tc>
      </w:tr>
      <w:tr w:rsidR="003C59B2" w:rsidRPr="00752A8E" w14:paraId="5BDAA95F" w14:textId="77777777" w:rsidTr="00752A8E">
        <w:trPr>
          <w:trHeight w:val="233"/>
        </w:trPr>
        <w:tc>
          <w:tcPr>
            <w:tcW w:w="2769" w:type="dxa"/>
            <w:shd w:val="clear" w:color="auto" w:fill="auto"/>
          </w:tcPr>
          <w:p w14:paraId="7D99376E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Workforce Planning</w:t>
            </w:r>
          </w:p>
        </w:tc>
        <w:tc>
          <w:tcPr>
            <w:tcW w:w="2769" w:type="dxa"/>
            <w:shd w:val="clear" w:color="auto" w:fill="auto"/>
          </w:tcPr>
          <w:p w14:paraId="79F06926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Employee Engagement</w:t>
            </w:r>
          </w:p>
        </w:tc>
        <w:tc>
          <w:tcPr>
            <w:tcW w:w="2769" w:type="dxa"/>
            <w:shd w:val="clear" w:color="auto" w:fill="auto"/>
          </w:tcPr>
          <w:p w14:paraId="16FED01E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Retention</w:t>
            </w:r>
          </w:p>
        </w:tc>
        <w:tc>
          <w:tcPr>
            <w:tcW w:w="2769" w:type="dxa"/>
            <w:shd w:val="clear" w:color="auto" w:fill="auto"/>
          </w:tcPr>
          <w:p w14:paraId="4882C55F" w14:textId="77777777" w:rsidR="003C59B2" w:rsidRPr="00752A8E" w:rsidRDefault="003C59B2" w:rsidP="00752A8E">
            <w:pPr>
              <w:tabs>
                <w:tab w:val="left" w:pos="2880"/>
              </w:tabs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 w:rsidRPr="00752A8E">
              <w:rPr>
                <w:rFonts w:cs="Calibri"/>
                <w:bCs/>
                <w:sz w:val="18"/>
                <w:szCs w:val="18"/>
              </w:rPr>
              <w:t>Diversity Equity &amp; Inclusion</w:t>
            </w:r>
          </w:p>
        </w:tc>
      </w:tr>
    </w:tbl>
    <w:p w14:paraId="6EA095DF" w14:textId="77777777" w:rsidR="00C16F02" w:rsidRPr="00832866" w:rsidRDefault="00C16F02" w:rsidP="00AC7A3F">
      <w:pPr>
        <w:tabs>
          <w:tab w:val="left" w:pos="2880"/>
        </w:tabs>
        <w:spacing w:after="0" w:line="240" w:lineRule="auto"/>
        <w:rPr>
          <w:rFonts w:cs="Calibri"/>
          <w:b/>
          <w:sz w:val="16"/>
          <w:szCs w:val="16"/>
        </w:rPr>
      </w:pPr>
    </w:p>
    <w:p w14:paraId="21A28F97" w14:textId="65D694B0" w:rsidR="00C6166B" w:rsidRPr="00832866" w:rsidRDefault="00C6166B" w:rsidP="00AC7A3F">
      <w:pPr>
        <w:tabs>
          <w:tab w:val="left" w:pos="2880"/>
        </w:tabs>
        <w:spacing w:after="0" w:line="240" w:lineRule="auto"/>
        <w:rPr>
          <w:rFonts w:cs="Calibri"/>
          <w:b/>
          <w:sz w:val="20"/>
          <w:szCs w:val="20"/>
        </w:rPr>
      </w:pPr>
      <w:r w:rsidRPr="00832866">
        <w:rPr>
          <w:rFonts w:cs="Calibri"/>
          <w:b/>
          <w:sz w:val="20"/>
          <w:szCs w:val="20"/>
        </w:rPr>
        <w:t>PROFFESSIONAL EXPERIENCE</w:t>
      </w:r>
    </w:p>
    <w:p w14:paraId="01963462" w14:textId="14C9ADEB" w:rsidR="00F44CEF" w:rsidRDefault="00F44CEF" w:rsidP="00B0608A">
      <w:pPr>
        <w:tabs>
          <w:tab w:val="left" w:pos="288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January 2022 – present- </w:t>
      </w:r>
      <w:r w:rsidRPr="00F44CEF">
        <w:rPr>
          <w:rFonts w:cs="Calibri"/>
          <w:b/>
          <w:bCs/>
          <w:sz w:val="20"/>
          <w:szCs w:val="20"/>
        </w:rPr>
        <w:t>Mother Jones</w:t>
      </w:r>
      <w:r>
        <w:rPr>
          <w:rFonts w:cs="Calibri"/>
          <w:sz w:val="20"/>
          <w:szCs w:val="20"/>
        </w:rPr>
        <w:t xml:space="preserve"> </w:t>
      </w:r>
    </w:p>
    <w:p w14:paraId="6D1AD79B" w14:textId="34DEAB92" w:rsidR="008942EF" w:rsidRDefault="00F44CEF" w:rsidP="008942EF">
      <w:pPr>
        <w:spacing w:after="0" w:line="240" w:lineRule="auto"/>
        <w:rPr>
          <w:rFonts w:cs="Calibri"/>
          <w:sz w:val="18"/>
          <w:szCs w:val="18"/>
        </w:rPr>
      </w:pPr>
      <w:r w:rsidRPr="00F44CEF">
        <w:rPr>
          <w:rFonts w:cs="Calibri"/>
          <w:sz w:val="18"/>
          <w:szCs w:val="18"/>
        </w:rPr>
        <w:t>Mother Jones is a national wide</w:t>
      </w:r>
      <w:r>
        <w:rPr>
          <w:rFonts w:cs="Calibri"/>
          <w:sz w:val="18"/>
          <w:szCs w:val="18"/>
        </w:rPr>
        <w:t xml:space="preserve">, award winning, </w:t>
      </w:r>
      <w:r w:rsidRPr="00F44CEF">
        <w:rPr>
          <w:rFonts w:cs="Calibri"/>
          <w:sz w:val="18"/>
          <w:szCs w:val="18"/>
        </w:rPr>
        <w:t>progressive American magazine that focuses on news, commentary, and investigative reporting on topics including politics, the environment, human rights, health, and culture</w:t>
      </w:r>
      <w:r>
        <w:rPr>
          <w:rFonts w:cs="Calibri"/>
          <w:sz w:val="18"/>
          <w:szCs w:val="18"/>
        </w:rPr>
        <w:t xml:space="preserve"> for over 185,000 subscribers</w:t>
      </w:r>
      <w:r w:rsidRPr="00F44CEF">
        <w:rPr>
          <w:rFonts w:cs="Calibri"/>
          <w:sz w:val="18"/>
          <w:szCs w:val="18"/>
        </w:rPr>
        <w:t>.</w:t>
      </w:r>
    </w:p>
    <w:p w14:paraId="5D68C3FF" w14:textId="23F6D968" w:rsidR="008942EF" w:rsidRPr="00D32371" w:rsidRDefault="008942EF" w:rsidP="008942EF">
      <w:pPr>
        <w:spacing w:after="0" w:line="240" w:lineRule="auto"/>
        <w:rPr>
          <w:rFonts w:cs="Calibri"/>
          <w:b/>
          <w:bCs/>
          <w:sz w:val="20"/>
          <w:szCs w:val="20"/>
        </w:rPr>
      </w:pPr>
      <w:r w:rsidRPr="00D32371">
        <w:rPr>
          <w:rFonts w:cs="Calibri"/>
          <w:b/>
          <w:bCs/>
          <w:sz w:val="20"/>
          <w:szCs w:val="20"/>
        </w:rPr>
        <w:t>Vice President, People &amp; Culture</w:t>
      </w:r>
    </w:p>
    <w:p w14:paraId="636A10D0" w14:textId="3D185D95" w:rsidR="008942EF" w:rsidRPr="008942EF" w:rsidRDefault="008942EF" w:rsidP="008942EF">
      <w:pPr>
        <w:spacing w:after="0" w:line="240" w:lineRule="auto"/>
        <w:rPr>
          <w:rFonts w:cs="Calibri"/>
          <w:i/>
          <w:iCs/>
          <w:sz w:val="18"/>
          <w:szCs w:val="18"/>
        </w:rPr>
      </w:pPr>
      <w:r w:rsidRPr="008942EF">
        <w:rPr>
          <w:rFonts w:cs="Calibri"/>
          <w:i/>
          <w:iCs/>
          <w:sz w:val="18"/>
          <w:szCs w:val="18"/>
        </w:rPr>
        <w:t>HR Programs</w:t>
      </w:r>
    </w:p>
    <w:p w14:paraId="335EDA02" w14:textId="252B6EEF" w:rsidR="00C27E34" w:rsidRDefault="00C27E34" w:rsidP="008942EF">
      <w:pPr>
        <w:numPr>
          <w:ilvl w:val="0"/>
          <w:numId w:val="47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Created and implemented college internship programs at HBCUs and HSIs. </w:t>
      </w:r>
    </w:p>
    <w:p w14:paraId="3890F46D" w14:textId="0017FD58" w:rsidR="00E55587" w:rsidRDefault="00E55587" w:rsidP="008942EF">
      <w:pPr>
        <w:numPr>
          <w:ilvl w:val="0"/>
          <w:numId w:val="47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 and implement strategic and tactical plans for optimizing all aspects of Human Resources </w:t>
      </w:r>
      <w:r w:rsidR="007B4296">
        <w:rPr>
          <w:rFonts w:cs="Calibri"/>
          <w:sz w:val="18"/>
          <w:szCs w:val="18"/>
        </w:rPr>
        <w:t xml:space="preserve">to </w:t>
      </w:r>
      <w:r>
        <w:rPr>
          <w:rFonts w:cs="Calibri"/>
          <w:sz w:val="18"/>
          <w:szCs w:val="18"/>
        </w:rPr>
        <w:t xml:space="preserve">increase employee </w:t>
      </w:r>
      <w:r w:rsidR="007B4296">
        <w:rPr>
          <w:rFonts w:cs="Calibri"/>
          <w:sz w:val="18"/>
          <w:szCs w:val="18"/>
        </w:rPr>
        <w:t>engagement</w:t>
      </w:r>
      <w:r>
        <w:rPr>
          <w:rFonts w:cs="Calibri"/>
          <w:sz w:val="18"/>
          <w:szCs w:val="18"/>
        </w:rPr>
        <w:t xml:space="preserve"> and desirable retention.</w:t>
      </w:r>
    </w:p>
    <w:p w14:paraId="1308A8DF" w14:textId="77777777" w:rsidR="007B4296" w:rsidRPr="007B4296" w:rsidRDefault="007B4296" w:rsidP="007B4296">
      <w:pPr>
        <w:numPr>
          <w:ilvl w:val="0"/>
          <w:numId w:val="47"/>
        </w:numPr>
        <w:spacing w:after="0" w:line="240" w:lineRule="auto"/>
        <w:rPr>
          <w:rFonts w:cs="Calibri"/>
          <w:sz w:val="18"/>
          <w:szCs w:val="18"/>
        </w:rPr>
      </w:pPr>
      <w:r w:rsidRPr="007B4296">
        <w:rPr>
          <w:rFonts w:cs="Calibri"/>
          <w:sz w:val="18"/>
          <w:szCs w:val="18"/>
        </w:rPr>
        <w:t>Implement plans/tactics to ensure the </w:t>
      </w:r>
      <w:r w:rsidRPr="00AB2E00">
        <w:rPr>
          <w:rFonts w:cs="Calibri"/>
          <w:sz w:val="18"/>
          <w:szCs w:val="18"/>
        </w:rPr>
        <w:t>people first culture</w:t>
      </w:r>
      <w:r w:rsidRPr="007B4296">
        <w:rPr>
          <w:rFonts w:cs="Calibri"/>
          <w:sz w:val="18"/>
          <w:szCs w:val="18"/>
        </w:rPr>
        <w:t> reflects progressive, contemporary, collaborative, high performance characteristics that lead to greater levels of employee engagement and accountability.</w:t>
      </w:r>
    </w:p>
    <w:p w14:paraId="4E432763" w14:textId="16591D3E" w:rsidR="007B4296" w:rsidRPr="007B4296" w:rsidRDefault="007B4296" w:rsidP="007B4296">
      <w:pPr>
        <w:numPr>
          <w:ilvl w:val="0"/>
          <w:numId w:val="47"/>
        </w:numPr>
        <w:spacing w:after="0" w:line="240" w:lineRule="auto"/>
        <w:rPr>
          <w:rFonts w:cs="Calibri"/>
          <w:sz w:val="18"/>
          <w:szCs w:val="18"/>
        </w:rPr>
      </w:pPr>
      <w:r w:rsidRPr="007B4296">
        <w:rPr>
          <w:rFonts w:cs="Calibri"/>
          <w:sz w:val="18"/>
          <w:szCs w:val="18"/>
        </w:rPr>
        <w:t>Provide guidance and support to the executive team and senior leaders on performance management and employee relations issues, including employee and organizational development, training, and organizational planning, change management, etc.</w:t>
      </w:r>
    </w:p>
    <w:p w14:paraId="46390848" w14:textId="037288C7" w:rsidR="007B4296" w:rsidRPr="007B4296" w:rsidRDefault="007B4296" w:rsidP="007B4296">
      <w:pPr>
        <w:numPr>
          <w:ilvl w:val="0"/>
          <w:numId w:val="47"/>
        </w:numPr>
        <w:spacing w:after="0" w:line="240" w:lineRule="auto"/>
        <w:rPr>
          <w:rFonts w:cs="Calibri"/>
          <w:sz w:val="18"/>
          <w:szCs w:val="18"/>
        </w:rPr>
      </w:pPr>
      <w:r w:rsidRPr="007B4296">
        <w:rPr>
          <w:rFonts w:cs="Calibri"/>
          <w:sz w:val="18"/>
          <w:szCs w:val="18"/>
        </w:rPr>
        <w:t>Lead and develop HR team for continuous improvement and professional growth to build organizational capability.</w:t>
      </w:r>
    </w:p>
    <w:p w14:paraId="5D6ABE64" w14:textId="61623211" w:rsidR="007B4296" w:rsidRDefault="007B4296" w:rsidP="008942EF">
      <w:pPr>
        <w:numPr>
          <w:ilvl w:val="0"/>
          <w:numId w:val="47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Provide leadership for core HR processes delivering HR excellence in recruitment, compliance, compensation, benefits, and employee relations. </w:t>
      </w:r>
    </w:p>
    <w:p w14:paraId="6ACAE462" w14:textId="7E40CE9A" w:rsidR="008942EF" w:rsidRDefault="008942EF" w:rsidP="007B4296">
      <w:pPr>
        <w:numPr>
          <w:ilvl w:val="1"/>
          <w:numId w:val="47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Created, executed, and implemented standardized on and off boarding. </w:t>
      </w:r>
    </w:p>
    <w:p w14:paraId="6EDF929C" w14:textId="080C050A" w:rsidR="008C3A7D" w:rsidRDefault="008942EF" w:rsidP="008942EF">
      <w:pPr>
        <w:numPr>
          <w:ilvl w:val="1"/>
          <w:numId w:val="47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Created, updated, and implemented policies and procedures</w:t>
      </w:r>
      <w:r w:rsidR="00E55587">
        <w:rPr>
          <w:rFonts w:cs="Calibri"/>
          <w:sz w:val="18"/>
          <w:szCs w:val="18"/>
        </w:rPr>
        <w:t>.</w:t>
      </w:r>
    </w:p>
    <w:p w14:paraId="170A216A" w14:textId="4C1DBF9A" w:rsidR="00E55587" w:rsidRPr="00E55587" w:rsidRDefault="00E55587" w:rsidP="00E55587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E55587">
        <w:rPr>
          <w:rFonts w:asciiTheme="minorHAnsi" w:eastAsia="Times New Roman" w:hAnsiTheme="minorHAnsi" w:cstheme="minorHAnsi"/>
          <w:i/>
          <w:iCs/>
          <w:sz w:val="18"/>
          <w:szCs w:val="18"/>
        </w:rPr>
        <w:t>Organizational Design &amp; Collaboration</w:t>
      </w:r>
    </w:p>
    <w:p w14:paraId="2D6A4795" w14:textId="0F27ADFD" w:rsidR="008942EF" w:rsidRPr="00E55587" w:rsidRDefault="00E55587" w:rsidP="008942EF">
      <w:pPr>
        <w:numPr>
          <w:ilvl w:val="0"/>
          <w:numId w:val="46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</w:t>
      </w:r>
      <w:r w:rsidRPr="00E55587">
        <w:rPr>
          <w:rFonts w:cs="Calibri"/>
          <w:sz w:val="18"/>
          <w:szCs w:val="18"/>
        </w:rPr>
        <w:t>ork closely with the leadership team to evolve the organization structure.</w:t>
      </w:r>
    </w:p>
    <w:p w14:paraId="4190F376" w14:textId="77777777" w:rsidR="008942EF" w:rsidRDefault="008942EF" w:rsidP="008942EF">
      <w:pPr>
        <w:spacing w:after="0" w:line="240" w:lineRule="auto"/>
        <w:rPr>
          <w:rFonts w:cs="Calibri"/>
          <w:sz w:val="20"/>
          <w:szCs w:val="20"/>
        </w:rPr>
      </w:pPr>
    </w:p>
    <w:p w14:paraId="746B45D4" w14:textId="1B4C988C" w:rsidR="006E7068" w:rsidRPr="00832866" w:rsidRDefault="006E7068" w:rsidP="00B0608A">
      <w:pPr>
        <w:tabs>
          <w:tab w:val="left" w:pos="2880"/>
        </w:tabs>
        <w:spacing w:after="0" w:line="240" w:lineRule="auto"/>
        <w:rPr>
          <w:rFonts w:cs="Calibri"/>
          <w:sz w:val="20"/>
          <w:szCs w:val="20"/>
        </w:rPr>
      </w:pPr>
      <w:r w:rsidRPr="00832866">
        <w:rPr>
          <w:rFonts w:cs="Calibri"/>
          <w:sz w:val="20"/>
          <w:szCs w:val="20"/>
        </w:rPr>
        <w:t xml:space="preserve">July 2020 </w:t>
      </w:r>
      <w:r w:rsidR="00B559C8">
        <w:rPr>
          <w:rFonts w:cs="Calibri"/>
          <w:sz w:val="20"/>
          <w:szCs w:val="20"/>
        </w:rPr>
        <w:t>to</w:t>
      </w:r>
      <w:r w:rsidRPr="00832866">
        <w:rPr>
          <w:rFonts w:cs="Calibri"/>
          <w:sz w:val="20"/>
          <w:szCs w:val="20"/>
        </w:rPr>
        <w:t xml:space="preserve"> </w:t>
      </w:r>
      <w:r w:rsidR="00F44CEF">
        <w:rPr>
          <w:rFonts w:cs="Calibri"/>
          <w:sz w:val="20"/>
          <w:szCs w:val="20"/>
        </w:rPr>
        <w:t>December 2021</w:t>
      </w:r>
      <w:r w:rsidRPr="00832866">
        <w:rPr>
          <w:rFonts w:cs="Calibri"/>
          <w:sz w:val="20"/>
          <w:szCs w:val="20"/>
        </w:rPr>
        <w:t xml:space="preserve">– </w:t>
      </w:r>
      <w:r w:rsidRPr="00832866">
        <w:rPr>
          <w:rFonts w:cs="Calibri"/>
          <w:b/>
          <w:bCs/>
          <w:sz w:val="20"/>
          <w:szCs w:val="20"/>
        </w:rPr>
        <w:t>Mile High Ea</w:t>
      </w:r>
      <w:r w:rsidR="008942EF">
        <w:rPr>
          <w:rFonts w:cs="Calibri"/>
          <w:b/>
          <w:bCs/>
          <w:sz w:val="20"/>
          <w:szCs w:val="20"/>
        </w:rPr>
        <w:t>rly Learning</w:t>
      </w:r>
      <w:r w:rsidRPr="00832866">
        <w:rPr>
          <w:rFonts w:cs="Calibri"/>
          <w:b/>
          <w:bCs/>
          <w:sz w:val="20"/>
          <w:szCs w:val="20"/>
        </w:rPr>
        <w:t xml:space="preserve"> Centers</w:t>
      </w:r>
    </w:p>
    <w:p w14:paraId="257BA9E4" w14:textId="1431451B" w:rsidR="007B4296" w:rsidRDefault="00F63B22" w:rsidP="007B4296">
      <w:pPr>
        <w:shd w:val="clear" w:color="auto" w:fill="FFFFFF"/>
        <w:spacing w:after="0" w:line="240" w:lineRule="auto"/>
        <w:textAlignment w:val="baseline"/>
        <w:outlineLvl w:val="3"/>
        <w:rPr>
          <w:rFonts w:cs="Calibri"/>
          <w:sz w:val="18"/>
          <w:szCs w:val="18"/>
        </w:rPr>
      </w:pPr>
      <w:r w:rsidRPr="00832866">
        <w:rPr>
          <w:rFonts w:cs="Calibri"/>
          <w:sz w:val="18"/>
          <w:szCs w:val="18"/>
        </w:rPr>
        <w:t>Mile High Early Learning is Denver’s oldest and largest provider of subsidized quality early childhood care and education — serving thousands of Denver’s most under-resourced children every year since 1970. </w:t>
      </w:r>
      <w:r w:rsidR="00DF02B3" w:rsidRPr="00832866">
        <w:rPr>
          <w:rFonts w:cs="Calibri"/>
          <w:sz w:val="18"/>
          <w:szCs w:val="18"/>
        </w:rPr>
        <w:t xml:space="preserve">MHEL has six (6) locations throughout Denver providing </w:t>
      </w:r>
      <w:r w:rsidR="006C6B50" w:rsidRPr="00832866">
        <w:rPr>
          <w:rFonts w:cs="Calibri"/>
          <w:sz w:val="18"/>
          <w:szCs w:val="18"/>
        </w:rPr>
        <w:t>services</w:t>
      </w:r>
      <w:r w:rsidR="00DF02B3" w:rsidRPr="00832866">
        <w:rPr>
          <w:rFonts w:cs="Calibri"/>
          <w:sz w:val="18"/>
          <w:szCs w:val="18"/>
        </w:rPr>
        <w:t xml:space="preserve"> for over </w:t>
      </w:r>
      <w:r w:rsidR="006C6B50" w:rsidRPr="00832866">
        <w:rPr>
          <w:rFonts w:cs="Calibri"/>
          <w:sz w:val="18"/>
          <w:szCs w:val="18"/>
        </w:rPr>
        <w:t xml:space="preserve">1,000 </w:t>
      </w:r>
      <w:r w:rsidR="00322071" w:rsidRPr="00832866">
        <w:rPr>
          <w:rFonts w:cs="Calibri"/>
          <w:sz w:val="18"/>
          <w:szCs w:val="18"/>
        </w:rPr>
        <w:t xml:space="preserve">diverse </w:t>
      </w:r>
      <w:r w:rsidR="006C6B50" w:rsidRPr="00832866">
        <w:rPr>
          <w:rFonts w:cs="Calibri"/>
          <w:sz w:val="18"/>
          <w:szCs w:val="18"/>
        </w:rPr>
        <w:t>families</w:t>
      </w:r>
      <w:r w:rsidR="00DF02B3" w:rsidRPr="00832866">
        <w:rPr>
          <w:rFonts w:cs="Calibri"/>
          <w:sz w:val="18"/>
          <w:szCs w:val="18"/>
        </w:rPr>
        <w:t>.</w:t>
      </w:r>
    </w:p>
    <w:p w14:paraId="282A00FE" w14:textId="77777777" w:rsidR="007B4296" w:rsidRDefault="00DF02B3" w:rsidP="007B4296">
      <w:p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  <w:b/>
        </w:rPr>
      </w:pPr>
      <w:r w:rsidRPr="00832866">
        <w:rPr>
          <w:rStyle w:val="ResultsBullets"/>
          <w:rFonts w:ascii="Calibri" w:hAnsi="Calibri" w:cs="Calibri"/>
          <w:b/>
        </w:rPr>
        <w:t>Director of Human Resources</w:t>
      </w:r>
    </w:p>
    <w:p w14:paraId="54C9FEB8" w14:textId="77777777" w:rsidR="007B4296" w:rsidRDefault="00322071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Slashed payroll/benefits administration costs by 30% by successfully negotiating new negotiated pricing fees, while ensuring the continuation and enhancement of services.</w:t>
      </w:r>
    </w:p>
    <w:p w14:paraId="3E86C6EE" w14:textId="0263B93C" w:rsidR="00D32371" w:rsidRDefault="00322071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Developed and implemented new employee orientation</w:t>
      </w:r>
      <w:r w:rsidR="00D32371">
        <w:rPr>
          <w:rStyle w:val="ResultsBullets"/>
          <w:rFonts w:ascii="Calibri" w:hAnsi="Calibri" w:cs="Calibri"/>
        </w:rPr>
        <w:t>.</w:t>
      </w:r>
    </w:p>
    <w:p w14:paraId="5BB3A6EB" w14:textId="77777777" w:rsidR="00AB2E00" w:rsidRDefault="00322071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Established communication programs to update employees and management on new programs and changes within the organization</w:t>
      </w:r>
      <w:r w:rsidR="00D32371">
        <w:rPr>
          <w:rStyle w:val="ResultsBullets"/>
          <w:rFonts w:ascii="Calibri" w:hAnsi="Calibri" w:cs="Calibri"/>
        </w:rPr>
        <w:t>.</w:t>
      </w:r>
    </w:p>
    <w:p w14:paraId="5AF9C128" w14:textId="77777777" w:rsidR="00AB2E00" w:rsidRDefault="00322071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Updated and implemented employee handbooks to keep them in compliance and current</w:t>
      </w:r>
    </w:p>
    <w:p w14:paraId="0AAF92CC" w14:textId="77777777" w:rsidR="00AB2E00" w:rsidRDefault="00322071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Developed and implemented recruiting program, including Internet recruiting, that increased BIPOC representation in the candidate pool.</w:t>
      </w:r>
    </w:p>
    <w:p w14:paraId="48D7D33F" w14:textId="77777777" w:rsidR="00AB2E00" w:rsidRDefault="00DF02B3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Manage, hire, and train HR staff. </w:t>
      </w:r>
    </w:p>
    <w:p w14:paraId="5B1D14CF" w14:textId="77777777" w:rsidR="009A23AE" w:rsidRDefault="00DF02B3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Partner with Leadership team to develop and deliver HR strategy.</w:t>
      </w:r>
    </w:p>
    <w:p w14:paraId="0A4A6282" w14:textId="77777777" w:rsidR="009A23AE" w:rsidRDefault="006C6B50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9A23AE">
        <w:rPr>
          <w:rStyle w:val="ResultsBullets"/>
          <w:rFonts w:ascii="Calibri" w:hAnsi="Calibri" w:cs="Calibri"/>
        </w:rPr>
        <w:t xml:space="preserve">Plan, evaluate and implement HR policies, </w:t>
      </w:r>
      <w:r w:rsidR="00322071" w:rsidRPr="009A23AE">
        <w:rPr>
          <w:rStyle w:val="ResultsBullets"/>
          <w:rFonts w:ascii="Calibri" w:hAnsi="Calibri" w:cs="Calibri"/>
        </w:rPr>
        <w:t>procedures,</w:t>
      </w:r>
      <w:r w:rsidRPr="009A23AE">
        <w:rPr>
          <w:rStyle w:val="ResultsBullets"/>
          <w:rFonts w:ascii="Calibri" w:hAnsi="Calibri" w:cs="Calibri"/>
        </w:rPr>
        <w:t xml:space="preserve"> and programs. </w:t>
      </w:r>
    </w:p>
    <w:p w14:paraId="44CD18C6" w14:textId="77777777" w:rsidR="009A23AE" w:rsidRDefault="006C6B50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Provide support to staff regarding performance management, employee relations, and recruiting.</w:t>
      </w:r>
    </w:p>
    <w:p w14:paraId="57FA2D4E" w14:textId="77777777" w:rsidR="009A23AE" w:rsidRDefault="006C6B50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Benefits Administration which includes plan design, open enrollment, etc</w:t>
      </w:r>
      <w:r w:rsidR="00E838FE">
        <w:rPr>
          <w:rStyle w:val="ResultsBullets"/>
          <w:rFonts w:ascii="Calibri" w:hAnsi="Calibri" w:cs="Calibri"/>
        </w:rPr>
        <w:t>.</w:t>
      </w:r>
    </w:p>
    <w:p w14:paraId="3AE5CE01" w14:textId="77777777" w:rsidR="009A23AE" w:rsidRDefault="006C6B50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Provided coaching, support and influence that enable key clients deliver effectively their people plans.</w:t>
      </w:r>
    </w:p>
    <w:p w14:paraId="25989D72" w14:textId="77777777" w:rsidR="009A23AE" w:rsidRDefault="006C6B50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Utilized strong employee relations skills, successfully completed numerous workplace investigations in addition to coaching and counseling managers and employees regarding outcomes and/or changes. </w:t>
      </w:r>
    </w:p>
    <w:p w14:paraId="4B53C67C" w14:textId="77777777" w:rsidR="009A23AE" w:rsidRDefault="006C6B50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Created and implemented exit and stay interviews, analyzed the data used to improve recruitment process to reduce turnover and implemented HR initiatives to improve retention. </w:t>
      </w:r>
    </w:p>
    <w:p w14:paraId="78F2E7DC" w14:textId="34AC26A8" w:rsidR="00B73EFB" w:rsidRPr="009A23AE" w:rsidRDefault="00B73EFB" w:rsidP="009A23AE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outlineLvl w:val="3"/>
        <w:rPr>
          <w:rStyle w:val="ResultsBullets"/>
          <w:rFonts w:ascii="Calibri" w:hAnsi="Calibri" w:cs="Calibri"/>
          <w:sz w:val="18"/>
          <w:szCs w:val="18"/>
        </w:rPr>
      </w:pPr>
      <w:r w:rsidRPr="00832866">
        <w:rPr>
          <w:rStyle w:val="ResultsBullets"/>
          <w:rFonts w:ascii="Calibri" w:hAnsi="Calibri" w:cs="Calibri"/>
        </w:rPr>
        <w:t>Provide HR related metrics to the management staff for the purpose of monitoring and improving employee performance. Some key indicators should include but not be limited to: Attendance, training, turnover, job satisfaction.</w:t>
      </w:r>
    </w:p>
    <w:p w14:paraId="19B5D318" w14:textId="77777777" w:rsidR="006E7068" w:rsidRPr="00832866" w:rsidRDefault="006E7068" w:rsidP="00832866">
      <w:pPr>
        <w:pStyle w:val="NoSpacing"/>
        <w:rPr>
          <w:rFonts w:cs="Calibri"/>
          <w:sz w:val="16"/>
          <w:szCs w:val="16"/>
        </w:rPr>
      </w:pPr>
    </w:p>
    <w:p w14:paraId="6F6FF00C" w14:textId="77777777" w:rsidR="004E3998" w:rsidRPr="00832866" w:rsidRDefault="004E3998" w:rsidP="00322071">
      <w:pPr>
        <w:tabs>
          <w:tab w:val="left" w:pos="2880"/>
        </w:tabs>
        <w:spacing w:after="0" w:line="240" w:lineRule="auto"/>
        <w:rPr>
          <w:rFonts w:cs="Calibri"/>
          <w:sz w:val="20"/>
          <w:szCs w:val="20"/>
        </w:rPr>
      </w:pPr>
      <w:r w:rsidRPr="00832866">
        <w:rPr>
          <w:rFonts w:cs="Calibri"/>
          <w:sz w:val="20"/>
          <w:szCs w:val="20"/>
        </w:rPr>
        <w:lastRenderedPageBreak/>
        <w:t xml:space="preserve">October 2018 </w:t>
      </w:r>
      <w:r w:rsidR="00B559C8">
        <w:rPr>
          <w:rFonts w:cs="Calibri"/>
          <w:sz w:val="20"/>
          <w:szCs w:val="20"/>
        </w:rPr>
        <w:t>to</w:t>
      </w:r>
      <w:r w:rsidRPr="00832866">
        <w:rPr>
          <w:rFonts w:cs="Calibri"/>
          <w:sz w:val="20"/>
          <w:szCs w:val="20"/>
        </w:rPr>
        <w:t xml:space="preserve"> </w:t>
      </w:r>
      <w:r w:rsidR="00F76E7B" w:rsidRPr="00832866">
        <w:rPr>
          <w:rFonts w:cs="Calibri"/>
          <w:sz w:val="20"/>
          <w:szCs w:val="20"/>
        </w:rPr>
        <w:t>Mar</w:t>
      </w:r>
      <w:r w:rsidR="00B559C8">
        <w:rPr>
          <w:rFonts w:cs="Calibri"/>
          <w:sz w:val="20"/>
          <w:szCs w:val="20"/>
        </w:rPr>
        <w:t>ch</w:t>
      </w:r>
      <w:r w:rsidR="006E7068" w:rsidRPr="00832866">
        <w:rPr>
          <w:rFonts w:cs="Calibri"/>
          <w:sz w:val="20"/>
          <w:szCs w:val="20"/>
        </w:rPr>
        <w:t xml:space="preserve"> 2020 </w:t>
      </w:r>
      <w:r w:rsidRPr="00832866">
        <w:rPr>
          <w:rFonts w:cs="Calibri"/>
          <w:b/>
          <w:sz w:val="20"/>
          <w:szCs w:val="20"/>
        </w:rPr>
        <w:t>– ICWG</w:t>
      </w:r>
      <w:r w:rsidR="00351CC5" w:rsidRPr="00832866">
        <w:rPr>
          <w:rFonts w:cs="Calibri"/>
          <w:b/>
          <w:sz w:val="20"/>
          <w:szCs w:val="20"/>
        </w:rPr>
        <w:t>, Inc.</w:t>
      </w:r>
      <w:r w:rsidR="006E7068" w:rsidRPr="00832866">
        <w:rPr>
          <w:rFonts w:cs="Calibri"/>
          <w:b/>
          <w:sz w:val="20"/>
          <w:szCs w:val="20"/>
        </w:rPr>
        <w:tab/>
      </w:r>
      <w:r w:rsidR="006E7068" w:rsidRPr="00832866">
        <w:rPr>
          <w:rFonts w:cs="Calibri"/>
          <w:b/>
          <w:sz w:val="20"/>
          <w:szCs w:val="20"/>
        </w:rPr>
        <w:tab/>
      </w:r>
      <w:r w:rsidR="006E7068" w:rsidRPr="00832866">
        <w:rPr>
          <w:rFonts w:cs="Calibri"/>
          <w:b/>
          <w:sz w:val="20"/>
          <w:szCs w:val="20"/>
        </w:rPr>
        <w:tab/>
      </w:r>
      <w:r w:rsidR="006E7068" w:rsidRPr="00832866">
        <w:rPr>
          <w:rFonts w:cs="Calibri"/>
          <w:b/>
          <w:sz w:val="20"/>
          <w:szCs w:val="20"/>
        </w:rPr>
        <w:tab/>
      </w:r>
      <w:r w:rsidR="00322071" w:rsidRPr="00832866">
        <w:rPr>
          <w:rFonts w:cs="Calibri"/>
          <w:b/>
          <w:sz w:val="20"/>
          <w:szCs w:val="20"/>
        </w:rPr>
        <w:tab/>
      </w:r>
      <w:r w:rsidR="00322071" w:rsidRPr="00832866">
        <w:rPr>
          <w:rFonts w:cs="Calibri"/>
          <w:b/>
          <w:sz w:val="20"/>
          <w:szCs w:val="20"/>
        </w:rPr>
        <w:tab/>
      </w:r>
      <w:r w:rsidR="00322071" w:rsidRPr="00832866">
        <w:rPr>
          <w:rFonts w:cs="Calibri"/>
          <w:b/>
          <w:sz w:val="20"/>
          <w:szCs w:val="20"/>
        </w:rPr>
        <w:tab/>
      </w:r>
      <w:r w:rsidR="00322071" w:rsidRPr="00832866">
        <w:rPr>
          <w:rFonts w:cs="Calibri"/>
          <w:b/>
          <w:sz w:val="20"/>
          <w:szCs w:val="20"/>
        </w:rPr>
        <w:tab/>
      </w:r>
      <w:r w:rsidR="00832866" w:rsidRPr="00832866">
        <w:rPr>
          <w:rFonts w:cs="Calibri"/>
          <w:b/>
          <w:sz w:val="20"/>
          <w:szCs w:val="20"/>
        </w:rPr>
        <w:tab/>
        <w:t xml:space="preserve">            </w:t>
      </w:r>
      <w:r w:rsidR="003C59B2">
        <w:rPr>
          <w:rFonts w:cs="Calibri"/>
          <w:b/>
          <w:sz w:val="20"/>
          <w:szCs w:val="20"/>
        </w:rPr>
        <w:t xml:space="preserve">   </w:t>
      </w:r>
      <w:r w:rsidR="00480764" w:rsidRPr="00832866">
        <w:rPr>
          <w:rFonts w:cs="Calibri"/>
          <w:b/>
          <w:sz w:val="20"/>
          <w:szCs w:val="20"/>
        </w:rPr>
        <w:t>(</w:t>
      </w:r>
      <w:r w:rsidR="00322071" w:rsidRPr="00832866">
        <w:rPr>
          <w:rFonts w:cs="Calibri"/>
          <w:b/>
          <w:bCs/>
          <w:i/>
          <w:sz w:val="16"/>
          <w:szCs w:val="16"/>
        </w:rPr>
        <w:t>COVID-19)</w:t>
      </w:r>
    </w:p>
    <w:p w14:paraId="3458DC45" w14:textId="77777777" w:rsidR="004E3998" w:rsidRPr="00832866" w:rsidRDefault="001455A2" w:rsidP="00B0608A">
      <w:pPr>
        <w:tabs>
          <w:tab w:val="left" w:pos="2880"/>
        </w:tabs>
        <w:spacing w:after="0" w:line="240" w:lineRule="auto"/>
        <w:rPr>
          <w:rFonts w:cs="Calibri"/>
          <w:sz w:val="18"/>
          <w:szCs w:val="18"/>
        </w:rPr>
      </w:pPr>
      <w:r w:rsidRPr="00832866">
        <w:rPr>
          <w:rFonts w:cs="Calibri"/>
          <w:sz w:val="18"/>
          <w:szCs w:val="18"/>
        </w:rPr>
        <w:t>Based in Centennial, Colorado and London, England, International Car Wash Group is the world’s largest local car wash conglomerate washing more than 35 million cars a year through a network of more than 890 locations in 14 countries across Europe, the U.S., and Australia. </w:t>
      </w:r>
    </w:p>
    <w:p w14:paraId="500709B9" w14:textId="77777777" w:rsidR="00193D42" w:rsidRPr="00832866" w:rsidRDefault="00AC1717" w:rsidP="00585D4D">
      <w:pPr>
        <w:pStyle w:val="Bullets"/>
        <w:numPr>
          <w:ilvl w:val="0"/>
          <w:numId w:val="0"/>
        </w:numPr>
        <w:ind w:left="360" w:hanging="360"/>
        <w:rPr>
          <w:rStyle w:val="ResultsBullets"/>
          <w:rFonts w:ascii="Calibri" w:hAnsi="Calibri" w:cs="Calibri"/>
          <w:b/>
          <w:i/>
          <w:iCs/>
        </w:rPr>
      </w:pPr>
      <w:r w:rsidRPr="00832866">
        <w:rPr>
          <w:rStyle w:val="ResultsBullets"/>
          <w:rFonts w:ascii="Calibri" w:hAnsi="Calibri" w:cs="Calibri"/>
          <w:b/>
        </w:rPr>
        <w:t>Director, HRBP</w:t>
      </w:r>
    </w:p>
    <w:p w14:paraId="390CE310" w14:textId="77777777" w:rsidR="00193D42" w:rsidRPr="00832866" w:rsidRDefault="00351CC5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Hired, m</w:t>
      </w:r>
      <w:r w:rsidR="00193D42" w:rsidRPr="00832866">
        <w:rPr>
          <w:rStyle w:val="ResultsBullets"/>
          <w:rFonts w:ascii="Calibri" w:hAnsi="Calibri" w:cs="Calibri"/>
        </w:rPr>
        <w:t>anaged</w:t>
      </w:r>
      <w:r w:rsidR="00B93988" w:rsidRPr="00832866">
        <w:rPr>
          <w:rStyle w:val="ResultsBullets"/>
          <w:rFonts w:ascii="Calibri" w:hAnsi="Calibri" w:cs="Calibri"/>
        </w:rPr>
        <w:t>,</w:t>
      </w:r>
      <w:r w:rsidR="00193D42" w:rsidRPr="00832866">
        <w:rPr>
          <w:rStyle w:val="ResultsBullets"/>
          <w:rFonts w:ascii="Calibri" w:hAnsi="Calibri" w:cs="Calibri"/>
        </w:rPr>
        <w:t xml:space="preserve"> and trained Regional HRBPs.</w:t>
      </w:r>
    </w:p>
    <w:p w14:paraId="3E6FA305" w14:textId="77777777" w:rsidR="00895FF2" w:rsidRPr="00832866" w:rsidRDefault="00895FF2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Partnering with Safety Lead, created and implemented Safety Leadership program leading to increased engagement and higher safety training scores. </w:t>
      </w:r>
    </w:p>
    <w:p w14:paraId="5BCDD839" w14:textId="77777777" w:rsidR="00351CC5" w:rsidRPr="00832866" w:rsidRDefault="00351CC5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Led efforts to reduce turnover in region as well as US.</w:t>
      </w:r>
    </w:p>
    <w:p w14:paraId="02ECE1A5" w14:textId="77777777" w:rsidR="00A82669" w:rsidRPr="00832866" w:rsidRDefault="00A82669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Effectively managed the people integration during acquisition process</w:t>
      </w:r>
      <w:r w:rsidR="003760F7" w:rsidRPr="00832866">
        <w:rPr>
          <w:rStyle w:val="ResultsBullets"/>
          <w:rFonts w:ascii="Calibri" w:hAnsi="Calibri" w:cs="Calibri"/>
        </w:rPr>
        <w:t xml:space="preserve">, including but not limited to change management initiatives. </w:t>
      </w:r>
    </w:p>
    <w:p w14:paraId="28C44F21" w14:textId="32A785C0" w:rsidR="003F2892" w:rsidRPr="00E55587" w:rsidRDefault="00C32A78" w:rsidP="00E55587">
      <w:pPr>
        <w:pStyle w:val="Bullets"/>
        <w:numPr>
          <w:ilvl w:val="0"/>
          <w:numId w:val="37"/>
        </w:numPr>
        <w:rPr>
          <w:rFonts w:ascii="Calibri" w:hAnsi="Calibri" w:cs="Calibri"/>
          <w:szCs w:val="20"/>
        </w:rPr>
      </w:pPr>
      <w:r w:rsidRPr="00832866">
        <w:rPr>
          <w:rStyle w:val="ResultsBullets"/>
          <w:rFonts w:ascii="Calibri" w:hAnsi="Calibri" w:cs="Calibri"/>
        </w:rPr>
        <w:t>Utilizing new sources, r</w:t>
      </w:r>
      <w:r w:rsidR="003760F7" w:rsidRPr="00832866">
        <w:rPr>
          <w:rStyle w:val="ResultsBullets"/>
          <w:rFonts w:ascii="Calibri" w:hAnsi="Calibri" w:cs="Calibri"/>
        </w:rPr>
        <w:t xml:space="preserve">ecruited for professional and management positions. </w:t>
      </w:r>
    </w:p>
    <w:p w14:paraId="0E1C5E63" w14:textId="77777777" w:rsidR="003F2892" w:rsidRDefault="003F2892" w:rsidP="00B0608A">
      <w:pPr>
        <w:tabs>
          <w:tab w:val="left" w:pos="2880"/>
        </w:tabs>
        <w:spacing w:after="0" w:line="240" w:lineRule="auto"/>
        <w:rPr>
          <w:rFonts w:cs="Calibri"/>
          <w:sz w:val="20"/>
          <w:szCs w:val="20"/>
        </w:rPr>
      </w:pPr>
    </w:p>
    <w:p w14:paraId="715DB4AF" w14:textId="77777777" w:rsidR="00B0608A" w:rsidRPr="00832866" w:rsidRDefault="00636623" w:rsidP="00B0608A">
      <w:pPr>
        <w:tabs>
          <w:tab w:val="left" w:pos="2880"/>
        </w:tabs>
        <w:spacing w:after="0" w:line="240" w:lineRule="auto"/>
        <w:rPr>
          <w:rFonts w:cs="Calibri"/>
          <w:b/>
          <w:i/>
          <w:sz w:val="16"/>
          <w:szCs w:val="16"/>
        </w:rPr>
      </w:pPr>
      <w:r w:rsidRPr="00832866">
        <w:rPr>
          <w:rFonts w:cs="Calibri"/>
          <w:sz w:val="20"/>
          <w:szCs w:val="20"/>
        </w:rPr>
        <w:t xml:space="preserve">October 2015 </w:t>
      </w:r>
      <w:r w:rsidR="00B559C8">
        <w:rPr>
          <w:rFonts w:cs="Calibri"/>
          <w:sz w:val="20"/>
          <w:szCs w:val="20"/>
        </w:rPr>
        <w:t>to</w:t>
      </w:r>
      <w:r w:rsidRPr="00832866">
        <w:rPr>
          <w:rFonts w:cs="Calibri"/>
          <w:sz w:val="20"/>
          <w:szCs w:val="20"/>
        </w:rPr>
        <w:t xml:space="preserve"> </w:t>
      </w:r>
      <w:r w:rsidR="00E57AAB" w:rsidRPr="00832866">
        <w:rPr>
          <w:rFonts w:cs="Calibri"/>
          <w:sz w:val="20"/>
          <w:szCs w:val="20"/>
        </w:rPr>
        <w:t>May 2018</w:t>
      </w:r>
      <w:r w:rsidRPr="00832866">
        <w:rPr>
          <w:rFonts w:cs="Calibri"/>
          <w:sz w:val="20"/>
          <w:szCs w:val="20"/>
        </w:rPr>
        <w:t xml:space="preserve"> –</w:t>
      </w:r>
      <w:r w:rsidRPr="00832866">
        <w:rPr>
          <w:rFonts w:cs="Calibri"/>
          <w:b/>
          <w:sz w:val="20"/>
          <w:szCs w:val="20"/>
        </w:rPr>
        <w:t xml:space="preserve"> Manheim Denver</w:t>
      </w:r>
      <w:r w:rsidR="00B0608A" w:rsidRPr="00832866">
        <w:rPr>
          <w:rFonts w:cs="Calibri"/>
          <w:b/>
          <w:sz w:val="20"/>
          <w:szCs w:val="20"/>
        </w:rPr>
        <w:tab/>
      </w:r>
      <w:r w:rsidR="00B0608A" w:rsidRPr="00832866">
        <w:rPr>
          <w:rFonts w:cs="Calibri"/>
          <w:b/>
          <w:sz w:val="20"/>
          <w:szCs w:val="20"/>
        </w:rPr>
        <w:tab/>
      </w:r>
      <w:r w:rsidR="00B0608A" w:rsidRPr="00832866">
        <w:rPr>
          <w:rFonts w:cs="Calibri"/>
          <w:b/>
          <w:sz w:val="20"/>
          <w:szCs w:val="20"/>
        </w:rPr>
        <w:tab/>
      </w:r>
      <w:r w:rsidR="00B0608A" w:rsidRPr="00832866">
        <w:rPr>
          <w:rFonts w:cs="Calibri"/>
          <w:b/>
          <w:sz w:val="20"/>
          <w:szCs w:val="20"/>
        </w:rPr>
        <w:tab/>
      </w:r>
      <w:r w:rsidR="00B0608A" w:rsidRPr="00832866">
        <w:rPr>
          <w:rFonts w:cs="Calibri"/>
          <w:b/>
          <w:sz w:val="20"/>
          <w:szCs w:val="20"/>
        </w:rPr>
        <w:tab/>
      </w:r>
      <w:r w:rsidR="00480764" w:rsidRPr="00832866">
        <w:rPr>
          <w:rFonts w:cs="Calibri"/>
          <w:b/>
          <w:sz w:val="20"/>
          <w:szCs w:val="20"/>
        </w:rPr>
        <w:tab/>
      </w:r>
      <w:r w:rsidR="00832866">
        <w:rPr>
          <w:rFonts w:cs="Calibri"/>
          <w:b/>
          <w:sz w:val="20"/>
          <w:szCs w:val="20"/>
        </w:rPr>
        <w:tab/>
      </w:r>
      <w:r w:rsidR="00832866">
        <w:rPr>
          <w:rFonts w:cs="Calibri"/>
          <w:b/>
          <w:sz w:val="20"/>
          <w:szCs w:val="20"/>
        </w:rPr>
        <w:tab/>
        <w:t xml:space="preserve"> </w:t>
      </w:r>
      <w:r w:rsidR="00480764" w:rsidRPr="00832866">
        <w:rPr>
          <w:rFonts w:cs="Calibri"/>
          <w:b/>
          <w:bCs/>
          <w:i/>
          <w:sz w:val="16"/>
          <w:szCs w:val="16"/>
        </w:rPr>
        <w:t>(Other employment)</w:t>
      </w:r>
      <w:r w:rsidR="00B0608A" w:rsidRPr="00832866">
        <w:rPr>
          <w:rFonts w:cs="Calibri"/>
          <w:b/>
          <w:sz w:val="20"/>
          <w:szCs w:val="20"/>
        </w:rPr>
        <w:tab/>
      </w:r>
    </w:p>
    <w:p w14:paraId="2E78F15E" w14:textId="77777777" w:rsidR="007B4296" w:rsidRDefault="00636623" w:rsidP="007B4296">
      <w:pPr>
        <w:tabs>
          <w:tab w:val="left" w:pos="2880"/>
        </w:tabs>
        <w:spacing w:after="0" w:line="240" w:lineRule="auto"/>
        <w:rPr>
          <w:rFonts w:cs="Calibri"/>
          <w:sz w:val="18"/>
          <w:szCs w:val="18"/>
        </w:rPr>
      </w:pPr>
      <w:r w:rsidRPr="00E838FE">
        <w:rPr>
          <w:rFonts w:cs="Calibri"/>
          <w:sz w:val="18"/>
          <w:szCs w:val="18"/>
        </w:rPr>
        <w:t>With 20,000 employees in 122 operating locations around the globe, Manheim is the world’s leading provider of vehicle remarketing services. Manheim registers nearly 7 million used vehicles annually and facilitates transactions representing almost $46 billion in value.</w:t>
      </w:r>
    </w:p>
    <w:p w14:paraId="4479ADF1" w14:textId="07B10E29" w:rsidR="00636623" w:rsidRPr="007B4296" w:rsidRDefault="00351CC5" w:rsidP="007B4296">
      <w:pPr>
        <w:tabs>
          <w:tab w:val="left" w:pos="2880"/>
        </w:tabs>
        <w:spacing w:after="0" w:line="240" w:lineRule="auto"/>
        <w:rPr>
          <w:rStyle w:val="ResultsBullets"/>
          <w:rFonts w:ascii="Calibri" w:hAnsi="Calibri" w:cs="Calibri"/>
          <w:sz w:val="18"/>
          <w:szCs w:val="18"/>
        </w:rPr>
      </w:pPr>
      <w:r w:rsidRPr="00832866">
        <w:rPr>
          <w:rStyle w:val="ResultsBullets"/>
          <w:rFonts w:ascii="Calibri" w:hAnsi="Calibri" w:cs="Calibri"/>
          <w:b/>
        </w:rPr>
        <w:t>HR Manager</w:t>
      </w:r>
    </w:p>
    <w:p w14:paraId="0B12DF01" w14:textId="77777777" w:rsidR="006C6B50" w:rsidRPr="00832866" w:rsidRDefault="00A77999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Increased employee engagement scores from 69% to 80% YOY.</w:t>
      </w:r>
    </w:p>
    <w:p w14:paraId="6E01E4C7" w14:textId="77777777" w:rsidR="006C6B50" w:rsidRPr="00832866" w:rsidRDefault="00A77999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Reduced workers’ comp claims YOY by 60% saving $400K.</w:t>
      </w:r>
    </w:p>
    <w:p w14:paraId="59B2A811" w14:textId="77777777" w:rsidR="006C6B50" w:rsidRPr="00832866" w:rsidRDefault="006C6B50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R</w:t>
      </w:r>
      <w:r w:rsidR="00A77999" w:rsidRPr="00832866">
        <w:rPr>
          <w:rStyle w:val="ResultsBullets"/>
          <w:rFonts w:ascii="Calibri" w:hAnsi="Calibri" w:cs="Calibri"/>
        </w:rPr>
        <w:t>educed turnover by 56% YOY.</w:t>
      </w:r>
    </w:p>
    <w:p w14:paraId="35E68518" w14:textId="77777777" w:rsidR="006C6B50" w:rsidRPr="00832866" w:rsidRDefault="00A77999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Increased minority males hired YOY by 18% by including diverse sources. </w:t>
      </w:r>
    </w:p>
    <w:p w14:paraId="678CB94A" w14:textId="77777777" w:rsidR="00B365D3" w:rsidRPr="00832866" w:rsidRDefault="00B365D3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Supported over 400 employees as well as temporary workers</w:t>
      </w:r>
      <w:r w:rsidR="006C6B50" w:rsidRPr="00832866">
        <w:rPr>
          <w:rStyle w:val="ResultsBullets"/>
          <w:rFonts w:ascii="Calibri" w:hAnsi="Calibri" w:cs="Calibri"/>
        </w:rPr>
        <w:t>.</w:t>
      </w:r>
    </w:p>
    <w:p w14:paraId="1CAD4857" w14:textId="77777777" w:rsidR="004273EC" w:rsidRPr="00832866" w:rsidRDefault="006C6B50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D</w:t>
      </w:r>
      <w:r w:rsidR="004273EC" w:rsidRPr="00832866">
        <w:rPr>
          <w:rStyle w:val="ResultsBullets"/>
          <w:rFonts w:ascii="Calibri" w:hAnsi="Calibri" w:cs="Calibri"/>
        </w:rPr>
        <w:t>esigned high-performing strategies and executable solutions to support organizational design, performance</w:t>
      </w:r>
      <w:r w:rsidR="00322071" w:rsidRPr="00832866">
        <w:rPr>
          <w:rStyle w:val="ResultsBullets"/>
          <w:rFonts w:ascii="Calibri" w:hAnsi="Calibri" w:cs="Calibri"/>
        </w:rPr>
        <w:t xml:space="preserve"> </w:t>
      </w:r>
      <w:r w:rsidR="004273EC" w:rsidRPr="00832866">
        <w:rPr>
          <w:rStyle w:val="ResultsBullets"/>
          <w:rFonts w:ascii="Calibri" w:hAnsi="Calibri" w:cs="Calibri"/>
        </w:rPr>
        <w:t xml:space="preserve">management, recruitment, compensation, leadership development and employment engagement. </w:t>
      </w:r>
    </w:p>
    <w:p w14:paraId="3EBD0021" w14:textId="77777777" w:rsidR="00DE3784" w:rsidRPr="00832866" w:rsidRDefault="00DE3784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Reduced policy loss/good will </w:t>
      </w:r>
      <w:r w:rsidR="00335724" w:rsidRPr="00832866">
        <w:rPr>
          <w:rStyle w:val="ResultsBullets"/>
          <w:rFonts w:ascii="Calibri" w:hAnsi="Calibri" w:cs="Calibri"/>
        </w:rPr>
        <w:t xml:space="preserve">dollar </w:t>
      </w:r>
      <w:r w:rsidR="00413C05" w:rsidRPr="00832866">
        <w:rPr>
          <w:rStyle w:val="ResultsBullets"/>
          <w:rFonts w:ascii="Calibri" w:hAnsi="Calibri" w:cs="Calibri"/>
        </w:rPr>
        <w:t>amounts by</w:t>
      </w:r>
      <w:r w:rsidRPr="00832866">
        <w:rPr>
          <w:rStyle w:val="ResultsBullets"/>
          <w:rFonts w:ascii="Calibri" w:hAnsi="Calibri" w:cs="Calibri"/>
        </w:rPr>
        <w:t xml:space="preserve"> </w:t>
      </w:r>
      <w:r w:rsidR="00413C05" w:rsidRPr="00832866">
        <w:rPr>
          <w:rStyle w:val="ResultsBullets"/>
          <w:rFonts w:ascii="Calibri" w:hAnsi="Calibri" w:cs="Calibri"/>
        </w:rPr>
        <w:t>analyzing financials</w:t>
      </w:r>
      <w:r w:rsidR="00B909BB" w:rsidRPr="00832866">
        <w:rPr>
          <w:rStyle w:val="ResultsBullets"/>
          <w:rFonts w:ascii="Calibri" w:hAnsi="Calibri" w:cs="Calibri"/>
        </w:rPr>
        <w:t xml:space="preserve"> and correcting</w:t>
      </w:r>
      <w:r w:rsidRPr="00832866">
        <w:rPr>
          <w:rStyle w:val="ResultsBullets"/>
          <w:rFonts w:ascii="Calibri" w:hAnsi="Calibri" w:cs="Calibri"/>
        </w:rPr>
        <w:t xml:space="preserve"> underperformance.</w:t>
      </w:r>
    </w:p>
    <w:p w14:paraId="73BAD99C" w14:textId="77777777" w:rsidR="000B2F87" w:rsidRPr="00832866" w:rsidRDefault="000B2F87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Reconstructed new hire orientation to include safety.</w:t>
      </w:r>
    </w:p>
    <w:p w14:paraId="623B3DE4" w14:textId="77777777" w:rsidR="009B0738" w:rsidRPr="00832866" w:rsidRDefault="009B0738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Utilized workforce analytics to determine future needs and created </w:t>
      </w:r>
      <w:r w:rsidR="00081576" w:rsidRPr="00832866">
        <w:rPr>
          <w:rStyle w:val="ResultsBullets"/>
          <w:rFonts w:ascii="Calibri" w:hAnsi="Calibri" w:cs="Calibri"/>
        </w:rPr>
        <w:t>talent pipelines</w:t>
      </w:r>
      <w:r w:rsidRPr="00832866">
        <w:rPr>
          <w:rStyle w:val="ResultsBullets"/>
          <w:rFonts w:ascii="Calibri" w:hAnsi="Calibri" w:cs="Calibri"/>
        </w:rPr>
        <w:t>.</w:t>
      </w:r>
    </w:p>
    <w:p w14:paraId="15C2365D" w14:textId="77777777" w:rsidR="00636623" w:rsidRPr="00832866" w:rsidRDefault="00636623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Buil</w:t>
      </w:r>
      <w:r w:rsidR="00413C05" w:rsidRPr="00832866">
        <w:rPr>
          <w:rStyle w:val="ResultsBullets"/>
          <w:rFonts w:ascii="Calibri" w:hAnsi="Calibri" w:cs="Calibri"/>
        </w:rPr>
        <w:t>t</w:t>
      </w:r>
      <w:r w:rsidRPr="00832866">
        <w:rPr>
          <w:rStyle w:val="ResultsBullets"/>
          <w:rFonts w:ascii="Calibri" w:hAnsi="Calibri" w:cs="Calibri"/>
        </w:rPr>
        <w:t xml:space="preserve"> strategic working relationships with managers and leadership team. S</w:t>
      </w:r>
      <w:r w:rsidR="00173380" w:rsidRPr="00832866">
        <w:rPr>
          <w:rStyle w:val="ResultsBullets"/>
          <w:rFonts w:ascii="Calibri" w:hAnsi="Calibri" w:cs="Calibri"/>
        </w:rPr>
        <w:t>ought</w:t>
      </w:r>
      <w:r w:rsidRPr="00832866">
        <w:rPr>
          <w:rStyle w:val="ResultsBullets"/>
          <w:rFonts w:ascii="Calibri" w:hAnsi="Calibri" w:cs="Calibri"/>
        </w:rPr>
        <w:t xml:space="preserve"> and share</w:t>
      </w:r>
      <w:r w:rsidR="00E1447E" w:rsidRPr="00832866">
        <w:rPr>
          <w:rStyle w:val="ResultsBullets"/>
          <w:rFonts w:ascii="Calibri" w:hAnsi="Calibri" w:cs="Calibri"/>
        </w:rPr>
        <w:t>d</w:t>
      </w:r>
      <w:r w:rsidRPr="00832866">
        <w:rPr>
          <w:rStyle w:val="ResultsBullets"/>
          <w:rFonts w:ascii="Calibri" w:hAnsi="Calibri" w:cs="Calibri"/>
        </w:rPr>
        <w:t xml:space="preserve"> information and use appropriate influence strategies to gain genuine commitment.</w:t>
      </w:r>
    </w:p>
    <w:p w14:paraId="56AC3BCA" w14:textId="77777777" w:rsidR="00636623" w:rsidRPr="00832866" w:rsidRDefault="00636623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Create, facilitate, and provide educational sessions on a variety of “people management” topics. Follow</w:t>
      </w:r>
      <w:r w:rsidR="00413C05" w:rsidRPr="00832866">
        <w:rPr>
          <w:rStyle w:val="ResultsBullets"/>
          <w:rFonts w:ascii="Calibri" w:hAnsi="Calibri" w:cs="Calibri"/>
        </w:rPr>
        <w:t>ed</w:t>
      </w:r>
      <w:r w:rsidRPr="00832866">
        <w:rPr>
          <w:rStyle w:val="ResultsBullets"/>
          <w:rFonts w:ascii="Calibri" w:hAnsi="Calibri" w:cs="Calibri"/>
        </w:rPr>
        <w:t xml:space="preserve"> up on training to ensure understanding and implementation of key themes.</w:t>
      </w:r>
    </w:p>
    <w:p w14:paraId="287EA274" w14:textId="77777777" w:rsidR="004273EC" w:rsidRPr="00832866" w:rsidRDefault="00636623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Develop</w:t>
      </w:r>
      <w:r w:rsidR="00413C05" w:rsidRPr="00832866">
        <w:rPr>
          <w:rStyle w:val="ResultsBullets"/>
          <w:rFonts w:ascii="Calibri" w:hAnsi="Calibri" w:cs="Calibri"/>
        </w:rPr>
        <w:t>ed</w:t>
      </w:r>
      <w:r w:rsidRPr="00832866">
        <w:rPr>
          <w:rStyle w:val="ResultsBullets"/>
          <w:rFonts w:ascii="Calibri" w:hAnsi="Calibri" w:cs="Calibri"/>
        </w:rPr>
        <w:t xml:space="preserve"> managerial talent assessment capabilities. Educate</w:t>
      </w:r>
      <w:r w:rsidR="00413C05" w:rsidRPr="00832866">
        <w:rPr>
          <w:rStyle w:val="ResultsBullets"/>
          <w:rFonts w:ascii="Calibri" w:hAnsi="Calibri" w:cs="Calibri"/>
        </w:rPr>
        <w:t>d</w:t>
      </w:r>
      <w:r w:rsidRPr="00832866">
        <w:rPr>
          <w:rStyle w:val="ResultsBullets"/>
          <w:rFonts w:ascii="Calibri" w:hAnsi="Calibri" w:cs="Calibri"/>
        </w:rPr>
        <w:t xml:space="preserve"> and assess</w:t>
      </w:r>
      <w:r w:rsidR="00413C05" w:rsidRPr="00832866">
        <w:rPr>
          <w:rStyle w:val="ResultsBullets"/>
          <w:rFonts w:ascii="Calibri" w:hAnsi="Calibri" w:cs="Calibri"/>
        </w:rPr>
        <w:t>ed</w:t>
      </w:r>
      <w:r w:rsidRPr="00832866">
        <w:rPr>
          <w:rStyle w:val="ResultsBullets"/>
          <w:rFonts w:ascii="Calibri" w:hAnsi="Calibri" w:cs="Calibri"/>
        </w:rPr>
        <w:t xml:space="preserve"> managers on behavioral based interviewing.</w:t>
      </w:r>
    </w:p>
    <w:p w14:paraId="17FCFB1C" w14:textId="77777777" w:rsidR="003760F7" w:rsidRPr="00832866" w:rsidRDefault="003760F7" w:rsidP="00755559">
      <w:pPr>
        <w:tabs>
          <w:tab w:val="left" w:pos="2880"/>
        </w:tabs>
        <w:spacing w:after="0" w:line="240" w:lineRule="auto"/>
        <w:rPr>
          <w:rFonts w:cs="Calibri"/>
          <w:sz w:val="16"/>
          <w:szCs w:val="16"/>
        </w:rPr>
      </w:pPr>
    </w:p>
    <w:p w14:paraId="5F3A2175" w14:textId="77777777" w:rsidR="00BF0C6B" w:rsidRPr="00832866" w:rsidRDefault="00BF0C6B" w:rsidP="00755559">
      <w:pPr>
        <w:tabs>
          <w:tab w:val="left" w:pos="2880"/>
        </w:tabs>
        <w:spacing w:after="0" w:line="240" w:lineRule="auto"/>
        <w:rPr>
          <w:rFonts w:cs="Calibri"/>
          <w:b/>
          <w:bCs/>
          <w:i/>
          <w:sz w:val="16"/>
          <w:szCs w:val="16"/>
        </w:rPr>
      </w:pPr>
      <w:r w:rsidRPr="00832866">
        <w:rPr>
          <w:rFonts w:cs="Calibri"/>
          <w:sz w:val="20"/>
          <w:szCs w:val="20"/>
        </w:rPr>
        <w:t xml:space="preserve">March 2013 to </w:t>
      </w:r>
      <w:r w:rsidR="00636623" w:rsidRPr="00832866">
        <w:rPr>
          <w:rFonts w:cs="Calibri"/>
          <w:sz w:val="20"/>
          <w:szCs w:val="20"/>
        </w:rPr>
        <w:t>October 2015</w:t>
      </w:r>
      <w:r w:rsidRPr="00832866">
        <w:rPr>
          <w:rFonts w:cs="Calibri"/>
          <w:sz w:val="20"/>
          <w:szCs w:val="20"/>
        </w:rPr>
        <w:t xml:space="preserve"> – </w:t>
      </w:r>
      <w:r w:rsidRPr="00832866">
        <w:rPr>
          <w:rFonts w:cs="Calibri"/>
          <w:b/>
          <w:sz w:val="20"/>
          <w:szCs w:val="20"/>
        </w:rPr>
        <w:t>Canary, LLC</w:t>
      </w:r>
      <w:r w:rsidR="00636623" w:rsidRPr="00832866">
        <w:rPr>
          <w:rFonts w:cs="Calibri"/>
          <w:b/>
          <w:sz w:val="20"/>
          <w:szCs w:val="20"/>
        </w:rPr>
        <w:t xml:space="preserve"> </w:t>
      </w:r>
      <w:r w:rsidR="00755559" w:rsidRPr="00832866">
        <w:rPr>
          <w:rFonts w:cs="Calibri"/>
          <w:b/>
          <w:sz w:val="20"/>
          <w:szCs w:val="20"/>
        </w:rPr>
        <w:tab/>
      </w:r>
      <w:r w:rsidR="00755559" w:rsidRPr="00832866">
        <w:rPr>
          <w:rFonts w:cs="Calibri"/>
          <w:b/>
          <w:sz w:val="20"/>
          <w:szCs w:val="20"/>
        </w:rPr>
        <w:tab/>
      </w:r>
      <w:r w:rsidR="00755559" w:rsidRPr="00832866">
        <w:rPr>
          <w:rFonts w:cs="Calibri"/>
          <w:b/>
          <w:sz w:val="20"/>
          <w:szCs w:val="20"/>
        </w:rPr>
        <w:tab/>
      </w:r>
      <w:r w:rsidR="00755559" w:rsidRPr="00832866">
        <w:rPr>
          <w:rFonts w:cs="Calibri"/>
          <w:b/>
          <w:sz w:val="20"/>
          <w:szCs w:val="20"/>
        </w:rPr>
        <w:tab/>
      </w:r>
      <w:r w:rsidR="00755559" w:rsidRPr="00832866">
        <w:rPr>
          <w:rFonts w:cs="Calibri"/>
          <w:b/>
          <w:sz w:val="20"/>
          <w:szCs w:val="20"/>
        </w:rPr>
        <w:tab/>
      </w:r>
      <w:r w:rsidR="00755559" w:rsidRPr="00832866">
        <w:rPr>
          <w:rFonts w:cs="Calibri"/>
          <w:b/>
          <w:sz w:val="20"/>
          <w:szCs w:val="20"/>
        </w:rPr>
        <w:tab/>
      </w:r>
      <w:r w:rsidR="00832866" w:rsidRPr="00832866">
        <w:rPr>
          <w:rFonts w:cs="Calibri"/>
          <w:b/>
          <w:sz w:val="20"/>
          <w:szCs w:val="20"/>
        </w:rPr>
        <w:tab/>
      </w:r>
      <w:proofErr w:type="gramStart"/>
      <w:r w:rsidR="00832866" w:rsidRPr="00832866">
        <w:rPr>
          <w:rFonts w:cs="Calibri"/>
          <w:b/>
          <w:sz w:val="20"/>
          <w:szCs w:val="20"/>
        </w:rPr>
        <w:tab/>
        <w:t xml:space="preserve">  </w:t>
      </w:r>
      <w:r w:rsidR="00832866">
        <w:rPr>
          <w:rFonts w:cs="Calibri"/>
          <w:b/>
          <w:sz w:val="20"/>
          <w:szCs w:val="20"/>
        </w:rPr>
        <w:tab/>
      </w:r>
      <w:proofErr w:type="gramEnd"/>
      <w:r w:rsidR="00832866">
        <w:rPr>
          <w:rFonts w:cs="Calibri"/>
          <w:b/>
          <w:sz w:val="20"/>
          <w:szCs w:val="20"/>
        </w:rPr>
        <w:t xml:space="preserve"> </w:t>
      </w:r>
      <w:r w:rsidR="00755559" w:rsidRPr="00832866">
        <w:rPr>
          <w:rFonts w:cs="Calibri"/>
          <w:b/>
          <w:bCs/>
          <w:i/>
          <w:sz w:val="16"/>
          <w:szCs w:val="16"/>
        </w:rPr>
        <w:t>(</w:t>
      </w:r>
      <w:r w:rsidR="002A3827" w:rsidRPr="00832866">
        <w:rPr>
          <w:rFonts w:cs="Calibri"/>
          <w:b/>
          <w:bCs/>
          <w:i/>
          <w:sz w:val="16"/>
          <w:szCs w:val="16"/>
        </w:rPr>
        <w:t>O</w:t>
      </w:r>
      <w:r w:rsidR="00755559" w:rsidRPr="00832866">
        <w:rPr>
          <w:rFonts w:cs="Calibri"/>
          <w:b/>
          <w:bCs/>
          <w:i/>
          <w:sz w:val="16"/>
          <w:szCs w:val="16"/>
        </w:rPr>
        <w:t>ther employment)</w:t>
      </w:r>
    </w:p>
    <w:p w14:paraId="54227FDC" w14:textId="77777777" w:rsidR="00BF0C6B" w:rsidRPr="00832866" w:rsidRDefault="00BF0C6B" w:rsidP="00AC7A3F">
      <w:pPr>
        <w:tabs>
          <w:tab w:val="left" w:pos="2880"/>
        </w:tabs>
        <w:spacing w:after="0" w:line="240" w:lineRule="auto"/>
        <w:rPr>
          <w:rFonts w:cs="Calibri"/>
          <w:sz w:val="16"/>
          <w:szCs w:val="16"/>
        </w:rPr>
      </w:pPr>
      <w:r w:rsidRPr="00E838FE">
        <w:rPr>
          <w:rFonts w:cs="Calibri"/>
          <w:sz w:val="18"/>
          <w:szCs w:val="18"/>
        </w:rPr>
        <w:t>Operating in 2</w:t>
      </w:r>
      <w:r w:rsidR="00181A7A" w:rsidRPr="00E838FE">
        <w:rPr>
          <w:rFonts w:cs="Calibri"/>
          <w:sz w:val="18"/>
          <w:szCs w:val="18"/>
        </w:rPr>
        <w:t>9</w:t>
      </w:r>
      <w:r w:rsidRPr="00E838FE">
        <w:rPr>
          <w:rFonts w:cs="Calibri"/>
          <w:sz w:val="18"/>
          <w:szCs w:val="18"/>
        </w:rPr>
        <w:t xml:space="preserve"> locations throug</w:t>
      </w:r>
      <w:r w:rsidR="008C4A7A" w:rsidRPr="00E838FE">
        <w:rPr>
          <w:rFonts w:cs="Calibri"/>
          <w:sz w:val="18"/>
          <w:szCs w:val="18"/>
        </w:rPr>
        <w:t xml:space="preserve">hout the US, with revenues of over </w:t>
      </w:r>
      <w:r w:rsidR="00743BB7" w:rsidRPr="00E838FE">
        <w:rPr>
          <w:rFonts w:cs="Calibri"/>
          <w:sz w:val="18"/>
          <w:szCs w:val="18"/>
        </w:rPr>
        <w:t>$100M</w:t>
      </w:r>
      <w:r w:rsidR="008C4A7A" w:rsidRPr="00E838FE">
        <w:rPr>
          <w:rFonts w:cs="Calibri"/>
          <w:sz w:val="18"/>
          <w:szCs w:val="18"/>
        </w:rPr>
        <w:t xml:space="preserve"> </w:t>
      </w:r>
      <w:r w:rsidRPr="00E838FE">
        <w:rPr>
          <w:rFonts w:cs="Calibri"/>
          <w:sz w:val="18"/>
          <w:szCs w:val="18"/>
        </w:rPr>
        <w:t>and approximately 400 employees, Canary is the largest and most experienced national provider of oilfield service needs</w:t>
      </w:r>
      <w:r w:rsidRPr="00832866">
        <w:rPr>
          <w:rFonts w:cs="Calibri"/>
          <w:sz w:val="16"/>
          <w:szCs w:val="16"/>
        </w:rPr>
        <w:t xml:space="preserve">. </w:t>
      </w:r>
    </w:p>
    <w:p w14:paraId="4A900C83" w14:textId="77777777" w:rsidR="00BF0C6B" w:rsidRPr="00832866" w:rsidRDefault="00BF0C6B" w:rsidP="00AC7A3F">
      <w:pPr>
        <w:tabs>
          <w:tab w:val="left" w:pos="2880"/>
        </w:tabs>
        <w:spacing w:after="0" w:line="240" w:lineRule="auto"/>
        <w:rPr>
          <w:rFonts w:cs="Calibri"/>
          <w:b/>
          <w:sz w:val="20"/>
          <w:szCs w:val="20"/>
        </w:rPr>
      </w:pPr>
      <w:r w:rsidRPr="00832866">
        <w:rPr>
          <w:rFonts w:cs="Calibri"/>
          <w:b/>
          <w:sz w:val="20"/>
          <w:szCs w:val="20"/>
        </w:rPr>
        <w:t xml:space="preserve">Director of Human Resources </w:t>
      </w:r>
    </w:p>
    <w:p w14:paraId="133CE585" w14:textId="51148E33" w:rsidR="00E1447E" w:rsidRPr="00832866" w:rsidRDefault="00413C05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Directed</w:t>
      </w:r>
      <w:r w:rsidR="00850BDA" w:rsidRPr="00832866">
        <w:rPr>
          <w:rStyle w:val="ResultsBullets"/>
          <w:rFonts w:ascii="Calibri" w:hAnsi="Calibri" w:cs="Calibri"/>
        </w:rPr>
        <w:t xml:space="preserve">, </w:t>
      </w:r>
      <w:r w:rsidR="00E55587" w:rsidRPr="00832866">
        <w:rPr>
          <w:rStyle w:val="ResultsBullets"/>
          <w:rFonts w:ascii="Calibri" w:hAnsi="Calibri" w:cs="Calibri"/>
        </w:rPr>
        <w:t>managed,</w:t>
      </w:r>
      <w:r w:rsidR="008C4A7A" w:rsidRPr="00832866">
        <w:rPr>
          <w:rStyle w:val="ResultsBullets"/>
          <w:rFonts w:ascii="Calibri" w:hAnsi="Calibri" w:cs="Calibri"/>
        </w:rPr>
        <w:t xml:space="preserve"> </w:t>
      </w:r>
      <w:r w:rsidR="00181A7A" w:rsidRPr="00832866">
        <w:rPr>
          <w:rStyle w:val="ResultsBullets"/>
          <w:rFonts w:ascii="Calibri" w:hAnsi="Calibri" w:cs="Calibri"/>
        </w:rPr>
        <w:t>and develop</w:t>
      </w:r>
      <w:r w:rsidRPr="00832866">
        <w:rPr>
          <w:rStyle w:val="ResultsBullets"/>
          <w:rFonts w:ascii="Calibri" w:hAnsi="Calibri" w:cs="Calibri"/>
        </w:rPr>
        <w:t>ed</w:t>
      </w:r>
      <w:r w:rsidR="00181A7A" w:rsidRPr="00832866">
        <w:rPr>
          <w:rStyle w:val="ResultsBullets"/>
          <w:rFonts w:ascii="Calibri" w:hAnsi="Calibri" w:cs="Calibri"/>
        </w:rPr>
        <w:t xml:space="preserve"> a highly motivated professional </w:t>
      </w:r>
      <w:r w:rsidR="008C4A7A" w:rsidRPr="00832866">
        <w:rPr>
          <w:rStyle w:val="ResultsBullets"/>
          <w:rFonts w:ascii="Calibri" w:hAnsi="Calibri" w:cs="Calibri"/>
        </w:rPr>
        <w:t>Human Resource staff</w:t>
      </w:r>
      <w:r w:rsidR="00B365D3" w:rsidRPr="00832866">
        <w:rPr>
          <w:rStyle w:val="ResultsBullets"/>
          <w:rFonts w:ascii="Calibri" w:hAnsi="Calibri" w:cs="Calibri"/>
        </w:rPr>
        <w:t xml:space="preserve"> while supporting 400 employees</w:t>
      </w:r>
      <w:r w:rsidR="008C4A7A" w:rsidRPr="00832866">
        <w:rPr>
          <w:rStyle w:val="ResultsBullets"/>
          <w:rFonts w:ascii="Calibri" w:hAnsi="Calibri" w:cs="Calibri"/>
        </w:rPr>
        <w:t xml:space="preserve">.  </w:t>
      </w:r>
    </w:p>
    <w:p w14:paraId="223DD052" w14:textId="40563517" w:rsidR="00E1447E" w:rsidRPr="00832866" w:rsidRDefault="00943AB7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Executive Leadership Team </w:t>
      </w:r>
      <w:r w:rsidR="009A23AE">
        <w:rPr>
          <w:rStyle w:val="ResultsBullets"/>
          <w:rFonts w:ascii="Calibri" w:hAnsi="Calibri" w:cs="Calibri"/>
        </w:rPr>
        <w:t xml:space="preserve">member </w:t>
      </w:r>
      <w:r w:rsidRPr="00832866">
        <w:rPr>
          <w:rStyle w:val="ResultsBullets"/>
          <w:rFonts w:ascii="Calibri" w:hAnsi="Calibri" w:cs="Calibri"/>
        </w:rPr>
        <w:t xml:space="preserve">delivered results aligned </w:t>
      </w:r>
      <w:r w:rsidR="00CA7339">
        <w:rPr>
          <w:rStyle w:val="ResultsBullets"/>
          <w:rFonts w:ascii="Calibri" w:hAnsi="Calibri" w:cs="Calibri"/>
        </w:rPr>
        <w:t>to</w:t>
      </w:r>
      <w:r w:rsidR="00CA7339" w:rsidRPr="00832866">
        <w:rPr>
          <w:rStyle w:val="ResultsBullets"/>
          <w:rFonts w:ascii="Calibri" w:hAnsi="Calibri" w:cs="Calibri"/>
        </w:rPr>
        <w:t xml:space="preserve"> strategic</w:t>
      </w:r>
      <w:r w:rsidRPr="00832866">
        <w:rPr>
          <w:rStyle w:val="ResultsBullets"/>
          <w:rFonts w:ascii="Calibri" w:hAnsi="Calibri" w:cs="Calibri"/>
        </w:rPr>
        <w:t xml:space="preserve"> business plan, including treating HR as a profit center.</w:t>
      </w:r>
    </w:p>
    <w:p w14:paraId="386DABB0" w14:textId="7E7D1717" w:rsidR="00E1447E" w:rsidRPr="00832866" w:rsidRDefault="004273EC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Assimilated various companies into the culture, </w:t>
      </w:r>
      <w:r w:rsidR="00E55587" w:rsidRPr="00832866">
        <w:rPr>
          <w:rStyle w:val="ResultsBullets"/>
          <w:rFonts w:ascii="Calibri" w:hAnsi="Calibri" w:cs="Calibri"/>
        </w:rPr>
        <w:t>business,</w:t>
      </w:r>
      <w:r w:rsidRPr="00832866">
        <w:rPr>
          <w:rStyle w:val="ResultsBullets"/>
          <w:rFonts w:ascii="Calibri" w:hAnsi="Calibri" w:cs="Calibri"/>
        </w:rPr>
        <w:t xml:space="preserve"> and performance processes at over 29 locations.</w:t>
      </w:r>
    </w:p>
    <w:p w14:paraId="626046DE" w14:textId="77777777" w:rsidR="00E1447E" w:rsidRPr="00832866" w:rsidRDefault="00F30260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Reduced turnover by 60% year over year. </w:t>
      </w:r>
    </w:p>
    <w:p w14:paraId="228B9AE0" w14:textId="77777777" w:rsidR="00E1447E" w:rsidRPr="00832866" w:rsidRDefault="00F30260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Reduced unemployment claims cost 20% year over year through management training in documentation</w:t>
      </w:r>
      <w:r w:rsidR="00CF0260" w:rsidRPr="00832866">
        <w:rPr>
          <w:rStyle w:val="ResultsBullets"/>
          <w:rFonts w:ascii="Calibri" w:hAnsi="Calibri" w:cs="Calibri"/>
        </w:rPr>
        <w:t xml:space="preserve"> and hiring. Created and implemented manager performance metrics and goals. </w:t>
      </w:r>
    </w:p>
    <w:p w14:paraId="60C15040" w14:textId="77777777" w:rsidR="00E1447E" w:rsidRPr="00832866" w:rsidRDefault="00850BDA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>A</w:t>
      </w:r>
      <w:r w:rsidR="008C4A7A" w:rsidRPr="00832866">
        <w:rPr>
          <w:rStyle w:val="ResultsBullets"/>
          <w:rFonts w:ascii="Calibri" w:hAnsi="Calibri" w:cs="Calibri"/>
        </w:rPr>
        <w:t>chieved positive resolution</w:t>
      </w:r>
      <w:r w:rsidRPr="00832866">
        <w:rPr>
          <w:rStyle w:val="ResultsBullets"/>
          <w:rFonts w:ascii="Calibri" w:hAnsi="Calibri" w:cs="Calibri"/>
        </w:rPr>
        <w:t>s</w:t>
      </w:r>
      <w:r w:rsidR="008C4A7A" w:rsidRPr="00832866">
        <w:rPr>
          <w:rStyle w:val="ResultsBullets"/>
          <w:rFonts w:ascii="Calibri" w:hAnsi="Calibri" w:cs="Calibri"/>
        </w:rPr>
        <w:t xml:space="preserve"> in EEOC, OSHA, and various state labor board</w:t>
      </w:r>
      <w:r w:rsidR="00E1447E" w:rsidRPr="00832866">
        <w:rPr>
          <w:rStyle w:val="ResultsBullets"/>
          <w:rFonts w:ascii="Calibri" w:hAnsi="Calibri" w:cs="Calibri"/>
        </w:rPr>
        <w:t>s</w:t>
      </w:r>
      <w:r w:rsidR="008C4A7A" w:rsidRPr="00832866">
        <w:rPr>
          <w:rStyle w:val="ResultsBullets"/>
          <w:rFonts w:ascii="Calibri" w:hAnsi="Calibri" w:cs="Calibri"/>
        </w:rPr>
        <w:t xml:space="preserve">. </w:t>
      </w:r>
      <w:r w:rsidR="00E1447E" w:rsidRPr="00832866">
        <w:rPr>
          <w:rStyle w:val="ResultsBullets"/>
          <w:rFonts w:ascii="Calibri" w:hAnsi="Calibri" w:cs="Calibri"/>
        </w:rPr>
        <w:t xml:space="preserve"> (100% success rate with EEOC</w:t>
      </w:r>
      <w:r w:rsidR="00862201" w:rsidRPr="00832866">
        <w:rPr>
          <w:rStyle w:val="ResultsBullets"/>
          <w:rFonts w:ascii="Calibri" w:hAnsi="Calibri" w:cs="Calibri"/>
        </w:rPr>
        <w:t>).</w:t>
      </w:r>
    </w:p>
    <w:p w14:paraId="73308F06" w14:textId="77777777" w:rsidR="00E1447E" w:rsidRPr="00832866" w:rsidRDefault="008C4A7A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Implemented medical plan design changes, kept cost increases to a minimum and offered a comprehensive benefits plan which </w:t>
      </w:r>
      <w:r w:rsidR="00413C05" w:rsidRPr="00832866">
        <w:rPr>
          <w:rStyle w:val="ResultsBullets"/>
          <w:rFonts w:ascii="Calibri" w:hAnsi="Calibri" w:cs="Calibri"/>
        </w:rPr>
        <w:t xml:space="preserve">were </w:t>
      </w:r>
      <w:r w:rsidRPr="00832866">
        <w:rPr>
          <w:rStyle w:val="ResultsBullets"/>
          <w:rFonts w:ascii="Calibri" w:hAnsi="Calibri" w:cs="Calibri"/>
        </w:rPr>
        <w:t>tied to recruitment and retention initiatives.</w:t>
      </w:r>
    </w:p>
    <w:p w14:paraId="28EBC8F9" w14:textId="77777777" w:rsidR="00E1447E" w:rsidRPr="00832866" w:rsidRDefault="00173399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Created and implemented </w:t>
      </w:r>
      <w:r w:rsidR="00465F5E" w:rsidRPr="00832866">
        <w:rPr>
          <w:rStyle w:val="ResultsBullets"/>
          <w:rFonts w:ascii="Calibri" w:hAnsi="Calibri" w:cs="Calibri"/>
        </w:rPr>
        <w:t>management-training</w:t>
      </w:r>
      <w:r w:rsidRPr="00832866">
        <w:rPr>
          <w:rStyle w:val="ResultsBullets"/>
          <w:rFonts w:ascii="Calibri" w:hAnsi="Calibri" w:cs="Calibri"/>
        </w:rPr>
        <w:t xml:space="preserve"> program for new and seasoned managers. </w:t>
      </w:r>
    </w:p>
    <w:p w14:paraId="7889D298" w14:textId="77777777" w:rsidR="00E1447E" w:rsidRPr="00832866" w:rsidRDefault="00173399" w:rsidP="00832866">
      <w:pPr>
        <w:pStyle w:val="Bullets"/>
        <w:numPr>
          <w:ilvl w:val="0"/>
          <w:numId w:val="37"/>
        </w:numPr>
        <w:rPr>
          <w:rStyle w:val="ResultsBullets"/>
          <w:rFonts w:ascii="Calibri" w:hAnsi="Calibri" w:cs="Calibri"/>
        </w:rPr>
      </w:pPr>
      <w:r w:rsidRPr="00832866">
        <w:rPr>
          <w:rStyle w:val="ResultsBullets"/>
          <w:rFonts w:ascii="Calibri" w:hAnsi="Calibri" w:cs="Calibri"/>
        </w:rPr>
        <w:t xml:space="preserve">Created </w:t>
      </w:r>
      <w:r w:rsidR="000463C7" w:rsidRPr="00832866">
        <w:rPr>
          <w:rStyle w:val="ResultsBullets"/>
          <w:rFonts w:ascii="Calibri" w:hAnsi="Calibri" w:cs="Calibri"/>
        </w:rPr>
        <w:t>and implemented various</w:t>
      </w:r>
      <w:r w:rsidRPr="00832866">
        <w:rPr>
          <w:rStyle w:val="ResultsBullets"/>
          <w:rFonts w:ascii="Calibri" w:hAnsi="Calibri" w:cs="Calibri"/>
        </w:rPr>
        <w:t xml:space="preserve"> HR initiatives, for example, engagement survey, HR metrics leading to better operations metrics, etc</w:t>
      </w:r>
      <w:r w:rsidR="00832866" w:rsidRPr="00832866">
        <w:rPr>
          <w:rStyle w:val="ResultsBullets"/>
          <w:rFonts w:ascii="Calibri" w:hAnsi="Calibri" w:cs="Calibri"/>
        </w:rPr>
        <w:t>.</w:t>
      </w:r>
    </w:p>
    <w:p w14:paraId="708AABF7" w14:textId="77777777" w:rsidR="00850BDA" w:rsidRPr="003F2892" w:rsidRDefault="00850BDA" w:rsidP="004273EC">
      <w:pPr>
        <w:tabs>
          <w:tab w:val="left" w:pos="2880"/>
        </w:tabs>
        <w:spacing w:after="0" w:line="240" w:lineRule="auto"/>
        <w:rPr>
          <w:rStyle w:val="ResultsBullets"/>
          <w:rFonts w:ascii="Calibri" w:hAnsi="Calibri" w:cs="Calibri"/>
          <w:sz w:val="16"/>
          <w:szCs w:val="16"/>
        </w:rPr>
      </w:pPr>
    </w:p>
    <w:p w14:paraId="12F40DE2" w14:textId="77777777" w:rsidR="00895FF2" w:rsidRPr="00E838FE" w:rsidRDefault="009201A6" w:rsidP="00996D16">
      <w:pPr>
        <w:tabs>
          <w:tab w:val="left" w:pos="2880"/>
        </w:tabs>
        <w:spacing w:after="0" w:line="240" w:lineRule="auto"/>
        <w:rPr>
          <w:rStyle w:val="ResultsBullets"/>
          <w:rFonts w:ascii="Calibri" w:hAnsi="Calibri" w:cs="Calibri"/>
          <w:bCs/>
        </w:rPr>
      </w:pPr>
      <w:r w:rsidRPr="00E838FE">
        <w:rPr>
          <w:rFonts w:cs="Calibri"/>
          <w:b/>
          <w:sz w:val="20"/>
          <w:szCs w:val="20"/>
        </w:rPr>
        <w:t>EDUCATION:</w:t>
      </w:r>
      <w:r w:rsidRPr="00E838FE">
        <w:rPr>
          <w:rFonts w:cs="Calibri"/>
          <w:sz w:val="20"/>
          <w:szCs w:val="20"/>
        </w:rPr>
        <w:t xml:space="preserve"> </w:t>
      </w:r>
      <w:r w:rsidR="00F2784A" w:rsidRPr="00E838FE">
        <w:rPr>
          <w:rFonts w:cs="Calibri"/>
          <w:b/>
          <w:i/>
          <w:sz w:val="20"/>
          <w:szCs w:val="20"/>
        </w:rPr>
        <w:tab/>
      </w:r>
      <w:r w:rsidRPr="00E838FE">
        <w:rPr>
          <w:rStyle w:val="ResultsBullets"/>
          <w:rFonts w:ascii="Calibri" w:hAnsi="Calibri" w:cs="Calibri"/>
          <w:bCs/>
        </w:rPr>
        <w:t xml:space="preserve">BA: </w:t>
      </w:r>
      <w:r w:rsidR="00396CDA" w:rsidRPr="00E838FE">
        <w:rPr>
          <w:rStyle w:val="ResultsBullets"/>
          <w:rFonts w:ascii="Calibri" w:hAnsi="Calibri" w:cs="Calibri"/>
          <w:bCs/>
        </w:rPr>
        <w:t>Political Science and Economics</w:t>
      </w:r>
      <w:r w:rsidRPr="00E838FE">
        <w:rPr>
          <w:rStyle w:val="ResultsBullets"/>
          <w:rFonts w:ascii="Calibri" w:hAnsi="Calibri" w:cs="Calibri"/>
          <w:bCs/>
        </w:rPr>
        <w:t xml:space="preserve"> - Loyola University, </w:t>
      </w:r>
      <w:r w:rsidR="00D16DAD" w:rsidRPr="00E838FE">
        <w:rPr>
          <w:rStyle w:val="ResultsBullets"/>
          <w:rFonts w:ascii="Calibri" w:hAnsi="Calibri" w:cs="Calibri"/>
          <w:bCs/>
        </w:rPr>
        <w:t>NOLA</w:t>
      </w:r>
    </w:p>
    <w:p w14:paraId="37C540FD" w14:textId="6A8E1179" w:rsidR="00D673CC" w:rsidRDefault="00895FF2" w:rsidP="00996D16">
      <w:pPr>
        <w:tabs>
          <w:tab w:val="left" w:pos="2880"/>
        </w:tabs>
        <w:spacing w:after="0" w:line="240" w:lineRule="auto"/>
        <w:rPr>
          <w:rStyle w:val="ResultsBullets"/>
          <w:rFonts w:ascii="Calibri" w:hAnsi="Calibri" w:cs="Calibri"/>
          <w:bCs/>
        </w:rPr>
      </w:pPr>
      <w:r w:rsidRPr="00E838FE">
        <w:rPr>
          <w:rStyle w:val="ResultsBullets"/>
          <w:rFonts w:ascii="Calibri" w:hAnsi="Calibri" w:cs="Calibri"/>
          <w:b/>
          <w:bCs/>
        </w:rPr>
        <w:t>PROFESSIONAL ASSOCIATIONS:</w:t>
      </w:r>
      <w:r w:rsidRPr="00E838FE">
        <w:rPr>
          <w:rStyle w:val="ResultsBullets"/>
          <w:rFonts w:ascii="Calibri" w:hAnsi="Calibri" w:cs="Calibri"/>
          <w:bCs/>
        </w:rPr>
        <w:t xml:space="preserve"> </w:t>
      </w:r>
      <w:r w:rsidRPr="00E838FE">
        <w:rPr>
          <w:rStyle w:val="ResultsBullets"/>
          <w:rFonts w:ascii="Calibri" w:hAnsi="Calibri" w:cs="Calibri"/>
          <w:bCs/>
        </w:rPr>
        <w:tab/>
        <w:t>SHRM, Advo</w:t>
      </w:r>
      <w:r w:rsidR="00972B2C" w:rsidRPr="00E838FE">
        <w:rPr>
          <w:rStyle w:val="ResultsBullets"/>
          <w:rFonts w:ascii="Calibri" w:hAnsi="Calibri" w:cs="Calibri"/>
          <w:bCs/>
        </w:rPr>
        <w:t>cacy Captain</w:t>
      </w:r>
      <w:r w:rsidR="0024622A">
        <w:rPr>
          <w:rStyle w:val="ResultsBullets"/>
          <w:rFonts w:ascii="Calibri" w:hAnsi="Calibri" w:cs="Calibri"/>
          <w:bCs/>
        </w:rPr>
        <w:t xml:space="preserve">; </w:t>
      </w:r>
      <w:r w:rsidR="00820481" w:rsidRPr="00E838FE">
        <w:rPr>
          <w:rStyle w:val="ResultsBullets"/>
          <w:rFonts w:ascii="Calibri" w:hAnsi="Calibri" w:cs="Calibri"/>
          <w:bCs/>
        </w:rPr>
        <w:t>Mile High SHRM</w:t>
      </w:r>
      <w:r w:rsidR="00D16DAD" w:rsidRPr="00E838FE">
        <w:rPr>
          <w:rStyle w:val="ResultsBullets"/>
          <w:rFonts w:ascii="Calibri" w:hAnsi="Calibri" w:cs="Calibri"/>
          <w:bCs/>
        </w:rPr>
        <w:tab/>
      </w:r>
    </w:p>
    <w:p w14:paraId="67414B7C" w14:textId="0D81ABC2" w:rsidR="00CA7339" w:rsidRDefault="00CA7339" w:rsidP="00996D16">
      <w:pPr>
        <w:tabs>
          <w:tab w:val="left" w:pos="2880"/>
        </w:tabs>
        <w:spacing w:after="0" w:line="240" w:lineRule="auto"/>
        <w:rPr>
          <w:rStyle w:val="ResultsBullets"/>
          <w:rFonts w:ascii="Calibri" w:hAnsi="Calibri" w:cs="Calibri"/>
          <w:bCs/>
        </w:rPr>
      </w:pPr>
      <w:r>
        <w:rPr>
          <w:rStyle w:val="ResultsBullets"/>
          <w:rFonts w:ascii="Calibri" w:hAnsi="Calibri" w:cs="Calibri"/>
          <w:bCs/>
        </w:rPr>
        <w:tab/>
        <w:t xml:space="preserve">2022 Maynard 200 Fellow </w:t>
      </w:r>
    </w:p>
    <w:p w14:paraId="2ED56051" w14:textId="5A516837" w:rsidR="00A40197" w:rsidRPr="00E838FE" w:rsidRDefault="00A40197" w:rsidP="00996D16">
      <w:pPr>
        <w:tabs>
          <w:tab w:val="left" w:pos="2880"/>
        </w:tabs>
        <w:spacing w:after="0" w:line="240" w:lineRule="auto"/>
        <w:rPr>
          <w:rStyle w:val="ResultsBullets"/>
          <w:rFonts w:ascii="Calibri" w:hAnsi="Calibri" w:cs="Calibri"/>
          <w:bCs/>
        </w:rPr>
      </w:pPr>
      <w:r>
        <w:rPr>
          <w:rStyle w:val="ResultsBullets"/>
          <w:rFonts w:ascii="Calibri" w:hAnsi="Calibri" w:cs="Calibri"/>
          <w:b/>
        </w:rPr>
        <w:t>ORGANIZATIONS</w:t>
      </w:r>
      <w:r w:rsidR="00F334B7" w:rsidRPr="00F334B7">
        <w:rPr>
          <w:rStyle w:val="ResultsBullets"/>
          <w:rFonts w:ascii="Calibri" w:hAnsi="Calibri" w:cs="Calibri"/>
          <w:b/>
        </w:rPr>
        <w:t>:</w:t>
      </w:r>
      <w:r w:rsidR="00F334B7">
        <w:rPr>
          <w:rStyle w:val="ResultsBullets"/>
          <w:rFonts w:ascii="Calibri" w:hAnsi="Calibri" w:cs="Calibri"/>
          <w:bCs/>
        </w:rPr>
        <w:tab/>
      </w:r>
      <w:r>
        <w:rPr>
          <w:rStyle w:val="ResultsBullets"/>
          <w:rFonts w:ascii="Calibri" w:hAnsi="Calibri" w:cs="Calibri"/>
          <w:bCs/>
        </w:rPr>
        <w:t>Board Member of Girls, Inc.</w:t>
      </w:r>
      <w:r w:rsidR="00C27E34">
        <w:rPr>
          <w:rStyle w:val="ResultsBullets"/>
          <w:rFonts w:ascii="Calibri" w:hAnsi="Calibri" w:cs="Calibri"/>
          <w:bCs/>
        </w:rPr>
        <w:t>, NABJ, Treasurer of CABJ</w:t>
      </w:r>
    </w:p>
    <w:sectPr w:rsidR="00A40197" w:rsidRPr="00E838FE" w:rsidSect="0083286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7531" w14:textId="77777777" w:rsidR="006A5609" w:rsidRDefault="006A5609" w:rsidP="00CF0260">
      <w:pPr>
        <w:spacing w:after="0" w:line="240" w:lineRule="auto"/>
      </w:pPr>
      <w:r>
        <w:separator/>
      </w:r>
    </w:p>
  </w:endnote>
  <w:endnote w:type="continuationSeparator" w:id="0">
    <w:p w14:paraId="4168528E" w14:textId="77777777" w:rsidR="006A5609" w:rsidRDefault="006A5609" w:rsidP="00CF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8580" w14:textId="77777777" w:rsidR="00CF0260" w:rsidRDefault="00F44CE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56671D8" wp14:editId="462A1115">
              <wp:simplePos x="0" y="0"/>
              <wp:positionH relativeFrom="page">
                <wp:posOffset>1600200</wp:posOffset>
              </wp:positionH>
              <wp:positionV relativeFrom="page">
                <wp:posOffset>9470390</wp:posOffset>
              </wp:positionV>
              <wp:extent cx="6172200" cy="274320"/>
              <wp:effectExtent l="0" t="0" r="0" b="0"/>
              <wp:wrapNone/>
              <wp:docPr id="164" name="Group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>
                        <a:spLocks/>
                      </wps:cNvSpPr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>
                        <a:spLocks/>
                      </wps:cNvSpPr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DE3383" w14:textId="77777777" w:rsidR="00CF0260" w:rsidRDefault="00CF026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r w:rsidRPr="00224757">
                              <w:rPr>
                                <w:caps/>
                                <w:color w:val="4F81BD"/>
                                <w:sz w:val="20"/>
                                <w:szCs w:val="20"/>
                              </w:rPr>
                              <w:t>MJN Resume</w:t>
                            </w:r>
                            <w:r w:rsidRPr="00224757">
                              <w:rPr>
                                <w:caps/>
                                <w:color w:val="808080"/>
                                <w:sz w:val="20"/>
                                <w:szCs w:val="20"/>
                              </w:rPr>
                              <w:t> | </w:t>
                            </w:r>
                            <w:r w:rsidRPr="00224757"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6671D8" id="Group 164" o:spid="_x0000_s1026" style="position:absolute;margin-left:126pt;margin-top:745.7pt;width:486pt;height:21.6pt;z-index:251657728;mso-position-horizontal-relative:page;mso-position-vertical-relative:page;mso-width-relative:margin;mso-height-relative:margin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" fillcolor="window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56DE3383" w14:textId="77777777" w:rsidR="00CF0260" w:rsidRDefault="00CF026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r w:rsidRPr="00224757">
                        <w:rPr>
                          <w:caps/>
                          <w:color w:val="4F81BD"/>
                          <w:sz w:val="20"/>
                          <w:szCs w:val="20"/>
                        </w:rPr>
                        <w:t>MJN Resume</w:t>
                      </w:r>
                      <w:r w:rsidRPr="00224757">
                        <w:rPr>
                          <w:caps/>
                          <w:color w:val="808080"/>
                          <w:sz w:val="20"/>
                          <w:szCs w:val="20"/>
                        </w:rPr>
                        <w:t> | </w:t>
                      </w:r>
                      <w:r w:rsidRPr="00224757">
                        <w:rPr>
                          <w:color w:val="808080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8686" w14:textId="77777777" w:rsidR="006A5609" w:rsidRDefault="006A5609" w:rsidP="00CF0260">
      <w:pPr>
        <w:spacing w:after="0" w:line="240" w:lineRule="auto"/>
      </w:pPr>
      <w:r>
        <w:separator/>
      </w:r>
    </w:p>
  </w:footnote>
  <w:footnote w:type="continuationSeparator" w:id="0">
    <w:p w14:paraId="6FF963EA" w14:textId="77777777" w:rsidR="006A5609" w:rsidRDefault="006A5609" w:rsidP="00CF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14A"/>
    <w:multiLevelType w:val="hybridMultilevel"/>
    <w:tmpl w:val="02F28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3E8"/>
    <w:multiLevelType w:val="hybridMultilevel"/>
    <w:tmpl w:val="275A2724"/>
    <w:lvl w:ilvl="0" w:tplc="1C9AB1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31D41"/>
    <w:multiLevelType w:val="multilevel"/>
    <w:tmpl w:val="E79C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C0294"/>
    <w:multiLevelType w:val="multilevel"/>
    <w:tmpl w:val="1AC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22FBC"/>
    <w:multiLevelType w:val="hybridMultilevel"/>
    <w:tmpl w:val="F78C6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370F"/>
    <w:multiLevelType w:val="hybridMultilevel"/>
    <w:tmpl w:val="F1308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871B1"/>
    <w:multiLevelType w:val="hybridMultilevel"/>
    <w:tmpl w:val="C314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37817"/>
    <w:multiLevelType w:val="hybridMultilevel"/>
    <w:tmpl w:val="C2A00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4B460B"/>
    <w:multiLevelType w:val="hybridMultilevel"/>
    <w:tmpl w:val="BE3A4E9E"/>
    <w:lvl w:ilvl="0" w:tplc="3176D836">
      <w:start w:val="1"/>
      <w:numFmt w:val="bullet"/>
      <w:pStyle w:val="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03307"/>
    <w:multiLevelType w:val="hybridMultilevel"/>
    <w:tmpl w:val="99BA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7524B"/>
    <w:multiLevelType w:val="hybridMultilevel"/>
    <w:tmpl w:val="7A0ECD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A179B"/>
    <w:multiLevelType w:val="multilevel"/>
    <w:tmpl w:val="8EA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F15760"/>
    <w:multiLevelType w:val="hybridMultilevel"/>
    <w:tmpl w:val="775C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46EC6"/>
    <w:multiLevelType w:val="hybridMultilevel"/>
    <w:tmpl w:val="F7DE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6E93"/>
    <w:multiLevelType w:val="hybridMultilevel"/>
    <w:tmpl w:val="A5D8F8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2A37F2"/>
    <w:multiLevelType w:val="hybridMultilevel"/>
    <w:tmpl w:val="E6A00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E5763"/>
    <w:multiLevelType w:val="hybridMultilevel"/>
    <w:tmpl w:val="4E9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C6824"/>
    <w:multiLevelType w:val="hybridMultilevel"/>
    <w:tmpl w:val="004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E03D9"/>
    <w:multiLevelType w:val="multilevel"/>
    <w:tmpl w:val="738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6381">
    <w:abstractNumId w:val="8"/>
  </w:num>
  <w:num w:numId="2" w16cid:durableId="1464496920">
    <w:abstractNumId w:val="10"/>
  </w:num>
  <w:num w:numId="3" w16cid:durableId="1768038286">
    <w:abstractNumId w:val="8"/>
  </w:num>
  <w:num w:numId="4" w16cid:durableId="1126318551">
    <w:abstractNumId w:val="8"/>
  </w:num>
  <w:num w:numId="5" w16cid:durableId="2082679211">
    <w:abstractNumId w:val="8"/>
  </w:num>
  <w:num w:numId="6" w16cid:durableId="1689522893">
    <w:abstractNumId w:val="8"/>
  </w:num>
  <w:num w:numId="7" w16cid:durableId="730885448">
    <w:abstractNumId w:val="7"/>
  </w:num>
  <w:num w:numId="8" w16cid:durableId="2054646043">
    <w:abstractNumId w:val="14"/>
  </w:num>
  <w:num w:numId="9" w16cid:durableId="1990329115">
    <w:abstractNumId w:val="0"/>
  </w:num>
  <w:num w:numId="10" w16cid:durableId="832188592">
    <w:abstractNumId w:val="8"/>
  </w:num>
  <w:num w:numId="11" w16cid:durableId="1160928211">
    <w:abstractNumId w:val="15"/>
  </w:num>
  <w:num w:numId="12" w16cid:durableId="1544632314">
    <w:abstractNumId w:val="4"/>
  </w:num>
  <w:num w:numId="13" w16cid:durableId="1725986432">
    <w:abstractNumId w:val="8"/>
  </w:num>
  <w:num w:numId="14" w16cid:durableId="971255252">
    <w:abstractNumId w:val="18"/>
  </w:num>
  <w:num w:numId="15" w16cid:durableId="259946991">
    <w:abstractNumId w:val="8"/>
  </w:num>
  <w:num w:numId="16" w16cid:durableId="249505859">
    <w:abstractNumId w:val="8"/>
  </w:num>
  <w:num w:numId="17" w16cid:durableId="476654390">
    <w:abstractNumId w:val="8"/>
  </w:num>
  <w:num w:numId="18" w16cid:durableId="1159270648">
    <w:abstractNumId w:val="8"/>
  </w:num>
  <w:num w:numId="19" w16cid:durableId="1046954335">
    <w:abstractNumId w:val="8"/>
  </w:num>
  <w:num w:numId="20" w16cid:durableId="2006083254">
    <w:abstractNumId w:val="8"/>
  </w:num>
  <w:num w:numId="21" w16cid:durableId="877355404">
    <w:abstractNumId w:val="8"/>
  </w:num>
  <w:num w:numId="22" w16cid:durableId="1598715835">
    <w:abstractNumId w:val="5"/>
  </w:num>
  <w:num w:numId="23" w16cid:durableId="1773091451">
    <w:abstractNumId w:val="8"/>
  </w:num>
  <w:num w:numId="24" w16cid:durableId="1200774631">
    <w:abstractNumId w:val="8"/>
  </w:num>
  <w:num w:numId="25" w16cid:durableId="63339169">
    <w:abstractNumId w:val="8"/>
  </w:num>
  <w:num w:numId="26" w16cid:durableId="2075349749">
    <w:abstractNumId w:val="8"/>
  </w:num>
  <w:num w:numId="27" w16cid:durableId="899287440">
    <w:abstractNumId w:val="8"/>
  </w:num>
  <w:num w:numId="28" w16cid:durableId="1274627422">
    <w:abstractNumId w:val="8"/>
  </w:num>
  <w:num w:numId="29" w16cid:durableId="418798673">
    <w:abstractNumId w:val="8"/>
  </w:num>
  <w:num w:numId="30" w16cid:durableId="900334442">
    <w:abstractNumId w:val="8"/>
  </w:num>
  <w:num w:numId="31" w16cid:durableId="1446772994">
    <w:abstractNumId w:val="8"/>
  </w:num>
  <w:num w:numId="32" w16cid:durableId="481391913">
    <w:abstractNumId w:val="8"/>
  </w:num>
  <w:num w:numId="33" w16cid:durableId="794759173">
    <w:abstractNumId w:val="3"/>
  </w:num>
  <w:num w:numId="34" w16cid:durableId="335425541">
    <w:abstractNumId w:val="8"/>
  </w:num>
  <w:num w:numId="35" w16cid:durableId="1878203758">
    <w:abstractNumId w:val="9"/>
  </w:num>
  <w:num w:numId="36" w16cid:durableId="566571357">
    <w:abstractNumId w:val="16"/>
  </w:num>
  <w:num w:numId="37" w16cid:durableId="157618785">
    <w:abstractNumId w:val="1"/>
  </w:num>
  <w:num w:numId="38" w16cid:durableId="492985774">
    <w:abstractNumId w:val="8"/>
  </w:num>
  <w:num w:numId="39" w16cid:durableId="276108227">
    <w:abstractNumId w:val="8"/>
  </w:num>
  <w:num w:numId="40" w16cid:durableId="169031622">
    <w:abstractNumId w:val="8"/>
  </w:num>
  <w:num w:numId="41" w16cid:durableId="1579903378">
    <w:abstractNumId w:val="8"/>
  </w:num>
  <w:num w:numId="42" w16cid:durableId="1129476817">
    <w:abstractNumId w:val="8"/>
  </w:num>
  <w:num w:numId="43" w16cid:durableId="1680158354">
    <w:abstractNumId w:val="8"/>
  </w:num>
  <w:num w:numId="44" w16cid:durableId="681587802">
    <w:abstractNumId w:val="11"/>
  </w:num>
  <w:num w:numId="45" w16cid:durableId="505172584">
    <w:abstractNumId w:val="17"/>
  </w:num>
  <w:num w:numId="46" w16cid:durableId="213934353">
    <w:abstractNumId w:val="6"/>
  </w:num>
  <w:num w:numId="47" w16cid:durableId="477888910">
    <w:abstractNumId w:val="13"/>
  </w:num>
  <w:num w:numId="48" w16cid:durableId="595214551">
    <w:abstractNumId w:val="2"/>
  </w:num>
  <w:num w:numId="49" w16cid:durableId="2087720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59"/>
    <w:rsid w:val="00006682"/>
    <w:rsid w:val="000158CD"/>
    <w:rsid w:val="00023162"/>
    <w:rsid w:val="000278EB"/>
    <w:rsid w:val="0004371E"/>
    <w:rsid w:val="00043972"/>
    <w:rsid w:val="000463C7"/>
    <w:rsid w:val="0006659B"/>
    <w:rsid w:val="00081576"/>
    <w:rsid w:val="000B2F87"/>
    <w:rsid w:val="000B3A1F"/>
    <w:rsid w:val="000D27A4"/>
    <w:rsid w:val="000D3A75"/>
    <w:rsid w:val="000E0328"/>
    <w:rsid w:val="000E2C73"/>
    <w:rsid w:val="000E59B9"/>
    <w:rsid w:val="000F71DE"/>
    <w:rsid w:val="001023F3"/>
    <w:rsid w:val="00104031"/>
    <w:rsid w:val="00106D71"/>
    <w:rsid w:val="00107855"/>
    <w:rsid w:val="00111DDF"/>
    <w:rsid w:val="001206F9"/>
    <w:rsid w:val="00140F1C"/>
    <w:rsid w:val="00143C3E"/>
    <w:rsid w:val="001455A2"/>
    <w:rsid w:val="001609A2"/>
    <w:rsid w:val="001632BB"/>
    <w:rsid w:val="00173380"/>
    <w:rsid w:val="00173399"/>
    <w:rsid w:val="00181A7A"/>
    <w:rsid w:val="00187A37"/>
    <w:rsid w:val="001904EA"/>
    <w:rsid w:val="00193D42"/>
    <w:rsid w:val="001A7D11"/>
    <w:rsid w:val="001B19C6"/>
    <w:rsid w:val="001B2671"/>
    <w:rsid w:val="001C4169"/>
    <w:rsid w:val="001E092C"/>
    <w:rsid w:val="001E52DD"/>
    <w:rsid w:val="001F74C0"/>
    <w:rsid w:val="00224757"/>
    <w:rsid w:val="002265D6"/>
    <w:rsid w:val="002347AF"/>
    <w:rsid w:val="00234DDC"/>
    <w:rsid w:val="002369EB"/>
    <w:rsid w:val="00245197"/>
    <w:rsid w:val="0024622A"/>
    <w:rsid w:val="002517A7"/>
    <w:rsid w:val="002544B2"/>
    <w:rsid w:val="002557DE"/>
    <w:rsid w:val="002635D4"/>
    <w:rsid w:val="00275A00"/>
    <w:rsid w:val="00296377"/>
    <w:rsid w:val="00296E1F"/>
    <w:rsid w:val="002A3827"/>
    <w:rsid w:val="002A4D52"/>
    <w:rsid w:val="002B0BFF"/>
    <w:rsid w:val="002B0D39"/>
    <w:rsid w:val="002D4A34"/>
    <w:rsid w:val="002D6A97"/>
    <w:rsid w:val="002E656C"/>
    <w:rsid w:val="002F1162"/>
    <w:rsid w:val="002F1F56"/>
    <w:rsid w:val="002F2A68"/>
    <w:rsid w:val="002F7192"/>
    <w:rsid w:val="00300E58"/>
    <w:rsid w:val="00301382"/>
    <w:rsid w:val="003031DA"/>
    <w:rsid w:val="00307926"/>
    <w:rsid w:val="00316DC5"/>
    <w:rsid w:val="00322071"/>
    <w:rsid w:val="00335724"/>
    <w:rsid w:val="00345DE3"/>
    <w:rsid w:val="00350990"/>
    <w:rsid w:val="00351CC5"/>
    <w:rsid w:val="003560FC"/>
    <w:rsid w:val="00371C79"/>
    <w:rsid w:val="003760F7"/>
    <w:rsid w:val="00380680"/>
    <w:rsid w:val="003859EF"/>
    <w:rsid w:val="00390AA3"/>
    <w:rsid w:val="00396CDA"/>
    <w:rsid w:val="00397B84"/>
    <w:rsid w:val="003A043B"/>
    <w:rsid w:val="003B05CD"/>
    <w:rsid w:val="003B0F19"/>
    <w:rsid w:val="003C0DF3"/>
    <w:rsid w:val="003C59B2"/>
    <w:rsid w:val="003D25D4"/>
    <w:rsid w:val="003D71D3"/>
    <w:rsid w:val="003F2892"/>
    <w:rsid w:val="004057C1"/>
    <w:rsid w:val="00407523"/>
    <w:rsid w:val="00413C05"/>
    <w:rsid w:val="004140D4"/>
    <w:rsid w:val="004273EC"/>
    <w:rsid w:val="00427F12"/>
    <w:rsid w:val="004439E7"/>
    <w:rsid w:val="00462138"/>
    <w:rsid w:val="00462933"/>
    <w:rsid w:val="00465D77"/>
    <w:rsid w:val="00465F5E"/>
    <w:rsid w:val="004663B0"/>
    <w:rsid w:val="00466E73"/>
    <w:rsid w:val="004764AC"/>
    <w:rsid w:val="00480764"/>
    <w:rsid w:val="00481CDC"/>
    <w:rsid w:val="004A37CA"/>
    <w:rsid w:val="004A63D8"/>
    <w:rsid w:val="004B7A0E"/>
    <w:rsid w:val="004C23E5"/>
    <w:rsid w:val="004C74A9"/>
    <w:rsid w:val="004D041D"/>
    <w:rsid w:val="004E1E5D"/>
    <w:rsid w:val="004E31A8"/>
    <w:rsid w:val="004E3998"/>
    <w:rsid w:val="00506511"/>
    <w:rsid w:val="00511FAF"/>
    <w:rsid w:val="00526D9D"/>
    <w:rsid w:val="0053213E"/>
    <w:rsid w:val="00540F12"/>
    <w:rsid w:val="0054720B"/>
    <w:rsid w:val="00551846"/>
    <w:rsid w:val="00553015"/>
    <w:rsid w:val="00553217"/>
    <w:rsid w:val="005546FE"/>
    <w:rsid w:val="005548C2"/>
    <w:rsid w:val="005608EA"/>
    <w:rsid w:val="0056436F"/>
    <w:rsid w:val="00585D4D"/>
    <w:rsid w:val="005910EB"/>
    <w:rsid w:val="00592D8A"/>
    <w:rsid w:val="0059679B"/>
    <w:rsid w:val="005A12EA"/>
    <w:rsid w:val="005A7CB9"/>
    <w:rsid w:val="005E6D41"/>
    <w:rsid w:val="005F06EA"/>
    <w:rsid w:val="005F1609"/>
    <w:rsid w:val="005F5769"/>
    <w:rsid w:val="005F60E6"/>
    <w:rsid w:val="006069D6"/>
    <w:rsid w:val="00614539"/>
    <w:rsid w:val="00614C5C"/>
    <w:rsid w:val="00615733"/>
    <w:rsid w:val="00615ECE"/>
    <w:rsid w:val="00627583"/>
    <w:rsid w:val="00635581"/>
    <w:rsid w:val="00635692"/>
    <w:rsid w:val="00636623"/>
    <w:rsid w:val="00640A99"/>
    <w:rsid w:val="00654F22"/>
    <w:rsid w:val="006752D1"/>
    <w:rsid w:val="00694EEC"/>
    <w:rsid w:val="006A5609"/>
    <w:rsid w:val="006A6661"/>
    <w:rsid w:val="006A68E7"/>
    <w:rsid w:val="006B5683"/>
    <w:rsid w:val="006C326F"/>
    <w:rsid w:val="006C5E0C"/>
    <w:rsid w:val="006C6B50"/>
    <w:rsid w:val="006C72EF"/>
    <w:rsid w:val="006C7FBF"/>
    <w:rsid w:val="006D65F0"/>
    <w:rsid w:val="006E444A"/>
    <w:rsid w:val="006E4AED"/>
    <w:rsid w:val="006E7068"/>
    <w:rsid w:val="006F46C6"/>
    <w:rsid w:val="006F4734"/>
    <w:rsid w:val="00700086"/>
    <w:rsid w:val="00701653"/>
    <w:rsid w:val="00707496"/>
    <w:rsid w:val="007226BE"/>
    <w:rsid w:val="00734AEB"/>
    <w:rsid w:val="00743BB7"/>
    <w:rsid w:val="00752A8E"/>
    <w:rsid w:val="00755559"/>
    <w:rsid w:val="007729D0"/>
    <w:rsid w:val="00787CFD"/>
    <w:rsid w:val="007A4DAE"/>
    <w:rsid w:val="007B4296"/>
    <w:rsid w:val="007B469E"/>
    <w:rsid w:val="007C059A"/>
    <w:rsid w:val="007C2B5C"/>
    <w:rsid w:val="007C3D2C"/>
    <w:rsid w:val="007D0A1B"/>
    <w:rsid w:val="007D3DCF"/>
    <w:rsid w:val="007F1D7E"/>
    <w:rsid w:val="00820481"/>
    <w:rsid w:val="00824F1D"/>
    <w:rsid w:val="00832866"/>
    <w:rsid w:val="00833DAB"/>
    <w:rsid w:val="00840A12"/>
    <w:rsid w:val="00844CBD"/>
    <w:rsid w:val="00847FD3"/>
    <w:rsid w:val="00850BDA"/>
    <w:rsid w:val="008523DE"/>
    <w:rsid w:val="008543FC"/>
    <w:rsid w:val="0085532A"/>
    <w:rsid w:val="00862201"/>
    <w:rsid w:val="00876F7C"/>
    <w:rsid w:val="00886C9E"/>
    <w:rsid w:val="008942EF"/>
    <w:rsid w:val="00895FF2"/>
    <w:rsid w:val="008A2A75"/>
    <w:rsid w:val="008A63F6"/>
    <w:rsid w:val="008A6AB4"/>
    <w:rsid w:val="008B2C63"/>
    <w:rsid w:val="008C3A7D"/>
    <w:rsid w:val="008C4A7A"/>
    <w:rsid w:val="008C5453"/>
    <w:rsid w:val="008D5D21"/>
    <w:rsid w:val="008E4466"/>
    <w:rsid w:val="008E6268"/>
    <w:rsid w:val="00913440"/>
    <w:rsid w:val="009201A6"/>
    <w:rsid w:val="00932CF9"/>
    <w:rsid w:val="00941F91"/>
    <w:rsid w:val="00943AB7"/>
    <w:rsid w:val="009465AF"/>
    <w:rsid w:val="00954D56"/>
    <w:rsid w:val="009575A6"/>
    <w:rsid w:val="00963B5A"/>
    <w:rsid w:val="00963D1B"/>
    <w:rsid w:val="00972B2C"/>
    <w:rsid w:val="009746F8"/>
    <w:rsid w:val="00983DA2"/>
    <w:rsid w:val="009846E7"/>
    <w:rsid w:val="00993892"/>
    <w:rsid w:val="00996A9A"/>
    <w:rsid w:val="00996D16"/>
    <w:rsid w:val="009A23AE"/>
    <w:rsid w:val="009A336F"/>
    <w:rsid w:val="009B0738"/>
    <w:rsid w:val="009B64D1"/>
    <w:rsid w:val="009B793D"/>
    <w:rsid w:val="009C2953"/>
    <w:rsid w:val="009C75E0"/>
    <w:rsid w:val="009E57D0"/>
    <w:rsid w:val="009F6701"/>
    <w:rsid w:val="00A00EC0"/>
    <w:rsid w:val="00A075C1"/>
    <w:rsid w:val="00A10360"/>
    <w:rsid w:val="00A27525"/>
    <w:rsid w:val="00A3271C"/>
    <w:rsid w:val="00A32E63"/>
    <w:rsid w:val="00A40197"/>
    <w:rsid w:val="00A52B84"/>
    <w:rsid w:val="00A531D6"/>
    <w:rsid w:val="00A61435"/>
    <w:rsid w:val="00A61D4F"/>
    <w:rsid w:val="00A73871"/>
    <w:rsid w:val="00A77999"/>
    <w:rsid w:val="00A82292"/>
    <w:rsid w:val="00A82445"/>
    <w:rsid w:val="00A82669"/>
    <w:rsid w:val="00A91F02"/>
    <w:rsid w:val="00A95D63"/>
    <w:rsid w:val="00AB2E00"/>
    <w:rsid w:val="00AC1717"/>
    <w:rsid w:val="00AC3CD4"/>
    <w:rsid w:val="00AC700C"/>
    <w:rsid w:val="00AC7A3F"/>
    <w:rsid w:val="00AD53D7"/>
    <w:rsid w:val="00AF2B8D"/>
    <w:rsid w:val="00AF3FDF"/>
    <w:rsid w:val="00B0608A"/>
    <w:rsid w:val="00B078B3"/>
    <w:rsid w:val="00B26F16"/>
    <w:rsid w:val="00B276E4"/>
    <w:rsid w:val="00B32922"/>
    <w:rsid w:val="00B365D3"/>
    <w:rsid w:val="00B556BF"/>
    <w:rsid w:val="00B559C8"/>
    <w:rsid w:val="00B55C98"/>
    <w:rsid w:val="00B577E8"/>
    <w:rsid w:val="00B67980"/>
    <w:rsid w:val="00B73EFB"/>
    <w:rsid w:val="00B804E9"/>
    <w:rsid w:val="00B8554B"/>
    <w:rsid w:val="00B9095B"/>
    <w:rsid w:val="00B909BB"/>
    <w:rsid w:val="00B93988"/>
    <w:rsid w:val="00B944E6"/>
    <w:rsid w:val="00BA78B3"/>
    <w:rsid w:val="00BC56E5"/>
    <w:rsid w:val="00BC6818"/>
    <w:rsid w:val="00BC73C2"/>
    <w:rsid w:val="00BD0C2E"/>
    <w:rsid w:val="00BE2619"/>
    <w:rsid w:val="00BF0C6B"/>
    <w:rsid w:val="00BF4010"/>
    <w:rsid w:val="00BF66A8"/>
    <w:rsid w:val="00C027F9"/>
    <w:rsid w:val="00C16F02"/>
    <w:rsid w:val="00C26BCE"/>
    <w:rsid w:val="00C27517"/>
    <w:rsid w:val="00C275A9"/>
    <w:rsid w:val="00C27E34"/>
    <w:rsid w:val="00C32A78"/>
    <w:rsid w:val="00C57170"/>
    <w:rsid w:val="00C57533"/>
    <w:rsid w:val="00C6166B"/>
    <w:rsid w:val="00C661A8"/>
    <w:rsid w:val="00C800B4"/>
    <w:rsid w:val="00C806D1"/>
    <w:rsid w:val="00C8108A"/>
    <w:rsid w:val="00CA7339"/>
    <w:rsid w:val="00CC4821"/>
    <w:rsid w:val="00CD23FD"/>
    <w:rsid w:val="00CD2DAF"/>
    <w:rsid w:val="00CE55FE"/>
    <w:rsid w:val="00CF0260"/>
    <w:rsid w:val="00CF05CA"/>
    <w:rsid w:val="00CF7BF9"/>
    <w:rsid w:val="00D16DAD"/>
    <w:rsid w:val="00D22B6C"/>
    <w:rsid w:val="00D23F3C"/>
    <w:rsid w:val="00D32371"/>
    <w:rsid w:val="00D32EC7"/>
    <w:rsid w:val="00D378EA"/>
    <w:rsid w:val="00D5313F"/>
    <w:rsid w:val="00D55705"/>
    <w:rsid w:val="00D60A8E"/>
    <w:rsid w:val="00D62E47"/>
    <w:rsid w:val="00D673CC"/>
    <w:rsid w:val="00D85AC3"/>
    <w:rsid w:val="00D86792"/>
    <w:rsid w:val="00D910DC"/>
    <w:rsid w:val="00D94845"/>
    <w:rsid w:val="00D956D3"/>
    <w:rsid w:val="00D9580A"/>
    <w:rsid w:val="00D96ADD"/>
    <w:rsid w:val="00D9788D"/>
    <w:rsid w:val="00DB08F0"/>
    <w:rsid w:val="00DB4659"/>
    <w:rsid w:val="00DD39A9"/>
    <w:rsid w:val="00DE3784"/>
    <w:rsid w:val="00DE4835"/>
    <w:rsid w:val="00DE56B4"/>
    <w:rsid w:val="00DF01EB"/>
    <w:rsid w:val="00DF02B3"/>
    <w:rsid w:val="00DF397B"/>
    <w:rsid w:val="00E10356"/>
    <w:rsid w:val="00E11AE4"/>
    <w:rsid w:val="00E1447E"/>
    <w:rsid w:val="00E15233"/>
    <w:rsid w:val="00E23EDD"/>
    <w:rsid w:val="00E2576D"/>
    <w:rsid w:val="00E4100E"/>
    <w:rsid w:val="00E420F2"/>
    <w:rsid w:val="00E43FB0"/>
    <w:rsid w:val="00E55587"/>
    <w:rsid w:val="00E56B8C"/>
    <w:rsid w:val="00E56C33"/>
    <w:rsid w:val="00E57AAB"/>
    <w:rsid w:val="00E600A9"/>
    <w:rsid w:val="00E6021B"/>
    <w:rsid w:val="00E67187"/>
    <w:rsid w:val="00E67DF2"/>
    <w:rsid w:val="00E837E1"/>
    <w:rsid w:val="00E838FE"/>
    <w:rsid w:val="00EB2416"/>
    <w:rsid w:val="00EC649C"/>
    <w:rsid w:val="00EC65A9"/>
    <w:rsid w:val="00EC7A1A"/>
    <w:rsid w:val="00EC7FE9"/>
    <w:rsid w:val="00EE0CDC"/>
    <w:rsid w:val="00EE6882"/>
    <w:rsid w:val="00EF0A80"/>
    <w:rsid w:val="00EF50A2"/>
    <w:rsid w:val="00EF6AEE"/>
    <w:rsid w:val="00F124CE"/>
    <w:rsid w:val="00F228BD"/>
    <w:rsid w:val="00F26169"/>
    <w:rsid w:val="00F2784A"/>
    <w:rsid w:val="00F30260"/>
    <w:rsid w:val="00F334B7"/>
    <w:rsid w:val="00F33BC2"/>
    <w:rsid w:val="00F35C6D"/>
    <w:rsid w:val="00F44CEF"/>
    <w:rsid w:val="00F5724E"/>
    <w:rsid w:val="00F63B22"/>
    <w:rsid w:val="00F64080"/>
    <w:rsid w:val="00F66500"/>
    <w:rsid w:val="00F712D6"/>
    <w:rsid w:val="00F76907"/>
    <w:rsid w:val="00F76E7B"/>
    <w:rsid w:val="00F847E4"/>
    <w:rsid w:val="00FA5CC5"/>
    <w:rsid w:val="00FB0731"/>
    <w:rsid w:val="00FB2392"/>
    <w:rsid w:val="00FB428B"/>
    <w:rsid w:val="00FB6B32"/>
    <w:rsid w:val="00FB7458"/>
    <w:rsid w:val="00FC2C38"/>
    <w:rsid w:val="00FC2EA2"/>
    <w:rsid w:val="00FD4051"/>
    <w:rsid w:val="00FE14DF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9F95A"/>
  <w15:docId w15:val="{4DB245DB-5E7E-9D43-955E-94F63F42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C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6882"/>
    <w:pPr>
      <w:keepNext/>
      <w:tabs>
        <w:tab w:val="right" w:pos="9360"/>
      </w:tabs>
      <w:spacing w:after="0" w:line="240" w:lineRule="auto"/>
      <w:outlineLvl w:val="1"/>
    </w:pPr>
    <w:rPr>
      <w:rFonts w:ascii="Times New Roman" w:eastAsia="Times New Roman" w:hAnsi="Times New Roman"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2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7A3F"/>
    <w:rPr>
      <w:color w:val="0000FF"/>
      <w:u w:val="single"/>
    </w:rPr>
  </w:style>
  <w:style w:type="character" w:styleId="Strong">
    <w:name w:val="Strong"/>
    <w:uiPriority w:val="22"/>
    <w:qFormat/>
    <w:rsid w:val="00526D9D"/>
    <w:rPr>
      <w:b/>
      <w:bCs/>
    </w:rPr>
  </w:style>
  <w:style w:type="character" w:customStyle="1" w:styleId="ResultsBullets">
    <w:name w:val="Results Bullets"/>
    <w:uiPriority w:val="99"/>
    <w:rsid w:val="00996D16"/>
    <w:rPr>
      <w:rFonts w:ascii="Bookman Old Style" w:hAnsi="Bookman Old Style" w:cs="Times New Roman"/>
      <w:sz w:val="20"/>
      <w:szCs w:val="20"/>
    </w:rPr>
  </w:style>
  <w:style w:type="paragraph" w:customStyle="1" w:styleId="Bullets">
    <w:name w:val="Bullets"/>
    <w:basedOn w:val="Normal"/>
    <w:uiPriority w:val="99"/>
    <w:rsid w:val="00996D16"/>
    <w:pPr>
      <w:keepNext/>
      <w:numPr>
        <w:numId w:val="1"/>
      </w:numPr>
      <w:spacing w:before="40" w:after="0" w:line="240" w:lineRule="auto"/>
    </w:pPr>
    <w:rPr>
      <w:rFonts w:ascii="Bookman Old Style" w:eastAsia="MS Mincho" w:hAnsi="Bookman Old Style" w:cs="Courier New"/>
      <w:bCs/>
      <w:sz w:val="20"/>
      <w:szCs w:val="18"/>
    </w:rPr>
  </w:style>
  <w:style w:type="paragraph" w:styleId="ListParagraph">
    <w:name w:val="List Paragraph"/>
    <w:basedOn w:val="Normal"/>
    <w:uiPriority w:val="99"/>
    <w:qFormat/>
    <w:rsid w:val="00FF02F5"/>
    <w:pPr>
      <w:ind w:left="720"/>
      <w:contextualSpacing/>
    </w:pPr>
  </w:style>
  <w:style w:type="character" w:customStyle="1" w:styleId="Heading2Char">
    <w:name w:val="Heading 2 Char"/>
    <w:link w:val="Heading2"/>
    <w:uiPriority w:val="99"/>
    <w:rsid w:val="00EE6882"/>
    <w:rPr>
      <w:rFonts w:ascii="Times New Roman" w:eastAsia="Times New Roman" w:hAnsi="Times New Roman" w:cs="Times New Roman"/>
      <w:i/>
      <w:iCs/>
      <w:szCs w:val="24"/>
    </w:rPr>
  </w:style>
  <w:style w:type="paragraph" w:customStyle="1" w:styleId="ResumeText">
    <w:name w:val="Resume Text"/>
    <w:basedOn w:val="Normal"/>
    <w:uiPriority w:val="99"/>
    <w:rsid w:val="00EE6882"/>
    <w:pPr>
      <w:spacing w:after="40" w:line="240" w:lineRule="auto"/>
    </w:pPr>
    <w:rPr>
      <w:rFonts w:ascii="Bookman Old Style" w:eastAsia="Times New Roman" w:hAnsi="Bookman Old Style"/>
      <w:spacing w:val="-4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CF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60"/>
  </w:style>
  <w:style w:type="paragraph" w:styleId="Footer">
    <w:name w:val="footer"/>
    <w:basedOn w:val="Normal"/>
    <w:link w:val="FooterChar"/>
    <w:uiPriority w:val="99"/>
    <w:unhideWhenUsed/>
    <w:rsid w:val="00CF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60"/>
  </w:style>
  <w:style w:type="paragraph" w:styleId="BalloonText">
    <w:name w:val="Balloon Text"/>
    <w:basedOn w:val="Normal"/>
    <w:link w:val="BalloonTextChar"/>
    <w:uiPriority w:val="99"/>
    <w:semiHidden/>
    <w:unhideWhenUsed/>
    <w:rsid w:val="0063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66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36623"/>
  </w:style>
  <w:style w:type="character" w:customStyle="1" w:styleId="domain">
    <w:name w:val="domain"/>
    <w:basedOn w:val="DefaultParagraphFont"/>
    <w:rsid w:val="00EE0CDC"/>
  </w:style>
  <w:style w:type="character" w:customStyle="1" w:styleId="vanity-name">
    <w:name w:val="vanity-name"/>
    <w:basedOn w:val="DefaultParagraphFont"/>
    <w:rsid w:val="00EE0CDC"/>
  </w:style>
  <w:style w:type="character" w:customStyle="1" w:styleId="Heading4Char">
    <w:name w:val="Heading 4 Char"/>
    <w:link w:val="Heading4"/>
    <w:uiPriority w:val="9"/>
    <w:semiHidden/>
    <w:rsid w:val="00F63B22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832866"/>
    <w:rPr>
      <w:sz w:val="22"/>
      <w:szCs w:val="22"/>
    </w:rPr>
  </w:style>
  <w:style w:type="table" w:styleId="TableGrid">
    <w:name w:val="Table Grid"/>
    <w:basedOn w:val="TableNormal"/>
    <w:uiPriority w:val="59"/>
    <w:rsid w:val="00E83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4CE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42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ajnewma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5E1DB-E3AE-4F9B-84EE-B518F796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MJN Resume</vt:lpstr>
    </vt:vector>
  </TitlesOfParts>
  <Company>Local Insight Media</Company>
  <LinksUpToDate>false</LinksUpToDate>
  <CharactersWithSpaces>8161</CharactersWithSpaces>
  <SharedDoc>false</SharedDoc>
  <HLinks>
    <vt:vector size="6" baseType="variant">
      <vt:variant>
        <vt:i4>917561</vt:i4>
      </vt:variant>
      <vt:variant>
        <vt:i4>0</vt:i4>
      </vt:variant>
      <vt:variant>
        <vt:i4>0</vt:i4>
      </vt:variant>
      <vt:variant>
        <vt:i4>5</vt:i4>
      </vt:variant>
      <vt:variant>
        <vt:lpwstr>mailto:marlajnewman@hotmail.com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MJN Resume</dc:title>
  <dc:subject/>
  <dc:creator>Williams, Will</dc:creator>
  <cp:keywords/>
  <cp:lastModifiedBy>Marla Jones-Newman</cp:lastModifiedBy>
  <cp:revision>6</cp:revision>
  <cp:lastPrinted>2018-05-04T16:44:00Z</cp:lastPrinted>
  <dcterms:created xsi:type="dcterms:W3CDTF">2022-08-29T20:37:00Z</dcterms:created>
  <dcterms:modified xsi:type="dcterms:W3CDTF">2023-01-23T19:33:00Z</dcterms:modified>
</cp:coreProperties>
</file>