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S Mincho" w:cs="MS Mincho" w:eastAsia="MS Mincho" w:hAnsi="MS Mincho"/>
          <w:b/>
          <w:bCs/>
          <w:sz w:val="26"/>
          <w:szCs w:val="26"/>
        </w:rPr>
        <w:t xml:space="preserve">別　紙　１　　契約業務内容および報酬内訳</w:t>
      </w:r>
    </w:p>
    <w:p>
      <w:pPr>
        <w:spacing w:after="120"/>
        <w:jc w:val="center"/>
      </w:pPr>
      <w:r>
        <w:rPr>
          <w:rFonts w:ascii="MS Mincho" w:cs="MS Mincho" w:eastAsia="MS Mincho" w:hAnsi="MS Mincho"/>
          <w:b w:val="false"/>
          <w:bCs w:val="false"/>
          <w:sz w:val="18"/>
          <w:szCs w:val="18"/>
        </w:rPr>
        <w:t xml:space="preserve">（顧問契約書　第1条関係）</w:t>
      </w:r>
    </w:p>
    <w:p>
      <w:pPr>
        <w:spacing w:after="60"/>
        <w:jc w:val="right"/>
      </w:pPr>
      <w:r>
        <w:rPr>
          <w:rFonts w:ascii="MS Mincho" w:cs="MS Mincho" w:eastAsia="MS Mincho" w:hAnsi="MS Mincho"/>
          <w:b/>
          <w:bCs/>
          <w:sz w:val="18"/>
          <w:szCs w:val="18"/>
        </w:rPr>
        <w:t xml:space="preserve">（消費税率10％）</w:t>
      </w:r>
    </w:p>
    <w:p>
      <w:pPr>
        <w:spacing w:after="20" w:before="20" w:line="220"/>
        <w:jc w:val="left"/>
      </w:pPr>
      <w:r>
        <w:rPr>
          <w:rFonts w:ascii="MS Mincho" w:cs="MS Mincho" w:eastAsia="MS Mincho" w:hAnsi="MS Mincho"/>
          <w:b w:val="false"/>
          <w:bCs w:val="false"/>
          <w:sz w:val="17"/>
          <w:szCs w:val="17"/>
        </w:rPr>
        <w:t xml:space="preserve">委任者（甲）</w:t>
      </w:r>
      <w:r>
        <w:rPr>
          <w:rFonts w:ascii="MS Mincho" w:cs="MS Mincho" w:eastAsia="MS Mincho" w:hAnsi="MS Mincho"/>
          <w:b w:val="false"/>
          <w:bCs w:val="false"/>
          <w:sz w:val="17"/>
          <w:szCs w:val="17"/>
        </w:rPr>
        <w:t xml:space="preserve">　　　　　　　　　　　　　　　　　　　　　　　様</w:t>
      </w:r>
    </w:p>
    <w:p>
      <w:pPr>
        <w:spacing w:after="20" w:before="20" w:line="220"/>
        <w:jc w:val="left"/>
      </w:pPr>
      <w:r>
        <w:rPr>
          <w:rFonts w:ascii="MS Mincho" w:cs="MS Mincho" w:eastAsia="MS Mincho" w:hAnsi="MS Mincho"/>
          <w:b w:val="false"/>
          <w:bCs w:val="false"/>
          <w:sz w:val="17"/>
          <w:szCs w:val="17"/>
        </w:rPr>
        <w:t xml:space="preserve">受任者（乙）　税理士法人　福田会計</w:t>
      </w:r>
    </w:p>
    <w:p>
      <w:pPr>
        <w:spacing w:after="80"/>
      </w:pPr>
      <w:r>
        <w:rPr>
          <w:rFonts w:ascii="MS Mincho" w:cs="MS Mincho" w:eastAsia="MS Mincho" w:hAnsi="MS Mincho"/>
          <w:b w:val="false"/>
          <w:bCs w:val="false"/>
          <w:sz w:val="17"/>
          <w:szCs w:val="17"/>
        </w:rPr>
        <w:t xml:space="preserve"/>
      </w:r>
    </w:p>
    <w:p>
      <w:pPr>
        <w:spacing w:after="20" w:before="20" w:line="220"/>
        <w:jc w:val="left"/>
      </w:pPr>
      <w:r>
        <w:rPr>
          <w:rFonts w:ascii="MS Mincho" w:cs="MS Mincho" w:eastAsia="MS Mincho" w:hAnsi="MS Mincho"/>
          <w:b w:val="false"/>
          <w:bCs w:val="false"/>
          <w:sz w:val="17"/>
          <w:szCs w:val="17"/>
        </w:rPr>
        <w:t xml:space="preserve">本別紙は、甲乙間の顧問契約書（以下「本契約」という。）の一部を構成する。本契約に基づき乙が受任する業務の範囲及び報酬は、下表のとおりとする。</w:t>
      </w:r>
    </w:p>
    <w:p>
      <w:pPr>
        <w:spacing w:after="100"/>
      </w:pPr>
      <w:r>
        <w:rPr>
          <w:rFonts w:ascii="MS Mincho" w:cs="MS Mincho" w:eastAsia="MS Mincho" w:hAnsi="MS Mincho"/>
          <w:b w:val="false"/>
          <w:bCs w:val="false"/>
          <w:sz w:val="17"/>
          <w:szCs w:val="17"/>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624"/>
        <w:gridCol w:w="4200"/>
        <w:gridCol w:w="700"/>
        <w:gridCol w:w="900"/>
        <w:gridCol w:w="3215"/>
      </w:tblGrid>
      <w:tr>
        <w:trPr>
          <w:tblHeader/>
        </w:trPr>
        <w:tc>
          <w:tcPr>
            <w:tcW w:type="dxa" w:w="624"/>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spacing w:after="20" w:before="20" w:line="220"/>
              <w:jc w:val="left"/>
            </w:pPr>
            <w:r>
              <w:rPr>
                <w:rFonts w:ascii="MS Mincho" w:cs="MS Mincho" w:eastAsia="MS Mincho" w:hAnsi="MS Mincho"/>
                <w:sz w:val="17"/>
                <w:szCs w:val="17"/>
              </w:rPr>
              <w:t xml:space="preserve"/>
            </w:r>
          </w:p>
        </w:tc>
        <w:tc>
          <w:tcPr>
            <w:tcW w:type="dxa" w:w="42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spacing w:after="20" w:before="20" w:line="220"/>
              <w:jc w:val="center"/>
            </w:pPr>
            <w:r>
              <w:rPr>
                <w:rFonts w:ascii="MS Mincho" w:cs="MS Mincho" w:eastAsia="MS Mincho" w:hAnsi="MS Mincho"/>
                <w:b/>
                <w:bCs/>
                <w:sz w:val="17"/>
                <w:szCs w:val="17"/>
              </w:rPr>
              <w:t xml:space="preserve">業　務　項　目</w:t>
            </w:r>
          </w:p>
        </w:tc>
        <w:tc>
          <w:tcPr>
            <w:tcW w:type="dxa" w:w="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spacing w:after="20" w:before="20" w:line="220"/>
              <w:jc w:val="center"/>
            </w:pPr>
            <w:r>
              <w:rPr>
                <w:rFonts w:ascii="MS Mincho" w:cs="MS Mincho" w:eastAsia="MS Mincho" w:hAnsi="MS Mincho"/>
                <w:b/>
                <w:bCs/>
                <w:sz w:val="17"/>
                <w:szCs w:val="17"/>
              </w:rPr>
              <w:t xml:space="preserve">含む</w:t>
            </w:r>
          </w:p>
        </w:tc>
        <w:tc>
          <w:tcPr>
            <w:tcW w:type="dxa" w:w="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spacing w:after="20" w:before="20" w:line="220"/>
              <w:jc w:val="center"/>
            </w:pPr>
            <w:r>
              <w:rPr>
                <w:rFonts w:ascii="MS Mincho" w:cs="MS Mincho" w:eastAsia="MS Mincho" w:hAnsi="MS Mincho"/>
                <w:b/>
                <w:bCs/>
                <w:sz w:val="17"/>
                <w:szCs w:val="17"/>
              </w:rPr>
              <w:t xml:space="preserve">含まない</w:t>
            </w:r>
          </w:p>
        </w:tc>
        <w:tc>
          <w:tcPr>
            <w:tcW w:type="dxa" w:w="3215"/>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spacing w:after="20" w:before="20" w:line="220"/>
              <w:jc w:val="center"/>
            </w:pPr>
            <w:r>
              <w:rPr>
                <w:rFonts w:ascii="MS Mincho" w:cs="MS Mincho" w:eastAsia="MS Mincho" w:hAnsi="MS Mincho"/>
                <w:b/>
                <w:bCs/>
                <w:sz w:val="17"/>
                <w:szCs w:val="17"/>
              </w:rPr>
              <w:t xml:space="preserve">摘　要（報酬・単価／税抜）</w:t>
            </w:r>
          </w:p>
        </w:tc>
      </w:tr>
      <w:tr>
        <w:tc>
          <w:tcPr>
            <w:tcW w:type="dxa" w:w="9639"/>
            <w:gridSpan w:val="5"/>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spacing w:after="20" w:before="20" w:line="220"/>
              <w:jc w:val="left"/>
            </w:pPr>
            <w:r>
              <w:rPr>
                <w:rFonts w:ascii="MS Mincho" w:cs="MS Mincho" w:eastAsia="MS Mincho" w:hAnsi="MS Mincho"/>
                <w:b/>
                <w:bCs/>
                <w:sz w:val="18"/>
                <w:szCs w:val="18"/>
              </w:rPr>
              <w:t xml:space="preserve">Ⅰ　月額顧問報酬に含まれる業務（毎月）</w:t>
            </w:r>
          </w:p>
          <w:p>
            <w:pPr>
              <w:spacing w:after="20" w:before="20" w:line="220"/>
              <w:jc w:val="left"/>
            </w:pPr>
            <w:r>
              <w:rPr>
                <w:rFonts w:ascii="MS Mincho" w:cs="MS Mincho" w:eastAsia="MS Mincho" w:hAnsi="MS Mincho"/>
                <w:b w:val="false"/>
                <w:bCs w:val="false"/>
                <w:sz w:val="15"/>
                <w:szCs w:val="15"/>
              </w:rPr>
              <w:t xml:space="preserve">※ 下記のうち「含む」に☑を付した業務が、第1条の月額顧問報酬の対象業務である。</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(1)</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基本業務（税務・会計に関する相談、指導及び助言、月次データの確認）</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基本月額報酬　＠10,000／月</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(2)</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記帳代行（会計ソフトへの入力処理）</w:t>
            </w:r>
          </w:p>
          <w:p>
            <w:pPr>
              <w:spacing w:after="20" w:before="20" w:line="220"/>
              <w:jc w:val="left"/>
            </w:pPr>
            <w:r>
              <w:rPr>
                <w:rFonts w:ascii="MS Mincho" w:cs="MS Mincho" w:eastAsia="MS Mincho" w:hAnsi="MS Mincho"/>
                <w:b w:val="false"/>
                <w:bCs w:val="false"/>
                <w:sz w:val="15"/>
                <w:szCs w:val="15"/>
              </w:rPr>
              <w:t xml:space="preserve">□ 依頼する　　□ 依頼しない（自計化）</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＠5,000／月</w:t>
            </w:r>
          </w:p>
          <w:p>
            <w:pPr>
              <w:spacing w:after="20" w:before="20" w:line="220"/>
              <w:jc w:val="left"/>
            </w:pPr>
            <w:r>
              <w:rPr>
                <w:rFonts w:ascii="MS Mincho" w:cs="MS Mincho" w:eastAsia="MS Mincho" w:hAnsi="MS Mincho"/>
                <w:b w:val="false"/>
                <w:bCs w:val="false"/>
                <w:sz w:val="15"/>
                <w:szCs w:val="15"/>
              </w:rPr>
              <w:t xml:space="preserve">1事業年度あたり4,800仕訳までを月額顧問報酬に含む。</w:t>
            </w:r>
          </w:p>
          <w:p>
            <w:pPr>
              <w:spacing w:after="20" w:before="20" w:line="220"/>
              <w:jc w:val="left"/>
            </w:pPr>
            <w:r>
              <w:rPr>
                <w:rFonts w:ascii="MS Mincho" w:cs="MS Mincho" w:eastAsia="MS Mincho" w:hAnsi="MS Mincho"/>
                <w:b w:val="false"/>
                <w:bCs w:val="false"/>
                <w:sz w:val="15"/>
                <w:szCs w:val="15"/>
              </w:rPr>
              <w:t xml:space="preserve">超過分は本契約第2項に基づき1仕訳＠50円で精算する。</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(3)</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月次試算表の作成及び提出</w:t>
            </w:r>
          </w:p>
          <w:p>
            <w:pPr>
              <w:spacing w:after="20" w:before="20" w:line="220"/>
              <w:jc w:val="left"/>
            </w:pPr>
            <w:r>
              <w:rPr>
                <w:rFonts w:ascii="MS Mincho" w:cs="MS Mincho" w:eastAsia="MS Mincho" w:hAnsi="MS Mincho"/>
                <w:b w:val="false"/>
                <w:bCs w:val="false"/>
                <w:sz w:val="15"/>
                <w:szCs w:val="15"/>
              </w:rPr>
              <w:t xml:space="preserve">提出頻度：□ 年4回　□ 年6回　□ 年12回</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年4回　　　＠5,000／月</w:t>
            </w:r>
          </w:p>
          <w:p>
            <w:pPr>
              <w:spacing w:after="20" w:before="20" w:line="220"/>
              <w:jc w:val="left"/>
            </w:pPr>
            <w:r>
              <w:rPr>
                <w:rFonts w:ascii="MS Mincho" w:cs="MS Mincho" w:eastAsia="MS Mincho" w:hAnsi="MS Mincho"/>
                <w:b w:val="false"/>
                <w:bCs w:val="false"/>
                <w:sz w:val="15"/>
                <w:szCs w:val="15"/>
              </w:rPr>
              <w:t xml:space="preserve">年6回　　　＠10,000／月</w:t>
            </w:r>
          </w:p>
          <w:p>
            <w:pPr>
              <w:spacing w:after="20" w:before="20" w:line="220"/>
              <w:jc w:val="left"/>
            </w:pPr>
            <w:r>
              <w:rPr>
                <w:rFonts w:ascii="MS Mincho" w:cs="MS Mincho" w:eastAsia="MS Mincho" w:hAnsi="MS Mincho"/>
                <w:b w:val="false"/>
                <w:bCs w:val="false"/>
                <w:sz w:val="15"/>
                <w:szCs w:val="15"/>
              </w:rPr>
              <w:t xml:space="preserve">年6回超　　＠15,000／月</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(4)</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資料の預り・返却及び打合せ</w:t>
            </w:r>
          </w:p>
          <w:p>
            <w:pPr>
              <w:spacing w:after="20" w:before="20" w:line="220"/>
              <w:jc w:val="left"/>
            </w:pPr>
            <w:r>
              <w:rPr>
                <w:rFonts w:ascii="MS Mincho" w:cs="MS Mincho" w:eastAsia="MS Mincho" w:hAnsi="MS Mincho"/>
                <w:b w:val="false"/>
                <w:bCs w:val="false"/>
                <w:sz w:val="15"/>
                <w:szCs w:val="15"/>
              </w:rPr>
              <w:t xml:space="preserve">方法：□ 来所　□ オンライン　□ 訪問</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来所　　　　＠0</w:t>
            </w:r>
          </w:p>
          <w:p>
            <w:pPr>
              <w:spacing w:after="20" w:before="20" w:line="220"/>
              <w:jc w:val="left"/>
            </w:pPr>
            <w:r>
              <w:rPr>
                <w:rFonts w:ascii="MS Mincho" w:cs="MS Mincho" w:eastAsia="MS Mincho" w:hAnsi="MS Mincho"/>
                <w:b w:val="false"/>
                <w:bCs w:val="false"/>
                <w:sz w:val="15"/>
                <w:szCs w:val="15"/>
              </w:rPr>
              <w:t xml:space="preserve">オンライン　＠0</w:t>
            </w:r>
          </w:p>
          <w:p>
            <w:pPr>
              <w:spacing w:after="20" w:before="20" w:line="220"/>
              <w:jc w:val="left"/>
            </w:pPr>
            <w:r>
              <w:rPr>
                <w:rFonts w:ascii="MS Mincho" w:cs="MS Mincho" w:eastAsia="MS Mincho" w:hAnsi="MS Mincho"/>
                <w:b w:val="false"/>
                <w:bCs w:val="false"/>
                <w:sz w:val="15"/>
                <w:szCs w:val="15"/>
              </w:rPr>
              <w:t xml:space="preserve">訪問　　　　＠5,000／月</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(5)</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夏季源泉所得税の手続〈納期の特例〉</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(6)</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納税代行手続（ダイレクト納付）－住民税</w:t>
            </w:r>
          </w:p>
          <w:p>
            <w:pPr>
              <w:spacing w:after="20" w:before="20" w:line="220"/>
              <w:jc w:val="left"/>
            </w:pPr>
            <w:r>
              <w:rPr>
                <w:rFonts w:ascii="MS Mincho" w:cs="MS Mincho" w:eastAsia="MS Mincho" w:hAnsi="MS Mincho"/>
                <w:b w:val="false"/>
                <w:bCs w:val="false"/>
                <w:sz w:val="15"/>
                <w:szCs w:val="15"/>
              </w:rPr>
              <w:t xml:space="preserve">□ 依頼する　　□ 依頼しない</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＠1,000／月</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(7)</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給与計算（基本）</w:t>
            </w:r>
          </w:p>
          <w:p>
            <w:pPr>
              <w:spacing w:after="20" w:before="20" w:line="220"/>
              <w:jc w:val="left"/>
            </w:pPr>
            <w:r>
              <w:rPr>
                <w:rFonts w:ascii="MS Mincho" w:cs="MS Mincho" w:eastAsia="MS Mincho" w:hAnsi="MS Mincho"/>
                <w:b w:val="false"/>
                <w:bCs w:val="false"/>
                <w:sz w:val="15"/>
                <w:szCs w:val="15"/>
              </w:rPr>
              <w:t xml:space="preserve">□ 依頼する　　□ 依頼しない</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＠4,000／月</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(8)</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給与計算（対象者数に応じた加算）</w:t>
            </w:r>
          </w:p>
          <w:p>
            <w:pPr>
              <w:spacing w:after="20" w:before="20" w:line="220"/>
              <w:jc w:val="left"/>
            </w:pPr>
            <w:r>
              <w:rPr>
                <w:rFonts w:ascii="MS Mincho" w:cs="MS Mincho" w:eastAsia="MS Mincho" w:hAnsi="MS Mincho"/>
                <w:b w:val="false"/>
                <w:bCs w:val="false"/>
                <w:sz w:val="15"/>
                <w:szCs w:val="15"/>
              </w:rPr>
              <w:t xml:space="preserve">対象者　　　　　名</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対象者1名につき ＠800／月（年＠9,600）</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(9)</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給与計算（勤怠の集計を含む場合の加算）</w:t>
            </w:r>
          </w:p>
          <w:p>
            <w:pPr>
              <w:spacing w:after="20" w:before="20" w:line="220"/>
              <w:jc w:val="left"/>
            </w:pPr>
            <w:r>
              <w:rPr>
                <w:rFonts w:ascii="MS Mincho" w:cs="MS Mincho" w:eastAsia="MS Mincho" w:hAnsi="MS Mincho"/>
                <w:b w:val="false"/>
                <w:bCs w:val="false"/>
                <w:sz w:val="15"/>
                <w:szCs w:val="15"/>
              </w:rPr>
              <w:t xml:space="preserve">対象者　　　　　名　※注4</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対象者1名につき ＠400／月（年＠4,800）</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(10)</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給与明細の印刷</w:t>
            </w:r>
          </w:p>
          <w:p>
            <w:pPr>
              <w:spacing w:after="20" w:before="20" w:line="220"/>
              <w:jc w:val="left"/>
            </w:pPr>
            <w:r>
              <w:rPr>
                <w:rFonts w:ascii="MS Mincho" w:cs="MS Mincho" w:eastAsia="MS Mincho" w:hAnsi="MS Mincho"/>
                <w:b w:val="false"/>
                <w:bCs w:val="false"/>
                <w:sz w:val="15"/>
                <w:szCs w:val="15"/>
              </w:rPr>
              <w:t xml:space="preserve">対象者　　　　　名</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対象者1名につき ＠200／月（年＠2,400）</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(11)</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労働保険・社会保険手続一式</w:t>
            </w:r>
          </w:p>
          <w:p>
            <w:pPr>
              <w:spacing w:after="20" w:before="20" w:line="220"/>
              <w:jc w:val="left"/>
            </w:pPr>
            <w:r>
              <w:rPr>
                <w:rFonts w:ascii="MS Mincho" w:cs="MS Mincho" w:eastAsia="MS Mincho" w:hAnsi="MS Mincho"/>
                <w:b w:val="false"/>
                <w:bCs w:val="false"/>
                <w:sz w:val="15"/>
                <w:szCs w:val="15"/>
              </w:rPr>
              <w:t xml:space="preserve">□ 依頼する　　□ 依頼しない</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＠4,000／月</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(12)</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報酬の支払方法</w:t>
            </w:r>
          </w:p>
          <w:p>
            <w:pPr>
              <w:spacing w:after="20" w:before="20" w:line="220"/>
              <w:jc w:val="left"/>
            </w:pPr>
            <w:r>
              <w:rPr>
                <w:rFonts w:ascii="MS Mincho" w:cs="MS Mincho" w:eastAsia="MS Mincho" w:hAnsi="MS Mincho"/>
                <w:b w:val="false"/>
                <w:bCs w:val="false"/>
                <w:sz w:val="15"/>
                <w:szCs w:val="15"/>
              </w:rPr>
              <w:t xml:space="preserve">□ 口座振替　□ 口座振替以外</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口座振替　　　　　　　　＠0</w:t>
            </w:r>
          </w:p>
          <w:p>
            <w:pPr>
              <w:spacing w:after="20" w:before="20" w:line="220"/>
              <w:jc w:val="left"/>
            </w:pPr>
            <w:r>
              <w:rPr>
                <w:rFonts w:ascii="MS Mincho" w:cs="MS Mincho" w:eastAsia="MS Mincho" w:hAnsi="MS Mincho"/>
                <w:b w:val="false"/>
                <w:bCs w:val="false"/>
                <w:sz w:val="15"/>
                <w:szCs w:val="15"/>
              </w:rPr>
              <w:t xml:space="preserve">口座振替以外（請求書発行）＠3,000／月</w:t>
            </w:r>
          </w:p>
        </w:tc>
      </w:tr>
      <w:tr>
        <w:tc>
          <w:tcPr>
            <w:tcW w:type="dxa" w:w="9639"/>
            <w:gridSpan w:val="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月額顧問報酬　小計（税抜）　　　　　　　　　　　　　　　　　　　　￥　　　　　　　　　／月　　（消費税額　￥　　　　　　　　）</w:t>
            </w:r>
          </w:p>
        </w:tc>
      </w:tr>
      <w:tr>
        <w:tc>
          <w:tcPr>
            <w:tcW w:type="dxa" w:w="9639"/>
            <w:gridSpan w:val="5"/>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spacing w:after="20" w:before="20" w:line="220"/>
              <w:jc w:val="left"/>
            </w:pPr>
            <w:r>
              <w:rPr>
                <w:rFonts w:ascii="MS Mincho" w:cs="MS Mincho" w:eastAsia="MS Mincho" w:hAnsi="MS Mincho"/>
                <w:b/>
                <w:bCs/>
                <w:sz w:val="18"/>
                <w:szCs w:val="18"/>
              </w:rPr>
              <w:t xml:space="preserve">Ⅱ　決算・申告業務（事業年度ごと。税務顧問報酬に含む）</w:t>
            </w:r>
          </w:p>
          <w:p>
            <w:pPr>
              <w:spacing w:after="20" w:before="20" w:line="220"/>
              <w:jc w:val="left"/>
            </w:pPr>
            <w:r>
              <w:rPr>
                <w:rFonts w:ascii="MS Mincho" w:cs="MS Mincho" w:eastAsia="MS Mincho" w:hAnsi="MS Mincho"/>
                <w:b w:val="false"/>
                <w:bCs w:val="false"/>
                <w:sz w:val="15"/>
                <w:szCs w:val="15"/>
              </w:rPr>
              <w:t xml:space="preserve">※ 本区分の業務は、事業年度ごとに1回、決算月の翌月以降に別途請求する。</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(13)</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決算報酬（決算書の作成、法人税・地方税の確定申告書の作成及び提出）</w:t>
            </w:r>
          </w:p>
          <w:p>
            <w:pPr>
              <w:spacing w:after="20" w:before="20" w:line="220"/>
              <w:jc w:val="left"/>
            </w:pPr>
            <w:r>
              <w:rPr>
                <w:rFonts w:ascii="MS Mincho" w:cs="MS Mincho" w:eastAsia="MS Mincho" w:hAnsi="MS Mincho"/>
                <w:b w:val="false"/>
                <w:bCs w:val="false"/>
                <w:sz w:val="15"/>
                <w:szCs w:val="15"/>
              </w:rPr>
              <w:t xml:space="preserve">□ 法人　　□ 個人・NPO</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法人　　　　　＠120,000／事業年度</w:t>
            </w:r>
          </w:p>
          <w:p>
            <w:pPr>
              <w:spacing w:after="20" w:before="20" w:line="220"/>
              <w:jc w:val="left"/>
            </w:pPr>
            <w:r>
              <w:rPr>
                <w:rFonts w:ascii="MS Mincho" w:cs="MS Mincho" w:eastAsia="MS Mincho" w:hAnsi="MS Mincho"/>
                <w:b w:val="false"/>
                <w:bCs w:val="false"/>
                <w:sz w:val="15"/>
                <w:szCs w:val="15"/>
              </w:rPr>
              <w:t xml:space="preserve">個人・NPO　　 ＠50,000／事業年度</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(14)</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消費税確定申告報酬</w:t>
            </w:r>
          </w:p>
          <w:p>
            <w:pPr>
              <w:spacing w:after="20" w:before="20" w:line="220"/>
              <w:jc w:val="left"/>
            </w:pPr>
            <w:r>
              <w:rPr>
                <w:rFonts w:ascii="MS Mincho" w:cs="MS Mincho" w:eastAsia="MS Mincho" w:hAnsi="MS Mincho"/>
                <w:b w:val="false"/>
                <w:bCs w:val="false"/>
                <w:sz w:val="15"/>
                <w:szCs w:val="15"/>
              </w:rPr>
              <w:t xml:space="preserve">□ 課税事業者　□ 免税事業者（該当なし）</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＠50,000／事業年度</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(15)</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書面添付（税理士法第33条の2第1項に規定する書面の添付）</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決算報酬に含む。本項につき別途の報酬は請求しない。</w:t>
            </w:r>
          </w:p>
          <w:p>
            <w:pPr>
              <w:spacing w:after="20" w:before="20" w:line="220"/>
              <w:jc w:val="left"/>
            </w:pPr>
            <w:r>
              <w:rPr>
                <w:rFonts w:ascii="MS Mincho" w:cs="MS Mincho" w:eastAsia="MS Mincho" w:hAnsi="MS Mincho"/>
                <w:b w:val="false"/>
                <w:bCs w:val="false"/>
                <w:sz w:val="15"/>
                <w:szCs w:val="15"/>
              </w:rPr>
              <w:t xml:space="preserve">※注5</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(16)</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申告書控の印刷・製本</w:t>
            </w:r>
          </w:p>
          <w:p>
            <w:pPr>
              <w:spacing w:after="20" w:before="20" w:line="220"/>
              <w:jc w:val="left"/>
            </w:pPr>
            <w:r>
              <w:rPr>
                <w:rFonts w:ascii="MS Mincho" w:cs="MS Mincho" w:eastAsia="MS Mincho" w:hAnsi="MS Mincho"/>
                <w:b w:val="false"/>
                <w:bCs w:val="false"/>
                <w:sz w:val="15"/>
                <w:szCs w:val="15"/>
              </w:rPr>
              <w:t xml:space="preserve">　　　　　部</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＠30,000／部</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(17)</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銀行提出用申告書の印刷</w:t>
            </w:r>
          </w:p>
          <w:p>
            <w:pPr>
              <w:spacing w:after="20" w:before="20" w:line="220"/>
              <w:jc w:val="left"/>
            </w:pPr>
            <w:r>
              <w:rPr>
                <w:rFonts w:ascii="MS Mincho" w:cs="MS Mincho" w:eastAsia="MS Mincho" w:hAnsi="MS Mincho"/>
                <w:b w:val="false"/>
                <w:bCs w:val="false"/>
                <w:sz w:val="15"/>
                <w:szCs w:val="15"/>
              </w:rPr>
              <w:t xml:space="preserve">　　　　　部</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＠5,000／部</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(18)</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総勘定元帳の印刷・製本</w:t>
            </w:r>
          </w:p>
          <w:p>
            <w:pPr>
              <w:spacing w:after="20" w:before="20" w:line="220"/>
              <w:jc w:val="left"/>
            </w:pPr>
            <w:r>
              <w:rPr>
                <w:rFonts w:ascii="MS Mincho" w:cs="MS Mincho" w:eastAsia="MS Mincho" w:hAnsi="MS Mincho"/>
                <w:b w:val="false"/>
                <w:bCs w:val="false"/>
                <w:sz w:val="15"/>
                <w:szCs w:val="15"/>
              </w:rPr>
              <w:t xml:space="preserve">　　　　　部</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＠30,000／部</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(19)</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NXPRO（ミロク社クラウドアプリ）使用による減額</w:t>
            </w:r>
          </w:p>
          <w:p>
            <w:pPr>
              <w:spacing w:after="20" w:before="20" w:line="220"/>
              <w:jc w:val="left"/>
            </w:pPr>
            <w:r>
              <w:rPr>
                <w:rFonts w:ascii="MS Mincho" w:cs="MS Mincho" w:eastAsia="MS Mincho" w:hAnsi="MS Mincho"/>
                <w:b w:val="false"/>
                <w:bCs w:val="false"/>
                <w:sz w:val="15"/>
                <w:szCs w:val="15"/>
              </w:rPr>
              <w:t xml:space="preserve">□ 使用する　　□ 使用しない</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△50,000／事業年度</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(20)</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出精値引き</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　　　　　　　／事業年度</w:t>
            </w:r>
          </w:p>
        </w:tc>
      </w:tr>
      <w:tr>
        <w:tc>
          <w:tcPr>
            <w:tcW w:type="dxa" w:w="9639"/>
            <w:gridSpan w:val="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決算・申告報酬　小計（税抜）　　　　　　　　　　　　　　　　　　　￥　　　　　　　／事業年度　（消費税額　￥　　　　　　　　）</w:t>
            </w:r>
          </w:p>
        </w:tc>
      </w:tr>
      <w:tr>
        <w:tc>
          <w:tcPr>
            <w:tcW w:type="dxa" w:w="9639"/>
            <w:gridSpan w:val="5"/>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spacing w:after="20" w:before="20" w:line="220"/>
              <w:jc w:val="left"/>
            </w:pPr>
            <w:r>
              <w:rPr>
                <w:rFonts w:ascii="MS Mincho" w:cs="MS Mincho" w:eastAsia="MS Mincho" w:hAnsi="MS Mincho"/>
                <w:b/>
                <w:bCs/>
                <w:sz w:val="18"/>
                <w:szCs w:val="18"/>
              </w:rPr>
              <w:t xml:space="preserve">Ⅲ　選択的追加業務（月額顧問報酬及び決算・申告報酬に含まない）</w:t>
            </w:r>
          </w:p>
          <w:p>
            <w:pPr>
              <w:spacing w:after="20" w:before="20" w:line="220"/>
              <w:jc w:val="left"/>
            </w:pPr>
            <w:r>
              <w:rPr>
                <w:rFonts w:ascii="MS Mincho" w:cs="MS Mincho" w:eastAsia="MS Mincho" w:hAnsi="MS Mincho"/>
                <w:b w:val="false"/>
                <w:bCs w:val="false"/>
                <w:sz w:val="15"/>
                <w:szCs w:val="15"/>
              </w:rPr>
              <w:t xml:space="preserve">※ 本区分の業務は、利用の都度、業務内容及び報酬額について事前に甲乙が合意したうえで実施する。</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(21)</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労働保険の年度更新（算定基礎届）の作成</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＠45,000／回</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(22)</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冬季源泉所得税の手続〈年末調整〉及び法定調書等の提出手続</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別紙2「報酬規定」による。</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(23)</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税務調査立会料及び修正申告書作成料</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別紙2「報酬規定」による。</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(24)</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その他の届出書作成</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別紙2「報酬規定」による。</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(25)</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自計化支援（会計ソフトの導入・操作指導）</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別紙2「報酬規定」による。</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(26)</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資産税関連業務（相続税申告・贈与税申告・譲渡申告・相続対策・事業承継・自社株対策）</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本契約には一切含まれない。</w:t>
            </w:r>
          </w:p>
          <w:p>
            <w:pPr>
              <w:spacing w:after="20" w:before="20" w:line="220"/>
              <w:jc w:val="left"/>
            </w:pPr>
            <w:r>
              <w:rPr>
                <w:rFonts w:ascii="MS Mincho" w:cs="MS Mincho" w:eastAsia="MS Mincho" w:hAnsi="MS Mincho"/>
                <w:b w:val="false"/>
                <w:bCs w:val="false"/>
                <w:sz w:val="15"/>
                <w:szCs w:val="15"/>
              </w:rPr>
              <w:t xml:space="preserve">相談内容に応じ別紙2「報酬規定」により別途請求する。</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(27)</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試算表の提出頻度又は訪問の追加（第Ⅰ区分(3)(4)で合意した頻度・方法を超える場合）</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別紙2「報酬規定」による。都度、事前に合意する。</w:t>
            </w:r>
          </w:p>
        </w:tc>
      </w:tr>
      <w:tr>
        <w:tc>
          <w:tcPr>
            <w:tcW w:type="dxa" w:w="62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(28)</w:t>
            </w:r>
          </w:p>
        </w:tc>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7"/>
                <w:szCs w:val="17"/>
              </w:rPr>
              <w:t xml:space="preserve">商業登記・建設業許可・社会保険労務関連業務</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center"/>
            </w:pPr>
            <w:r>
              <w:rPr>
                <w:rFonts w:ascii="MS Mincho" w:cs="MS Mincho" w:eastAsia="MS Mincho" w:hAnsi="MS Mincho"/>
                <w:sz w:val="17"/>
                <w:szCs w:val="17"/>
              </w:rPr>
              <w:t xml:space="preserve">☑</w:t>
            </w:r>
          </w:p>
        </w:tc>
        <w:tc>
          <w:tcPr>
            <w:tcW w:type="dxa" w:w="321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before="20" w:line="220"/>
              <w:jc w:val="left"/>
            </w:pPr>
            <w:r>
              <w:rPr>
                <w:rFonts w:ascii="MS Mincho" w:cs="MS Mincho" w:eastAsia="MS Mincho" w:hAnsi="MS Mincho"/>
                <w:b w:val="false"/>
                <w:bCs w:val="false"/>
                <w:sz w:val="15"/>
                <w:szCs w:val="15"/>
              </w:rPr>
              <w:t xml:space="preserve">提携する司法書士・社会保険労務士事務所の報酬規定による。</w:t>
            </w:r>
          </w:p>
        </w:tc>
      </w:tr>
    </w:tbl>
    <w:p>
      <w:pPr>
        <w:spacing w:after="60" w:before="160"/>
      </w:pPr>
      <w:r>
        <w:rPr>
          <w:rFonts w:ascii="MS Mincho" w:cs="MS Mincho" w:eastAsia="MS Mincho" w:hAnsi="MS Mincho"/>
          <w:b/>
          <w:bCs/>
          <w:sz w:val="18"/>
          <w:szCs w:val="18"/>
        </w:rPr>
        <w:t xml:space="preserve">【注記】</w:t>
      </w:r>
    </w:p>
    <w:p>
      <w:pPr>
        <w:spacing w:after="20" w:before="20" w:line="220"/>
        <w:jc w:val="left"/>
      </w:pPr>
      <w:r>
        <w:rPr>
          <w:rFonts w:ascii="MS Mincho" w:cs="MS Mincho" w:eastAsia="MS Mincho" w:hAnsi="MS Mincho"/>
          <w:b w:val="false"/>
          <w:bCs w:val="false"/>
          <w:sz w:val="16"/>
          <w:szCs w:val="16"/>
        </w:rPr>
        <w:t xml:space="preserve">注1　本別紙及び別紙2「報酬規定」は、いずれも本契約の一部を構成する。これらの変更は、甲乙双方の書面又は電磁的方法による合意によらなければ、その効力を生じない。</w:t>
      </w:r>
    </w:p>
    <w:p>
      <w:pPr>
        <w:spacing w:after="20" w:before="20" w:line="220"/>
        <w:jc w:val="left"/>
      </w:pPr>
      <w:r>
        <w:rPr>
          <w:rFonts w:ascii="MS Mincho" w:cs="MS Mincho" w:eastAsia="MS Mincho" w:hAnsi="MS Mincho"/>
          <w:b w:val="false"/>
          <w:bCs w:val="false"/>
          <w:sz w:val="16"/>
          <w:szCs w:val="16"/>
        </w:rPr>
        <w:t xml:space="preserve">注2　業務量の基準は年間仕訳数によるものとし、甲の売上高（事業規模）を基準とする報酬の加算は行わない。記帳代行に係る報酬は、第Ⅰ区分(2)のとおり、1事業年度4,800仕訳までを月額顧問報酬に含め、これを超える部分について1仕訳＠50円により精算する。</w:t>
      </w:r>
    </w:p>
    <w:p>
      <w:pPr>
        <w:spacing w:after="20" w:before="20" w:line="220"/>
        <w:jc w:val="left"/>
      </w:pPr>
      <w:r>
        <w:rPr>
          <w:rFonts w:ascii="MS Mincho" w:cs="MS Mincho" w:eastAsia="MS Mincho" w:hAnsi="MS Mincho"/>
          <w:b w:val="false"/>
          <w:bCs w:val="false"/>
          <w:sz w:val="16"/>
          <w:szCs w:val="16"/>
        </w:rPr>
        <w:t xml:space="preserve">注3　試算表の提出頻度及び資料の預り・打合せの方法は、甲の売上高とは切り離し、第Ⅰ区分(3)及び(4)のとおり本契約上のサービス内容として定める。これを超える頻度・方法を希望する場合は、第Ⅲ区分(27)により、その都度事前に甲乙が合意する。</w:t>
      </w:r>
    </w:p>
    <w:p>
      <w:pPr>
        <w:spacing w:after="20" w:before="20" w:line="220"/>
        <w:jc w:val="left"/>
      </w:pPr>
      <w:r>
        <w:rPr>
          <w:rFonts w:ascii="MS Mincho" w:cs="MS Mincho" w:eastAsia="MS Mincho" w:hAnsi="MS Mincho"/>
          <w:b w:val="false"/>
          <w:bCs w:val="false"/>
          <w:sz w:val="16"/>
          <w:szCs w:val="16"/>
        </w:rPr>
        <w:t xml:space="preserve">注4　出勤簿及びタイムカードの預り（確認業務を含む。）を乙が行う場合は、第Ⅰ区分(9)の「勤怠の集計を含む場合」に該当する。</w:t>
      </w:r>
    </w:p>
    <w:p>
      <w:pPr>
        <w:spacing w:after="20" w:before="20" w:line="220"/>
        <w:jc w:val="left"/>
      </w:pPr>
      <w:r>
        <w:rPr>
          <w:rFonts w:ascii="MS Mincho" w:cs="MS Mincho" w:eastAsia="MS Mincho" w:hAnsi="MS Mincho"/>
          <w:b w:val="false"/>
          <w:bCs w:val="false"/>
          <w:sz w:val="16"/>
          <w:szCs w:val="16"/>
        </w:rPr>
        <w:t xml:space="preserve">注5　書面添付（税理士法第33条の2第1項）は、税務調査への備え及び申告内容の信頼性を高める趣旨から、第Ⅱ区分(15)のとおり決算業務に含めるものとし、別途の報酬は請求しない。</w:t>
      </w:r>
    </w:p>
    <w:p>
      <w:pPr>
        <w:spacing w:after="20" w:before="20" w:line="220"/>
        <w:jc w:val="left"/>
      </w:pPr>
      <w:r>
        <w:rPr>
          <w:rFonts w:ascii="MS Mincho" w:cs="MS Mincho" w:eastAsia="MS Mincho" w:hAnsi="MS Mincho"/>
          <w:b w:val="false"/>
          <w:bCs w:val="false"/>
          <w:sz w:val="16"/>
          <w:szCs w:val="16"/>
        </w:rPr>
        <w:t xml:space="preserve">注6　本表に記載のない業務は、本契約に含まれない。当該業務を乙に委任する場合は、別紙2「報酬規定」に基づき、その都度事前に甲乙が業務内容及び報酬額を合意する。</w:t>
      </w:r>
    </w:p>
    <w:p>
      <w:pPr>
        <w:spacing w:after="20" w:before="20" w:line="220"/>
        <w:jc w:val="left"/>
      </w:pPr>
      <w:r>
        <w:rPr>
          <w:rFonts w:ascii="MS Mincho" w:cs="MS Mincho" w:eastAsia="MS Mincho" w:hAnsi="MS Mincho"/>
          <w:b w:val="false"/>
          <w:bCs w:val="false"/>
          <w:sz w:val="16"/>
          <w:szCs w:val="16"/>
        </w:rPr>
        <w:t xml:space="preserve">注7　契約期間の中途において消費税率が改正された場合、消費税額は改正後の税率による。</w:t>
      </w:r>
    </w:p>
    <w:p>
      <w:pPr>
        <w:spacing w:before="200"/>
      </w:pPr>
      <w:r>
        <w:rPr>
          <w:rFonts w:ascii="MS Mincho" w:cs="MS Mincho" w:eastAsia="MS Mincho" w:hAnsi="MS Mincho"/>
          <w:b w:val="false"/>
          <w:bCs w:val="false"/>
          <w:sz w:val="17"/>
          <w:szCs w:val="17"/>
        </w:rPr>
        <w:t xml:space="preserve"/>
      </w:r>
    </w:p>
    <w:p>
      <w:pPr>
        <w:spacing w:after="20" w:before="20" w:line="220"/>
        <w:jc w:val="right"/>
      </w:pPr>
      <w:r>
        <w:rPr>
          <w:rFonts w:ascii="MS Mincho" w:cs="MS Mincho" w:eastAsia="MS Mincho" w:hAnsi="MS Mincho"/>
          <w:b w:val="false"/>
          <w:bCs w:val="false"/>
          <w:sz w:val="18"/>
          <w:szCs w:val="18"/>
        </w:rPr>
        <w:t xml:space="preserve">　　　　　　年　　　月　　　日</w:t>
      </w:r>
    </w:p>
    <w:p>
      <w:pPr>
        <w:spacing w:before="100"/>
      </w:pPr>
      <w:r>
        <w:rPr>
          <w:rFonts w:ascii="MS Mincho" w:cs="MS Mincho" w:eastAsia="MS Mincho" w:hAnsi="MS Mincho"/>
          <w:b w:val="false"/>
          <w:bCs w:val="false"/>
          <w:sz w:val="17"/>
          <w:szCs w:val="17"/>
        </w:rPr>
        <w:t xml:space="preserve"/>
      </w:r>
    </w:p>
    <w:p>
      <w:pPr>
        <w:spacing w:after="20" w:before="20" w:line="220"/>
        <w:jc w:val="left"/>
      </w:pPr>
      <w:r>
        <w:rPr>
          <w:rFonts w:ascii="MS Mincho" w:cs="MS Mincho" w:eastAsia="MS Mincho" w:hAnsi="MS Mincho"/>
          <w:b w:val="false"/>
          <w:bCs w:val="false"/>
          <w:sz w:val="18"/>
          <w:szCs w:val="18"/>
        </w:rPr>
        <w:t xml:space="preserve">（甲）　所在地　　　　　　　　　　　　　　　　　　　　　　　　　　　　　　　　</w:t>
      </w:r>
    </w:p>
    <w:p>
      <w:pPr>
        <w:spacing w:after="20" w:before="20" w:line="220"/>
        <w:jc w:val="left"/>
      </w:pPr>
      <w:r>
        <w:rPr>
          <w:rFonts w:ascii="MS Mincho" w:cs="MS Mincho" w:eastAsia="MS Mincho" w:hAnsi="MS Mincho"/>
          <w:b w:val="false"/>
          <w:bCs w:val="false"/>
          <w:sz w:val="18"/>
          <w:szCs w:val="18"/>
        </w:rPr>
        <w:t xml:space="preserve">　　　　商　号　　　　　　　　　　　　　　　　　　　　　　　　　　　　　　㊞</w:t>
      </w:r>
    </w:p>
    <w:p>
      <w:pPr>
        <w:spacing w:before="120"/>
      </w:pPr>
      <w:r>
        <w:rPr>
          <w:rFonts w:ascii="MS Mincho" w:cs="MS Mincho" w:eastAsia="MS Mincho" w:hAnsi="MS Mincho"/>
          <w:b w:val="false"/>
          <w:bCs w:val="false"/>
          <w:sz w:val="17"/>
          <w:szCs w:val="17"/>
        </w:rPr>
        <w:t xml:space="preserve"/>
      </w:r>
    </w:p>
    <w:p>
      <w:pPr>
        <w:spacing w:after="20" w:before="20" w:line="220"/>
        <w:jc w:val="left"/>
      </w:pPr>
      <w:r>
        <w:rPr>
          <w:rFonts w:ascii="MS Mincho" w:cs="MS Mincho" w:eastAsia="MS Mincho" w:hAnsi="MS Mincho"/>
          <w:b w:val="false"/>
          <w:bCs w:val="false"/>
          <w:sz w:val="18"/>
          <w:szCs w:val="18"/>
        </w:rPr>
        <w:t xml:space="preserve">（乙）　所在地　　群馬県桐生市東一丁目13番39号</w:t>
      </w:r>
    </w:p>
    <w:p>
      <w:pPr>
        <w:spacing w:after="20" w:before="20" w:line="220"/>
        <w:jc w:val="left"/>
      </w:pPr>
      <w:r>
        <w:rPr>
          <w:rFonts w:ascii="MS Mincho" w:cs="MS Mincho" w:eastAsia="MS Mincho" w:hAnsi="MS Mincho"/>
          <w:b w:val="false"/>
          <w:bCs w:val="false"/>
          <w:sz w:val="18"/>
          <w:szCs w:val="18"/>
        </w:rPr>
        <w:t xml:space="preserve">　　　　商　号　　税理士法人　福田会計　　　　　　　　　　　　　　　　　　㊞</w:t>
      </w:r>
    </w:p>
    <w:sectPr>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2026-08-04T08:40:57.704Z</dcterms:created>
  <dcterms:modified xsi:type="dcterms:W3CDTF">2026-08-04T08:40:57.704Z</dcterms:modified>
</cp:coreProperties>
</file>

<file path=docProps/custom.xml><?xml version="1.0" encoding="utf-8"?>
<Properties xmlns="http://schemas.openxmlformats.org/officeDocument/2006/custom-properties" xmlns:vt="http://schemas.openxmlformats.org/officeDocument/2006/docPropsVTypes"/>
</file>