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3738D" w14:textId="77777777" w:rsidR="006951C3" w:rsidRPr="006951C3" w:rsidRDefault="006951C3" w:rsidP="006951C3">
      <w:pPr>
        <w:rPr>
          <w:b/>
          <w:bCs/>
        </w:rPr>
      </w:pPr>
      <w:r w:rsidRPr="006951C3">
        <w:rPr>
          <w:b/>
          <w:bCs/>
        </w:rPr>
        <w:t>實驗設計</w:t>
      </w:r>
      <w:r w:rsidRPr="006951C3">
        <w:rPr>
          <w:b/>
          <w:bCs/>
        </w:rPr>
        <w:t xml:space="preserve"> Experiments</w:t>
      </w:r>
    </w:p>
    <w:p w14:paraId="6654C595" w14:textId="77777777" w:rsidR="006951C3" w:rsidRPr="006951C3" w:rsidRDefault="006951C3" w:rsidP="006951C3">
      <w:pPr>
        <w:rPr>
          <w:b/>
          <w:bCs/>
        </w:rPr>
      </w:pPr>
      <w:r w:rsidRPr="006951C3">
        <w:rPr>
          <w:b/>
          <w:bCs/>
        </w:rPr>
        <w:t>本章說明本研究為評估深度強化學習推薦系統所設計的實驗流程與設定，包括資料集、比較基準模型、評估指標與實驗流程。</w:t>
      </w:r>
    </w:p>
    <w:p w14:paraId="3B63F280" w14:textId="77777777" w:rsidR="006951C3" w:rsidRPr="006951C3" w:rsidRDefault="006951C3" w:rsidP="006951C3">
      <w:pPr>
        <w:rPr>
          <w:b/>
          <w:bCs/>
        </w:rPr>
      </w:pPr>
    </w:p>
    <w:p w14:paraId="1E71757F" w14:textId="5E9CAB49" w:rsidR="006951C3" w:rsidRPr="006951C3" w:rsidRDefault="006951C3" w:rsidP="006951C3">
      <w:pPr>
        <w:rPr>
          <w:b/>
          <w:bCs/>
        </w:rPr>
      </w:pPr>
      <w:r w:rsidRPr="006951C3">
        <w:rPr>
          <w:b/>
          <w:bCs/>
        </w:rPr>
        <w:t xml:space="preserve">1. </w:t>
      </w:r>
      <w:r w:rsidRPr="006951C3">
        <w:rPr>
          <w:b/>
          <w:bCs/>
        </w:rPr>
        <w:t>實驗目標</w:t>
      </w:r>
    </w:p>
    <w:p w14:paraId="01B541DD" w14:textId="77777777" w:rsidR="006951C3" w:rsidRPr="006951C3" w:rsidRDefault="006951C3" w:rsidP="006951C3">
      <w:pPr>
        <w:numPr>
          <w:ilvl w:val="0"/>
          <w:numId w:val="1"/>
        </w:numPr>
      </w:pPr>
      <w:r w:rsidRPr="006951C3">
        <w:rPr>
          <w:b/>
          <w:bCs/>
        </w:rPr>
        <w:t>驗證</w:t>
      </w:r>
      <w:r w:rsidRPr="006951C3">
        <w:t>：深度強化學習（</w:t>
      </w:r>
      <w:r w:rsidRPr="006951C3">
        <w:t>DQN</w:t>
      </w:r>
      <w:r w:rsidRPr="006951C3">
        <w:t>）是否能在長期互動情境中優於傳統推薦方法。</w:t>
      </w:r>
    </w:p>
    <w:p w14:paraId="21AC5BA8" w14:textId="77777777" w:rsidR="006951C3" w:rsidRPr="006951C3" w:rsidRDefault="006951C3" w:rsidP="006951C3">
      <w:pPr>
        <w:numPr>
          <w:ilvl w:val="0"/>
          <w:numId w:val="1"/>
        </w:numPr>
      </w:pPr>
      <w:r w:rsidRPr="006951C3">
        <w:rPr>
          <w:b/>
          <w:bCs/>
        </w:rPr>
        <w:t>分析</w:t>
      </w:r>
      <w:r w:rsidRPr="006951C3">
        <w:t>：</w:t>
      </w:r>
      <w:r w:rsidRPr="006951C3">
        <w:t xml:space="preserve">RL </w:t>
      </w:r>
      <w:r w:rsidRPr="006951C3">
        <w:t>策略在不同訓練階段、不同探索程度下的行為變化。</w:t>
      </w:r>
    </w:p>
    <w:p w14:paraId="6C45017D" w14:textId="77777777" w:rsidR="006951C3" w:rsidRPr="006951C3" w:rsidRDefault="006951C3" w:rsidP="006951C3">
      <w:pPr>
        <w:numPr>
          <w:ilvl w:val="0"/>
          <w:numId w:val="1"/>
        </w:numPr>
      </w:pPr>
      <w:r w:rsidRPr="006951C3">
        <w:rPr>
          <w:b/>
          <w:bCs/>
        </w:rPr>
        <w:t>觀察</w:t>
      </w:r>
      <w:r w:rsidRPr="006951C3">
        <w:t>：在</w:t>
      </w:r>
      <w:proofErr w:type="gramStart"/>
      <w:r w:rsidRPr="006951C3">
        <w:t>點擊率</w:t>
      </w:r>
      <w:proofErr w:type="gramEnd"/>
      <w:r w:rsidRPr="006951C3">
        <w:t>（</w:t>
      </w:r>
      <w:r w:rsidRPr="006951C3">
        <w:t>CTR</w:t>
      </w:r>
      <w:r w:rsidRPr="006951C3">
        <w:t>）與累積回饋（</w:t>
      </w:r>
      <w:r w:rsidRPr="006951C3">
        <w:t>Cumulative Reward</w:t>
      </w:r>
      <w:r w:rsidRPr="006951C3">
        <w:t>）上的表現差異。</w:t>
      </w:r>
    </w:p>
    <w:p w14:paraId="2E5717DD" w14:textId="77777777" w:rsidR="006951C3" w:rsidRPr="006951C3" w:rsidRDefault="006951C3" w:rsidP="006951C3">
      <w:pPr>
        <w:rPr>
          <w:b/>
          <w:bCs/>
        </w:rPr>
      </w:pPr>
      <w:r w:rsidRPr="006951C3">
        <w:rPr>
          <w:b/>
          <w:bCs/>
        </w:rPr>
        <w:t xml:space="preserve">2. </w:t>
      </w:r>
      <w:r w:rsidRPr="006951C3">
        <w:rPr>
          <w:b/>
          <w:bCs/>
        </w:rPr>
        <w:t>資料集與前處理</w:t>
      </w:r>
    </w:p>
    <w:p w14:paraId="5E3B5213" w14:textId="77777777" w:rsidR="006951C3" w:rsidRPr="006951C3" w:rsidRDefault="006951C3" w:rsidP="006951C3">
      <w:r w:rsidRPr="006951C3">
        <w:rPr>
          <w:b/>
          <w:bCs/>
        </w:rPr>
        <w:t xml:space="preserve">2.1 </w:t>
      </w:r>
      <w:r w:rsidRPr="006951C3">
        <w:rPr>
          <w:b/>
          <w:bCs/>
        </w:rPr>
        <w:t>資料集</w:t>
      </w:r>
    </w:p>
    <w:p w14:paraId="24C8861C" w14:textId="77777777" w:rsidR="006951C3" w:rsidRPr="006951C3" w:rsidRDefault="006951C3" w:rsidP="006951C3">
      <w:pPr>
        <w:numPr>
          <w:ilvl w:val="0"/>
          <w:numId w:val="2"/>
        </w:numPr>
      </w:pPr>
      <w:r w:rsidRPr="006951C3">
        <w:t>使用公開的</w:t>
      </w:r>
      <w:r w:rsidRPr="006951C3">
        <w:t xml:space="preserve"> </w:t>
      </w:r>
      <w:proofErr w:type="spellStart"/>
      <w:r w:rsidRPr="006951C3">
        <w:rPr>
          <w:b/>
          <w:bCs/>
        </w:rPr>
        <w:t>MovieLens</w:t>
      </w:r>
      <w:proofErr w:type="spellEnd"/>
      <w:r w:rsidRPr="006951C3">
        <w:t>（如</w:t>
      </w:r>
      <w:r w:rsidRPr="006951C3">
        <w:t xml:space="preserve"> 100K </w:t>
      </w:r>
      <w:r w:rsidRPr="006951C3">
        <w:t>或</w:t>
      </w:r>
      <w:r w:rsidRPr="006951C3">
        <w:t xml:space="preserve"> 1M</w:t>
      </w:r>
      <w:r w:rsidRPr="006951C3">
        <w:t>）作為實驗資料集。</w:t>
      </w:r>
    </w:p>
    <w:p w14:paraId="3BCDA688" w14:textId="77777777" w:rsidR="006951C3" w:rsidRPr="006951C3" w:rsidRDefault="006951C3" w:rsidP="006951C3">
      <w:pPr>
        <w:numPr>
          <w:ilvl w:val="0"/>
          <w:numId w:val="2"/>
        </w:numPr>
      </w:pPr>
      <w:r w:rsidRPr="006951C3">
        <w:t>每筆紀錄包含：使用者</w:t>
      </w:r>
      <w:r w:rsidRPr="006951C3">
        <w:t xml:space="preserve"> ID</w:t>
      </w:r>
      <w:r w:rsidRPr="006951C3">
        <w:t>、電影</w:t>
      </w:r>
      <w:r w:rsidRPr="006951C3">
        <w:t xml:space="preserve"> ID</w:t>
      </w:r>
      <w:r w:rsidRPr="006951C3">
        <w:t>、評分、</w:t>
      </w:r>
      <w:proofErr w:type="gramStart"/>
      <w:r w:rsidRPr="006951C3">
        <w:t>時間戳等資訊</w:t>
      </w:r>
      <w:proofErr w:type="gramEnd"/>
      <w:r w:rsidRPr="006951C3">
        <w:t>。</w:t>
      </w:r>
    </w:p>
    <w:p w14:paraId="5B7A7863" w14:textId="77777777" w:rsidR="006951C3" w:rsidRPr="006951C3" w:rsidRDefault="006951C3" w:rsidP="006951C3">
      <w:r w:rsidRPr="006951C3">
        <w:rPr>
          <w:b/>
          <w:bCs/>
        </w:rPr>
        <w:t xml:space="preserve">2.2 </w:t>
      </w:r>
      <w:r w:rsidRPr="006951C3">
        <w:rPr>
          <w:b/>
          <w:bCs/>
        </w:rPr>
        <w:t>前處理</w:t>
      </w:r>
    </w:p>
    <w:p w14:paraId="046944A9" w14:textId="77777777" w:rsidR="006951C3" w:rsidRPr="006951C3" w:rsidRDefault="006951C3" w:rsidP="006951C3">
      <w:pPr>
        <w:numPr>
          <w:ilvl w:val="0"/>
          <w:numId w:val="3"/>
        </w:numPr>
      </w:pPr>
      <w:r w:rsidRPr="006951C3">
        <w:t>將評分轉換為「是否喜歡」或「是否點擊」的二元標籤</w:t>
      </w:r>
      <w:proofErr w:type="gramStart"/>
      <w:r w:rsidRPr="006951C3">
        <w:t>（</w:t>
      </w:r>
      <w:proofErr w:type="gramEnd"/>
      <w:r w:rsidRPr="006951C3">
        <w:t>例如評分</w:t>
      </w:r>
      <w:r w:rsidRPr="006951C3">
        <w:t xml:space="preserve"> ≥ 4 </w:t>
      </w:r>
      <w:r w:rsidRPr="006951C3">
        <w:t>視為正向互動）。</w:t>
      </w:r>
    </w:p>
    <w:p w14:paraId="557BC0F0" w14:textId="77777777" w:rsidR="006951C3" w:rsidRPr="006951C3" w:rsidRDefault="006951C3" w:rsidP="006951C3">
      <w:pPr>
        <w:numPr>
          <w:ilvl w:val="0"/>
          <w:numId w:val="3"/>
        </w:numPr>
      </w:pPr>
      <w:r w:rsidRPr="006951C3">
        <w:t>建立使用者與物品的</w:t>
      </w:r>
      <w:r w:rsidRPr="006951C3">
        <w:t xml:space="preserve"> embedding </w:t>
      </w:r>
      <w:r w:rsidRPr="006951C3">
        <w:t>編碼（可由矩陣分解或隨機初始化後共同訓練）。</w:t>
      </w:r>
    </w:p>
    <w:p w14:paraId="07A5A436" w14:textId="77777777" w:rsidR="006951C3" w:rsidRPr="006951C3" w:rsidRDefault="006951C3" w:rsidP="006951C3">
      <w:pPr>
        <w:numPr>
          <w:ilvl w:val="0"/>
          <w:numId w:val="3"/>
        </w:numPr>
      </w:pPr>
      <w:r w:rsidRPr="006951C3">
        <w:t>切分為訓練集、驗證集與測試集，並用</w:t>
      </w:r>
      <w:proofErr w:type="gramStart"/>
      <w:r w:rsidRPr="006951C3">
        <w:t>訓練集構建</w:t>
      </w:r>
      <w:proofErr w:type="gramEnd"/>
      <w:r w:rsidRPr="006951C3">
        <w:t>模擬環境。</w:t>
      </w:r>
    </w:p>
    <w:p w14:paraId="78996A1B" w14:textId="77777777" w:rsidR="006951C3" w:rsidRPr="006951C3" w:rsidRDefault="006951C3" w:rsidP="006951C3">
      <w:pPr>
        <w:rPr>
          <w:b/>
          <w:bCs/>
        </w:rPr>
      </w:pPr>
      <w:r w:rsidRPr="006951C3">
        <w:rPr>
          <w:b/>
          <w:bCs/>
        </w:rPr>
        <w:t xml:space="preserve">3. </w:t>
      </w:r>
      <w:r w:rsidRPr="006951C3">
        <w:rPr>
          <w:b/>
          <w:bCs/>
        </w:rPr>
        <w:t>比較基準模型（</w:t>
      </w:r>
      <w:r w:rsidRPr="006951C3">
        <w:rPr>
          <w:b/>
          <w:bCs/>
        </w:rPr>
        <w:t>Baselines</w:t>
      </w:r>
      <w:r w:rsidRPr="006951C3">
        <w:rPr>
          <w:b/>
          <w:bCs/>
        </w:rPr>
        <w:t>）</w:t>
      </w:r>
    </w:p>
    <w:p w14:paraId="30887A62" w14:textId="77777777" w:rsidR="006951C3" w:rsidRPr="006951C3" w:rsidRDefault="006951C3" w:rsidP="006951C3">
      <w:r w:rsidRPr="006951C3">
        <w:t>為了公平評估，本研究選擇以下傳統方法作為</w:t>
      </w:r>
      <w:r w:rsidRPr="006951C3">
        <w:t xml:space="preserve"> baseline</w:t>
      </w:r>
      <w:r w:rsidRPr="006951C3">
        <w:t>：</w:t>
      </w:r>
    </w:p>
    <w:p w14:paraId="7ECBBCB7" w14:textId="77777777" w:rsidR="006951C3" w:rsidRPr="006951C3" w:rsidRDefault="006951C3" w:rsidP="006951C3">
      <w:pPr>
        <w:numPr>
          <w:ilvl w:val="0"/>
          <w:numId w:val="4"/>
        </w:numPr>
      </w:pPr>
      <w:r w:rsidRPr="006951C3">
        <w:rPr>
          <w:b/>
          <w:bCs/>
        </w:rPr>
        <w:t>Popularity-based</w:t>
      </w:r>
      <w:r w:rsidRPr="006951C3">
        <w:t>：依據整體熱門程度排序推薦。</w:t>
      </w:r>
    </w:p>
    <w:p w14:paraId="6913C4BE" w14:textId="77777777" w:rsidR="006951C3" w:rsidRPr="006951C3" w:rsidRDefault="006951C3" w:rsidP="006951C3">
      <w:pPr>
        <w:numPr>
          <w:ilvl w:val="0"/>
          <w:numId w:val="4"/>
        </w:numPr>
      </w:pPr>
      <w:r w:rsidRPr="006951C3">
        <w:rPr>
          <w:b/>
          <w:bCs/>
        </w:rPr>
        <w:t>User-based / Item-based Collaborative Filtering</w:t>
      </w:r>
      <w:r w:rsidRPr="006951C3">
        <w:t>：根據相似使用者或相似物品進行推薦。</w:t>
      </w:r>
    </w:p>
    <w:p w14:paraId="366FAE6D" w14:textId="77777777" w:rsidR="006951C3" w:rsidRPr="006951C3" w:rsidRDefault="006951C3" w:rsidP="006951C3">
      <w:pPr>
        <w:numPr>
          <w:ilvl w:val="0"/>
          <w:numId w:val="4"/>
        </w:numPr>
      </w:pPr>
      <w:r w:rsidRPr="006951C3">
        <w:rPr>
          <w:b/>
          <w:bCs/>
        </w:rPr>
        <w:t>Matrix Factorization</w:t>
      </w:r>
      <w:r w:rsidRPr="006951C3">
        <w:rPr>
          <w:b/>
          <w:bCs/>
        </w:rPr>
        <w:t>（</w:t>
      </w:r>
      <w:r w:rsidRPr="006951C3">
        <w:rPr>
          <w:b/>
          <w:bCs/>
        </w:rPr>
        <w:t>MF</w:t>
      </w:r>
      <w:r w:rsidRPr="006951C3">
        <w:rPr>
          <w:b/>
          <w:bCs/>
        </w:rPr>
        <w:t>）</w:t>
      </w:r>
      <w:r w:rsidRPr="006951C3">
        <w:t>：以潛在向量分解使用者</w:t>
      </w:r>
      <w:proofErr w:type="gramStart"/>
      <w:r w:rsidRPr="006951C3">
        <w:t>–</w:t>
      </w:r>
      <w:proofErr w:type="gramEnd"/>
      <w:r w:rsidRPr="006951C3">
        <w:t>物品互動矩陣。</w:t>
      </w:r>
    </w:p>
    <w:p w14:paraId="758359AC" w14:textId="77777777" w:rsidR="006951C3" w:rsidRPr="006951C3" w:rsidRDefault="006951C3" w:rsidP="006951C3">
      <w:pPr>
        <w:numPr>
          <w:ilvl w:val="0"/>
          <w:numId w:val="4"/>
        </w:numPr>
      </w:pPr>
      <w:r w:rsidRPr="006951C3">
        <w:lastRenderedPageBreak/>
        <w:t>（可選）</w:t>
      </w:r>
      <w:r w:rsidRPr="006951C3">
        <w:rPr>
          <w:b/>
          <w:bCs/>
        </w:rPr>
        <w:t>Logistic Regression / MLP</w:t>
      </w:r>
      <w:r w:rsidRPr="006951C3">
        <w:t>：以監督學習方式預測點擊機率。</w:t>
      </w:r>
    </w:p>
    <w:p w14:paraId="4B13FFAA" w14:textId="77777777" w:rsidR="006951C3" w:rsidRPr="006951C3" w:rsidRDefault="006951C3" w:rsidP="006951C3">
      <w:r w:rsidRPr="006951C3">
        <w:t>這些方法皆以「單次推薦品質」為優化目標，與本研究的「長期回饋」形成對照。</w:t>
      </w:r>
    </w:p>
    <w:p w14:paraId="5943F10D" w14:textId="77777777" w:rsidR="006951C3" w:rsidRPr="006951C3" w:rsidRDefault="006951C3" w:rsidP="006951C3">
      <w:pPr>
        <w:rPr>
          <w:b/>
          <w:bCs/>
        </w:rPr>
      </w:pPr>
      <w:r w:rsidRPr="006951C3">
        <w:rPr>
          <w:b/>
          <w:bCs/>
        </w:rPr>
        <w:t xml:space="preserve">4. RL </w:t>
      </w:r>
      <w:r w:rsidRPr="006951C3">
        <w:rPr>
          <w:b/>
          <w:bCs/>
        </w:rPr>
        <w:t>模型與訓練設定</w:t>
      </w:r>
    </w:p>
    <w:p w14:paraId="1E8366D4" w14:textId="77777777" w:rsidR="006951C3" w:rsidRPr="006951C3" w:rsidRDefault="006951C3" w:rsidP="006951C3">
      <w:r w:rsidRPr="006951C3">
        <w:rPr>
          <w:b/>
          <w:bCs/>
        </w:rPr>
        <w:t xml:space="preserve">4.1 RL </w:t>
      </w:r>
      <w:r w:rsidRPr="006951C3">
        <w:rPr>
          <w:b/>
          <w:bCs/>
        </w:rPr>
        <w:t>模型</w:t>
      </w:r>
    </w:p>
    <w:p w14:paraId="320C8418" w14:textId="77777777" w:rsidR="006951C3" w:rsidRPr="006951C3" w:rsidRDefault="006951C3" w:rsidP="006951C3">
      <w:pPr>
        <w:numPr>
          <w:ilvl w:val="0"/>
          <w:numId w:val="5"/>
        </w:numPr>
      </w:pPr>
      <w:r w:rsidRPr="006951C3">
        <w:t>採用</w:t>
      </w:r>
      <w:r w:rsidRPr="006951C3">
        <w:t xml:space="preserve"> </w:t>
      </w:r>
      <w:r w:rsidRPr="006951C3">
        <w:rPr>
          <w:b/>
          <w:bCs/>
        </w:rPr>
        <w:t>Deep Q-Network</w:t>
      </w:r>
      <w:r w:rsidRPr="006951C3">
        <w:rPr>
          <w:b/>
          <w:bCs/>
        </w:rPr>
        <w:t>（</w:t>
      </w:r>
      <w:r w:rsidRPr="006951C3">
        <w:rPr>
          <w:b/>
          <w:bCs/>
        </w:rPr>
        <w:t>DQN</w:t>
      </w:r>
      <w:r w:rsidRPr="006951C3">
        <w:rPr>
          <w:b/>
          <w:bCs/>
        </w:rPr>
        <w:t>）</w:t>
      </w:r>
      <w:r w:rsidRPr="006951C3">
        <w:t xml:space="preserve"> </w:t>
      </w:r>
      <w:r w:rsidRPr="006951C3">
        <w:t>作為主要</w:t>
      </w:r>
      <w:r w:rsidRPr="006951C3">
        <w:t xml:space="preserve"> RL </w:t>
      </w:r>
      <w:r w:rsidRPr="006951C3">
        <w:t>模型。</w:t>
      </w:r>
    </w:p>
    <w:p w14:paraId="25346596" w14:textId="77777777" w:rsidR="006951C3" w:rsidRPr="006951C3" w:rsidRDefault="006951C3" w:rsidP="006951C3">
      <w:pPr>
        <w:numPr>
          <w:ilvl w:val="0"/>
          <w:numId w:val="5"/>
        </w:numPr>
      </w:pPr>
      <w:r w:rsidRPr="006951C3">
        <w:t>狀態向量包含：使用者</w:t>
      </w:r>
      <w:r w:rsidRPr="006951C3">
        <w:t xml:space="preserve"> embedding</w:t>
      </w:r>
      <w:r w:rsidRPr="006951C3">
        <w:t>、最近互動序列、候選物品特徵等。</w:t>
      </w:r>
    </w:p>
    <w:p w14:paraId="6629EF4D" w14:textId="77777777" w:rsidR="006951C3" w:rsidRPr="006951C3" w:rsidRDefault="006951C3" w:rsidP="006951C3">
      <w:pPr>
        <w:numPr>
          <w:ilvl w:val="0"/>
          <w:numId w:val="5"/>
        </w:numPr>
      </w:pPr>
      <w:r w:rsidRPr="006951C3">
        <w:t>動作為：從候選集合中選擇一個</w:t>
      </w:r>
      <w:r w:rsidRPr="006951C3">
        <w:t xml:space="preserve"> item </w:t>
      </w:r>
      <w:r w:rsidRPr="006951C3">
        <w:t>進行推薦。</w:t>
      </w:r>
    </w:p>
    <w:p w14:paraId="71CE4592" w14:textId="77777777" w:rsidR="006951C3" w:rsidRPr="006951C3" w:rsidRDefault="006951C3" w:rsidP="006951C3">
      <w:pPr>
        <w:numPr>
          <w:ilvl w:val="0"/>
          <w:numId w:val="5"/>
        </w:numPr>
      </w:pPr>
      <w:r w:rsidRPr="006951C3">
        <w:t>回饋為：使用者是否點擊（</w:t>
      </w:r>
      <w:r w:rsidRPr="006951C3">
        <w:t xml:space="preserve">1 </w:t>
      </w:r>
      <w:r w:rsidRPr="006951C3">
        <w:t>或</w:t>
      </w:r>
      <w:r w:rsidRPr="006951C3">
        <w:t xml:space="preserve"> 0</w:t>
      </w:r>
      <w:r w:rsidRPr="006951C3">
        <w:t>）。</w:t>
      </w:r>
    </w:p>
    <w:p w14:paraId="114FE1C3" w14:textId="77777777" w:rsidR="006951C3" w:rsidRPr="006951C3" w:rsidRDefault="006951C3" w:rsidP="006951C3">
      <w:r w:rsidRPr="006951C3">
        <w:rPr>
          <w:b/>
          <w:bCs/>
        </w:rPr>
        <w:t xml:space="preserve">4.2 </w:t>
      </w:r>
      <w:r w:rsidRPr="006951C3">
        <w:rPr>
          <w:b/>
          <w:bCs/>
        </w:rPr>
        <w:t>訓練超參數（示意）</w:t>
      </w:r>
    </w:p>
    <w:p w14:paraId="4094A2B9" w14:textId="77777777" w:rsidR="006951C3" w:rsidRPr="006951C3" w:rsidRDefault="006951C3" w:rsidP="006951C3">
      <w:pPr>
        <w:numPr>
          <w:ilvl w:val="0"/>
          <w:numId w:val="6"/>
        </w:numPr>
      </w:pPr>
      <w:r w:rsidRPr="006951C3">
        <w:t>學習率（</w:t>
      </w:r>
      <w:r w:rsidRPr="006951C3">
        <w:t>learning rate</w:t>
      </w:r>
      <w:r w:rsidRPr="006951C3">
        <w:t>）</w:t>
      </w:r>
    </w:p>
    <w:p w14:paraId="2133657B" w14:textId="595E3460" w:rsidR="006951C3" w:rsidRPr="006951C3" w:rsidRDefault="006951C3" w:rsidP="006951C3">
      <w:pPr>
        <w:numPr>
          <w:ilvl w:val="0"/>
          <w:numId w:val="6"/>
        </w:numPr>
      </w:pPr>
      <w:r w:rsidRPr="006951C3">
        <w:t>折扣因子</w:t>
      </w:r>
      <w:r w:rsidRPr="006951C3">
        <w:t xml:space="preserve"> </w:t>
      </w:r>
      <m:oMath>
        <m:r>
          <w:rPr>
            <w:rFonts w:ascii="Cambria Math" w:hAnsi="Cambria Math"/>
          </w:rPr>
          <m:t>γ</m:t>
        </m:r>
      </m:oMath>
    </w:p>
    <w:p w14:paraId="4BC8E418" w14:textId="77777777" w:rsidR="006951C3" w:rsidRPr="006951C3" w:rsidRDefault="006951C3" w:rsidP="006951C3">
      <w:pPr>
        <w:numPr>
          <w:ilvl w:val="0"/>
          <w:numId w:val="6"/>
        </w:numPr>
      </w:pPr>
      <w:r w:rsidRPr="006951C3">
        <w:t xml:space="preserve">ε-greedy </w:t>
      </w:r>
      <w:r w:rsidRPr="006951C3">
        <w:t>初始</w:t>
      </w:r>
      <w:r w:rsidRPr="006951C3">
        <w:t xml:space="preserve"> ε </w:t>
      </w:r>
      <w:r w:rsidRPr="006951C3">
        <w:t>與衰減策略</w:t>
      </w:r>
    </w:p>
    <w:p w14:paraId="74E34056" w14:textId="77777777" w:rsidR="006951C3" w:rsidRPr="006951C3" w:rsidRDefault="006951C3" w:rsidP="006951C3">
      <w:pPr>
        <w:numPr>
          <w:ilvl w:val="0"/>
          <w:numId w:val="6"/>
        </w:numPr>
      </w:pPr>
      <w:r w:rsidRPr="006951C3">
        <w:t xml:space="preserve">Replay buffer </w:t>
      </w:r>
      <w:r w:rsidRPr="006951C3">
        <w:t>大小與</w:t>
      </w:r>
      <w:r w:rsidRPr="006951C3">
        <w:t xml:space="preserve"> batch size</w:t>
      </w:r>
    </w:p>
    <w:p w14:paraId="4D28185B" w14:textId="77777777" w:rsidR="006951C3" w:rsidRPr="006951C3" w:rsidRDefault="006951C3" w:rsidP="006951C3">
      <w:pPr>
        <w:numPr>
          <w:ilvl w:val="0"/>
          <w:numId w:val="6"/>
        </w:numPr>
      </w:pPr>
      <w:r w:rsidRPr="006951C3">
        <w:t>目標網路更新頻率</w:t>
      </w:r>
    </w:p>
    <w:p w14:paraId="163B314E" w14:textId="77777777" w:rsidR="006951C3" w:rsidRPr="006951C3" w:rsidRDefault="006951C3" w:rsidP="006951C3">
      <w:proofErr w:type="gramStart"/>
      <w:r w:rsidRPr="006951C3">
        <w:t>（</w:t>
      </w:r>
      <w:proofErr w:type="gramEnd"/>
      <w:r w:rsidRPr="006951C3">
        <w:t>實際數值可在實驗結果章節中具體列出。）</w:t>
      </w:r>
    </w:p>
    <w:p w14:paraId="77DF336E" w14:textId="77777777" w:rsidR="006951C3" w:rsidRPr="006951C3" w:rsidRDefault="006951C3" w:rsidP="006951C3">
      <w:pPr>
        <w:rPr>
          <w:b/>
          <w:bCs/>
        </w:rPr>
      </w:pPr>
      <w:r w:rsidRPr="006951C3">
        <w:rPr>
          <w:b/>
          <w:bCs/>
        </w:rPr>
        <w:t xml:space="preserve">5. </w:t>
      </w:r>
      <w:r w:rsidRPr="006951C3">
        <w:rPr>
          <w:b/>
          <w:bCs/>
        </w:rPr>
        <w:t>模擬環境設計</w:t>
      </w:r>
    </w:p>
    <w:p w14:paraId="48C508B5" w14:textId="77777777" w:rsidR="006951C3" w:rsidRPr="006951C3" w:rsidRDefault="006951C3" w:rsidP="006951C3">
      <w:r w:rsidRPr="006951C3">
        <w:t>由於無法直接</w:t>
      </w:r>
      <w:proofErr w:type="gramStart"/>
      <w:r w:rsidRPr="006951C3">
        <w:t>在線上對</w:t>
      </w:r>
      <w:proofErr w:type="gramEnd"/>
      <w:r w:rsidRPr="006951C3">
        <w:t>真實使用者進行大量試驗，本研究建立一個</w:t>
      </w:r>
      <w:r w:rsidRPr="006951C3">
        <w:rPr>
          <w:b/>
          <w:bCs/>
        </w:rPr>
        <w:t>互動式模擬環境</w:t>
      </w:r>
      <w:r w:rsidRPr="006951C3">
        <w:t>：</w:t>
      </w:r>
    </w:p>
    <w:p w14:paraId="49EBEA6F" w14:textId="77777777" w:rsidR="006951C3" w:rsidRPr="006951C3" w:rsidRDefault="006951C3" w:rsidP="006951C3">
      <w:pPr>
        <w:numPr>
          <w:ilvl w:val="0"/>
          <w:numId w:val="7"/>
        </w:numPr>
      </w:pPr>
      <w:r w:rsidRPr="006951C3">
        <w:t>根據</w:t>
      </w:r>
      <w:r w:rsidRPr="006951C3">
        <w:t xml:space="preserve"> </w:t>
      </w:r>
      <w:proofErr w:type="spellStart"/>
      <w:r w:rsidRPr="006951C3">
        <w:t>MovieLens</w:t>
      </w:r>
      <w:proofErr w:type="spellEnd"/>
      <w:r w:rsidRPr="006951C3">
        <w:t xml:space="preserve"> </w:t>
      </w:r>
      <w:r w:rsidRPr="006951C3">
        <w:t>歷史資料估計使用者對不同類型電影的偏好分佈。</w:t>
      </w:r>
    </w:p>
    <w:p w14:paraId="7A8D86A0" w14:textId="77777777" w:rsidR="006951C3" w:rsidRPr="006951C3" w:rsidRDefault="006951C3" w:rsidP="006951C3">
      <w:pPr>
        <w:numPr>
          <w:ilvl w:val="0"/>
          <w:numId w:val="7"/>
        </w:numPr>
      </w:pPr>
      <w:r w:rsidRPr="006951C3">
        <w:t>當</w:t>
      </w:r>
      <w:r w:rsidRPr="006951C3">
        <w:t xml:space="preserve"> RL agent </w:t>
      </w:r>
      <w:r w:rsidRPr="006951C3">
        <w:t>推薦某一電影時，環境根據使用者偏好與歷史行為，決定是否「點擊」。</w:t>
      </w:r>
    </w:p>
    <w:p w14:paraId="2272B451" w14:textId="77777777" w:rsidR="006951C3" w:rsidRPr="006951C3" w:rsidRDefault="006951C3" w:rsidP="006951C3">
      <w:pPr>
        <w:numPr>
          <w:ilvl w:val="0"/>
          <w:numId w:val="7"/>
        </w:numPr>
      </w:pPr>
      <w:r w:rsidRPr="006951C3">
        <w:t>使用者狀態會隨互動更新（例如將最新點擊項目加入歷史序列）。</w:t>
      </w:r>
    </w:p>
    <w:p w14:paraId="257C5B92" w14:textId="77777777" w:rsidR="006951C3" w:rsidRPr="006951C3" w:rsidRDefault="006951C3" w:rsidP="006951C3">
      <w:r w:rsidRPr="006951C3">
        <w:t>此環境使</w:t>
      </w:r>
      <w:r w:rsidRPr="006951C3">
        <w:t xml:space="preserve"> RL </w:t>
      </w:r>
      <w:r w:rsidRPr="006951C3">
        <w:t>模型能在「近似真實」的互動情境中反覆學習。</w:t>
      </w:r>
    </w:p>
    <w:p w14:paraId="2ED1C935" w14:textId="77777777" w:rsidR="006951C3" w:rsidRPr="006951C3" w:rsidRDefault="006951C3" w:rsidP="006951C3">
      <w:pPr>
        <w:rPr>
          <w:b/>
          <w:bCs/>
        </w:rPr>
      </w:pPr>
      <w:r w:rsidRPr="006951C3">
        <w:rPr>
          <w:b/>
          <w:bCs/>
        </w:rPr>
        <w:t xml:space="preserve">6. </w:t>
      </w:r>
      <w:r w:rsidRPr="006951C3">
        <w:rPr>
          <w:b/>
          <w:bCs/>
        </w:rPr>
        <w:t>評估指標</w:t>
      </w:r>
    </w:p>
    <w:p w14:paraId="4120AF93" w14:textId="77777777" w:rsidR="006951C3" w:rsidRPr="006951C3" w:rsidRDefault="006951C3" w:rsidP="006951C3">
      <w:pPr>
        <w:numPr>
          <w:ilvl w:val="0"/>
          <w:numId w:val="8"/>
        </w:numPr>
      </w:pPr>
      <w:r w:rsidRPr="006951C3">
        <w:rPr>
          <w:b/>
          <w:bCs/>
        </w:rPr>
        <w:lastRenderedPageBreak/>
        <w:t>Click-Through Rate</w:t>
      </w:r>
      <w:r w:rsidRPr="006951C3">
        <w:rPr>
          <w:b/>
          <w:bCs/>
        </w:rPr>
        <w:t>（</w:t>
      </w:r>
      <w:r w:rsidRPr="006951C3">
        <w:rPr>
          <w:b/>
          <w:bCs/>
        </w:rPr>
        <w:t>CTR</w:t>
      </w:r>
      <w:r w:rsidRPr="006951C3">
        <w:rPr>
          <w:b/>
          <w:bCs/>
        </w:rPr>
        <w:t>）</w:t>
      </w:r>
      <w:r w:rsidRPr="006951C3">
        <w:t>：</w:t>
      </w:r>
    </w:p>
    <w:p w14:paraId="1DFC7285" w14:textId="04948408" w:rsidR="006951C3" w:rsidRPr="006951C3" w:rsidRDefault="006951C3" w:rsidP="006951C3">
      <m:oMathPara>
        <m:oMath>
          <m:r>
            <m:rPr>
              <m:nor/>
            </m:rPr>
            <m:t>CTR</m:t>
          </m:r>
          <m:r>
            <w:rPr>
              <w:rFonts w:ascii="Cambria Math" w:hAnsi="Cambria Math"/>
            </w:rPr>
            <m:t>=</m:t>
          </m:r>
          <m:f>
            <m:fPr>
              <m:ctrlPr>
                <w:rPr>
                  <w:rFonts w:ascii="Cambria Math" w:hAnsi="Cambria Math"/>
                </w:rPr>
              </m:ctrlPr>
            </m:fPr>
            <m:num>
              <m:r>
                <m:rPr>
                  <m:nor/>
                </m:rPr>
                <m:t>點擊次數</m:t>
              </m:r>
            </m:num>
            <m:den>
              <m:r>
                <m:rPr>
                  <m:nor/>
                </m:rPr>
                <m:t>推薦次數</m:t>
              </m:r>
            </m:den>
          </m:f>
        </m:oMath>
      </m:oMathPara>
    </w:p>
    <w:p w14:paraId="78C2232B" w14:textId="77777777" w:rsidR="006951C3" w:rsidRPr="006951C3" w:rsidRDefault="006951C3" w:rsidP="006951C3">
      <w:pPr>
        <w:numPr>
          <w:ilvl w:val="0"/>
          <w:numId w:val="9"/>
        </w:numPr>
      </w:pPr>
      <w:r w:rsidRPr="006951C3">
        <w:rPr>
          <w:b/>
          <w:bCs/>
        </w:rPr>
        <w:t>Cumulative Reward</w:t>
      </w:r>
      <w:r w:rsidRPr="006951C3">
        <w:rPr>
          <w:b/>
          <w:bCs/>
        </w:rPr>
        <w:t>（累積回饋）</w:t>
      </w:r>
      <w:r w:rsidRPr="006951C3">
        <w:t>：</w:t>
      </w:r>
      <w:r w:rsidRPr="006951C3">
        <w:t xml:space="preserve"> </w:t>
      </w:r>
      <w:r w:rsidRPr="006951C3">
        <w:t>在整個互動過程中累積的</w:t>
      </w:r>
      <w:r w:rsidRPr="006951C3">
        <w:t xml:space="preserve"> reward </w:t>
      </w:r>
      <w:r w:rsidRPr="006951C3">
        <w:t>總和，用以衡量長期效益。</w:t>
      </w:r>
    </w:p>
    <w:p w14:paraId="4ACC1411" w14:textId="77777777" w:rsidR="006951C3" w:rsidRPr="006951C3" w:rsidRDefault="006951C3" w:rsidP="006951C3">
      <w:pPr>
        <w:numPr>
          <w:ilvl w:val="0"/>
          <w:numId w:val="9"/>
        </w:numPr>
      </w:pPr>
      <w:r w:rsidRPr="006951C3">
        <w:t>（可選）</w:t>
      </w:r>
      <w:proofErr w:type="spellStart"/>
      <w:r w:rsidRPr="006951C3">
        <w:rPr>
          <w:b/>
          <w:bCs/>
        </w:rPr>
        <w:t>Precision@K</w:t>
      </w:r>
      <w:proofErr w:type="spellEnd"/>
      <w:r w:rsidRPr="006951C3">
        <w:rPr>
          <w:b/>
          <w:bCs/>
        </w:rPr>
        <w:t xml:space="preserve"> / </w:t>
      </w:r>
      <w:proofErr w:type="spellStart"/>
      <w:r w:rsidRPr="006951C3">
        <w:rPr>
          <w:b/>
          <w:bCs/>
        </w:rPr>
        <w:t>Recall@K</w:t>
      </w:r>
      <w:proofErr w:type="spellEnd"/>
      <w:r w:rsidRPr="006951C3">
        <w:t>：若延伸至</w:t>
      </w:r>
      <w:r w:rsidRPr="006951C3">
        <w:t xml:space="preserve"> Top-K </w:t>
      </w:r>
      <w:r w:rsidRPr="006951C3">
        <w:t>推薦情境。</w:t>
      </w:r>
    </w:p>
    <w:p w14:paraId="122ABC4D" w14:textId="77777777" w:rsidR="006951C3" w:rsidRPr="006951C3" w:rsidRDefault="006951C3" w:rsidP="006951C3">
      <w:pPr>
        <w:numPr>
          <w:ilvl w:val="0"/>
          <w:numId w:val="9"/>
        </w:numPr>
      </w:pPr>
      <w:r w:rsidRPr="006951C3">
        <w:rPr>
          <w:b/>
          <w:bCs/>
        </w:rPr>
        <w:t>策略演化分析</w:t>
      </w:r>
      <w:r w:rsidRPr="006951C3">
        <w:t>：觀察隨訓練步數增加，推薦內容分佈與探索比例的變化。</w:t>
      </w:r>
    </w:p>
    <w:p w14:paraId="0C868D93" w14:textId="77777777" w:rsidR="006951C3" w:rsidRPr="006951C3" w:rsidRDefault="006951C3" w:rsidP="006951C3">
      <w:pPr>
        <w:rPr>
          <w:b/>
          <w:bCs/>
        </w:rPr>
      </w:pPr>
      <w:r w:rsidRPr="006951C3">
        <w:rPr>
          <w:b/>
          <w:bCs/>
        </w:rPr>
        <w:t xml:space="preserve">7. </w:t>
      </w:r>
      <w:r w:rsidRPr="006951C3">
        <w:rPr>
          <w:b/>
          <w:bCs/>
        </w:rPr>
        <w:t>實驗流程</w:t>
      </w:r>
    </w:p>
    <w:p w14:paraId="20F1EB57" w14:textId="77777777" w:rsidR="006951C3" w:rsidRPr="006951C3" w:rsidRDefault="006951C3" w:rsidP="006951C3">
      <w:pPr>
        <w:numPr>
          <w:ilvl w:val="0"/>
          <w:numId w:val="10"/>
        </w:numPr>
      </w:pPr>
      <w:r w:rsidRPr="006951C3">
        <w:t>使用訓練資料建立使用者偏好模型與模擬環境。</w:t>
      </w:r>
    </w:p>
    <w:p w14:paraId="7BDE1F26" w14:textId="77777777" w:rsidR="006951C3" w:rsidRPr="006951C3" w:rsidRDefault="006951C3" w:rsidP="006951C3">
      <w:pPr>
        <w:numPr>
          <w:ilvl w:val="0"/>
          <w:numId w:val="10"/>
        </w:numPr>
      </w:pPr>
      <w:r w:rsidRPr="006951C3">
        <w:t>初始化</w:t>
      </w:r>
      <w:r w:rsidRPr="006951C3">
        <w:t xml:space="preserve"> RL agent</w:t>
      </w:r>
      <w:r w:rsidRPr="006951C3">
        <w:t>，開始與環境互動：</w:t>
      </w:r>
    </w:p>
    <w:p w14:paraId="135DFE00" w14:textId="77777777" w:rsidR="006951C3" w:rsidRPr="006951C3" w:rsidRDefault="006951C3" w:rsidP="006951C3">
      <w:pPr>
        <w:numPr>
          <w:ilvl w:val="1"/>
          <w:numId w:val="10"/>
        </w:numPr>
      </w:pPr>
      <w:r w:rsidRPr="006951C3">
        <w:t>根據當前狀態選擇推薦項目（依</w:t>
      </w:r>
      <w:r w:rsidRPr="006951C3">
        <w:t xml:space="preserve"> ε-greedy </w:t>
      </w:r>
      <w:r w:rsidRPr="006951C3">
        <w:t>策略）。</w:t>
      </w:r>
    </w:p>
    <w:p w14:paraId="17E60FF5" w14:textId="77777777" w:rsidR="006951C3" w:rsidRPr="006951C3" w:rsidRDefault="006951C3" w:rsidP="006951C3">
      <w:pPr>
        <w:numPr>
          <w:ilvl w:val="1"/>
          <w:numId w:val="10"/>
        </w:numPr>
      </w:pPr>
      <w:r w:rsidRPr="006951C3">
        <w:t>接收回饋並更新狀態。</w:t>
      </w:r>
    </w:p>
    <w:p w14:paraId="6FFEE831" w14:textId="77777777" w:rsidR="006951C3" w:rsidRPr="006951C3" w:rsidRDefault="006951C3" w:rsidP="006951C3">
      <w:pPr>
        <w:numPr>
          <w:ilvl w:val="1"/>
          <w:numId w:val="10"/>
        </w:numPr>
      </w:pPr>
      <w:r w:rsidRPr="006951C3">
        <w:t>將經驗儲存至</w:t>
      </w:r>
      <w:r w:rsidRPr="006951C3">
        <w:t xml:space="preserve"> replay buffer</w:t>
      </w:r>
      <w:r w:rsidRPr="006951C3">
        <w:t>，定期進行</w:t>
      </w:r>
      <w:r w:rsidRPr="006951C3">
        <w:t xml:space="preserve"> DQN </w:t>
      </w:r>
      <w:r w:rsidRPr="006951C3">
        <w:t>更新。</w:t>
      </w:r>
    </w:p>
    <w:p w14:paraId="211E96DD" w14:textId="77777777" w:rsidR="006951C3" w:rsidRPr="006951C3" w:rsidRDefault="006951C3" w:rsidP="006951C3">
      <w:pPr>
        <w:numPr>
          <w:ilvl w:val="0"/>
          <w:numId w:val="10"/>
        </w:numPr>
      </w:pPr>
      <w:r w:rsidRPr="006951C3">
        <w:t>在固定訓練</w:t>
      </w:r>
      <w:proofErr w:type="gramStart"/>
      <w:r w:rsidRPr="006951C3">
        <w:t>步數後</w:t>
      </w:r>
      <w:proofErr w:type="gramEnd"/>
      <w:r w:rsidRPr="006951C3">
        <w:t>，於測試環境中進行評估：</w:t>
      </w:r>
    </w:p>
    <w:p w14:paraId="2D8E67E4" w14:textId="77777777" w:rsidR="006951C3" w:rsidRPr="006951C3" w:rsidRDefault="006951C3" w:rsidP="006951C3">
      <w:pPr>
        <w:numPr>
          <w:ilvl w:val="1"/>
          <w:numId w:val="10"/>
        </w:numPr>
      </w:pPr>
      <w:r w:rsidRPr="006951C3">
        <w:t>固定策略（不再探索或降低</w:t>
      </w:r>
      <w:r w:rsidRPr="006951C3">
        <w:t xml:space="preserve"> ε</w:t>
      </w:r>
      <w:r w:rsidRPr="006951C3">
        <w:t>），</w:t>
      </w:r>
      <w:proofErr w:type="gramStart"/>
      <w:r w:rsidRPr="006951C3">
        <w:t>模擬多輪互動</w:t>
      </w:r>
      <w:proofErr w:type="gramEnd"/>
      <w:r w:rsidRPr="006951C3">
        <w:t>。</w:t>
      </w:r>
    </w:p>
    <w:p w14:paraId="4B3453DE" w14:textId="77777777" w:rsidR="006951C3" w:rsidRPr="006951C3" w:rsidRDefault="006951C3" w:rsidP="006951C3">
      <w:pPr>
        <w:numPr>
          <w:ilvl w:val="1"/>
          <w:numId w:val="10"/>
        </w:numPr>
      </w:pPr>
      <w:r w:rsidRPr="006951C3">
        <w:t>計算</w:t>
      </w:r>
      <w:r w:rsidRPr="006951C3">
        <w:t xml:space="preserve"> CTR</w:t>
      </w:r>
      <w:r w:rsidRPr="006951C3">
        <w:t>、累積回饋等指標。</w:t>
      </w:r>
    </w:p>
    <w:p w14:paraId="318254C6" w14:textId="77777777" w:rsidR="006951C3" w:rsidRPr="006951C3" w:rsidRDefault="006951C3" w:rsidP="006951C3">
      <w:pPr>
        <w:numPr>
          <w:ilvl w:val="0"/>
          <w:numId w:val="10"/>
        </w:numPr>
      </w:pPr>
      <w:r w:rsidRPr="006951C3">
        <w:t>將</w:t>
      </w:r>
      <w:r w:rsidRPr="006951C3">
        <w:t xml:space="preserve"> RL </w:t>
      </w:r>
      <w:r w:rsidRPr="006951C3">
        <w:t>模型與各</w:t>
      </w:r>
      <w:r w:rsidRPr="006951C3">
        <w:t xml:space="preserve"> baseline </w:t>
      </w:r>
      <w:r w:rsidRPr="006951C3">
        <w:t>方法在相同測試條件下比較。</w:t>
      </w:r>
    </w:p>
    <w:p w14:paraId="6FFB03B2" w14:textId="77777777" w:rsidR="006951C3" w:rsidRPr="006951C3" w:rsidRDefault="006951C3" w:rsidP="006951C3">
      <w:pPr>
        <w:numPr>
          <w:ilvl w:val="0"/>
          <w:numId w:val="10"/>
        </w:numPr>
      </w:pPr>
      <w:r w:rsidRPr="006951C3">
        <w:t>分析結果，討論</w:t>
      </w:r>
      <w:r w:rsidRPr="006951C3">
        <w:t xml:space="preserve"> RL </w:t>
      </w:r>
      <w:r w:rsidRPr="006951C3">
        <w:t>在長期互動與探索</w:t>
      </w:r>
      <w:proofErr w:type="gramStart"/>
      <w:r w:rsidRPr="006951C3">
        <w:t>–</w:t>
      </w:r>
      <w:proofErr w:type="gramEnd"/>
      <w:r w:rsidRPr="006951C3">
        <w:t>利用平衡上的表現。</w:t>
      </w:r>
    </w:p>
    <w:p w14:paraId="01F248E1" w14:textId="77777777" w:rsidR="00D60D1E" w:rsidRPr="006951C3" w:rsidRDefault="00D60D1E"/>
    <w:sectPr w:rsidR="00D60D1E" w:rsidRPr="006951C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7466"/>
    <w:multiLevelType w:val="multilevel"/>
    <w:tmpl w:val="6C3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C038C"/>
    <w:multiLevelType w:val="multilevel"/>
    <w:tmpl w:val="6B0E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73D4B"/>
    <w:multiLevelType w:val="multilevel"/>
    <w:tmpl w:val="7190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648B6"/>
    <w:multiLevelType w:val="multilevel"/>
    <w:tmpl w:val="5DC4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4122E"/>
    <w:multiLevelType w:val="multilevel"/>
    <w:tmpl w:val="5B9CC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4B677F"/>
    <w:multiLevelType w:val="multilevel"/>
    <w:tmpl w:val="5DC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14060"/>
    <w:multiLevelType w:val="multilevel"/>
    <w:tmpl w:val="E55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C20B2"/>
    <w:multiLevelType w:val="multilevel"/>
    <w:tmpl w:val="F6F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058E7"/>
    <w:multiLevelType w:val="multilevel"/>
    <w:tmpl w:val="D56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B6753"/>
    <w:multiLevelType w:val="multilevel"/>
    <w:tmpl w:val="2D6E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771871">
    <w:abstractNumId w:val="5"/>
  </w:num>
  <w:num w:numId="2" w16cid:durableId="385759923">
    <w:abstractNumId w:val="0"/>
  </w:num>
  <w:num w:numId="3" w16cid:durableId="1116369710">
    <w:abstractNumId w:val="1"/>
  </w:num>
  <w:num w:numId="4" w16cid:durableId="920482229">
    <w:abstractNumId w:val="9"/>
  </w:num>
  <w:num w:numId="5" w16cid:durableId="705107321">
    <w:abstractNumId w:val="7"/>
  </w:num>
  <w:num w:numId="6" w16cid:durableId="413165162">
    <w:abstractNumId w:val="8"/>
  </w:num>
  <w:num w:numId="7" w16cid:durableId="241181957">
    <w:abstractNumId w:val="2"/>
  </w:num>
  <w:num w:numId="8" w16cid:durableId="751246238">
    <w:abstractNumId w:val="6"/>
  </w:num>
  <w:num w:numId="9" w16cid:durableId="1581056695">
    <w:abstractNumId w:val="3"/>
  </w:num>
  <w:num w:numId="10" w16cid:durableId="1903252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1C3"/>
    <w:rsid w:val="004C1E4A"/>
    <w:rsid w:val="004E4EC8"/>
    <w:rsid w:val="00673D62"/>
    <w:rsid w:val="006951C3"/>
    <w:rsid w:val="009F7B94"/>
    <w:rsid w:val="00C303AB"/>
    <w:rsid w:val="00D60D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5424"/>
  <w15:chartTrackingRefBased/>
  <w15:docId w15:val="{0839093E-605B-4A32-B953-1E5D2BDE7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51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51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51C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951C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951C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51C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951C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51C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951C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951C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951C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951C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951C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951C3"/>
    <w:rPr>
      <w:rFonts w:eastAsiaTheme="majorEastAsia" w:cstheme="majorBidi"/>
      <w:color w:val="0F4761" w:themeColor="accent1" w:themeShade="BF"/>
    </w:rPr>
  </w:style>
  <w:style w:type="character" w:customStyle="1" w:styleId="60">
    <w:name w:val="標題 6 字元"/>
    <w:basedOn w:val="a0"/>
    <w:link w:val="6"/>
    <w:uiPriority w:val="9"/>
    <w:semiHidden/>
    <w:rsid w:val="006951C3"/>
    <w:rPr>
      <w:rFonts w:eastAsiaTheme="majorEastAsia" w:cstheme="majorBidi"/>
      <w:color w:val="595959" w:themeColor="text1" w:themeTint="A6"/>
    </w:rPr>
  </w:style>
  <w:style w:type="character" w:customStyle="1" w:styleId="70">
    <w:name w:val="標題 7 字元"/>
    <w:basedOn w:val="a0"/>
    <w:link w:val="7"/>
    <w:uiPriority w:val="9"/>
    <w:semiHidden/>
    <w:rsid w:val="006951C3"/>
    <w:rPr>
      <w:rFonts w:eastAsiaTheme="majorEastAsia" w:cstheme="majorBidi"/>
      <w:color w:val="595959" w:themeColor="text1" w:themeTint="A6"/>
    </w:rPr>
  </w:style>
  <w:style w:type="character" w:customStyle="1" w:styleId="80">
    <w:name w:val="標題 8 字元"/>
    <w:basedOn w:val="a0"/>
    <w:link w:val="8"/>
    <w:uiPriority w:val="9"/>
    <w:semiHidden/>
    <w:rsid w:val="006951C3"/>
    <w:rPr>
      <w:rFonts w:eastAsiaTheme="majorEastAsia" w:cstheme="majorBidi"/>
      <w:color w:val="272727" w:themeColor="text1" w:themeTint="D8"/>
    </w:rPr>
  </w:style>
  <w:style w:type="character" w:customStyle="1" w:styleId="90">
    <w:name w:val="標題 9 字元"/>
    <w:basedOn w:val="a0"/>
    <w:link w:val="9"/>
    <w:uiPriority w:val="9"/>
    <w:semiHidden/>
    <w:rsid w:val="006951C3"/>
    <w:rPr>
      <w:rFonts w:eastAsiaTheme="majorEastAsia" w:cstheme="majorBidi"/>
      <w:color w:val="272727" w:themeColor="text1" w:themeTint="D8"/>
    </w:rPr>
  </w:style>
  <w:style w:type="paragraph" w:styleId="a3">
    <w:name w:val="Title"/>
    <w:basedOn w:val="a"/>
    <w:next w:val="a"/>
    <w:link w:val="a4"/>
    <w:uiPriority w:val="10"/>
    <w:qFormat/>
    <w:rsid w:val="006951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951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51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951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51C3"/>
    <w:pPr>
      <w:spacing w:before="160"/>
      <w:jc w:val="center"/>
    </w:pPr>
    <w:rPr>
      <w:i/>
      <w:iCs/>
      <w:color w:val="404040" w:themeColor="text1" w:themeTint="BF"/>
    </w:rPr>
  </w:style>
  <w:style w:type="character" w:customStyle="1" w:styleId="a8">
    <w:name w:val="引文 字元"/>
    <w:basedOn w:val="a0"/>
    <w:link w:val="a7"/>
    <w:uiPriority w:val="29"/>
    <w:rsid w:val="006951C3"/>
    <w:rPr>
      <w:i/>
      <w:iCs/>
      <w:color w:val="404040" w:themeColor="text1" w:themeTint="BF"/>
    </w:rPr>
  </w:style>
  <w:style w:type="paragraph" w:styleId="a9">
    <w:name w:val="List Paragraph"/>
    <w:basedOn w:val="a"/>
    <w:uiPriority w:val="34"/>
    <w:qFormat/>
    <w:rsid w:val="006951C3"/>
    <w:pPr>
      <w:ind w:left="720"/>
      <w:contextualSpacing/>
    </w:pPr>
  </w:style>
  <w:style w:type="character" w:styleId="aa">
    <w:name w:val="Intense Emphasis"/>
    <w:basedOn w:val="a0"/>
    <w:uiPriority w:val="21"/>
    <w:qFormat/>
    <w:rsid w:val="006951C3"/>
    <w:rPr>
      <w:i/>
      <w:iCs/>
      <w:color w:val="0F4761" w:themeColor="accent1" w:themeShade="BF"/>
    </w:rPr>
  </w:style>
  <w:style w:type="paragraph" w:styleId="ab">
    <w:name w:val="Intense Quote"/>
    <w:basedOn w:val="a"/>
    <w:next w:val="a"/>
    <w:link w:val="ac"/>
    <w:uiPriority w:val="30"/>
    <w:qFormat/>
    <w:rsid w:val="00695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951C3"/>
    <w:rPr>
      <w:i/>
      <w:iCs/>
      <w:color w:val="0F4761" w:themeColor="accent1" w:themeShade="BF"/>
    </w:rPr>
  </w:style>
  <w:style w:type="character" w:styleId="ad">
    <w:name w:val="Intense Reference"/>
    <w:basedOn w:val="a0"/>
    <w:uiPriority w:val="32"/>
    <w:qFormat/>
    <w:rsid w:val="006951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1077</Words>
  <Characters>1452</Characters>
  <Application>Microsoft Office Word</Application>
  <DocSecurity>0</DocSecurity>
  <Lines>69</Lines>
  <Paragraphs>57</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建均 陳</dc:creator>
  <cp:keywords/>
  <dc:description/>
  <cp:lastModifiedBy>建均 陳</cp:lastModifiedBy>
  <cp:revision>1</cp:revision>
  <dcterms:created xsi:type="dcterms:W3CDTF">2026-04-22T12:28:00Z</dcterms:created>
  <dcterms:modified xsi:type="dcterms:W3CDTF">2026-04-22T12:28:00Z</dcterms:modified>
</cp:coreProperties>
</file>