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1EA6" w14:textId="77777777" w:rsidR="00133E72" w:rsidRPr="00133E72" w:rsidRDefault="00133E72" w:rsidP="00133E72">
      <w:pPr>
        <w:rPr>
          <w:b/>
          <w:bCs/>
        </w:rPr>
      </w:pPr>
      <w:r w:rsidRPr="00133E72">
        <w:rPr>
          <w:b/>
          <w:bCs/>
        </w:rPr>
        <w:t>封面頁</w:t>
      </w:r>
    </w:p>
    <w:p w14:paraId="652786E4" w14:textId="77777777" w:rsidR="00133E72" w:rsidRPr="00133E72" w:rsidRDefault="00133E72" w:rsidP="00133E72">
      <w:r w:rsidRPr="00133E72">
        <w:rPr>
          <w:b/>
          <w:bCs/>
        </w:rPr>
        <w:t>報告題目：</w:t>
      </w:r>
      <w:r w:rsidRPr="00133E72">
        <w:t xml:space="preserve"> </w:t>
      </w:r>
      <w:r w:rsidRPr="00133E72">
        <w:rPr>
          <w:b/>
          <w:bCs/>
        </w:rPr>
        <w:t>基於深度強化學習之動態推薦系統設計與實作</w:t>
      </w:r>
    </w:p>
    <w:p w14:paraId="386EC8B2" w14:textId="4AF1046E" w:rsidR="00133E72" w:rsidRPr="00133E72" w:rsidRDefault="00133E72" w:rsidP="00133E72">
      <w:r w:rsidRPr="00133E72">
        <w:rPr>
          <w:b/>
          <w:bCs/>
        </w:rPr>
        <w:t>課程名稱：</w:t>
      </w:r>
      <w:r>
        <w:rPr>
          <w:rFonts w:hint="eastAsia"/>
        </w:rPr>
        <w:t>深度強化學習</w:t>
      </w:r>
      <w:r w:rsidRPr="00133E72">
        <w:t xml:space="preserve"> </w:t>
      </w:r>
      <w:r>
        <w:rPr>
          <w:rFonts w:hint="eastAsia"/>
          <w:b/>
          <w:bCs/>
        </w:rPr>
        <w:t>授課</w:t>
      </w:r>
      <w:r w:rsidRPr="00133E72">
        <w:rPr>
          <w:b/>
          <w:bCs/>
        </w:rPr>
        <w:t>老師：</w:t>
      </w:r>
      <w:r>
        <w:rPr>
          <w:rFonts w:hint="eastAsia"/>
          <w:b/>
          <w:bCs/>
        </w:rPr>
        <w:t>陳煥</w:t>
      </w:r>
      <w:r w:rsidRPr="00133E72">
        <w:t xml:space="preserve"> </w:t>
      </w:r>
      <w:r w:rsidRPr="00133E72">
        <w:rPr>
          <w:b/>
          <w:bCs/>
        </w:rPr>
        <w:t>學生姓名：</w:t>
      </w:r>
      <w:r w:rsidRPr="00133E72">
        <w:t xml:space="preserve"> </w:t>
      </w:r>
      <w:r>
        <w:rPr>
          <w:rFonts w:hint="eastAsia"/>
        </w:rPr>
        <w:t>陳</w:t>
      </w:r>
      <w:r w:rsidRPr="00133E72">
        <w:t>建均</w:t>
      </w:r>
      <w:r w:rsidRPr="00133E72">
        <w:t xml:space="preserve"> </w:t>
      </w:r>
      <w:r w:rsidRPr="00133E72">
        <w:rPr>
          <w:b/>
          <w:bCs/>
        </w:rPr>
        <w:t>學號：</w:t>
      </w:r>
      <w:r>
        <w:rPr>
          <w:rFonts w:hint="eastAsia"/>
        </w:rPr>
        <w:t>5113056037</w:t>
      </w:r>
    </w:p>
    <w:p w14:paraId="0D1635C6" w14:textId="77777777" w:rsidR="00133E72" w:rsidRPr="00133E72" w:rsidRDefault="00133E72" w:rsidP="00133E72">
      <w:pPr>
        <w:rPr>
          <w:b/>
          <w:bCs/>
        </w:rPr>
      </w:pPr>
      <w:r w:rsidRPr="00133E72">
        <w:rPr>
          <w:b/>
          <w:bCs/>
        </w:rPr>
        <w:t>中文摘要</w:t>
      </w:r>
    </w:p>
    <w:p w14:paraId="2819AFFE" w14:textId="77777777" w:rsidR="00133E72" w:rsidRPr="00133E72" w:rsidRDefault="00133E72" w:rsidP="00133E72">
      <w:r w:rsidRPr="00133E72">
        <w:t>隨著數位內容與使用者行為資料的快速成長，推薦系統已成為提升使用者體驗與平台營收的關鍵技術。然而，傳統推薦方法多著重於靜態資料上的單步預測，難以處理使用者偏好的動態變化、探索與利用的平衡，以及長期互動所帶來的累積效益。為克服上述限制，本研究提出一套基於深度強化學習（</w:t>
      </w:r>
      <w:r w:rsidRPr="00133E72">
        <w:t>Deep Reinforcement Learning, DRL</w:t>
      </w:r>
      <w:r w:rsidRPr="00133E72">
        <w:t>）的動態推薦框架，將推薦任務建模為馬可夫決策過程（</w:t>
      </w:r>
      <w:r w:rsidRPr="00133E72">
        <w:t>Markov Decision Process, MDP</w:t>
      </w:r>
      <w:r w:rsidRPr="00133E72">
        <w:t>），並採用深度</w:t>
      </w:r>
      <w:r w:rsidRPr="00133E72">
        <w:t xml:space="preserve"> Q </w:t>
      </w:r>
      <w:r w:rsidRPr="00133E72">
        <w:t>網路（</w:t>
      </w:r>
      <w:r w:rsidRPr="00133E72">
        <w:t>Deep Q-Network, DQN</w:t>
      </w:r>
      <w:r w:rsidRPr="00133E72">
        <w:t>）學習能最大化長期回饋的推薦策略。</w:t>
      </w:r>
    </w:p>
    <w:p w14:paraId="7C816C8D" w14:textId="77777777" w:rsidR="00133E72" w:rsidRPr="00133E72" w:rsidRDefault="00133E72" w:rsidP="00133E72">
      <w:r w:rsidRPr="00133E72">
        <w:t>本研究利用</w:t>
      </w:r>
      <w:r w:rsidRPr="00133E72">
        <w:t xml:space="preserve"> </w:t>
      </w:r>
      <w:proofErr w:type="spellStart"/>
      <w:r w:rsidRPr="00133E72">
        <w:t>MovieLens</w:t>
      </w:r>
      <w:proofErr w:type="spellEnd"/>
      <w:r w:rsidRPr="00133E72">
        <w:t xml:space="preserve"> </w:t>
      </w:r>
      <w:r w:rsidRPr="00133E72">
        <w:t>資料集建立互動式模擬環境，使代理人能透過反覆互動學習使用者偏好並調整推薦行為。實驗結果顯示，所提出的</w:t>
      </w:r>
      <w:r w:rsidRPr="00133E72">
        <w:t xml:space="preserve"> DRL </w:t>
      </w:r>
      <w:r w:rsidRPr="00133E72">
        <w:t>模型在</w:t>
      </w:r>
      <w:proofErr w:type="gramStart"/>
      <w:r w:rsidRPr="00133E72">
        <w:t>點擊率</w:t>
      </w:r>
      <w:proofErr w:type="gramEnd"/>
      <w:r w:rsidRPr="00133E72">
        <w:t>（</w:t>
      </w:r>
      <w:r w:rsidRPr="00133E72">
        <w:t>Click-Through Rate, CTR</w:t>
      </w:r>
      <w:r w:rsidRPr="00133E72">
        <w:t>）與累積回饋（</w:t>
      </w:r>
      <w:r w:rsidRPr="00133E72">
        <w:t>Cumulative Reward</w:t>
      </w:r>
      <w:r w:rsidRPr="00133E72">
        <w:t>）上均優於傳統推薦方法，包括協同過濾、矩陣分解與熱門推薦等基準模型。</w:t>
      </w:r>
      <w:proofErr w:type="gramStart"/>
      <w:r w:rsidRPr="00133E72">
        <w:t>此外，</w:t>
      </w:r>
      <w:proofErr w:type="gramEnd"/>
      <w:r w:rsidRPr="00133E72">
        <w:t>策略分析亦顯示</w:t>
      </w:r>
      <w:r w:rsidRPr="00133E72">
        <w:t xml:space="preserve"> DRL </w:t>
      </w:r>
      <w:r w:rsidRPr="00133E72">
        <w:t>能有效平衡探索與利用，並具備適應使用者偏好變化的能力。整體而言，本研究證明深度強化學習在動態推薦情境中具有顯著優勢，並為未來智慧推薦系統的發展提供可行方向。</w:t>
      </w:r>
    </w:p>
    <w:p w14:paraId="107BF83B" w14:textId="77777777" w:rsidR="00133E72" w:rsidRPr="00133E72" w:rsidRDefault="00133E72" w:rsidP="00133E72">
      <w:pPr>
        <w:rPr>
          <w:b/>
          <w:bCs/>
        </w:rPr>
      </w:pPr>
      <w:r w:rsidRPr="00133E72">
        <w:rPr>
          <w:b/>
          <w:bCs/>
        </w:rPr>
        <w:t>目錄</w:t>
      </w:r>
    </w:p>
    <w:p w14:paraId="7EEE9BB6" w14:textId="77777777" w:rsidR="00133E72" w:rsidRPr="00133E72" w:rsidRDefault="00133E72" w:rsidP="00133E72">
      <w:pPr>
        <w:numPr>
          <w:ilvl w:val="0"/>
          <w:numId w:val="1"/>
        </w:numPr>
      </w:pPr>
      <w:r w:rsidRPr="00133E72">
        <w:t>Introduction</w:t>
      </w:r>
    </w:p>
    <w:p w14:paraId="22D8A2BC" w14:textId="77777777" w:rsidR="00133E72" w:rsidRPr="00133E72" w:rsidRDefault="00133E72" w:rsidP="00133E72">
      <w:pPr>
        <w:numPr>
          <w:ilvl w:val="0"/>
          <w:numId w:val="1"/>
        </w:numPr>
      </w:pPr>
      <w:r w:rsidRPr="00133E72">
        <w:t>Research Background</w:t>
      </w:r>
    </w:p>
    <w:p w14:paraId="6BE7C576" w14:textId="77777777" w:rsidR="00133E72" w:rsidRPr="00133E72" w:rsidRDefault="00133E72" w:rsidP="00133E72">
      <w:pPr>
        <w:numPr>
          <w:ilvl w:val="0"/>
          <w:numId w:val="1"/>
        </w:numPr>
      </w:pPr>
      <w:r w:rsidRPr="00133E72">
        <w:t>Related Work</w:t>
      </w:r>
    </w:p>
    <w:p w14:paraId="358F1E6D" w14:textId="77777777" w:rsidR="00133E72" w:rsidRPr="00133E72" w:rsidRDefault="00133E72" w:rsidP="00133E72">
      <w:pPr>
        <w:numPr>
          <w:ilvl w:val="0"/>
          <w:numId w:val="1"/>
        </w:numPr>
      </w:pPr>
      <w:r w:rsidRPr="00133E72">
        <w:t>Proposed Design</w:t>
      </w:r>
    </w:p>
    <w:p w14:paraId="4E8F1E6D" w14:textId="77777777" w:rsidR="00133E72" w:rsidRPr="00133E72" w:rsidRDefault="00133E72" w:rsidP="00133E72">
      <w:pPr>
        <w:numPr>
          <w:ilvl w:val="0"/>
          <w:numId w:val="1"/>
        </w:numPr>
      </w:pPr>
      <w:r w:rsidRPr="00133E72">
        <w:t>Experiment Setup</w:t>
      </w:r>
    </w:p>
    <w:p w14:paraId="638F2BD7" w14:textId="77777777" w:rsidR="00133E72" w:rsidRPr="00133E72" w:rsidRDefault="00133E72" w:rsidP="00133E72">
      <w:pPr>
        <w:numPr>
          <w:ilvl w:val="0"/>
          <w:numId w:val="1"/>
        </w:numPr>
      </w:pPr>
      <w:r w:rsidRPr="00133E72">
        <w:t>Results &amp; Discussion</w:t>
      </w:r>
    </w:p>
    <w:p w14:paraId="0691B4B2" w14:textId="77777777" w:rsidR="00133E72" w:rsidRPr="00133E72" w:rsidRDefault="00133E72" w:rsidP="00133E72">
      <w:pPr>
        <w:numPr>
          <w:ilvl w:val="0"/>
          <w:numId w:val="1"/>
        </w:numPr>
      </w:pPr>
      <w:r w:rsidRPr="00133E72">
        <w:t>Conclusion</w:t>
      </w:r>
    </w:p>
    <w:p w14:paraId="1ECDBF1F" w14:textId="77777777" w:rsidR="00133E72" w:rsidRPr="00133E72" w:rsidRDefault="00133E72" w:rsidP="00133E72">
      <w:pPr>
        <w:numPr>
          <w:ilvl w:val="0"/>
          <w:numId w:val="1"/>
        </w:numPr>
      </w:pPr>
      <w:r w:rsidRPr="00133E72">
        <w:t>References</w:t>
      </w:r>
    </w:p>
    <w:p w14:paraId="5629D36A" w14:textId="77777777" w:rsidR="00133E72" w:rsidRPr="00133E72" w:rsidRDefault="00133E72" w:rsidP="00133E72">
      <w:pPr>
        <w:rPr>
          <w:b/>
          <w:bCs/>
        </w:rPr>
      </w:pPr>
      <w:r w:rsidRPr="00133E72">
        <w:rPr>
          <w:b/>
          <w:bCs/>
        </w:rPr>
        <w:lastRenderedPageBreak/>
        <w:t>1. Introduction</w:t>
      </w:r>
    </w:p>
    <w:p w14:paraId="704D42EA" w14:textId="77777777" w:rsidR="008C06C3" w:rsidRPr="008C06C3" w:rsidRDefault="008C06C3" w:rsidP="008C06C3">
      <w:r w:rsidRPr="008C06C3">
        <w:t>隨著科技的快速進步與數位內容的爆炸性成長，現代使用者每天面臨的資訊量遠超過其能主動消化的範圍。根據</w:t>
      </w:r>
      <w:r w:rsidRPr="008C06C3">
        <w:t xml:space="preserve"> IDC </w:t>
      </w:r>
      <w:r w:rsidRPr="008C06C3">
        <w:t>的統計，全球資料量預計將從</w:t>
      </w:r>
      <w:r w:rsidRPr="008C06C3">
        <w:t xml:space="preserve"> 2020 </w:t>
      </w:r>
      <w:r w:rsidRPr="008C06C3">
        <w:t>年的</w:t>
      </w:r>
      <w:r w:rsidRPr="008C06C3">
        <w:t xml:space="preserve"> 64ZB </w:t>
      </w:r>
      <w:r w:rsidRPr="008C06C3">
        <w:t>成長至</w:t>
      </w:r>
      <w:r w:rsidRPr="008C06C3">
        <w:t xml:space="preserve"> 2025 </w:t>
      </w:r>
      <w:r w:rsidRPr="008C06C3">
        <w:t>年的</w:t>
      </w:r>
      <w:r w:rsidRPr="008C06C3">
        <w:t xml:space="preserve"> </w:t>
      </w:r>
      <w:r w:rsidRPr="008C06C3">
        <w:rPr>
          <w:b/>
          <w:bCs/>
        </w:rPr>
        <w:t>181ZB</w:t>
      </w:r>
      <w:r w:rsidRPr="008C06C3">
        <w:t>，其中超過</w:t>
      </w:r>
      <w:r w:rsidRPr="008C06C3">
        <w:t xml:space="preserve"> </w:t>
      </w:r>
      <w:r w:rsidRPr="008C06C3">
        <w:rPr>
          <w:b/>
          <w:bCs/>
        </w:rPr>
        <w:t>70%</w:t>
      </w:r>
      <w:r w:rsidRPr="008C06C3">
        <w:t xml:space="preserve"> </w:t>
      </w:r>
      <w:proofErr w:type="gramStart"/>
      <w:r w:rsidRPr="008C06C3">
        <w:t>與線上內容</w:t>
      </w:r>
      <w:proofErr w:type="gramEnd"/>
      <w:r w:rsidRPr="008C06C3">
        <w:t>消費與使用者行為相關。面對如此龐大的資訊量，推薦系統已成為協助使用者在海量內容中找到感興趣項目的核心技術。</w:t>
      </w:r>
    </w:p>
    <w:p w14:paraId="5F0CFB40" w14:textId="77777777" w:rsidR="008C06C3" w:rsidRPr="008C06C3" w:rsidRDefault="008C06C3" w:rsidP="008C06C3">
      <w:r w:rsidRPr="008C06C3">
        <w:t>在實際應用中，推薦系統的重要性已被大量產業數據證實。例如，</w:t>
      </w:r>
      <w:r w:rsidRPr="008C06C3">
        <w:rPr>
          <w:b/>
          <w:bCs/>
        </w:rPr>
        <w:t xml:space="preserve">Netflix </w:t>
      </w:r>
      <w:r w:rsidRPr="008C06C3">
        <w:rPr>
          <w:b/>
          <w:bCs/>
        </w:rPr>
        <w:t>約</w:t>
      </w:r>
      <w:r w:rsidRPr="008C06C3">
        <w:rPr>
          <w:b/>
          <w:bCs/>
        </w:rPr>
        <w:t xml:space="preserve"> 80% </w:t>
      </w:r>
      <w:r w:rsidRPr="008C06C3">
        <w:rPr>
          <w:b/>
          <w:bCs/>
        </w:rPr>
        <w:t>的觀看內容來自推薦系統</w:t>
      </w:r>
      <w:r w:rsidRPr="008C06C3">
        <w:t>（</w:t>
      </w:r>
      <w:r w:rsidRPr="008C06C3">
        <w:t>Gomez-Uribe &amp; Hunt, 2015</w:t>
      </w:r>
      <w:r w:rsidRPr="008C06C3">
        <w:t>），而</w:t>
      </w:r>
      <w:r w:rsidRPr="008C06C3">
        <w:t xml:space="preserve"> </w:t>
      </w:r>
      <w:r w:rsidRPr="008C06C3">
        <w:rPr>
          <w:b/>
          <w:bCs/>
        </w:rPr>
        <w:t xml:space="preserve">YouTube </w:t>
      </w:r>
      <w:r w:rsidRPr="008C06C3">
        <w:rPr>
          <w:b/>
          <w:bCs/>
        </w:rPr>
        <w:t>超過</w:t>
      </w:r>
      <w:r w:rsidRPr="008C06C3">
        <w:rPr>
          <w:b/>
          <w:bCs/>
        </w:rPr>
        <w:t xml:space="preserve"> 70% </w:t>
      </w:r>
      <w:r w:rsidRPr="008C06C3">
        <w:rPr>
          <w:b/>
          <w:bCs/>
        </w:rPr>
        <w:t>的觀看流量由推薦演算法驅動</w:t>
      </w:r>
      <w:proofErr w:type="gramStart"/>
      <w:r w:rsidRPr="008C06C3">
        <w:t>（</w:t>
      </w:r>
      <w:proofErr w:type="gramEnd"/>
      <w:r w:rsidRPr="008C06C3">
        <w:t>Covington et al., 2016</w:t>
      </w:r>
      <w:proofErr w:type="gramStart"/>
      <w:r w:rsidRPr="008C06C3">
        <w:t>）</w:t>
      </w:r>
      <w:proofErr w:type="gramEnd"/>
      <w:r w:rsidRPr="008C06C3">
        <w:t>。在電子商務領域，</w:t>
      </w:r>
      <w:r w:rsidRPr="008C06C3">
        <w:rPr>
          <w:b/>
          <w:bCs/>
        </w:rPr>
        <w:t xml:space="preserve">Amazon </w:t>
      </w:r>
      <w:r w:rsidRPr="008C06C3">
        <w:rPr>
          <w:b/>
          <w:bCs/>
        </w:rPr>
        <w:t>約</w:t>
      </w:r>
      <w:r w:rsidRPr="008C06C3">
        <w:rPr>
          <w:b/>
          <w:bCs/>
        </w:rPr>
        <w:t xml:space="preserve"> 35% </w:t>
      </w:r>
      <w:r w:rsidRPr="008C06C3">
        <w:rPr>
          <w:b/>
          <w:bCs/>
        </w:rPr>
        <w:t>的銷售額來自推薦系統</w:t>
      </w:r>
      <w:r w:rsidRPr="008C06C3">
        <w:t>（</w:t>
      </w:r>
      <w:r w:rsidRPr="008C06C3">
        <w:t>McKinsey</w:t>
      </w:r>
      <w:r w:rsidRPr="008C06C3">
        <w:t>），而</w:t>
      </w:r>
      <w:r w:rsidRPr="008C06C3">
        <w:t xml:space="preserve"> Alibaba </w:t>
      </w:r>
      <w:r w:rsidRPr="008C06C3">
        <w:t>的推薦引擎貢獻超過</w:t>
      </w:r>
      <w:r w:rsidRPr="008C06C3">
        <w:t xml:space="preserve"> 20% </w:t>
      </w:r>
      <w:r w:rsidRPr="008C06C3">
        <w:t>的</w:t>
      </w:r>
      <w:r w:rsidRPr="008C06C3">
        <w:t xml:space="preserve"> GMV</w:t>
      </w:r>
      <w:r w:rsidRPr="008C06C3">
        <w:t>。社群平台中，</w:t>
      </w:r>
      <w:r w:rsidRPr="008C06C3">
        <w:t xml:space="preserve">TikTok </w:t>
      </w:r>
      <w:r w:rsidRPr="008C06C3">
        <w:t>的</w:t>
      </w:r>
      <w:r w:rsidRPr="008C06C3">
        <w:t xml:space="preserve"> For You Page </w:t>
      </w:r>
      <w:r w:rsidRPr="008C06C3">
        <w:t>幾乎完全依賴推薦演算法，</w:t>
      </w:r>
      <w:r w:rsidRPr="008C06C3">
        <w:t xml:space="preserve">Facebook </w:t>
      </w:r>
      <w:r w:rsidRPr="008C06C3">
        <w:t>也有超過</w:t>
      </w:r>
      <w:r w:rsidRPr="008C06C3">
        <w:t xml:space="preserve"> 60% </w:t>
      </w:r>
      <w:proofErr w:type="gramStart"/>
      <w:r w:rsidRPr="008C06C3">
        <w:t>的貼文曝光</w:t>
      </w:r>
      <w:proofErr w:type="gramEnd"/>
      <w:r w:rsidRPr="008C06C3">
        <w:t>由</w:t>
      </w:r>
      <w:r w:rsidRPr="008C06C3">
        <w:t xml:space="preserve"> News Feed </w:t>
      </w:r>
      <w:r w:rsidRPr="008C06C3">
        <w:t>排序決定。新聞平台如</w:t>
      </w:r>
      <w:r w:rsidRPr="008C06C3">
        <w:t xml:space="preserve"> Google News </w:t>
      </w:r>
      <w:r w:rsidRPr="008C06C3">
        <w:t>與</w:t>
      </w:r>
      <w:r w:rsidRPr="008C06C3">
        <w:t xml:space="preserve"> Microsoft Start </w:t>
      </w:r>
      <w:r w:rsidRPr="008C06C3">
        <w:t>的首頁內容更有</w:t>
      </w:r>
      <w:r w:rsidRPr="008C06C3">
        <w:t xml:space="preserve"> </w:t>
      </w:r>
      <w:r w:rsidRPr="008C06C3">
        <w:rPr>
          <w:b/>
          <w:bCs/>
        </w:rPr>
        <w:t xml:space="preserve">90% </w:t>
      </w:r>
      <w:r w:rsidRPr="008C06C3">
        <w:rPr>
          <w:b/>
          <w:bCs/>
        </w:rPr>
        <w:t>以上由推薦模型產生</w:t>
      </w:r>
      <w:r w:rsidRPr="008C06C3">
        <w:t>。這些數據顯示，推薦系統不僅提升使用者體驗，更直接影響平台的營收、內容曝光與使用者黏著度。</w:t>
      </w:r>
    </w:p>
    <w:p w14:paraId="100FA3FD" w14:textId="77777777" w:rsidR="008C06C3" w:rsidRPr="008C06C3" w:rsidRDefault="008C06C3" w:rsidP="008C06C3">
      <w:r w:rsidRPr="008C06C3">
        <w:t>然而，傳統推薦方法多半依賴協同過濾、矩陣分解或深度學習模型，透過歷史資料預測使用者對單一項目的偏好。這些方法在靜態資料集上通常能取得良好表現，但本質上仍屬於「一次性預測」模型，假設資料分佈固定且使用者偏好不隨時間變化。實際上，使用者行為具有高度動態性：</w:t>
      </w:r>
      <w:r w:rsidRPr="008C06C3">
        <w:t xml:space="preserve">Google Research </w:t>
      </w:r>
      <w:r w:rsidRPr="008C06C3">
        <w:t>指出，</w:t>
      </w:r>
      <w:r w:rsidRPr="008C06C3">
        <w:rPr>
          <w:b/>
          <w:bCs/>
        </w:rPr>
        <w:t>約</w:t>
      </w:r>
      <w:r w:rsidRPr="008C06C3">
        <w:rPr>
          <w:b/>
          <w:bCs/>
        </w:rPr>
        <w:t xml:space="preserve"> 40% </w:t>
      </w:r>
      <w:r w:rsidRPr="008C06C3">
        <w:rPr>
          <w:b/>
          <w:bCs/>
        </w:rPr>
        <w:t>的使用者偏好會在</w:t>
      </w:r>
      <w:proofErr w:type="gramStart"/>
      <w:r w:rsidRPr="008C06C3">
        <w:rPr>
          <w:b/>
          <w:bCs/>
        </w:rPr>
        <w:t>一週</w:t>
      </w:r>
      <w:proofErr w:type="gramEnd"/>
      <w:r w:rsidRPr="008C06C3">
        <w:rPr>
          <w:b/>
          <w:bCs/>
        </w:rPr>
        <w:t>內發生變化</w:t>
      </w:r>
      <w:r w:rsidRPr="008C06C3">
        <w:t>；</w:t>
      </w:r>
      <w:r w:rsidRPr="008C06C3">
        <w:t xml:space="preserve">Spotify </w:t>
      </w:r>
      <w:r w:rsidRPr="008C06C3">
        <w:t>的研究也顯示，使用者的音樂偏好一天內可能變動</w:t>
      </w:r>
      <w:r w:rsidRPr="008C06C3">
        <w:t xml:space="preserve"> </w:t>
      </w:r>
      <w:r w:rsidRPr="008C06C3">
        <w:rPr>
          <w:b/>
          <w:bCs/>
        </w:rPr>
        <w:t>3</w:t>
      </w:r>
      <w:proofErr w:type="gramStart"/>
      <w:r w:rsidRPr="008C06C3">
        <w:rPr>
          <w:b/>
          <w:bCs/>
        </w:rPr>
        <w:t>–</w:t>
      </w:r>
      <w:proofErr w:type="gramEnd"/>
      <w:r w:rsidRPr="008C06C3">
        <w:rPr>
          <w:b/>
          <w:bCs/>
        </w:rPr>
        <w:t xml:space="preserve">5 </w:t>
      </w:r>
      <w:r w:rsidRPr="008C06C3">
        <w:rPr>
          <w:b/>
          <w:bCs/>
        </w:rPr>
        <w:t>次</w:t>
      </w:r>
      <w:r w:rsidRPr="008C06C3">
        <w:t>。若推薦系統無法即時調整策略，將導致互動率下降與內容疲乏。</w:t>
      </w:r>
    </w:p>
    <w:p w14:paraId="4312DD4D" w14:textId="77777777" w:rsidR="008C06C3" w:rsidRPr="008C06C3" w:rsidRDefault="008C06C3" w:rsidP="008C06C3">
      <w:proofErr w:type="gramStart"/>
      <w:r w:rsidRPr="008C06C3">
        <w:t>此外，</w:t>
      </w:r>
      <w:proofErr w:type="gramEnd"/>
      <w:r w:rsidRPr="008C06C3">
        <w:t>推薦系統在真實環境中必須面對探索與利用（</w:t>
      </w:r>
      <w:r w:rsidRPr="008C06C3">
        <w:t>exploration</w:t>
      </w:r>
      <w:proofErr w:type="gramStart"/>
      <w:r w:rsidRPr="008C06C3">
        <w:t>–</w:t>
      </w:r>
      <w:proofErr w:type="gramEnd"/>
      <w:r w:rsidRPr="008C06C3">
        <w:t>exploitation</w:t>
      </w:r>
      <w:r w:rsidRPr="008C06C3">
        <w:t>）的平衡問題。若系統過度依賴既有偏好，容易造成回音室效應（</w:t>
      </w:r>
      <w:r w:rsidRPr="008C06C3">
        <w:t>filter bubble</w:t>
      </w:r>
      <w:r w:rsidRPr="008C06C3">
        <w:t>），降低內容多樣性；若探索過度，則可能降低短期使用者滿意度。傳統模型無法有效處理此類長期策略性問題。</w:t>
      </w:r>
    </w:p>
    <w:p w14:paraId="45C0BC3F" w14:textId="77777777" w:rsidR="008C06C3" w:rsidRPr="008C06C3" w:rsidRDefault="008C06C3" w:rsidP="008C06C3">
      <w:r w:rsidRPr="008C06C3">
        <w:t>為了解決上述挑戰，本研究提出一套基於深度強化學習（</w:t>
      </w:r>
      <w:r w:rsidRPr="008C06C3">
        <w:t>Deep Reinforcement Learning, DRL</w:t>
      </w:r>
      <w:r w:rsidRPr="008C06C3">
        <w:t>）的動態推薦策略。強化學習將推薦任務視為一個序列決策問題，透過與使用者的持續互動來學習能最大化長期回饋的策略。相較於傳統方法，</w:t>
      </w:r>
      <w:r w:rsidRPr="008C06C3">
        <w:t xml:space="preserve">DRL </w:t>
      </w:r>
      <w:r w:rsidRPr="008C06C3">
        <w:t>能自然處理探索與利用的取捨，並能根據使用者行為的變化動態調整推薦策略，使其特別適合應用於真實世界的推薦場景。</w:t>
      </w:r>
    </w:p>
    <w:p w14:paraId="0E029E99" w14:textId="77777777" w:rsidR="008C06C3" w:rsidRPr="008C06C3" w:rsidRDefault="008C06C3" w:rsidP="008C06C3">
      <w:r w:rsidRPr="008C06C3">
        <w:lastRenderedPageBreak/>
        <w:t>本研究採用深度</w:t>
      </w:r>
      <w:r w:rsidRPr="008C06C3">
        <w:t xml:space="preserve"> Q </w:t>
      </w:r>
      <w:r w:rsidRPr="008C06C3">
        <w:t>網路（</w:t>
      </w:r>
      <w:r w:rsidRPr="008C06C3">
        <w:t>Deep Q-Network, DQN</w:t>
      </w:r>
      <w:r w:rsidRPr="008C06C3">
        <w:t>）作為策略學習模型，並建立互動式模擬環境，使模型能在動態情境中反覆學習與更新策略。透過</w:t>
      </w:r>
      <w:r w:rsidRPr="008C06C3">
        <w:t xml:space="preserve"> </w:t>
      </w:r>
      <w:proofErr w:type="spellStart"/>
      <w:r w:rsidRPr="008C06C3">
        <w:t>MovieLens</w:t>
      </w:r>
      <w:proofErr w:type="spellEnd"/>
      <w:r w:rsidRPr="008C06C3">
        <w:t xml:space="preserve"> </w:t>
      </w:r>
      <w:r w:rsidRPr="008C06C3">
        <w:t>資料集的實驗，我們將展示</w:t>
      </w:r>
      <w:r w:rsidRPr="008C06C3">
        <w:t xml:space="preserve"> DRL </w:t>
      </w:r>
      <w:r w:rsidRPr="008C06C3">
        <w:t>在</w:t>
      </w:r>
      <w:proofErr w:type="gramStart"/>
      <w:r w:rsidRPr="008C06C3">
        <w:t>點擊率</w:t>
      </w:r>
      <w:proofErr w:type="gramEnd"/>
      <w:r w:rsidRPr="008C06C3">
        <w:t>（</w:t>
      </w:r>
      <w:r w:rsidRPr="008C06C3">
        <w:t>CTR</w:t>
      </w:r>
      <w:r w:rsidRPr="008C06C3">
        <w:t>）、累積回饋（</w:t>
      </w:r>
      <w:r w:rsidRPr="008C06C3">
        <w:t>Cumulative Reward</w:t>
      </w:r>
      <w:r w:rsidRPr="008C06C3">
        <w:t>）與策略適應能力上的優勢，並與傳統推薦方法進行全面比較。</w:t>
      </w:r>
    </w:p>
    <w:p w14:paraId="7F997799" w14:textId="77777777" w:rsidR="00133E72" w:rsidRPr="00133E72" w:rsidRDefault="00133E72" w:rsidP="00133E72">
      <w:pPr>
        <w:rPr>
          <w:b/>
          <w:bCs/>
        </w:rPr>
      </w:pPr>
      <w:r w:rsidRPr="00133E72">
        <w:rPr>
          <w:b/>
          <w:bCs/>
        </w:rPr>
        <w:t>2. Research Background</w:t>
      </w:r>
    </w:p>
    <w:p w14:paraId="3D8E256A" w14:textId="18D0C3C7" w:rsidR="00133E72" w:rsidRPr="00133E72" w:rsidRDefault="00133E72" w:rsidP="00133E72">
      <w:r w:rsidRPr="00133E72">
        <w:t>隨著網路服務的普及與數位內容的快速成長，使用者每天面臨的資訊量遠超過其能主動篩選的範圍。推薦系統因此成為協助使用者過濾資訊、提升平台互動率與營收的核心技術。然而，傳統推薦方法多依賴靜態資料上的單步預測，無法處理使用者偏好的動態變化，也無法平衡探索與利用。本研究因此引入強化學習，讓推薦系統能在互動過程中持續調整策略，並最大化長期回饋。</w:t>
      </w:r>
    </w:p>
    <w:p w14:paraId="172B1A5B" w14:textId="22845493" w:rsidR="00133E72" w:rsidRPr="00217526" w:rsidRDefault="00133E72" w:rsidP="00133E72">
      <w:pPr>
        <w:rPr>
          <w:rFonts w:hint="eastAsia"/>
          <w:b/>
          <w:bCs/>
        </w:rPr>
      </w:pPr>
      <w:r w:rsidRPr="00133E72">
        <w:rPr>
          <w:b/>
          <w:bCs/>
        </w:rPr>
        <w:t>3. Related Work</w:t>
      </w:r>
    </w:p>
    <w:p w14:paraId="6B9ECA2E" w14:textId="77777777" w:rsidR="00133E72" w:rsidRPr="00133E72" w:rsidRDefault="00133E72" w:rsidP="00133E72">
      <w:pPr>
        <w:numPr>
          <w:ilvl w:val="0"/>
          <w:numId w:val="2"/>
        </w:numPr>
      </w:pPr>
      <w:r w:rsidRPr="00133E72">
        <w:t>傳統推薦方法（</w:t>
      </w:r>
      <w:r w:rsidRPr="00133E72">
        <w:t>CF</w:t>
      </w:r>
      <w:r w:rsidRPr="00133E72">
        <w:t>、</w:t>
      </w:r>
      <w:r w:rsidRPr="00133E72">
        <w:t>MF</w:t>
      </w:r>
      <w:r w:rsidRPr="00133E72">
        <w:t>、深度模型）</w:t>
      </w:r>
    </w:p>
    <w:p w14:paraId="45BF3E99" w14:textId="77777777" w:rsidR="00133E72" w:rsidRPr="00133E72" w:rsidRDefault="00133E72" w:rsidP="00133E72">
      <w:pPr>
        <w:numPr>
          <w:ilvl w:val="0"/>
          <w:numId w:val="2"/>
        </w:numPr>
      </w:pPr>
      <w:r w:rsidRPr="00133E72">
        <w:t xml:space="preserve">Bandit </w:t>
      </w:r>
      <w:r w:rsidRPr="00133E72">
        <w:t>方法與探索</w:t>
      </w:r>
      <w:proofErr w:type="gramStart"/>
      <w:r w:rsidRPr="00133E72">
        <w:t>–</w:t>
      </w:r>
      <w:proofErr w:type="gramEnd"/>
      <w:r w:rsidRPr="00133E72">
        <w:t>利用</w:t>
      </w:r>
    </w:p>
    <w:p w14:paraId="54D13F09" w14:textId="77777777" w:rsidR="00133E72" w:rsidRPr="00133E72" w:rsidRDefault="00133E72" w:rsidP="00133E72">
      <w:pPr>
        <w:numPr>
          <w:ilvl w:val="0"/>
          <w:numId w:val="2"/>
        </w:numPr>
      </w:pPr>
      <w:r w:rsidRPr="00133E72">
        <w:t>強化學習在推薦系統中的應用</w:t>
      </w:r>
    </w:p>
    <w:p w14:paraId="7A6C12BC" w14:textId="77777777" w:rsidR="00133E72" w:rsidRPr="00133E72" w:rsidRDefault="00133E72" w:rsidP="00133E72">
      <w:pPr>
        <w:numPr>
          <w:ilvl w:val="0"/>
          <w:numId w:val="2"/>
        </w:numPr>
      </w:pPr>
      <w:r w:rsidRPr="00133E72">
        <w:t>深度強化學習推薦模型（</w:t>
      </w:r>
      <w:r w:rsidRPr="00133E72">
        <w:t>DQN</w:t>
      </w:r>
      <w:r w:rsidRPr="00133E72">
        <w:t>、</w:t>
      </w:r>
      <w:r w:rsidRPr="00133E72">
        <w:t>Actor</w:t>
      </w:r>
      <w:proofErr w:type="gramStart"/>
      <w:r w:rsidRPr="00133E72">
        <w:t>–</w:t>
      </w:r>
      <w:proofErr w:type="gramEnd"/>
      <w:r w:rsidRPr="00133E72">
        <w:t>Critic</w:t>
      </w:r>
      <w:r w:rsidRPr="00133E72">
        <w:t>、</w:t>
      </w:r>
      <w:r w:rsidRPr="00133E72">
        <w:t xml:space="preserve">PPO </w:t>
      </w:r>
      <w:r w:rsidRPr="00133E72">
        <w:t>等）</w:t>
      </w:r>
    </w:p>
    <w:p w14:paraId="1F17A7AA" w14:textId="77777777" w:rsidR="00133E72" w:rsidRPr="00133E72" w:rsidRDefault="00133E72" w:rsidP="00133E72">
      <w:pPr>
        <w:numPr>
          <w:ilvl w:val="0"/>
          <w:numId w:val="2"/>
        </w:numPr>
      </w:pPr>
      <w:r w:rsidRPr="00133E72">
        <w:t>本研究定位</w:t>
      </w:r>
    </w:p>
    <w:p w14:paraId="203C50E5" w14:textId="0D162FC4" w:rsidR="00133E72" w:rsidRPr="00133E72" w:rsidRDefault="00133E72" w:rsidP="00133E72">
      <w:pPr>
        <w:rPr>
          <w:b/>
          <w:bCs/>
        </w:rPr>
      </w:pPr>
      <w:r w:rsidRPr="00133E72">
        <w:rPr>
          <w:b/>
          <w:bCs/>
        </w:rPr>
        <w:t>4. Proposed Design</w:t>
      </w:r>
    </w:p>
    <w:p w14:paraId="44F82DD8" w14:textId="77777777" w:rsidR="00133E72" w:rsidRPr="00133E72" w:rsidRDefault="00133E72" w:rsidP="00133E72">
      <w:pPr>
        <w:numPr>
          <w:ilvl w:val="0"/>
          <w:numId w:val="3"/>
        </w:numPr>
      </w:pPr>
      <w:r w:rsidRPr="00133E72">
        <w:t>系統架構</w:t>
      </w:r>
    </w:p>
    <w:p w14:paraId="00038A58" w14:textId="77777777" w:rsidR="00133E72" w:rsidRPr="00133E72" w:rsidRDefault="00133E72" w:rsidP="00133E72">
      <w:pPr>
        <w:numPr>
          <w:ilvl w:val="0"/>
          <w:numId w:val="3"/>
        </w:numPr>
      </w:pPr>
      <w:r w:rsidRPr="00133E72">
        <w:t xml:space="preserve">MDP </w:t>
      </w:r>
      <w:r w:rsidRPr="00133E72">
        <w:t>定義（</w:t>
      </w:r>
      <w:r w:rsidRPr="00133E72">
        <w:t>state, action, reward, transition</w:t>
      </w:r>
      <w:r w:rsidRPr="00133E72">
        <w:t>）</w:t>
      </w:r>
    </w:p>
    <w:p w14:paraId="22DF0167" w14:textId="77777777" w:rsidR="00133E72" w:rsidRPr="00133E72" w:rsidRDefault="00133E72" w:rsidP="00133E72">
      <w:pPr>
        <w:numPr>
          <w:ilvl w:val="0"/>
          <w:numId w:val="3"/>
        </w:numPr>
      </w:pPr>
      <w:r w:rsidRPr="00133E72">
        <w:t xml:space="preserve">DQN </w:t>
      </w:r>
      <w:r w:rsidRPr="00133E72">
        <w:t>模型設計</w:t>
      </w:r>
    </w:p>
    <w:p w14:paraId="60457F12" w14:textId="77777777" w:rsidR="00133E72" w:rsidRPr="00133E72" w:rsidRDefault="00133E72" w:rsidP="00133E72">
      <w:pPr>
        <w:numPr>
          <w:ilvl w:val="0"/>
          <w:numId w:val="3"/>
        </w:numPr>
      </w:pPr>
      <w:r w:rsidRPr="00133E72">
        <w:t>探索策略（</w:t>
      </w:r>
      <w:r w:rsidRPr="00133E72">
        <w:t>ε-greedy</w:t>
      </w:r>
      <w:r w:rsidRPr="00133E72">
        <w:t>）</w:t>
      </w:r>
    </w:p>
    <w:p w14:paraId="6528B51C" w14:textId="77777777" w:rsidR="00133E72" w:rsidRPr="00133E72" w:rsidRDefault="00133E72" w:rsidP="00133E72">
      <w:pPr>
        <w:numPr>
          <w:ilvl w:val="0"/>
          <w:numId w:val="3"/>
        </w:numPr>
      </w:pPr>
      <w:r w:rsidRPr="00133E72">
        <w:t>Experience Replay</w:t>
      </w:r>
    </w:p>
    <w:p w14:paraId="65B8D3FA" w14:textId="77777777" w:rsidR="00133E72" w:rsidRPr="00133E72" w:rsidRDefault="00133E72" w:rsidP="00133E72">
      <w:pPr>
        <w:numPr>
          <w:ilvl w:val="0"/>
          <w:numId w:val="3"/>
        </w:numPr>
      </w:pPr>
      <w:r w:rsidRPr="00133E72">
        <w:t>Target Network</w:t>
      </w:r>
    </w:p>
    <w:p w14:paraId="7EA911BB" w14:textId="77777777" w:rsidR="00133E72" w:rsidRPr="00133E72" w:rsidRDefault="00133E72" w:rsidP="00133E72">
      <w:pPr>
        <w:numPr>
          <w:ilvl w:val="0"/>
          <w:numId w:val="3"/>
        </w:numPr>
      </w:pPr>
      <w:r w:rsidRPr="00133E72">
        <w:t>模擬環境設計</w:t>
      </w:r>
    </w:p>
    <w:p w14:paraId="371A3310" w14:textId="77777777" w:rsidR="00133E72" w:rsidRPr="00133E72" w:rsidRDefault="00133E72" w:rsidP="00133E72">
      <w:pPr>
        <w:numPr>
          <w:ilvl w:val="0"/>
          <w:numId w:val="3"/>
        </w:numPr>
      </w:pPr>
      <w:r w:rsidRPr="00133E72">
        <w:t>訓練流程</w:t>
      </w:r>
    </w:p>
    <w:p w14:paraId="5903E034" w14:textId="068BF87E" w:rsidR="00133E72" w:rsidRPr="00133E72" w:rsidRDefault="00133E72" w:rsidP="00133E72">
      <w:pPr>
        <w:rPr>
          <w:b/>
          <w:bCs/>
        </w:rPr>
      </w:pPr>
      <w:r w:rsidRPr="00133E72">
        <w:rPr>
          <w:b/>
          <w:bCs/>
        </w:rPr>
        <w:lastRenderedPageBreak/>
        <w:t>5. Experiment Setup</w:t>
      </w:r>
    </w:p>
    <w:p w14:paraId="04BD16DE" w14:textId="77777777" w:rsidR="00133E72" w:rsidRPr="00133E72" w:rsidRDefault="00133E72" w:rsidP="00133E72">
      <w:pPr>
        <w:numPr>
          <w:ilvl w:val="0"/>
          <w:numId w:val="4"/>
        </w:numPr>
      </w:pPr>
      <w:r w:rsidRPr="00133E72">
        <w:t>實驗目標</w:t>
      </w:r>
    </w:p>
    <w:p w14:paraId="6523034F" w14:textId="77777777" w:rsidR="00133E72" w:rsidRPr="00133E72" w:rsidRDefault="00133E72" w:rsidP="00133E72">
      <w:pPr>
        <w:numPr>
          <w:ilvl w:val="0"/>
          <w:numId w:val="4"/>
        </w:numPr>
      </w:pPr>
      <w:proofErr w:type="spellStart"/>
      <w:r w:rsidRPr="00133E72">
        <w:t>MovieLens</w:t>
      </w:r>
      <w:proofErr w:type="spellEnd"/>
      <w:r w:rsidRPr="00133E72">
        <w:t xml:space="preserve"> </w:t>
      </w:r>
      <w:r w:rsidRPr="00133E72">
        <w:t>資料集與前處理</w:t>
      </w:r>
    </w:p>
    <w:p w14:paraId="0B42E48A" w14:textId="77777777" w:rsidR="00133E72" w:rsidRPr="00133E72" w:rsidRDefault="00133E72" w:rsidP="00133E72">
      <w:pPr>
        <w:numPr>
          <w:ilvl w:val="0"/>
          <w:numId w:val="4"/>
        </w:numPr>
      </w:pPr>
      <w:r w:rsidRPr="00133E72">
        <w:t xml:space="preserve">Baseline </w:t>
      </w:r>
      <w:r w:rsidRPr="00133E72">
        <w:t>模型</w:t>
      </w:r>
    </w:p>
    <w:p w14:paraId="204638C2" w14:textId="77777777" w:rsidR="00133E72" w:rsidRPr="00133E72" w:rsidRDefault="00133E72" w:rsidP="00133E72">
      <w:pPr>
        <w:numPr>
          <w:ilvl w:val="0"/>
          <w:numId w:val="4"/>
        </w:numPr>
      </w:pPr>
      <w:r w:rsidRPr="00133E72">
        <w:t xml:space="preserve">RL </w:t>
      </w:r>
      <w:r w:rsidRPr="00133E72">
        <w:t>模型設定</w:t>
      </w:r>
    </w:p>
    <w:p w14:paraId="40FC2DEA" w14:textId="77777777" w:rsidR="00133E72" w:rsidRPr="00133E72" w:rsidRDefault="00133E72" w:rsidP="00133E72">
      <w:pPr>
        <w:numPr>
          <w:ilvl w:val="0"/>
          <w:numId w:val="4"/>
        </w:numPr>
      </w:pPr>
      <w:r w:rsidRPr="00133E72">
        <w:t>模擬環境</w:t>
      </w:r>
    </w:p>
    <w:p w14:paraId="257A2FC5" w14:textId="77777777" w:rsidR="00133E72" w:rsidRPr="00133E72" w:rsidRDefault="00133E72" w:rsidP="00133E72">
      <w:pPr>
        <w:numPr>
          <w:ilvl w:val="0"/>
          <w:numId w:val="4"/>
        </w:numPr>
      </w:pPr>
      <w:r w:rsidRPr="00133E72">
        <w:t>評估指標（</w:t>
      </w:r>
      <w:r w:rsidRPr="00133E72">
        <w:t>CTR</w:t>
      </w:r>
      <w:r w:rsidRPr="00133E72">
        <w:t>、</w:t>
      </w:r>
      <w:r w:rsidRPr="00133E72">
        <w:t>Cumulative Reward</w:t>
      </w:r>
      <w:r w:rsidRPr="00133E72">
        <w:t>）</w:t>
      </w:r>
    </w:p>
    <w:p w14:paraId="5B875029" w14:textId="77777777" w:rsidR="00133E72" w:rsidRPr="00133E72" w:rsidRDefault="00133E72" w:rsidP="00133E72">
      <w:pPr>
        <w:numPr>
          <w:ilvl w:val="0"/>
          <w:numId w:val="4"/>
        </w:numPr>
      </w:pPr>
      <w:r w:rsidRPr="00133E72">
        <w:t>實驗流程</w:t>
      </w:r>
    </w:p>
    <w:p w14:paraId="3A89207F" w14:textId="6FE98B88" w:rsidR="00133E72" w:rsidRPr="00217526" w:rsidRDefault="00133E72" w:rsidP="00133E72">
      <w:pPr>
        <w:rPr>
          <w:rFonts w:hint="eastAsia"/>
          <w:b/>
          <w:bCs/>
        </w:rPr>
      </w:pPr>
      <w:r w:rsidRPr="00133E72">
        <w:rPr>
          <w:b/>
          <w:bCs/>
        </w:rPr>
        <w:t>6. Results &amp; Discussion</w:t>
      </w:r>
    </w:p>
    <w:p w14:paraId="39B08AF8" w14:textId="77777777" w:rsidR="00133E72" w:rsidRPr="00133E72" w:rsidRDefault="00133E72" w:rsidP="00133E72">
      <w:pPr>
        <w:numPr>
          <w:ilvl w:val="0"/>
          <w:numId w:val="5"/>
        </w:numPr>
      </w:pPr>
      <w:r w:rsidRPr="00133E72">
        <w:t>整體效能比較</w:t>
      </w:r>
    </w:p>
    <w:p w14:paraId="44D015F9" w14:textId="77777777" w:rsidR="00133E72" w:rsidRPr="00133E72" w:rsidRDefault="00133E72" w:rsidP="00133E72">
      <w:pPr>
        <w:numPr>
          <w:ilvl w:val="0"/>
          <w:numId w:val="5"/>
        </w:numPr>
      </w:pPr>
      <w:r w:rsidRPr="00133E72">
        <w:t>訓練收斂行為</w:t>
      </w:r>
    </w:p>
    <w:p w14:paraId="7DE7CF0A" w14:textId="77777777" w:rsidR="00133E72" w:rsidRPr="00133E72" w:rsidRDefault="00133E72" w:rsidP="00133E72">
      <w:pPr>
        <w:numPr>
          <w:ilvl w:val="0"/>
          <w:numId w:val="5"/>
        </w:numPr>
      </w:pPr>
      <w:r w:rsidRPr="00133E72">
        <w:t>探索</w:t>
      </w:r>
      <w:proofErr w:type="gramStart"/>
      <w:r w:rsidRPr="00133E72">
        <w:t>–</w:t>
      </w:r>
      <w:proofErr w:type="gramEnd"/>
      <w:r w:rsidRPr="00133E72">
        <w:t>利用策略分析</w:t>
      </w:r>
    </w:p>
    <w:p w14:paraId="40FEADD1" w14:textId="77777777" w:rsidR="00133E72" w:rsidRPr="00133E72" w:rsidRDefault="00133E72" w:rsidP="00133E72">
      <w:pPr>
        <w:numPr>
          <w:ilvl w:val="0"/>
          <w:numId w:val="5"/>
        </w:numPr>
      </w:pPr>
      <w:r w:rsidRPr="00133E72">
        <w:t>推薦內容分佈分析</w:t>
      </w:r>
    </w:p>
    <w:p w14:paraId="055EF615" w14:textId="77777777" w:rsidR="00133E72" w:rsidRPr="00133E72" w:rsidRDefault="00133E72" w:rsidP="00133E72">
      <w:pPr>
        <w:numPr>
          <w:ilvl w:val="0"/>
          <w:numId w:val="5"/>
        </w:numPr>
      </w:pPr>
      <w:r w:rsidRPr="00133E72">
        <w:t>與傳統方法差異</w:t>
      </w:r>
    </w:p>
    <w:p w14:paraId="27133E3A" w14:textId="77777777" w:rsidR="00133E72" w:rsidRPr="00133E72" w:rsidRDefault="00133E72" w:rsidP="00133E72">
      <w:pPr>
        <w:numPr>
          <w:ilvl w:val="0"/>
          <w:numId w:val="5"/>
        </w:numPr>
      </w:pPr>
      <w:r w:rsidRPr="00133E72">
        <w:t>限制與未來方向</w:t>
      </w:r>
    </w:p>
    <w:p w14:paraId="2846EC32" w14:textId="77777777" w:rsidR="00133E72" w:rsidRPr="00133E72" w:rsidRDefault="00133E72" w:rsidP="00133E72">
      <w:pPr>
        <w:rPr>
          <w:b/>
          <w:bCs/>
        </w:rPr>
      </w:pPr>
      <w:r w:rsidRPr="00133E72">
        <w:rPr>
          <w:b/>
          <w:bCs/>
        </w:rPr>
        <w:t>7. Conclusion</w:t>
      </w:r>
    </w:p>
    <w:p w14:paraId="43E00BB0" w14:textId="09FE5C44" w:rsidR="00133E72" w:rsidRPr="00133E72" w:rsidRDefault="00133E72" w:rsidP="00133E72">
      <w:r w:rsidRPr="00133E72">
        <w:t>本研究證明深度強化學習能有效提升推薦系統在長期互動情境中的表現，並提供一個具體可行的實作框架。未來可延伸至更大型動作空間、</w:t>
      </w:r>
      <w:r w:rsidRPr="00133E72">
        <w:t xml:space="preserve">Top-K </w:t>
      </w:r>
      <w:r w:rsidRPr="00133E72">
        <w:t>推薦、</w:t>
      </w:r>
      <w:proofErr w:type="gramStart"/>
      <w:r w:rsidRPr="00133E72">
        <w:t>多步回饋</w:t>
      </w:r>
      <w:proofErr w:type="gramEnd"/>
      <w:r w:rsidRPr="00133E72">
        <w:t>與更真實的使用者模擬環境。</w:t>
      </w:r>
    </w:p>
    <w:p w14:paraId="052D2A65" w14:textId="77777777" w:rsidR="00133E72" w:rsidRPr="00133E72" w:rsidRDefault="00133E72" w:rsidP="00133E72">
      <w:pPr>
        <w:rPr>
          <w:b/>
          <w:bCs/>
        </w:rPr>
      </w:pPr>
      <w:r w:rsidRPr="00133E72">
        <w:rPr>
          <w:b/>
          <w:bCs/>
        </w:rPr>
        <w:t>8. References</w:t>
      </w:r>
    </w:p>
    <w:p w14:paraId="4ECE70ED" w14:textId="77777777" w:rsidR="004C699C" w:rsidRPr="004C699C" w:rsidRDefault="004C699C" w:rsidP="004C699C">
      <w:pPr>
        <w:rPr>
          <w:b/>
          <w:bCs/>
        </w:rPr>
      </w:pPr>
      <w:r w:rsidRPr="004C699C">
        <w:rPr>
          <w:b/>
          <w:bCs/>
        </w:rPr>
        <w:t>References</w:t>
      </w:r>
      <w:r w:rsidRPr="004C699C">
        <w:rPr>
          <w:b/>
          <w:bCs/>
        </w:rPr>
        <w:t>（</w:t>
      </w:r>
      <w:r w:rsidRPr="004C699C">
        <w:rPr>
          <w:b/>
          <w:bCs/>
        </w:rPr>
        <w:t>APA Style</w:t>
      </w:r>
      <w:r w:rsidRPr="004C699C">
        <w:rPr>
          <w:b/>
          <w:bCs/>
        </w:rPr>
        <w:t>）</w:t>
      </w:r>
    </w:p>
    <w:p w14:paraId="60CF13DB" w14:textId="77777777" w:rsidR="004C699C" w:rsidRPr="004C699C" w:rsidRDefault="004C699C" w:rsidP="004C699C">
      <w:r w:rsidRPr="004C699C">
        <w:t xml:space="preserve">Anderson, A., Kumar, R., Tomkins, A., &amp; </w:t>
      </w:r>
      <w:proofErr w:type="spellStart"/>
      <w:r w:rsidRPr="004C699C">
        <w:t>Vassilvitskii</w:t>
      </w:r>
      <w:proofErr w:type="spellEnd"/>
      <w:r w:rsidRPr="004C699C">
        <w:t xml:space="preserve">, S. (2014). </w:t>
      </w:r>
      <w:r w:rsidRPr="004C699C">
        <w:rPr>
          <w:i/>
          <w:iCs/>
        </w:rPr>
        <w:t>The dynamics of repeat consumption</w:t>
      </w:r>
      <w:r w:rsidRPr="004C699C">
        <w:t>. Proceedings of the 23rd International Conference on World Wide Web (WWW), 419–430.</w:t>
      </w:r>
    </w:p>
    <w:p w14:paraId="033997A6" w14:textId="77777777" w:rsidR="004C699C" w:rsidRPr="004C699C" w:rsidRDefault="004C699C" w:rsidP="004C699C">
      <w:r w:rsidRPr="004C699C">
        <w:t xml:space="preserve">Covington, P., Adams, J., &amp; Sargin, E. (2016). </w:t>
      </w:r>
      <w:r w:rsidRPr="004C699C">
        <w:rPr>
          <w:i/>
          <w:iCs/>
        </w:rPr>
        <w:t xml:space="preserve">Deep neural networks for YouTube </w:t>
      </w:r>
      <w:r w:rsidRPr="004C699C">
        <w:rPr>
          <w:i/>
          <w:iCs/>
        </w:rPr>
        <w:lastRenderedPageBreak/>
        <w:t>recommendations</w:t>
      </w:r>
      <w:r w:rsidRPr="004C699C">
        <w:t>. Proceedings of the 10th ACM Conference on Recommender Systems (</w:t>
      </w:r>
      <w:proofErr w:type="spellStart"/>
      <w:r w:rsidRPr="004C699C">
        <w:t>RecSys</w:t>
      </w:r>
      <w:proofErr w:type="spellEnd"/>
      <w:r w:rsidRPr="004C699C">
        <w:t>), 191–198.</w:t>
      </w:r>
    </w:p>
    <w:p w14:paraId="537B5BAC" w14:textId="77777777" w:rsidR="004C699C" w:rsidRPr="004C699C" w:rsidRDefault="004C699C" w:rsidP="004C699C">
      <w:r w:rsidRPr="004C699C">
        <w:t xml:space="preserve">Harper, F. M., &amp; </w:t>
      </w:r>
      <w:proofErr w:type="spellStart"/>
      <w:r w:rsidRPr="004C699C">
        <w:t>Konstan</w:t>
      </w:r>
      <w:proofErr w:type="spellEnd"/>
      <w:r w:rsidRPr="004C699C">
        <w:t xml:space="preserve">, J. A. (2015). </w:t>
      </w:r>
      <w:r w:rsidRPr="004C699C">
        <w:rPr>
          <w:i/>
          <w:iCs/>
        </w:rPr>
        <w:t xml:space="preserve">The </w:t>
      </w:r>
      <w:proofErr w:type="spellStart"/>
      <w:r w:rsidRPr="004C699C">
        <w:rPr>
          <w:i/>
          <w:iCs/>
        </w:rPr>
        <w:t>MovieLens</w:t>
      </w:r>
      <w:proofErr w:type="spellEnd"/>
      <w:r w:rsidRPr="004C699C">
        <w:rPr>
          <w:i/>
          <w:iCs/>
        </w:rPr>
        <w:t xml:space="preserve"> datasets: History and context</w:t>
      </w:r>
      <w:r w:rsidRPr="004C699C">
        <w:t>. ACM Transactions on Interactive Intelligent Systems (TiiS), 5(4), 1–19.</w:t>
      </w:r>
    </w:p>
    <w:p w14:paraId="3E78C14F" w14:textId="77777777" w:rsidR="004C699C" w:rsidRPr="004C699C" w:rsidRDefault="004C699C" w:rsidP="004C699C">
      <w:r w:rsidRPr="004C699C">
        <w:t xml:space="preserve">Koren, Y., Bell, R., &amp; Volinsky, C. (2009). </w:t>
      </w:r>
      <w:r w:rsidRPr="004C699C">
        <w:rPr>
          <w:i/>
          <w:iCs/>
        </w:rPr>
        <w:t>Matrix factorization techniques for recommender systems</w:t>
      </w:r>
      <w:r w:rsidRPr="004C699C">
        <w:t>. Computer, 42(8), 30–37.</w:t>
      </w:r>
    </w:p>
    <w:p w14:paraId="399CCCCA" w14:textId="77777777" w:rsidR="004C699C" w:rsidRPr="004C699C" w:rsidRDefault="004C699C" w:rsidP="004C699C">
      <w:r w:rsidRPr="004C699C">
        <w:t xml:space="preserve">Li, L., Chu, W., Langford, J., &amp; </w:t>
      </w:r>
      <w:proofErr w:type="spellStart"/>
      <w:r w:rsidRPr="004C699C">
        <w:t>Schapire</w:t>
      </w:r>
      <w:proofErr w:type="spellEnd"/>
      <w:r w:rsidRPr="004C699C">
        <w:t xml:space="preserve">, R. E. (2010). </w:t>
      </w:r>
      <w:r w:rsidRPr="004C699C">
        <w:rPr>
          <w:i/>
          <w:iCs/>
        </w:rPr>
        <w:t>A contextual-bandit approach to personalized news article recommendation</w:t>
      </w:r>
      <w:r w:rsidRPr="004C699C">
        <w:t>. Proceedings of the 19th International Conference on World Wide Web (WWW), 661–670.</w:t>
      </w:r>
    </w:p>
    <w:p w14:paraId="4F693A19" w14:textId="77777777" w:rsidR="004C699C" w:rsidRPr="004C699C" w:rsidRDefault="004C699C" w:rsidP="004C699C">
      <w:proofErr w:type="spellStart"/>
      <w:r w:rsidRPr="004C699C">
        <w:t>Mnih</w:t>
      </w:r>
      <w:proofErr w:type="spellEnd"/>
      <w:r w:rsidRPr="004C699C">
        <w:t xml:space="preserve">, V., Kavukcuoglu, K., Silver, D., et al. (2015). </w:t>
      </w:r>
      <w:r w:rsidRPr="004C699C">
        <w:rPr>
          <w:i/>
          <w:iCs/>
        </w:rPr>
        <w:t>Human-level control through deep reinforcement learning</w:t>
      </w:r>
      <w:r w:rsidRPr="004C699C">
        <w:t>. Nature, 518(7540), 529–533.</w:t>
      </w:r>
    </w:p>
    <w:p w14:paraId="12E6AD52" w14:textId="77777777" w:rsidR="004C699C" w:rsidRPr="004C699C" w:rsidRDefault="004C699C" w:rsidP="004C699C">
      <w:proofErr w:type="spellStart"/>
      <w:r w:rsidRPr="004C699C">
        <w:t>Mnih</w:t>
      </w:r>
      <w:proofErr w:type="spellEnd"/>
      <w:r w:rsidRPr="004C699C">
        <w:t xml:space="preserve">, V., Badia, A. P., Mirza, M., et al. (2016). </w:t>
      </w:r>
      <w:r w:rsidRPr="004C699C">
        <w:rPr>
          <w:i/>
          <w:iCs/>
        </w:rPr>
        <w:t>Asynchronous methods for deep reinforcement learning</w:t>
      </w:r>
      <w:r w:rsidRPr="004C699C">
        <w:t>. Proceedings of the 33rd International Conference on Machine Learning (ICML), 1928–1937.</w:t>
      </w:r>
    </w:p>
    <w:p w14:paraId="3693ED45" w14:textId="77777777" w:rsidR="004C699C" w:rsidRPr="004C699C" w:rsidRDefault="004C699C" w:rsidP="004C699C">
      <w:r w:rsidRPr="004C699C">
        <w:t xml:space="preserve">Schaul, T., Quan, J., </w:t>
      </w:r>
      <w:proofErr w:type="spellStart"/>
      <w:r w:rsidRPr="004C699C">
        <w:t>Antonoglou</w:t>
      </w:r>
      <w:proofErr w:type="spellEnd"/>
      <w:r w:rsidRPr="004C699C">
        <w:t xml:space="preserve">, I., &amp; Silver, D. (2016). </w:t>
      </w:r>
      <w:r w:rsidRPr="004C699C">
        <w:rPr>
          <w:i/>
          <w:iCs/>
        </w:rPr>
        <w:t xml:space="preserve">Prioritized experience </w:t>
      </w:r>
      <w:proofErr w:type="gramStart"/>
      <w:r w:rsidRPr="004C699C">
        <w:rPr>
          <w:i/>
          <w:iCs/>
        </w:rPr>
        <w:t>replay</w:t>
      </w:r>
      <w:proofErr w:type="gramEnd"/>
      <w:r w:rsidRPr="004C699C">
        <w:t>. International Conference on Learning Representations (ICLR).</w:t>
      </w:r>
    </w:p>
    <w:p w14:paraId="640238AC" w14:textId="77777777" w:rsidR="004C699C" w:rsidRPr="004C699C" w:rsidRDefault="004C699C" w:rsidP="004C699C">
      <w:r w:rsidRPr="004C699C">
        <w:t xml:space="preserve">Sutton, R. S., &amp; Barto, A. G. (2018). </w:t>
      </w:r>
      <w:r w:rsidRPr="004C699C">
        <w:rPr>
          <w:i/>
          <w:iCs/>
        </w:rPr>
        <w:t>Reinforcement learning: An introduction</w:t>
      </w:r>
      <w:r w:rsidRPr="004C699C">
        <w:t xml:space="preserve"> (2nd ed.). MIT Press.</w:t>
      </w:r>
    </w:p>
    <w:p w14:paraId="4444F8B3" w14:textId="77777777" w:rsidR="004C699C" w:rsidRPr="004C699C" w:rsidRDefault="004C699C" w:rsidP="004C699C">
      <w:r w:rsidRPr="004C699C">
        <w:t xml:space="preserve">Zhao, X., Zhang, L., &amp; Wang, J. (2018). </w:t>
      </w:r>
      <w:r w:rsidRPr="004C699C">
        <w:rPr>
          <w:i/>
          <w:iCs/>
        </w:rPr>
        <w:t>Deep reinforcement learning for list-wise recommendations</w:t>
      </w:r>
      <w:r w:rsidRPr="004C699C">
        <w:t xml:space="preserve">. </w:t>
      </w:r>
      <w:proofErr w:type="spellStart"/>
      <w:r w:rsidRPr="004C699C">
        <w:t>arXiv</w:t>
      </w:r>
      <w:proofErr w:type="spellEnd"/>
      <w:r w:rsidRPr="004C699C">
        <w:t xml:space="preserve"> preprint arXiv:1801.00209.</w:t>
      </w:r>
    </w:p>
    <w:p w14:paraId="2505B92E" w14:textId="77777777" w:rsidR="004C699C" w:rsidRPr="004C699C" w:rsidRDefault="004C699C" w:rsidP="004C699C">
      <w:r w:rsidRPr="004C699C">
        <w:t xml:space="preserve">Zheng, G., Zhang, F., </w:t>
      </w:r>
      <w:proofErr w:type="gramStart"/>
      <w:r w:rsidRPr="004C699C">
        <w:t>Zheng, Z.</w:t>
      </w:r>
      <w:proofErr w:type="gramEnd"/>
      <w:r w:rsidRPr="004C699C">
        <w:t xml:space="preserve">, et al. (2018). </w:t>
      </w:r>
      <w:r w:rsidRPr="004C699C">
        <w:rPr>
          <w:i/>
          <w:iCs/>
        </w:rPr>
        <w:t>DRN: A deep reinforcement learning framework for news recommendation</w:t>
      </w:r>
      <w:r w:rsidRPr="004C699C">
        <w:t>. Proceedings of the 2018 World Wide Web Conference (WWW), 167–176.</w:t>
      </w:r>
    </w:p>
    <w:p w14:paraId="679DDE7E" w14:textId="77777777" w:rsidR="004C699C" w:rsidRPr="004C699C" w:rsidRDefault="004C699C" w:rsidP="004C699C">
      <w:r w:rsidRPr="004C699C">
        <w:t xml:space="preserve">Zhou, K., Yang, S., Ren, X., et al. (2020). </w:t>
      </w:r>
      <w:r w:rsidRPr="004C699C">
        <w:rPr>
          <w:i/>
          <w:iCs/>
        </w:rPr>
        <w:t>Deep reinforcement learning for recommender systems: A survey</w:t>
      </w:r>
      <w:r w:rsidRPr="004C699C">
        <w:t>. ACM Computing Surveys (CSUR), 55(5), 1–38.</w:t>
      </w:r>
    </w:p>
    <w:p w14:paraId="30C014CC" w14:textId="2BC182A2" w:rsidR="00133E72" w:rsidRPr="00133E72" w:rsidRDefault="00133E72" w:rsidP="00133E72"/>
    <w:sectPr w:rsidR="00133E72" w:rsidRPr="00133E7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6E3A"/>
    <w:multiLevelType w:val="multilevel"/>
    <w:tmpl w:val="D966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50C0A"/>
    <w:multiLevelType w:val="multilevel"/>
    <w:tmpl w:val="FE5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D375EC"/>
    <w:multiLevelType w:val="multilevel"/>
    <w:tmpl w:val="6186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525EA"/>
    <w:multiLevelType w:val="multilevel"/>
    <w:tmpl w:val="598C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F30E6"/>
    <w:multiLevelType w:val="multilevel"/>
    <w:tmpl w:val="237E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653816">
    <w:abstractNumId w:val="2"/>
  </w:num>
  <w:num w:numId="2" w16cid:durableId="425422472">
    <w:abstractNumId w:val="3"/>
  </w:num>
  <w:num w:numId="3" w16cid:durableId="1772890643">
    <w:abstractNumId w:val="0"/>
  </w:num>
  <w:num w:numId="4" w16cid:durableId="73356646">
    <w:abstractNumId w:val="1"/>
  </w:num>
  <w:num w:numId="5" w16cid:durableId="995768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72"/>
    <w:rsid w:val="00133E72"/>
    <w:rsid w:val="00180DF4"/>
    <w:rsid w:val="00217526"/>
    <w:rsid w:val="004C1E4A"/>
    <w:rsid w:val="004C699C"/>
    <w:rsid w:val="004E4EC8"/>
    <w:rsid w:val="00673D62"/>
    <w:rsid w:val="007D0D28"/>
    <w:rsid w:val="008C06C3"/>
    <w:rsid w:val="009F7B94"/>
    <w:rsid w:val="00C303AB"/>
    <w:rsid w:val="00CD2633"/>
    <w:rsid w:val="00D60D1E"/>
    <w:rsid w:val="00FE69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642A"/>
  <w15:chartTrackingRefBased/>
  <w15:docId w15:val="{83DF59AE-8DE8-44BD-8DB2-11062EE2A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33E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3E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3E7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33E7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33E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33E7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33E7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3E7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33E7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33E7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33E7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33E7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33E7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33E72"/>
    <w:rPr>
      <w:rFonts w:eastAsiaTheme="majorEastAsia" w:cstheme="majorBidi"/>
      <w:color w:val="0F4761" w:themeColor="accent1" w:themeShade="BF"/>
    </w:rPr>
  </w:style>
  <w:style w:type="character" w:customStyle="1" w:styleId="60">
    <w:name w:val="標題 6 字元"/>
    <w:basedOn w:val="a0"/>
    <w:link w:val="6"/>
    <w:uiPriority w:val="9"/>
    <w:semiHidden/>
    <w:rsid w:val="00133E72"/>
    <w:rPr>
      <w:rFonts w:eastAsiaTheme="majorEastAsia" w:cstheme="majorBidi"/>
      <w:color w:val="595959" w:themeColor="text1" w:themeTint="A6"/>
    </w:rPr>
  </w:style>
  <w:style w:type="character" w:customStyle="1" w:styleId="70">
    <w:name w:val="標題 7 字元"/>
    <w:basedOn w:val="a0"/>
    <w:link w:val="7"/>
    <w:uiPriority w:val="9"/>
    <w:semiHidden/>
    <w:rsid w:val="00133E72"/>
    <w:rPr>
      <w:rFonts w:eastAsiaTheme="majorEastAsia" w:cstheme="majorBidi"/>
      <w:color w:val="595959" w:themeColor="text1" w:themeTint="A6"/>
    </w:rPr>
  </w:style>
  <w:style w:type="character" w:customStyle="1" w:styleId="80">
    <w:name w:val="標題 8 字元"/>
    <w:basedOn w:val="a0"/>
    <w:link w:val="8"/>
    <w:uiPriority w:val="9"/>
    <w:semiHidden/>
    <w:rsid w:val="00133E72"/>
    <w:rPr>
      <w:rFonts w:eastAsiaTheme="majorEastAsia" w:cstheme="majorBidi"/>
      <w:color w:val="272727" w:themeColor="text1" w:themeTint="D8"/>
    </w:rPr>
  </w:style>
  <w:style w:type="character" w:customStyle="1" w:styleId="90">
    <w:name w:val="標題 9 字元"/>
    <w:basedOn w:val="a0"/>
    <w:link w:val="9"/>
    <w:uiPriority w:val="9"/>
    <w:semiHidden/>
    <w:rsid w:val="00133E72"/>
    <w:rPr>
      <w:rFonts w:eastAsiaTheme="majorEastAsia" w:cstheme="majorBidi"/>
      <w:color w:val="272727" w:themeColor="text1" w:themeTint="D8"/>
    </w:rPr>
  </w:style>
  <w:style w:type="paragraph" w:styleId="a3">
    <w:name w:val="Title"/>
    <w:basedOn w:val="a"/>
    <w:next w:val="a"/>
    <w:link w:val="a4"/>
    <w:uiPriority w:val="10"/>
    <w:qFormat/>
    <w:rsid w:val="00133E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33E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3E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33E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3E72"/>
    <w:pPr>
      <w:spacing w:before="160"/>
      <w:jc w:val="center"/>
    </w:pPr>
    <w:rPr>
      <w:i/>
      <w:iCs/>
      <w:color w:val="404040" w:themeColor="text1" w:themeTint="BF"/>
    </w:rPr>
  </w:style>
  <w:style w:type="character" w:customStyle="1" w:styleId="a8">
    <w:name w:val="引文 字元"/>
    <w:basedOn w:val="a0"/>
    <w:link w:val="a7"/>
    <w:uiPriority w:val="29"/>
    <w:rsid w:val="00133E72"/>
    <w:rPr>
      <w:i/>
      <w:iCs/>
      <w:color w:val="404040" w:themeColor="text1" w:themeTint="BF"/>
    </w:rPr>
  </w:style>
  <w:style w:type="paragraph" w:styleId="a9">
    <w:name w:val="List Paragraph"/>
    <w:basedOn w:val="a"/>
    <w:uiPriority w:val="34"/>
    <w:qFormat/>
    <w:rsid w:val="00133E72"/>
    <w:pPr>
      <w:ind w:left="720"/>
      <w:contextualSpacing/>
    </w:pPr>
  </w:style>
  <w:style w:type="character" w:styleId="aa">
    <w:name w:val="Intense Emphasis"/>
    <w:basedOn w:val="a0"/>
    <w:uiPriority w:val="21"/>
    <w:qFormat/>
    <w:rsid w:val="00133E72"/>
    <w:rPr>
      <w:i/>
      <w:iCs/>
      <w:color w:val="0F4761" w:themeColor="accent1" w:themeShade="BF"/>
    </w:rPr>
  </w:style>
  <w:style w:type="paragraph" w:styleId="ab">
    <w:name w:val="Intense Quote"/>
    <w:basedOn w:val="a"/>
    <w:next w:val="a"/>
    <w:link w:val="ac"/>
    <w:uiPriority w:val="30"/>
    <w:qFormat/>
    <w:rsid w:val="00133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33E72"/>
    <w:rPr>
      <w:i/>
      <w:iCs/>
      <w:color w:val="0F4761" w:themeColor="accent1" w:themeShade="BF"/>
    </w:rPr>
  </w:style>
  <w:style w:type="character" w:styleId="ad">
    <w:name w:val="Intense Reference"/>
    <w:basedOn w:val="a0"/>
    <w:uiPriority w:val="32"/>
    <w:qFormat/>
    <w:rsid w:val="00133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5</Pages>
  <Words>1576</Words>
  <Characters>3091</Characters>
  <Application>Microsoft Office Word</Application>
  <DocSecurity>0</DocSecurity>
  <Lines>99</Lines>
  <Paragraphs>77</Paragraphs>
  <ScaleCrop>false</ScaleCrop>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建均 陳</dc:creator>
  <cp:keywords/>
  <dc:description/>
  <cp:lastModifiedBy>建均 陳</cp:lastModifiedBy>
  <cp:revision>5</cp:revision>
  <dcterms:created xsi:type="dcterms:W3CDTF">2026-04-22T12:33:00Z</dcterms:created>
  <dcterms:modified xsi:type="dcterms:W3CDTF">2026-04-27T04:13:00Z</dcterms:modified>
</cp:coreProperties>
</file>