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414"/>
      </w:tblGrid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2A7980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val="en-US"/>
              </w:rPr>
              <w:t>1</w:t>
            </w:r>
            <w:r w:rsidR="00895E02"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. Struts was first developed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1" name="Picture 1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as a commercial package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2" name="Picture 2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over a long holiday weekend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3" name="Picture 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in an online exchange between several open source developers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4" name="Picture 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None of the above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2. The reset method on an ActionForm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5" name="Picture 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Sets all properties to their initial value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6" name="Picture 6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Sets all properties to null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7" name="Picture 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Repopulates all properties from the request parameters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8" name="Picture 8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None of the above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3. Each Struts Action element is uniquely identified by its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9" name="Picture 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Input attribute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10" name="Picture 1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Name attribute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11" name="Picture 11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Path attribute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12" name="Picture 12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Page attribute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4. The name of the Application Resources file is set by the servlet init-param named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13" name="Picture 13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application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14" name="Picture 1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resources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15" name="Picture 1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ApplicationResources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16" name="Picture 16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messages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5. Struts Framework is well suited for application of ____ size.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17" name="Picture 1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small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18" name="Picture 18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any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19" name="Picture 1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average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20" name="Picture 2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verysmall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lastRenderedPageBreak/>
              <w:t>6. The validating init-param of the ActionServlet is used to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21" name="Picture 21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Bypass calls to the ActionForm validate method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22" name="Picture 22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Bypass validation of the Struts configuration file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23" name="Picture 2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Generate an error message if an unknown message key is used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24" name="Picture 2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None of the above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7. Other name of Struts 2 was ________ .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25" name="Picture 2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WorkWeb 2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26" name="Picture 26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WebWork 2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27" name="Picture 2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Jstruts 2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28" name="Picture 28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None of the above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8. To specify an ActionMapping to use when a request doesn't match any other mapping, you can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29" name="Picture 2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Use an asterisk for the path property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30" name="Picture 3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Set the "default" property of the mapping to "true"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31" name="Picture 31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Set the "unknown" property of the mapping to "true"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32" name="Picture 32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Set the "missing" init-param of the ActionServlet to the mapping's path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9. MVC is: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33" name="Picture 3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Mode-View-Controller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34" name="Picture 3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Model-View-Converter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35" name="Picture 3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Model-Viewer-Controller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36" name="Picture 36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Model-View-Controller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10. If you have created a custom ActionMapping subclass with the property "service", you can initialize the value to "selectRecord" using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37" name="Picture 3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&lt;init-property name="service" value="selectRecord"/&gt;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38" name="Picture 38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&lt;set-property property="service" value="selectRecord"/&gt;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39" name="Picture 3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&lt;put-field key="service" content="selectRecord"/&gt;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lastRenderedPageBreak/>
              <w:drawing>
                <wp:inline distT="0" distB="0" distL="0" distR="0">
                  <wp:extent cx="180975" cy="171450"/>
                  <wp:effectExtent l="19050" t="0" r="9525" b="0"/>
                  <wp:docPr id="40" name="Picture 4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None of the above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11. What is Action Class ?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41" name="Picture 41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The Action Class is a wrapper around the business logic and is a part of Model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42" name="Picture 42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Nothing special about the Action class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43" name="Picture 4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Action Class is a wrapper around the Internet logic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44" name="Picture 4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None of the above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12. In Struts 1.1, you can change how Struts populates a form by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45" name="Picture 4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Overriding the populate method of the ActionForm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46" name="Picture 46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Overriding the processPopulate method of the Request Processor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47" name="Picture 4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Overriding the populateBean method of the ActionMapping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48" name="Picture 48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None of the above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13. Which of these are not the parameters of Action Class ?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49" name="Picture 4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mapping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50" name="Picture 5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form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51" name="Picture 51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request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52" name="Picture 52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All of the above are true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14. The &lt;bean:write&gt; tag is: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53" name="Picture 5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Always converts HTML markup to entity equivalents, like &lt;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54" name="Picture 5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Never converts HTML markup to entity equivalents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55" name="Picture 55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Converts markup when filter=true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56" name="Picture 56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Converts markup when markup=false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15. An ActionForm is a JavaBean which extends the: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57" name="Picture 5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apache.struts.action.ActionForm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58" name="Picture 58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org.apache.struts.action.ActionForm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59" name="Picture 5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struts.action.ActionForm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lastRenderedPageBreak/>
              <w:drawing>
                <wp:inline distT="0" distB="0" distL="0" distR="0">
                  <wp:extent cx="180975" cy="171450"/>
                  <wp:effectExtent l="19050" t="0" r="9525" b="0"/>
                  <wp:docPr id="60" name="Picture 6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action.ActionForm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16. To prevent possible security issues with the</w:t>
            </w: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</w:rPr>
              <w:t> </w:t>
            </w: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tag, you should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61" name="Picture 61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Call the reset method if validation fails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62" name="Picture 62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Set the tag's redisplay property to false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63" name="Picture 63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Set the tag's reset property to false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64" name="Picture 6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Use a plain html tag instead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17. Use the following command to display the error on the jsp page: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65" name="Picture 6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&lt;html:errors/&gt;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66" name="Picture 66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&lt;html:errors&gt;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67" name="Picture 6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&lt;errors&gt;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68" name="Picture 68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&lt;html=errors&gt;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18. From a MVC perspective, Struts provides the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69" name="Picture 6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Model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70" name="Picture 7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View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71" name="Picture 71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Controller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72" name="Picture 72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None of the above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19. To localize Tiles, you can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73" name="Picture 73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Create separate configuration files for each locale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74" name="Picture 74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Specify an locale for a definition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75" name="Picture 75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Either A or B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76" name="Picture 76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None of the above</w:t>
            </w:r>
            <w:r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val="en-US"/>
              </w:rPr>
              <w:br/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95E02" w:rsidRPr="00895E02" w:rsidRDefault="00895E02" w:rsidP="00895E0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</w:pPr>
            <w:r w:rsidRPr="00895E0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</w:rPr>
              <w:t>20. To localize Validator forms, you can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77" name="Picture 77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Create separate configuration files for each locale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90500" cy="190500"/>
                  <wp:effectExtent l="19050" t="0" r="0" b="0"/>
                  <wp:docPr id="78" name="Picture 78" descr="http://www.academictutorials.com/images/ti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academictutorials.com/images/ti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Specify a locale for a form-set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drawing>
                <wp:inline distT="0" distB="0" distL="0" distR="0">
                  <wp:extent cx="180975" cy="171450"/>
                  <wp:effectExtent l="19050" t="0" r="9525" b="0"/>
                  <wp:docPr id="79" name="Picture 79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Either A or B</w:t>
            </w:r>
          </w:p>
        </w:tc>
      </w:tr>
      <w:tr w:rsidR="00895E02" w:rsidRPr="00895E02" w:rsidTr="00895E02">
        <w:trPr>
          <w:tblCellSpacing w:w="37" w:type="dxa"/>
        </w:trPr>
        <w:tc>
          <w:tcPr>
            <w:tcW w:w="0" w:type="auto"/>
            <w:vAlign w:val="center"/>
            <w:hideMark/>
          </w:tcPr>
          <w:p w:rsidR="00895E02" w:rsidRPr="00895E02" w:rsidRDefault="00895E02" w:rsidP="00895E0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202020"/>
                <w:sz w:val="18"/>
                <w:szCs w:val="18"/>
              </w:rPr>
              <w:lastRenderedPageBreak/>
              <w:drawing>
                <wp:inline distT="0" distB="0" distL="0" distR="0">
                  <wp:extent cx="180975" cy="171450"/>
                  <wp:effectExtent l="19050" t="0" r="9525" b="0"/>
                  <wp:docPr id="80" name="Picture 80" descr="http://www.academictutorials.com/images/cro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academictutorials.com/images/cro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</w:rPr>
              <w:t> </w:t>
            </w:r>
            <w:r w:rsidRPr="00895E02">
              <w:rPr>
                <w:rFonts w:ascii="Verdana" w:eastAsia="Times New Roman" w:hAnsi="Verdana" w:cs="Times New Roman"/>
                <w:color w:val="202020"/>
                <w:sz w:val="18"/>
                <w:szCs w:val="18"/>
              </w:rPr>
              <w:t> None of the above</w:t>
            </w:r>
          </w:p>
        </w:tc>
      </w:tr>
    </w:tbl>
    <w:p w:rsidR="005C0F60" w:rsidRDefault="005C0F60"/>
    <w:sectPr w:rsidR="005C0F60" w:rsidSect="0057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5E02"/>
    <w:rsid w:val="002A7980"/>
    <w:rsid w:val="005707A3"/>
    <w:rsid w:val="005C0F60"/>
    <w:rsid w:val="00895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words">
    <w:name w:val="mainwords"/>
    <w:basedOn w:val="Normal"/>
    <w:rsid w:val="00895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5E02"/>
  </w:style>
  <w:style w:type="paragraph" w:styleId="BalloonText">
    <w:name w:val="Balloon Text"/>
    <w:basedOn w:val="Normal"/>
    <w:link w:val="BalloonTextChar"/>
    <w:uiPriority w:val="99"/>
    <w:semiHidden/>
    <w:unhideWhenUsed/>
    <w:rsid w:val="0089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4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ShevaNguyen</dc:creator>
  <cp:keywords/>
  <dc:description/>
  <cp:lastModifiedBy>ShevaNguyen</cp:lastModifiedBy>
  <cp:revision>4</cp:revision>
  <dcterms:created xsi:type="dcterms:W3CDTF">2010-12-15T13:03:00Z</dcterms:created>
  <dcterms:modified xsi:type="dcterms:W3CDTF">2010-12-16T02:47:00Z</dcterms:modified>
</cp:coreProperties>
</file>