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文字間・語間を含めた全体の速さ（5〜30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「設定・記録」タブの「苦手な文字（聞き取り）」にある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実物のパドルと同じく左右のレバーは接触していて、境界は中央の仕切り線と面の色の違いで見分け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100点＋（間隔まで手本どおり）</w:t>
      </w:r>
    </w:p>
    <w:p>
      <w:pPr>
        <w:spacing w:after="160" w:line="330"/>
      </w:pPr>
      <w:r>
        <w:rPr>
          <w:rFonts w:ascii="Yu Gothic" w:cs="Yu Gothic" w:eastAsia="Yu Gothic" w:hAnsi="Yu Gothic"/>
        </w:rPr>
        <w:t xml:space="preserve">文字の採点は</w:t>
      </w:r>
      <w:r>
        <w:rPr>
          <w:rFonts w:ascii="Yu Gothic" w:cs="Yu Gothic" w:eastAsia="Yu Gothic" w:hAnsi="Yu Gothic"/>
          <w:b/>
          <w:bCs/>
        </w:rPr>
        <w:t xml:space="preserve">語の切れ目を見ません</w:t>
      </w:r>
      <w:r>
        <w:rPr>
          <w:rFonts w:ascii="Yu Gothic" w:cs="Yu Gothic" w:eastAsia="Yu Gothic" w:hAnsi="Yu Gothic"/>
        </w:rPr>
        <w:t xml:space="preserve">。手が一瞬止まっただけで語間が入ってしまうので、そこまで採点すると符号そのものの正誤が見えなくなるためです。</w:t>
      </w:r>
    </w:p>
    <w:p>
      <w:pPr>
        <w:spacing w:after="160" w:line="330"/>
      </w:pPr>
      <w:r>
        <w:rPr>
          <w:rFonts w:ascii="Yu Gothic" w:cs="Yu Gothic" w:eastAsia="Yu Gothic" w:hAnsi="Yu Gothic"/>
        </w:rPr>
        <w:t xml:space="preserve">そのうえで、</w:t>
      </w:r>
      <w:r>
        <w:rPr>
          <w:rFonts w:ascii="Yu Gothic" w:cs="Yu Gothic" w:eastAsia="Yu Gothic" w:hAnsi="Yu Gothic"/>
          <w:b/>
          <w:bCs/>
        </w:rPr>
        <w:t xml:space="preserve">語の切れ目まで手本どおりに打てたときは「100点＋」</w:t>
      </w:r>
      <w:r>
        <w:rPr>
          <w:rFonts w:ascii="Yu Gothic" w:cs="Yu Gothic" w:eastAsia="Yu Gothic" w:hAnsi="Yu Gothic"/>
        </w:rPr>
        <w:t xml:space="preserve">として別格に表示します。</w:t>
      </w:r>
      <w:r>
        <w:rPr>
          <w:rFonts w:ascii="Consolas" w:cs="Consolas" w:eastAsia="Consolas" w:hAnsi="Consolas"/>
          <w:shd w:fill="F2F2F2" w:val="clear"/>
        </w:rPr>
        <w:t xml:space="preserve">CQ</w:t>
      </w:r>
      <w:r>
        <w:rPr>
          <w:rFonts w:ascii="Yu Gothic" w:cs="Yu Gothic" w:eastAsia="Yu Gothic" w:hAnsi="Yu Gothic"/>
        </w:rPr>
        <w:t xml:space="preserve"> が </w:t>
      </w:r>
      <w:r>
        <w:rPr>
          <w:rFonts w:ascii="Consolas" w:cs="Consolas" w:eastAsia="Consolas" w:hAnsi="Consolas"/>
          <w:shd w:fill="F2F2F2" w:val="clear"/>
        </w:rPr>
        <w:t xml:space="preserve">C Q</w:t>
      </w:r>
      <w:r>
        <w:rPr>
          <w:rFonts w:ascii="Yu Gothic" w:cs="Yu Gothic" w:eastAsia="Yu Gothic" w:hAnsi="Yu Gothic"/>
        </w:rPr>
        <w:t xml:space="preserve"> に割れていなければ合格、という見方です。文字がすべて合っていても語の切れ目が違えば 100% どまりで、その旨が採点結果に出ます（「手本」と「あなたの符号」の 2 行を見比べてください）。</w:t>
      </w:r>
    </w:p>
    <w:p>
      <w:pPr>
        <w:spacing w:after="160" w:line="330"/>
      </w:pPr>
      <w:r>
        <w:rPr>
          <w:rFonts w:ascii="Yu Gothic" w:cs="Yu Gothic" w:eastAsia="Yu Gothic" w:hAnsi="Yu Gothic"/>
          <w:b/>
          <w:bCs/>
        </w:rPr>
        <w:t xml:space="preserve">100点＋ が出るまでにかかった時間</w:t>
      </w:r>
      <w:r>
        <w:rPr>
          <w:rFonts w:ascii="Yu Gothic" w:cs="Yu Gothic" w:eastAsia="Yu Gothic" w:hAnsi="Yu Gothic"/>
        </w:rPr>
        <w:t xml:space="preserve">も一緒に表示します。計測は次の時点から始まります。</w:t>
      </w:r>
    </w:p>
    <w:p>
      <w:pPr>
        <w:pStyle w:val="ListParagraph"/>
        <w:numPr>
          <w:ilvl w:val="0"/>
          <w:numId w:val="1"/>
        </w:numPr>
        <w:spacing w:after="90" w:line="320"/>
        <w:ind w:left="640" w:hanging="300"/>
      </w:pPr>
      <w:r>
        <w:rPr>
          <w:rFonts w:ascii="Yu Gothic" w:cs="Yu Gothic" w:eastAsia="Yu Gothic" w:hAnsi="Yu Gothic"/>
        </w:rPr>
        <w:t xml:space="preserve">課題が出た時点（1 回目）</w:t>
      </w:r>
    </w:p>
    <w:p>
      <w:pPr>
        <w:pStyle w:val="ListParagraph"/>
        <w:numPr>
          <w:ilvl w:val="0"/>
          <w:numId w:val="1"/>
        </w:numPr>
        <w:spacing w:after="90" w:line="320"/>
        <w:ind w:left="640" w:hanging="300"/>
      </w:pPr>
      <w:r>
        <w:rPr>
          <w:rFonts w:ascii="Yu Gothic" w:cs="Yu Gothic" w:eastAsia="Yu Gothic" w:hAnsi="Yu Gothic"/>
          <w:b/>
          <w:bCs/>
        </w:rPr>
        <w:t xml:space="preserve">「打ち直す」を押した時点</w:t>
      </w:r>
      <w:r>
        <w:rPr>
          <w:rFonts w:ascii="Yu Gothic" w:cs="Yu Gothic" w:eastAsia="Yu Gothic" w:hAnsi="Yu Gothic"/>
        </w:rPr>
        <w:t xml:space="preserve">（2 回目以降）</w:t>
      </w:r>
    </w:p>
    <w:p>
      <w:pPr>
        <w:spacing w:after="160" w:line="330"/>
      </w:pPr>
      <w:r>
        <w:rPr>
          <w:rFonts w:ascii="Yu Gothic" w:cs="Yu Gothic" w:eastAsia="Yu Gothic" w:hAnsi="Yu Gothic"/>
        </w:rPr>
        <w:t xml:space="preserve">記録は 1 つの課題につき </w:t>
      </w:r>
      <w:r>
        <w:rPr>
          <w:rFonts w:ascii="Yu Gothic" w:cs="Yu Gothic" w:eastAsia="Yu Gothic" w:hAnsi="Yu Gothic"/>
          <w:b/>
          <w:bCs/>
        </w:rPr>
        <w:t xml:space="preserve">5 回まで</w:t>
      </w:r>
      <w:r>
        <w:rPr>
          <w:rFonts w:ascii="Yu Gothic" w:cs="Yu Gothic" w:eastAsia="Yu Gothic" w:hAnsi="Yu Gothic"/>
        </w:rPr>
        <w:t xml:space="preserve">表に残り、いちばん速かった回が色付きになります。次の課題に進むと数え直します。同じ課題を繰り返して時間が縮んでいくかを見てください。</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 — まずは自分の電鍵で</w:t>
      </w:r>
    </w:p>
    <w:p>
      <w:pPr>
        <w:spacing w:after="160" w:line="330"/>
      </w:pPr>
      <w:r>
        <w:rPr>
          <w:rFonts w:ascii="Yu Gothic" w:cs="Yu Gothic" w:eastAsia="Yu Gothic" w:hAnsi="Yu Gothic"/>
          <w:b/>
          <w:bCs/>
        </w:rPr>
        <w:t xml:space="preserve">「自分のパドルで打つ」</w:t>
      </w:r>
      <w:r>
        <w:rPr>
          <w:rFonts w:ascii="Yu Gothic" w:cs="Yu Gothic" w:eastAsia="Yu Gothic" w:hAnsi="Yu Gothic"/>
        </w:rPr>
        <w:t xml:space="preserve">が基本の使い方です。候補を選ぶと手本とモールス表記が出るので、それを見ながら右のパドル欄（またはキーボードの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）で自分で打ちます。「照合して記録する」を押すと手本との差分が出て、</w:t>
      </w:r>
      <w:r>
        <w:rPr>
          <w:rFonts w:ascii="Yu Gothic" w:cs="Yu Gothic" w:eastAsia="Yu Gothic" w:hAnsi="Yu Gothic"/>
          <w:b/>
          <w:bCs/>
        </w:rPr>
        <w:t xml:space="preserve">実際に打った内容</w:t>
      </w:r>
      <w:r>
        <w:rPr>
          <w:rFonts w:ascii="Yu Gothic" w:cs="Yu Gothic" w:eastAsia="Yu Gothic" w:hAnsi="Yu Gothic"/>
        </w:rPr>
        <w:t xml:space="preserve">（手本ではありません）が交信記録に残ります。打ち直しは </w:t>
      </w:r>
      <w:r>
        <w:rPr>
          <w:rFonts w:ascii="Consolas" w:cs="Consolas" w:eastAsia="Consolas" w:hAnsi="Consolas"/>
          <w:shd w:fill="F2F2F2" w:val="clear"/>
        </w:rPr>
        <w:t xml:space="preserve">Esc</w:t>
      </w:r>
      <w:r>
        <w:rPr>
          <w:rFonts w:ascii="Yu Gothic" w:cs="Yu Gothic" w:eastAsia="Yu Gothic" w:hAnsi="Yu Gothic"/>
        </w:rPr>
        <w:t xml:space="preserve"> です。パドルの側音はこの端末の音声出力から出るので、音声インターフェース（＋VOX）でつないでいれば、そのまま電波として乗ります。</w:t>
      </w:r>
    </w:p>
    <w:p>
      <w:pPr>
        <w:spacing w:after="160" w:line="330"/>
      </w:pPr>
      <w:r>
        <w:rPr>
          <w:rFonts w:ascii="Yu Gothic" w:cs="Yu Gothic" w:eastAsia="Yu Gothic" w:hAnsi="Yu Gothic"/>
        </w:rPr>
        <w:t xml:space="preserve">慣れないうちは、返答の内容を考えることと符号を打つことを同時にやると手が止まりがちです。候補を目で追いながら打つことに集中できるので、実際の交信に出る不安を減らせます。</w:t>
      </w:r>
    </w:p>
    <w:p>
      <w:pPr>
        <w:spacing w:after="160" w:line="330"/>
      </w:pPr>
      <w:r>
        <w:rPr>
          <w:rFonts w:ascii="Yu Gothic" w:cs="Yu Gothic" w:eastAsia="Yu Gothic" w:hAnsi="Yu Gothic"/>
          <w:b/>
          <w:bCs/>
        </w:rPr>
        <w:t xml:space="preserve">「自動送信」</w:t>
      </w:r>
      <w:r>
        <w:rPr>
          <w:rFonts w:ascii="Yu Gothic" w:cs="Yu Gothic" w:eastAsia="Yu Gothic" w:hAnsi="Yu Gothic"/>
        </w:rPr>
        <w:t xml:space="preserve">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系ブラウザだけが対応しています。接続すると「自動送信」でトーン音と同時に電鍵も動きます。実機での検証はまだ行えていないため、実験的な扱いです。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は、</w:t>
      </w:r>
      <w:r>
        <w:rPr>
          <w:rFonts w:ascii="Yu Gothic" w:cs="Yu Gothic" w:eastAsia="Yu Gothic" w:hAnsi="Yu Gothic"/>
          <w:b/>
          <w:bCs/>
        </w:rPr>
        <w:t xml:space="preserve">聞き取り</w:t>
      </w:r>
      <w:r>
        <w:rPr>
          <w:rFonts w:ascii="Yu Gothic" w:cs="Yu Gothic" w:eastAsia="Yu Gothic" w:hAnsi="Yu Gothic"/>
        </w:rPr>
        <w:t xml:space="preserve">と</w:t>
      </w:r>
      <w:r>
        <w:rPr>
          <w:rFonts w:ascii="Yu Gothic" w:cs="Yu Gothic" w:eastAsia="Yu Gothic" w:hAnsi="Yu Gothic"/>
          <w:b/>
          <w:bCs/>
        </w:rPr>
        <w:t xml:space="preserve">パドル入力</w:t>
      </w:r>
      <w:r>
        <w:rPr>
          <w:rFonts w:ascii="Yu Gothic" w:cs="Yu Gothic" w:eastAsia="Yu Gothic" w:hAnsi="Yu Gothic"/>
        </w:rPr>
        <w:t xml:space="preserve">に分けて並びます。耳で取れない文字と手で打てない文字は別物だからです。それぞれ 5 回以上出てきた文字のうち正答率の低いものが並びます。</w:t>
      </w:r>
    </w:p>
    <w:p>
      <w:pPr>
        <w:pStyle w:val="ListParagraph"/>
        <w:numPr>
          <w:ilvl w:val="0"/>
          <w:numId w:val="1"/>
        </w:numPr>
        <w:spacing w:after="90" w:line="320"/>
        <w:ind w:left="640" w:hanging="300"/>
      </w:pPr>
      <w:r>
        <w:rPr>
          <w:rFonts w:ascii="Yu Gothic" w:cs="Yu Gothic" w:eastAsia="Yu Gothic" w:hAnsi="Yu Gothic"/>
          <w:b/>
          <w:bCs/>
        </w:rPr>
        <w:t xml:space="preserve">聞き取り</w:t>
      </w:r>
      <w:r>
        <w:rPr>
          <w:rFonts w:ascii="Yu Gothic" w:cs="Yu Gothic" w:eastAsia="Yu Gothic" w:hAnsi="Yu Gothic"/>
        </w:rPr>
        <w:t xml:space="preserve"> — 聞き取りドリルの書き取りから数えます。「この文字を集中練習する」で、その文字を重点的に混ぜたドリルが始まります</w:t>
      </w:r>
    </w:p>
    <w:p>
      <w:pPr>
        <w:pStyle w:val="ListParagraph"/>
        <w:numPr>
          <w:ilvl w:val="0"/>
          <w:numId w:val="1"/>
        </w:numPr>
        <w:spacing w:after="90" w:line="320"/>
        <w:ind w:left="640" w:hanging="300"/>
      </w:pPr>
      <w:r>
        <w:rPr>
          <w:rFonts w:ascii="Yu Gothic" w:cs="Yu Gothic" w:eastAsia="Yu Gothic" w:hAnsi="Yu Gothic"/>
          <w:b/>
          <w:bCs/>
        </w:rPr>
        <w:t xml:space="preserve">パドル入力</w:t>
      </w:r>
      <w:r>
        <w:rPr>
          <w:rFonts w:ascii="Yu Gothic" w:cs="Yu Gothic" w:eastAsia="Yu Gothic" w:hAnsi="Yu Gothic"/>
        </w:rPr>
        <w:t xml:space="preserve"> — パドル送信の採点と、交信シミュレーターの実技（「この内容で送信して次へ」で確定した打鍵）から数えます</w:t>
      </w:r>
    </w:p>
    <w:p>
      <w:pPr>
        <w:spacing w:after="160" w:line="330"/>
      </w:pPr>
      <w:r>
        <w:rPr>
          <w:rFonts w:ascii="Yu Gothic" w:cs="Yu Gothic" w:eastAsia="Yu Gothic" w:hAnsi="Yu Gothic"/>
        </w:rPr>
        <w:t xml:space="preserve">「この文字を集中練習する」を押すと、その場で重点ドリルが始まります。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tfxvr7m0e4gucmzmfs50t">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gbneclcgjwggc0bfiwt2w">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fxvr7m0e4gucmzmfs50t" Type="http://schemas.openxmlformats.org/officeDocument/2006/relationships/hyperlink" Target="https://www.fbnews.jp/202408/special2/index.html" TargetMode="External"/><Relationship Id="rIdgbneclcgjwggc0bfiwt2w"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2026-08-24T00:50:02.252Z</dcterms:created>
  <dcterms:modified xsi:type="dcterms:W3CDTF">2026-08-24T00:50:02.252Z</dcterms:modified>
</cp:coreProperties>
</file>

<file path=docProps/custom.xml><?xml version="1.0" encoding="utf-8"?>
<Properties xmlns="http://schemas.openxmlformats.org/officeDocument/2006/custom-properties" xmlns:vt="http://schemas.openxmlformats.org/officeDocument/2006/docPropsVTypes"/>
</file>