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14.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0_i7vlkczl08tacv_w0lo">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3ptsapaepmpwa154sc2ff">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_i7vlkczl08tacv_w0lo" Type="http://schemas.openxmlformats.org/officeDocument/2006/relationships/hyperlink" Target="https://www.fbnews.jp/202408/special2/index.html" TargetMode="External"/><Relationship Id="rId3ptsapaepmpwa154sc2ff"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2026-08-05T15:23:05.590Z</dcterms:created>
  <dcterms:modified xsi:type="dcterms:W3CDTF">2026-08-05T15:23:05.590Z</dcterms:modified>
</cp:coreProperties>
</file>

<file path=docProps/custom.xml><?xml version="1.0" encoding="utf-8"?>
<Properties xmlns="http://schemas.openxmlformats.org/officeDocument/2006/custom-properties" xmlns:vt="http://schemas.openxmlformats.org/officeDocument/2006/docPropsVTypes"/>
</file>