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66515" w14:textId="77777777" w:rsidR="00446E1B" w:rsidRDefault="000C3B63">
      <w:r>
        <w:rPr>
          <w:noProof/>
        </w:rPr>
        <w:drawing>
          <wp:inline distT="0" distB="0" distL="0" distR="0" wp14:anchorId="1165E279" wp14:editId="05D0B90E">
            <wp:extent cx="1772285" cy="5302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772285" cy="530225"/>
                    </a:xfrm>
                    <a:prstGeom prst="rect">
                      <a:avLst/>
                    </a:prstGeom>
                    <a:noFill/>
                    <a:ln>
                      <a:noFill/>
                    </a:ln>
                  </pic:spPr>
                </pic:pic>
              </a:graphicData>
            </a:graphic>
          </wp:inline>
        </w:drawing>
      </w:r>
    </w:p>
    <w:p w14:paraId="1DC0B0FF" w14:textId="77777777" w:rsidR="00446E1B" w:rsidRDefault="00446E1B"/>
    <w:p w14:paraId="0452DC5D" w14:textId="77777777" w:rsidR="00446E1B" w:rsidRDefault="00446E1B"/>
    <w:p w14:paraId="79DC9853" w14:textId="77777777" w:rsidR="00446E1B" w:rsidRDefault="00446E1B"/>
    <w:p w14:paraId="1ECC9F5E" w14:textId="77777777" w:rsidR="00446E1B" w:rsidRDefault="00446E1B"/>
    <w:p w14:paraId="2B0A8C53" w14:textId="77777777" w:rsidR="00446E1B" w:rsidRDefault="000C3B63">
      <w:pPr>
        <w:jc w:val="center"/>
        <w:rPr>
          <w:sz w:val="52"/>
          <w:szCs w:val="52"/>
        </w:rPr>
      </w:pPr>
      <w:r>
        <w:rPr>
          <w:rFonts w:hint="eastAsia"/>
          <w:sz w:val="52"/>
          <w:szCs w:val="52"/>
        </w:rPr>
        <w:t>智能充电桩调度计费系统</w:t>
      </w:r>
      <w:r>
        <w:rPr>
          <w:rFonts w:hint="eastAsia"/>
          <w:sz w:val="52"/>
          <w:szCs w:val="52"/>
        </w:rPr>
        <w:t>_</w:t>
      </w:r>
      <w:r>
        <w:rPr>
          <w:rFonts w:hint="eastAsia"/>
          <w:sz w:val="52"/>
          <w:szCs w:val="52"/>
        </w:rPr>
        <w:t>领域模型及用例模型</w:t>
      </w:r>
    </w:p>
    <w:p w14:paraId="4EB62850" w14:textId="77777777" w:rsidR="00446E1B" w:rsidRDefault="00446E1B"/>
    <w:p w14:paraId="3D356EF0" w14:textId="77777777" w:rsidR="00446E1B" w:rsidRDefault="00446E1B"/>
    <w:p w14:paraId="45EDB9EA" w14:textId="77777777" w:rsidR="00446E1B" w:rsidRDefault="00446E1B"/>
    <w:p w14:paraId="4C021FD9" w14:textId="77777777" w:rsidR="00446E1B" w:rsidRDefault="00446E1B"/>
    <w:p w14:paraId="088C9982" w14:textId="77777777" w:rsidR="00446E1B" w:rsidRDefault="00446E1B"/>
    <w:p w14:paraId="57F7D7A6" w14:textId="77777777" w:rsidR="004F72CC" w:rsidRDefault="004F72CC"/>
    <w:p w14:paraId="07C6A652" w14:textId="77777777" w:rsidR="004F72CC" w:rsidRDefault="004F72CC"/>
    <w:p w14:paraId="4786F2A2" w14:textId="77777777" w:rsidR="004F72CC" w:rsidRDefault="004F72CC"/>
    <w:p w14:paraId="6726A7D4" w14:textId="77777777" w:rsidR="00446E1B" w:rsidRDefault="000C3B63">
      <w:pPr>
        <w:ind w:leftChars="800" w:left="1920"/>
        <w:jc w:val="left"/>
        <w:rPr>
          <w:sz w:val="30"/>
          <w:szCs w:val="30"/>
        </w:rPr>
      </w:pPr>
      <w:r>
        <w:rPr>
          <w:rFonts w:hint="eastAsia"/>
          <w:sz w:val="30"/>
          <w:szCs w:val="30"/>
        </w:rPr>
        <w:t>班级</w:t>
      </w:r>
      <w:r>
        <w:rPr>
          <w:rFonts w:hint="eastAsia"/>
          <w:sz w:val="30"/>
          <w:szCs w:val="30"/>
        </w:rPr>
        <w:t>_</w:t>
      </w:r>
      <w:r>
        <w:rPr>
          <w:rFonts w:hint="eastAsia"/>
          <w:sz w:val="30"/>
          <w:szCs w:val="30"/>
        </w:rPr>
        <w:t>小组：</w:t>
      </w:r>
      <w:r>
        <w:rPr>
          <w:rFonts w:hint="eastAsia"/>
          <w:sz w:val="30"/>
          <w:szCs w:val="30"/>
        </w:rPr>
        <w:t>2023211303_G6</w:t>
      </w:r>
    </w:p>
    <w:p w14:paraId="51016CD8" w14:textId="77777777" w:rsidR="00446E1B" w:rsidRDefault="000C3B63">
      <w:pPr>
        <w:ind w:leftChars="800" w:left="1920"/>
        <w:jc w:val="left"/>
        <w:rPr>
          <w:sz w:val="30"/>
          <w:szCs w:val="30"/>
        </w:rPr>
      </w:pPr>
      <w:r>
        <w:rPr>
          <w:rFonts w:hint="eastAsia"/>
          <w:sz w:val="30"/>
          <w:szCs w:val="30"/>
        </w:rPr>
        <w:t>组长：计子毅</w:t>
      </w:r>
    </w:p>
    <w:p w14:paraId="3EB98BD6" w14:textId="77777777" w:rsidR="00446E1B" w:rsidRDefault="000C3B63">
      <w:pPr>
        <w:ind w:leftChars="800" w:left="1920"/>
        <w:jc w:val="left"/>
        <w:rPr>
          <w:sz w:val="30"/>
          <w:szCs w:val="30"/>
        </w:rPr>
      </w:pPr>
      <w:r>
        <w:rPr>
          <w:rFonts w:hint="eastAsia"/>
          <w:sz w:val="30"/>
          <w:szCs w:val="30"/>
        </w:rPr>
        <w:t>组员</w:t>
      </w:r>
      <w:r>
        <w:rPr>
          <w:rFonts w:hint="eastAsia"/>
          <w:sz w:val="30"/>
          <w:szCs w:val="30"/>
        </w:rPr>
        <w:t>1</w:t>
      </w:r>
      <w:r>
        <w:rPr>
          <w:rFonts w:hint="eastAsia"/>
          <w:sz w:val="30"/>
          <w:szCs w:val="30"/>
        </w:rPr>
        <w:t>：陈子容</w:t>
      </w:r>
    </w:p>
    <w:p w14:paraId="100EEE53" w14:textId="77777777" w:rsidR="00446E1B" w:rsidRDefault="000C3B63">
      <w:pPr>
        <w:ind w:leftChars="800" w:left="1920"/>
        <w:jc w:val="left"/>
        <w:rPr>
          <w:sz w:val="30"/>
          <w:szCs w:val="30"/>
        </w:rPr>
      </w:pPr>
      <w:r>
        <w:rPr>
          <w:rFonts w:hint="eastAsia"/>
          <w:sz w:val="30"/>
          <w:szCs w:val="30"/>
        </w:rPr>
        <w:t>组员</w:t>
      </w:r>
      <w:r>
        <w:rPr>
          <w:rFonts w:hint="eastAsia"/>
          <w:sz w:val="30"/>
          <w:szCs w:val="30"/>
        </w:rPr>
        <w:t>2</w:t>
      </w:r>
      <w:r>
        <w:rPr>
          <w:rFonts w:hint="eastAsia"/>
          <w:sz w:val="30"/>
          <w:szCs w:val="30"/>
        </w:rPr>
        <w:t>：江宝金</w:t>
      </w:r>
    </w:p>
    <w:p w14:paraId="27D9B102" w14:textId="77777777" w:rsidR="00446E1B" w:rsidRDefault="000C3B63">
      <w:pPr>
        <w:ind w:leftChars="800" w:left="1920"/>
        <w:jc w:val="left"/>
        <w:rPr>
          <w:sz w:val="30"/>
          <w:szCs w:val="30"/>
        </w:rPr>
      </w:pPr>
      <w:r>
        <w:rPr>
          <w:rFonts w:hint="eastAsia"/>
          <w:sz w:val="30"/>
          <w:szCs w:val="30"/>
        </w:rPr>
        <w:t>组员</w:t>
      </w:r>
      <w:r>
        <w:rPr>
          <w:rFonts w:hint="eastAsia"/>
          <w:sz w:val="30"/>
          <w:szCs w:val="30"/>
        </w:rPr>
        <w:t>3</w:t>
      </w:r>
      <w:r>
        <w:rPr>
          <w:rFonts w:hint="eastAsia"/>
          <w:sz w:val="30"/>
          <w:szCs w:val="30"/>
        </w:rPr>
        <w:t>：张贺维</w:t>
      </w:r>
    </w:p>
    <w:p w14:paraId="6F3663C3" w14:textId="77777777" w:rsidR="00446E1B" w:rsidRDefault="000C3B63">
      <w:pPr>
        <w:ind w:leftChars="800" w:left="1920"/>
        <w:jc w:val="left"/>
        <w:rPr>
          <w:sz w:val="30"/>
          <w:szCs w:val="30"/>
        </w:rPr>
      </w:pPr>
      <w:r>
        <w:rPr>
          <w:rFonts w:hint="eastAsia"/>
          <w:sz w:val="30"/>
          <w:szCs w:val="30"/>
        </w:rPr>
        <w:t>组员</w:t>
      </w:r>
      <w:r>
        <w:rPr>
          <w:rFonts w:hint="eastAsia"/>
          <w:sz w:val="30"/>
          <w:szCs w:val="30"/>
        </w:rPr>
        <w:t>4</w:t>
      </w:r>
      <w:r>
        <w:rPr>
          <w:rFonts w:hint="eastAsia"/>
          <w:sz w:val="30"/>
          <w:szCs w:val="30"/>
        </w:rPr>
        <w:t>：李卓轩</w:t>
      </w:r>
    </w:p>
    <w:p w14:paraId="50868B0B" w14:textId="77777777" w:rsidR="004F72CC" w:rsidRDefault="004F72CC">
      <w:pPr>
        <w:ind w:leftChars="800" w:left="1920"/>
        <w:jc w:val="left"/>
        <w:rPr>
          <w:sz w:val="30"/>
          <w:szCs w:val="30"/>
        </w:rPr>
      </w:pPr>
    </w:p>
    <w:p w14:paraId="5A845E4A" w14:textId="77777777" w:rsidR="004F72CC" w:rsidRDefault="004F72CC">
      <w:pPr>
        <w:ind w:leftChars="800" w:left="1920"/>
        <w:jc w:val="left"/>
        <w:rPr>
          <w:sz w:val="30"/>
          <w:szCs w:val="30"/>
        </w:rPr>
      </w:pPr>
    </w:p>
    <w:p w14:paraId="721E5737" w14:textId="77777777" w:rsidR="004F72CC" w:rsidRDefault="004F72CC">
      <w:pPr>
        <w:ind w:leftChars="800" w:left="1920"/>
        <w:jc w:val="left"/>
        <w:rPr>
          <w:sz w:val="30"/>
          <w:szCs w:val="30"/>
        </w:rPr>
      </w:pPr>
    </w:p>
    <w:p w14:paraId="149E1393" w14:textId="010AA1C1" w:rsidR="00446E1B" w:rsidRDefault="000C3B63">
      <w:pPr>
        <w:ind w:leftChars="800" w:left="1920"/>
        <w:jc w:val="left"/>
        <w:rPr>
          <w:sz w:val="30"/>
          <w:szCs w:val="30"/>
        </w:rPr>
      </w:pPr>
      <w:r>
        <w:rPr>
          <w:rFonts w:hint="eastAsia"/>
          <w:sz w:val="30"/>
          <w:szCs w:val="30"/>
        </w:rPr>
        <w:t>日期：</w:t>
      </w:r>
      <w:r>
        <w:rPr>
          <w:rFonts w:hint="eastAsia"/>
          <w:sz w:val="30"/>
          <w:szCs w:val="30"/>
        </w:rPr>
        <w:t>202</w:t>
      </w:r>
      <w:r w:rsidR="00491839">
        <w:rPr>
          <w:rFonts w:hint="eastAsia"/>
          <w:sz w:val="30"/>
          <w:szCs w:val="30"/>
        </w:rPr>
        <w:t>6</w:t>
      </w:r>
      <w:r>
        <w:rPr>
          <w:rFonts w:hint="eastAsia"/>
          <w:sz w:val="30"/>
          <w:szCs w:val="30"/>
        </w:rPr>
        <w:t>/04/</w:t>
      </w:r>
      <w:r w:rsidR="00FC286A">
        <w:rPr>
          <w:rFonts w:hint="eastAsia"/>
          <w:sz w:val="30"/>
          <w:szCs w:val="30"/>
        </w:rPr>
        <w:t>29</w:t>
      </w:r>
    </w:p>
    <w:p w14:paraId="0F6198E4" w14:textId="77777777" w:rsidR="00446E1B" w:rsidRDefault="00446E1B">
      <w:pPr>
        <w:ind w:leftChars="800" w:left="1920"/>
        <w:jc w:val="left"/>
      </w:pPr>
    </w:p>
    <w:p w14:paraId="2E3315EE" w14:textId="57B5FD86" w:rsidR="00446E1B" w:rsidRDefault="00446E1B"/>
    <w:p w14:paraId="78DD20A7" w14:textId="77777777" w:rsidR="00446E1B" w:rsidRDefault="00446E1B"/>
    <w:sdt>
      <w:sdtPr>
        <w:rPr>
          <w:rFonts w:ascii="华文仿宋" w:eastAsia="华文仿宋" w:hAnsi="华文仿宋" w:cs="华文仿宋" w:hint="eastAsia"/>
          <w:b/>
          <w:bCs/>
          <w:sz w:val="28"/>
          <w:szCs w:val="32"/>
        </w:rPr>
        <w:id w:val="147460112"/>
        <w15:color w:val="DBDBDB"/>
        <w:docPartObj>
          <w:docPartGallery w:val="Table of Contents"/>
          <w:docPartUnique/>
        </w:docPartObj>
      </w:sdtPr>
      <w:sdtEndPr>
        <w:rPr>
          <w:rFonts w:ascii="Times New Roman" w:eastAsia="仿宋" w:hAnsi="Times New Roman" w:cstheme="minorBidi"/>
          <w:sz w:val="24"/>
          <w:szCs w:val="22"/>
        </w:rPr>
      </w:sdtEndPr>
      <w:sdtContent>
        <w:p w14:paraId="563A94A9" w14:textId="77777777" w:rsidR="00446E1B" w:rsidRDefault="000C3B63">
          <w:pPr>
            <w:spacing w:line="240" w:lineRule="auto"/>
            <w:jc w:val="center"/>
            <w:rPr>
              <w:rFonts w:ascii="华文仿宋" w:eastAsia="华文仿宋" w:hAnsi="华文仿宋" w:cs="华文仿宋" w:hint="eastAsia"/>
              <w:b/>
              <w:bCs/>
              <w:sz w:val="28"/>
              <w:szCs w:val="32"/>
            </w:rPr>
          </w:pPr>
          <w:r>
            <w:rPr>
              <w:rFonts w:ascii="华文仿宋" w:eastAsia="华文仿宋" w:hAnsi="华文仿宋" w:cs="华文仿宋" w:hint="eastAsia"/>
              <w:b/>
              <w:bCs/>
              <w:sz w:val="28"/>
              <w:szCs w:val="32"/>
            </w:rPr>
            <w:t>目录</w:t>
          </w:r>
        </w:p>
        <w:p w14:paraId="20660A1D" w14:textId="77777777" w:rsidR="00446E1B" w:rsidRDefault="00446E1B">
          <w:pPr>
            <w:spacing w:line="240" w:lineRule="auto"/>
            <w:jc w:val="center"/>
            <w:rPr>
              <w:rFonts w:ascii="宋体" w:eastAsia="宋体" w:hAnsi="宋体" w:hint="eastAsia"/>
              <w:sz w:val="21"/>
            </w:rPr>
          </w:pPr>
        </w:p>
        <w:p w14:paraId="61AF97DD" w14:textId="4B121352" w:rsidR="0061512B" w:rsidRDefault="000C3B63">
          <w:pPr>
            <w:pStyle w:val="TOC1"/>
            <w:tabs>
              <w:tab w:val="right" w:leader="dot" w:pos="8296"/>
            </w:tabs>
            <w:rPr>
              <w:rFonts w:asciiTheme="minorHAnsi" w:eastAsiaTheme="minorEastAsia" w:hAnsiTheme="minorHAnsi"/>
              <w:noProof/>
              <w:sz w:val="22"/>
              <w:szCs w:val="24"/>
              <w14:ligatures w14:val="standardContextual"/>
            </w:rPr>
          </w:pPr>
          <w:r>
            <w:rPr>
              <w:rFonts w:hint="eastAsia"/>
            </w:rPr>
            <w:fldChar w:fldCharType="begin"/>
          </w:r>
          <w:r>
            <w:rPr>
              <w:rFonts w:hint="eastAsia"/>
            </w:rPr>
            <w:instrText xml:space="preserve">TOC \o "1-3" \h \u </w:instrText>
          </w:r>
          <w:r>
            <w:rPr>
              <w:rFonts w:hint="eastAsia"/>
            </w:rPr>
            <w:fldChar w:fldCharType="separate"/>
          </w:r>
          <w:hyperlink w:anchor="_Toc228481145" w:history="1">
            <w:r w:rsidR="0061512B" w:rsidRPr="00241345">
              <w:rPr>
                <w:rStyle w:val="aa"/>
                <w:rFonts w:hint="eastAsia"/>
                <w:noProof/>
              </w:rPr>
              <w:t xml:space="preserve">1. </w:t>
            </w:r>
            <w:r w:rsidR="0061512B" w:rsidRPr="00241345">
              <w:rPr>
                <w:rStyle w:val="aa"/>
                <w:rFonts w:hint="eastAsia"/>
                <w:noProof/>
              </w:rPr>
              <w:t>第一章：系统背景</w:t>
            </w:r>
            <w:r w:rsidR="0061512B">
              <w:rPr>
                <w:rFonts w:hint="eastAsia"/>
                <w:noProof/>
              </w:rPr>
              <w:tab/>
            </w:r>
            <w:r w:rsidR="0061512B">
              <w:rPr>
                <w:rFonts w:hint="eastAsia"/>
                <w:noProof/>
              </w:rPr>
              <w:fldChar w:fldCharType="begin"/>
            </w:r>
            <w:r w:rsidR="0061512B">
              <w:rPr>
                <w:rFonts w:hint="eastAsia"/>
                <w:noProof/>
              </w:rPr>
              <w:instrText xml:space="preserve"> </w:instrText>
            </w:r>
            <w:r w:rsidR="0061512B">
              <w:rPr>
                <w:noProof/>
              </w:rPr>
              <w:instrText>PAGEREF _Toc228481145 \h</w:instrText>
            </w:r>
            <w:r w:rsidR="0061512B">
              <w:rPr>
                <w:rFonts w:hint="eastAsia"/>
                <w:noProof/>
              </w:rPr>
              <w:instrText xml:space="preserve"> </w:instrText>
            </w:r>
            <w:r w:rsidR="0061512B">
              <w:rPr>
                <w:rFonts w:hint="eastAsia"/>
                <w:noProof/>
              </w:rPr>
            </w:r>
            <w:r w:rsidR="0061512B">
              <w:rPr>
                <w:rFonts w:hint="eastAsia"/>
                <w:noProof/>
              </w:rPr>
              <w:fldChar w:fldCharType="separate"/>
            </w:r>
            <w:r w:rsidR="0061512B">
              <w:rPr>
                <w:noProof/>
              </w:rPr>
              <w:t>4</w:t>
            </w:r>
            <w:r w:rsidR="0061512B">
              <w:rPr>
                <w:rFonts w:hint="eastAsia"/>
                <w:noProof/>
              </w:rPr>
              <w:fldChar w:fldCharType="end"/>
            </w:r>
          </w:hyperlink>
        </w:p>
        <w:p w14:paraId="2861D932" w14:textId="3EA505C2" w:rsidR="0061512B" w:rsidRDefault="0061512B">
          <w:pPr>
            <w:pStyle w:val="TOC2"/>
            <w:tabs>
              <w:tab w:val="right" w:leader="dot" w:pos="8296"/>
            </w:tabs>
            <w:ind w:left="480"/>
            <w:rPr>
              <w:rFonts w:asciiTheme="minorHAnsi" w:eastAsiaTheme="minorEastAsia" w:hAnsiTheme="minorHAnsi"/>
              <w:noProof/>
              <w:sz w:val="22"/>
              <w:szCs w:val="24"/>
              <w14:ligatures w14:val="standardContextual"/>
            </w:rPr>
          </w:pPr>
          <w:hyperlink w:anchor="_Toc228481146" w:history="1">
            <w:r w:rsidRPr="00241345">
              <w:rPr>
                <w:rStyle w:val="aa"/>
                <w:rFonts w:hint="eastAsia"/>
                <w:bCs/>
                <w:noProof/>
                <w14:scene3d>
                  <w14:camera w14:prst="orthographicFront"/>
                  <w14:lightRig w14:rig="threePt" w14:dir="t">
                    <w14:rot w14:lat="0" w14:lon="0" w14:rev="0"/>
                  </w14:lightRig>
                </w14:scene3d>
              </w:rPr>
              <w:t>1.1</w:t>
            </w:r>
            <w:r w:rsidRPr="00241345">
              <w:rPr>
                <w:rStyle w:val="aa"/>
                <w:rFonts w:hint="eastAsia"/>
                <w:noProof/>
              </w:rPr>
              <w:t xml:space="preserve"> </w:t>
            </w:r>
            <w:r w:rsidRPr="00241345">
              <w:rPr>
                <w:rStyle w:val="aa"/>
                <w:rFonts w:hint="eastAsia"/>
                <w:noProof/>
              </w:rPr>
              <w:t>当前系统的核心业务介绍</w:t>
            </w:r>
            <w:r>
              <w:rPr>
                <w:rFonts w:hint="eastAsia"/>
                <w:noProof/>
              </w:rPr>
              <w:tab/>
            </w:r>
            <w:r>
              <w:rPr>
                <w:rFonts w:hint="eastAsia"/>
                <w:noProof/>
              </w:rPr>
              <w:fldChar w:fldCharType="begin"/>
            </w:r>
            <w:r>
              <w:rPr>
                <w:rFonts w:hint="eastAsia"/>
                <w:noProof/>
              </w:rPr>
              <w:instrText xml:space="preserve"> </w:instrText>
            </w:r>
            <w:r>
              <w:rPr>
                <w:noProof/>
              </w:rPr>
              <w:instrText>PAGEREF _Toc228481146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4CD619D2" w14:textId="74966AC1" w:rsidR="0061512B" w:rsidRDefault="0061512B">
          <w:pPr>
            <w:pStyle w:val="TOC2"/>
            <w:tabs>
              <w:tab w:val="right" w:leader="dot" w:pos="8296"/>
            </w:tabs>
            <w:ind w:left="480"/>
            <w:rPr>
              <w:rFonts w:asciiTheme="minorHAnsi" w:eastAsiaTheme="minorEastAsia" w:hAnsiTheme="minorHAnsi"/>
              <w:noProof/>
              <w:sz w:val="22"/>
              <w:szCs w:val="24"/>
              <w14:ligatures w14:val="standardContextual"/>
            </w:rPr>
          </w:pPr>
          <w:hyperlink w:anchor="_Toc228481147" w:history="1">
            <w:r w:rsidRPr="00241345">
              <w:rPr>
                <w:rStyle w:val="aa"/>
                <w:rFonts w:hint="eastAsia"/>
                <w:bCs/>
                <w:noProof/>
                <w14:scene3d>
                  <w14:camera w14:prst="orthographicFront"/>
                  <w14:lightRig w14:rig="threePt" w14:dir="t">
                    <w14:rot w14:lat="0" w14:lon="0" w14:rev="0"/>
                  </w14:lightRig>
                </w14:scene3d>
              </w:rPr>
              <w:t>1.2</w:t>
            </w:r>
            <w:r w:rsidRPr="00241345">
              <w:rPr>
                <w:rStyle w:val="aa"/>
                <w:rFonts w:hint="eastAsia"/>
                <w:noProof/>
              </w:rPr>
              <w:t xml:space="preserve"> </w:t>
            </w:r>
            <w:r w:rsidRPr="00241345">
              <w:rPr>
                <w:rStyle w:val="aa"/>
                <w:rFonts w:hint="eastAsia"/>
                <w:noProof/>
              </w:rPr>
              <w:t>当前系统的业务流程</w:t>
            </w:r>
            <w:r>
              <w:rPr>
                <w:rFonts w:hint="eastAsia"/>
                <w:noProof/>
              </w:rPr>
              <w:tab/>
            </w:r>
            <w:r>
              <w:rPr>
                <w:rFonts w:hint="eastAsia"/>
                <w:noProof/>
              </w:rPr>
              <w:fldChar w:fldCharType="begin"/>
            </w:r>
            <w:r>
              <w:rPr>
                <w:rFonts w:hint="eastAsia"/>
                <w:noProof/>
              </w:rPr>
              <w:instrText xml:space="preserve"> </w:instrText>
            </w:r>
            <w:r>
              <w:rPr>
                <w:noProof/>
              </w:rPr>
              <w:instrText>PAGEREF _Toc228481147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CA97224" w14:textId="714F2FC7" w:rsidR="0061512B" w:rsidRDefault="0061512B">
          <w:pPr>
            <w:pStyle w:val="TOC3"/>
            <w:tabs>
              <w:tab w:val="right" w:leader="dot" w:pos="8296"/>
            </w:tabs>
            <w:ind w:left="960"/>
            <w:rPr>
              <w:rFonts w:asciiTheme="minorHAnsi" w:eastAsiaTheme="minorEastAsia" w:hAnsiTheme="minorHAnsi"/>
              <w:noProof/>
              <w:sz w:val="22"/>
              <w:szCs w:val="24"/>
              <w14:ligatures w14:val="standardContextual"/>
            </w:rPr>
          </w:pPr>
          <w:hyperlink w:anchor="_Toc228481148" w:history="1">
            <w:r w:rsidRPr="00241345">
              <w:rPr>
                <w:rStyle w:val="aa"/>
                <w:rFonts w:hint="eastAsia"/>
                <w:bCs/>
                <w:noProof/>
                <w14:scene3d>
                  <w14:camera w14:prst="orthographicFront"/>
                  <w14:lightRig w14:rig="threePt" w14:dir="t">
                    <w14:rot w14:lat="0" w14:lon="0" w14:rev="0"/>
                  </w14:lightRig>
                </w14:scene3d>
              </w:rPr>
              <w:t>1.2.1</w:t>
            </w:r>
            <w:r w:rsidRPr="00241345">
              <w:rPr>
                <w:rStyle w:val="aa"/>
                <w:rFonts w:hint="eastAsia"/>
                <w:noProof/>
              </w:rPr>
              <w:t xml:space="preserve"> </w:t>
            </w:r>
            <w:r w:rsidRPr="00241345">
              <w:rPr>
                <w:rStyle w:val="aa"/>
                <w:rFonts w:hint="eastAsia"/>
                <w:noProof/>
              </w:rPr>
              <w:t>用户充电服务主干流程</w:t>
            </w:r>
            <w:r>
              <w:rPr>
                <w:rFonts w:hint="eastAsia"/>
                <w:noProof/>
              </w:rPr>
              <w:tab/>
            </w:r>
            <w:r>
              <w:rPr>
                <w:rFonts w:hint="eastAsia"/>
                <w:noProof/>
              </w:rPr>
              <w:fldChar w:fldCharType="begin"/>
            </w:r>
            <w:r>
              <w:rPr>
                <w:rFonts w:hint="eastAsia"/>
                <w:noProof/>
              </w:rPr>
              <w:instrText xml:space="preserve"> </w:instrText>
            </w:r>
            <w:r>
              <w:rPr>
                <w:noProof/>
              </w:rPr>
              <w:instrText>PAGEREF _Toc228481148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1B8CBBA7" w14:textId="0CA03D9C" w:rsidR="0061512B" w:rsidRDefault="0061512B">
          <w:pPr>
            <w:pStyle w:val="TOC3"/>
            <w:tabs>
              <w:tab w:val="right" w:leader="dot" w:pos="8296"/>
            </w:tabs>
            <w:ind w:left="960"/>
            <w:rPr>
              <w:rFonts w:asciiTheme="minorHAnsi" w:eastAsiaTheme="minorEastAsia" w:hAnsiTheme="minorHAnsi"/>
              <w:noProof/>
              <w:sz w:val="22"/>
              <w:szCs w:val="24"/>
              <w14:ligatures w14:val="standardContextual"/>
            </w:rPr>
          </w:pPr>
          <w:hyperlink w:anchor="_Toc228481149" w:history="1">
            <w:r w:rsidRPr="00241345">
              <w:rPr>
                <w:rStyle w:val="aa"/>
                <w:rFonts w:hint="eastAsia"/>
                <w:bCs/>
                <w:noProof/>
                <w14:scene3d>
                  <w14:camera w14:prst="orthographicFront"/>
                  <w14:lightRig w14:rig="threePt" w14:dir="t">
                    <w14:rot w14:lat="0" w14:lon="0" w14:rev="0"/>
                  </w14:lightRig>
                </w14:scene3d>
              </w:rPr>
              <w:t>1.2.2</w:t>
            </w:r>
            <w:r w:rsidRPr="00241345">
              <w:rPr>
                <w:rStyle w:val="aa"/>
                <w:rFonts w:hint="eastAsia"/>
                <w:noProof/>
              </w:rPr>
              <w:t xml:space="preserve"> </w:t>
            </w:r>
            <w:r w:rsidRPr="00241345">
              <w:rPr>
                <w:rStyle w:val="aa"/>
                <w:rFonts w:hint="eastAsia"/>
                <w:noProof/>
              </w:rPr>
              <w:t>故障处理与再调度流程</w:t>
            </w:r>
            <w:r>
              <w:rPr>
                <w:rFonts w:hint="eastAsia"/>
                <w:noProof/>
              </w:rPr>
              <w:tab/>
            </w:r>
            <w:r>
              <w:rPr>
                <w:rFonts w:hint="eastAsia"/>
                <w:noProof/>
              </w:rPr>
              <w:fldChar w:fldCharType="begin"/>
            </w:r>
            <w:r>
              <w:rPr>
                <w:rFonts w:hint="eastAsia"/>
                <w:noProof/>
              </w:rPr>
              <w:instrText xml:space="preserve"> </w:instrText>
            </w:r>
            <w:r>
              <w:rPr>
                <w:noProof/>
              </w:rPr>
              <w:instrText>PAGEREF _Toc228481149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0107B0B7" w14:textId="14946A9F" w:rsidR="0061512B" w:rsidRDefault="0061512B">
          <w:pPr>
            <w:pStyle w:val="TOC3"/>
            <w:tabs>
              <w:tab w:val="right" w:leader="dot" w:pos="8296"/>
            </w:tabs>
            <w:ind w:left="960"/>
            <w:rPr>
              <w:rFonts w:asciiTheme="minorHAnsi" w:eastAsiaTheme="minorEastAsia" w:hAnsiTheme="minorHAnsi"/>
              <w:noProof/>
              <w:sz w:val="22"/>
              <w:szCs w:val="24"/>
              <w14:ligatures w14:val="standardContextual"/>
            </w:rPr>
          </w:pPr>
          <w:hyperlink w:anchor="_Toc228481150" w:history="1">
            <w:r w:rsidRPr="00241345">
              <w:rPr>
                <w:rStyle w:val="aa"/>
                <w:rFonts w:hint="eastAsia"/>
                <w:bCs/>
                <w:noProof/>
                <w14:scene3d>
                  <w14:camera w14:prst="orthographicFront"/>
                  <w14:lightRig w14:rig="threePt" w14:dir="t">
                    <w14:rot w14:lat="0" w14:lon="0" w14:rev="0"/>
                  </w14:lightRig>
                </w14:scene3d>
              </w:rPr>
              <w:t>1.2.3</w:t>
            </w:r>
            <w:r w:rsidRPr="00241345">
              <w:rPr>
                <w:rStyle w:val="aa"/>
                <w:rFonts w:hint="eastAsia"/>
                <w:noProof/>
              </w:rPr>
              <w:t xml:space="preserve"> </w:t>
            </w:r>
            <w:r w:rsidRPr="00241345">
              <w:rPr>
                <w:rStyle w:val="aa"/>
                <w:rFonts w:hint="eastAsia"/>
                <w:noProof/>
              </w:rPr>
              <w:t>管理员后台运营流程</w:t>
            </w:r>
            <w:r>
              <w:rPr>
                <w:rFonts w:hint="eastAsia"/>
                <w:noProof/>
              </w:rPr>
              <w:tab/>
            </w:r>
            <w:r>
              <w:rPr>
                <w:rFonts w:hint="eastAsia"/>
                <w:noProof/>
              </w:rPr>
              <w:fldChar w:fldCharType="begin"/>
            </w:r>
            <w:r>
              <w:rPr>
                <w:rFonts w:hint="eastAsia"/>
                <w:noProof/>
              </w:rPr>
              <w:instrText xml:space="preserve"> </w:instrText>
            </w:r>
            <w:r>
              <w:rPr>
                <w:noProof/>
              </w:rPr>
              <w:instrText>PAGEREF _Toc228481150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1F13150E" w14:textId="3F7F1920" w:rsidR="0061512B" w:rsidRDefault="0061512B">
          <w:pPr>
            <w:pStyle w:val="TOC2"/>
            <w:tabs>
              <w:tab w:val="right" w:leader="dot" w:pos="8296"/>
            </w:tabs>
            <w:ind w:left="480"/>
            <w:rPr>
              <w:rFonts w:asciiTheme="minorHAnsi" w:eastAsiaTheme="minorEastAsia" w:hAnsiTheme="minorHAnsi"/>
              <w:noProof/>
              <w:sz w:val="22"/>
              <w:szCs w:val="24"/>
              <w14:ligatures w14:val="standardContextual"/>
            </w:rPr>
          </w:pPr>
          <w:hyperlink w:anchor="_Toc228481151" w:history="1">
            <w:r w:rsidRPr="00241345">
              <w:rPr>
                <w:rStyle w:val="aa"/>
                <w:rFonts w:hint="eastAsia"/>
                <w:bCs/>
                <w:noProof/>
                <w14:scene3d>
                  <w14:camera w14:prst="orthographicFront"/>
                  <w14:lightRig w14:rig="threePt" w14:dir="t">
                    <w14:rot w14:lat="0" w14:lon="0" w14:rev="0"/>
                  </w14:lightRig>
                </w14:scene3d>
              </w:rPr>
              <w:t>1.3</w:t>
            </w:r>
            <w:r w:rsidRPr="00241345">
              <w:rPr>
                <w:rStyle w:val="aa"/>
                <w:rFonts w:hint="eastAsia"/>
                <w:noProof/>
              </w:rPr>
              <w:t xml:space="preserve"> </w:t>
            </w:r>
            <w:r w:rsidRPr="00241345">
              <w:rPr>
                <w:rStyle w:val="aa"/>
                <w:rFonts w:hint="eastAsia"/>
                <w:noProof/>
              </w:rPr>
              <w:t>领域模型</w:t>
            </w:r>
            <w:r>
              <w:rPr>
                <w:rFonts w:hint="eastAsia"/>
                <w:noProof/>
              </w:rPr>
              <w:tab/>
            </w:r>
            <w:r>
              <w:rPr>
                <w:rFonts w:hint="eastAsia"/>
                <w:noProof/>
              </w:rPr>
              <w:fldChar w:fldCharType="begin"/>
            </w:r>
            <w:r>
              <w:rPr>
                <w:rFonts w:hint="eastAsia"/>
                <w:noProof/>
              </w:rPr>
              <w:instrText xml:space="preserve"> </w:instrText>
            </w:r>
            <w:r>
              <w:rPr>
                <w:noProof/>
              </w:rPr>
              <w:instrText>PAGEREF _Toc228481151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3A1B72E2" w14:textId="6F6EC60C" w:rsidR="0061512B" w:rsidRDefault="0061512B">
          <w:pPr>
            <w:pStyle w:val="TOC3"/>
            <w:tabs>
              <w:tab w:val="right" w:leader="dot" w:pos="8296"/>
            </w:tabs>
            <w:ind w:left="960"/>
            <w:rPr>
              <w:rFonts w:asciiTheme="minorHAnsi" w:eastAsiaTheme="minorEastAsia" w:hAnsiTheme="minorHAnsi"/>
              <w:noProof/>
              <w:sz w:val="22"/>
              <w:szCs w:val="24"/>
              <w14:ligatures w14:val="standardContextual"/>
            </w:rPr>
          </w:pPr>
          <w:hyperlink w:anchor="_Toc228481152" w:history="1">
            <w:r w:rsidRPr="00241345">
              <w:rPr>
                <w:rStyle w:val="aa"/>
                <w:rFonts w:hint="eastAsia"/>
                <w:bCs/>
                <w:noProof/>
                <w14:scene3d>
                  <w14:camera w14:prst="orthographicFront"/>
                  <w14:lightRig w14:rig="threePt" w14:dir="t">
                    <w14:rot w14:lat="0" w14:lon="0" w14:rev="0"/>
                  </w14:lightRig>
                </w14:scene3d>
              </w:rPr>
              <w:t>1.3.1</w:t>
            </w:r>
            <w:r w:rsidRPr="00241345">
              <w:rPr>
                <w:rStyle w:val="aa"/>
                <w:rFonts w:hint="eastAsia"/>
                <w:noProof/>
              </w:rPr>
              <w:t xml:space="preserve"> </w:t>
            </w:r>
            <w:r w:rsidRPr="00241345">
              <w:rPr>
                <w:rStyle w:val="aa"/>
                <w:rFonts w:hint="eastAsia"/>
                <w:noProof/>
              </w:rPr>
              <w:t>概念类识别</w:t>
            </w:r>
            <w:r>
              <w:rPr>
                <w:rFonts w:hint="eastAsia"/>
                <w:noProof/>
              </w:rPr>
              <w:tab/>
            </w:r>
            <w:r>
              <w:rPr>
                <w:rFonts w:hint="eastAsia"/>
                <w:noProof/>
              </w:rPr>
              <w:fldChar w:fldCharType="begin"/>
            </w:r>
            <w:r>
              <w:rPr>
                <w:rFonts w:hint="eastAsia"/>
                <w:noProof/>
              </w:rPr>
              <w:instrText xml:space="preserve"> </w:instrText>
            </w:r>
            <w:r>
              <w:rPr>
                <w:noProof/>
              </w:rPr>
              <w:instrText>PAGEREF _Toc228481152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4A13214E" w14:textId="31BA9CA2" w:rsidR="0061512B" w:rsidRDefault="0061512B">
          <w:pPr>
            <w:pStyle w:val="TOC3"/>
            <w:tabs>
              <w:tab w:val="right" w:leader="dot" w:pos="8296"/>
            </w:tabs>
            <w:ind w:left="960"/>
            <w:rPr>
              <w:rFonts w:asciiTheme="minorHAnsi" w:eastAsiaTheme="minorEastAsia" w:hAnsiTheme="minorHAnsi"/>
              <w:noProof/>
              <w:sz w:val="22"/>
              <w:szCs w:val="24"/>
              <w14:ligatures w14:val="standardContextual"/>
            </w:rPr>
          </w:pPr>
          <w:hyperlink w:anchor="_Toc228481153" w:history="1">
            <w:r w:rsidRPr="00241345">
              <w:rPr>
                <w:rStyle w:val="aa"/>
                <w:rFonts w:hint="eastAsia"/>
                <w:bCs/>
                <w:noProof/>
                <w14:scene3d>
                  <w14:camera w14:prst="orthographicFront"/>
                  <w14:lightRig w14:rig="threePt" w14:dir="t">
                    <w14:rot w14:lat="0" w14:lon="0" w14:rev="0"/>
                  </w14:lightRig>
                </w14:scene3d>
              </w:rPr>
              <w:t>1.3.2</w:t>
            </w:r>
            <w:r w:rsidRPr="00241345">
              <w:rPr>
                <w:rStyle w:val="aa"/>
                <w:rFonts w:hint="eastAsia"/>
                <w:noProof/>
              </w:rPr>
              <w:t xml:space="preserve"> </w:t>
            </w:r>
            <w:r w:rsidRPr="00241345">
              <w:rPr>
                <w:rStyle w:val="aa"/>
                <w:rFonts w:hint="eastAsia"/>
                <w:noProof/>
              </w:rPr>
              <w:t>概念类关系说明</w:t>
            </w:r>
            <w:r>
              <w:rPr>
                <w:rFonts w:hint="eastAsia"/>
                <w:noProof/>
              </w:rPr>
              <w:tab/>
            </w:r>
            <w:r>
              <w:rPr>
                <w:rFonts w:hint="eastAsia"/>
                <w:noProof/>
              </w:rPr>
              <w:fldChar w:fldCharType="begin"/>
            </w:r>
            <w:r>
              <w:rPr>
                <w:rFonts w:hint="eastAsia"/>
                <w:noProof/>
              </w:rPr>
              <w:instrText xml:space="preserve"> </w:instrText>
            </w:r>
            <w:r>
              <w:rPr>
                <w:noProof/>
              </w:rPr>
              <w:instrText>PAGEREF _Toc228481153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5AF17D5C" w14:textId="468BBB51" w:rsidR="0061512B" w:rsidRDefault="0061512B">
          <w:pPr>
            <w:pStyle w:val="TOC3"/>
            <w:tabs>
              <w:tab w:val="right" w:leader="dot" w:pos="8296"/>
            </w:tabs>
            <w:ind w:left="960"/>
            <w:rPr>
              <w:rFonts w:asciiTheme="minorHAnsi" w:eastAsiaTheme="minorEastAsia" w:hAnsiTheme="minorHAnsi"/>
              <w:noProof/>
              <w:sz w:val="22"/>
              <w:szCs w:val="24"/>
              <w14:ligatures w14:val="standardContextual"/>
            </w:rPr>
          </w:pPr>
          <w:hyperlink w:anchor="_Toc228481154" w:history="1">
            <w:r w:rsidRPr="00241345">
              <w:rPr>
                <w:rStyle w:val="aa"/>
                <w:rFonts w:hint="eastAsia"/>
                <w:bCs/>
                <w:noProof/>
                <w14:scene3d>
                  <w14:camera w14:prst="orthographicFront"/>
                  <w14:lightRig w14:rig="threePt" w14:dir="t">
                    <w14:rot w14:lat="0" w14:lon="0" w14:rev="0"/>
                  </w14:lightRig>
                </w14:scene3d>
              </w:rPr>
              <w:t>1.3.3</w:t>
            </w:r>
            <w:r w:rsidRPr="00241345">
              <w:rPr>
                <w:rStyle w:val="aa"/>
                <w:rFonts w:hint="eastAsia"/>
                <w:noProof/>
              </w:rPr>
              <w:t xml:space="preserve"> </w:t>
            </w:r>
            <w:r w:rsidRPr="00241345">
              <w:rPr>
                <w:rStyle w:val="aa"/>
                <w:rFonts w:hint="eastAsia"/>
                <w:noProof/>
              </w:rPr>
              <w:t>领域模型</w:t>
            </w:r>
            <w:r w:rsidRPr="00241345">
              <w:rPr>
                <w:rStyle w:val="aa"/>
                <w:rFonts w:hint="eastAsia"/>
                <w:noProof/>
              </w:rPr>
              <w:t xml:space="preserve"> UML </w:t>
            </w:r>
            <w:r w:rsidRPr="00241345">
              <w:rPr>
                <w:rStyle w:val="aa"/>
                <w:rFonts w:hint="eastAsia"/>
                <w:noProof/>
              </w:rPr>
              <w:t>类图</w:t>
            </w:r>
            <w:r>
              <w:rPr>
                <w:rFonts w:hint="eastAsia"/>
                <w:noProof/>
              </w:rPr>
              <w:tab/>
            </w:r>
            <w:r>
              <w:rPr>
                <w:rFonts w:hint="eastAsia"/>
                <w:noProof/>
              </w:rPr>
              <w:fldChar w:fldCharType="begin"/>
            </w:r>
            <w:r>
              <w:rPr>
                <w:rFonts w:hint="eastAsia"/>
                <w:noProof/>
              </w:rPr>
              <w:instrText xml:space="preserve"> </w:instrText>
            </w:r>
            <w:r>
              <w:rPr>
                <w:noProof/>
              </w:rPr>
              <w:instrText>PAGEREF _Toc228481154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7D630BF5" w14:textId="679C19A2" w:rsidR="0061512B" w:rsidRDefault="0061512B">
          <w:pPr>
            <w:pStyle w:val="TOC1"/>
            <w:tabs>
              <w:tab w:val="right" w:leader="dot" w:pos="8296"/>
            </w:tabs>
            <w:rPr>
              <w:rFonts w:asciiTheme="minorHAnsi" w:eastAsiaTheme="minorEastAsia" w:hAnsiTheme="minorHAnsi"/>
              <w:noProof/>
              <w:sz w:val="22"/>
              <w:szCs w:val="24"/>
              <w14:ligatures w14:val="standardContextual"/>
            </w:rPr>
          </w:pPr>
          <w:hyperlink w:anchor="_Toc228481155" w:history="1">
            <w:r w:rsidRPr="00241345">
              <w:rPr>
                <w:rStyle w:val="aa"/>
                <w:rFonts w:hint="eastAsia"/>
                <w:noProof/>
              </w:rPr>
              <w:t xml:space="preserve">2. </w:t>
            </w:r>
            <w:r w:rsidRPr="00241345">
              <w:rPr>
                <w:rStyle w:val="aa"/>
                <w:rFonts w:hint="eastAsia"/>
                <w:noProof/>
              </w:rPr>
              <w:t>第二章：用例模型</w:t>
            </w:r>
            <w:r>
              <w:rPr>
                <w:rFonts w:hint="eastAsia"/>
                <w:noProof/>
              </w:rPr>
              <w:tab/>
            </w:r>
            <w:r>
              <w:rPr>
                <w:rFonts w:hint="eastAsia"/>
                <w:noProof/>
              </w:rPr>
              <w:fldChar w:fldCharType="begin"/>
            </w:r>
            <w:r>
              <w:rPr>
                <w:rFonts w:hint="eastAsia"/>
                <w:noProof/>
              </w:rPr>
              <w:instrText xml:space="preserve"> </w:instrText>
            </w:r>
            <w:r>
              <w:rPr>
                <w:noProof/>
              </w:rPr>
              <w:instrText>PAGEREF _Toc228481155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5BCEB887" w14:textId="41A1B91D" w:rsidR="0061512B" w:rsidRDefault="0061512B">
          <w:pPr>
            <w:pStyle w:val="TOC2"/>
            <w:tabs>
              <w:tab w:val="right" w:leader="dot" w:pos="8296"/>
            </w:tabs>
            <w:ind w:left="480"/>
            <w:rPr>
              <w:rFonts w:asciiTheme="minorHAnsi" w:eastAsiaTheme="minorEastAsia" w:hAnsiTheme="minorHAnsi"/>
              <w:noProof/>
              <w:sz w:val="22"/>
              <w:szCs w:val="24"/>
              <w14:ligatures w14:val="standardContextual"/>
            </w:rPr>
          </w:pPr>
          <w:hyperlink w:anchor="_Toc228481156" w:history="1">
            <w:r w:rsidRPr="00241345">
              <w:rPr>
                <w:rStyle w:val="aa"/>
                <w:rFonts w:hint="eastAsia"/>
                <w:bCs/>
                <w:noProof/>
                <w14:scene3d>
                  <w14:camera w14:prst="orthographicFront"/>
                  <w14:lightRig w14:rig="threePt" w14:dir="t">
                    <w14:rot w14:lat="0" w14:lon="0" w14:rev="0"/>
                  </w14:lightRig>
                </w14:scene3d>
              </w:rPr>
              <w:t>2.1</w:t>
            </w:r>
            <w:r w:rsidRPr="00241345">
              <w:rPr>
                <w:rStyle w:val="aa"/>
                <w:rFonts w:hint="eastAsia"/>
                <w:noProof/>
              </w:rPr>
              <w:t xml:space="preserve"> </w:t>
            </w:r>
            <w:r w:rsidRPr="00241345">
              <w:rPr>
                <w:rStyle w:val="aa"/>
                <w:rFonts w:hint="eastAsia"/>
                <w:noProof/>
              </w:rPr>
              <w:t>用例图</w:t>
            </w:r>
            <w:r>
              <w:rPr>
                <w:rFonts w:hint="eastAsia"/>
                <w:noProof/>
              </w:rPr>
              <w:tab/>
            </w:r>
            <w:r>
              <w:rPr>
                <w:rFonts w:hint="eastAsia"/>
                <w:noProof/>
              </w:rPr>
              <w:fldChar w:fldCharType="begin"/>
            </w:r>
            <w:r>
              <w:rPr>
                <w:rFonts w:hint="eastAsia"/>
                <w:noProof/>
              </w:rPr>
              <w:instrText xml:space="preserve"> </w:instrText>
            </w:r>
            <w:r>
              <w:rPr>
                <w:noProof/>
              </w:rPr>
              <w:instrText>PAGEREF _Toc228481156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2489FD12" w14:textId="6D962E87" w:rsidR="0061512B" w:rsidRDefault="0061512B">
          <w:pPr>
            <w:pStyle w:val="TOC3"/>
            <w:tabs>
              <w:tab w:val="right" w:leader="dot" w:pos="8296"/>
            </w:tabs>
            <w:ind w:left="960"/>
            <w:rPr>
              <w:rFonts w:asciiTheme="minorHAnsi" w:eastAsiaTheme="minorEastAsia" w:hAnsiTheme="minorHAnsi"/>
              <w:noProof/>
              <w:sz w:val="22"/>
              <w:szCs w:val="24"/>
              <w14:ligatures w14:val="standardContextual"/>
            </w:rPr>
          </w:pPr>
          <w:hyperlink w:anchor="_Toc228481157" w:history="1">
            <w:r w:rsidRPr="00241345">
              <w:rPr>
                <w:rStyle w:val="aa"/>
                <w:rFonts w:hint="eastAsia"/>
                <w:bCs/>
                <w:noProof/>
                <w14:scene3d>
                  <w14:camera w14:prst="orthographicFront"/>
                  <w14:lightRig w14:rig="threePt" w14:dir="t">
                    <w14:rot w14:lat="0" w14:lon="0" w14:rev="0"/>
                  </w14:lightRig>
                </w14:scene3d>
              </w:rPr>
              <w:t>2.1.1</w:t>
            </w:r>
            <w:r w:rsidRPr="00241345">
              <w:rPr>
                <w:rStyle w:val="aa"/>
                <w:rFonts w:hint="eastAsia"/>
                <w:noProof/>
              </w:rPr>
              <w:t xml:space="preserve"> </w:t>
            </w:r>
            <w:r w:rsidRPr="00241345">
              <w:rPr>
                <w:rStyle w:val="aa"/>
                <w:rFonts w:hint="eastAsia"/>
                <w:noProof/>
              </w:rPr>
              <w:t>识别角色</w:t>
            </w:r>
            <w:r>
              <w:rPr>
                <w:rFonts w:hint="eastAsia"/>
                <w:noProof/>
              </w:rPr>
              <w:tab/>
            </w:r>
            <w:r>
              <w:rPr>
                <w:rFonts w:hint="eastAsia"/>
                <w:noProof/>
              </w:rPr>
              <w:fldChar w:fldCharType="begin"/>
            </w:r>
            <w:r>
              <w:rPr>
                <w:rFonts w:hint="eastAsia"/>
                <w:noProof/>
              </w:rPr>
              <w:instrText xml:space="preserve"> </w:instrText>
            </w:r>
            <w:r>
              <w:rPr>
                <w:noProof/>
              </w:rPr>
              <w:instrText>PAGEREF _Toc228481157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5CBE4FD6" w14:textId="08EE9B74" w:rsidR="0061512B" w:rsidRDefault="0061512B">
          <w:pPr>
            <w:pStyle w:val="TOC3"/>
            <w:tabs>
              <w:tab w:val="right" w:leader="dot" w:pos="8296"/>
            </w:tabs>
            <w:ind w:left="960"/>
            <w:rPr>
              <w:rFonts w:asciiTheme="minorHAnsi" w:eastAsiaTheme="minorEastAsia" w:hAnsiTheme="minorHAnsi"/>
              <w:noProof/>
              <w:sz w:val="22"/>
              <w:szCs w:val="24"/>
              <w14:ligatures w14:val="standardContextual"/>
            </w:rPr>
          </w:pPr>
          <w:hyperlink w:anchor="_Toc228481158" w:history="1">
            <w:r w:rsidRPr="00241345">
              <w:rPr>
                <w:rStyle w:val="aa"/>
                <w:rFonts w:hint="eastAsia"/>
                <w:bCs/>
                <w:noProof/>
                <w14:scene3d>
                  <w14:camera w14:prst="orthographicFront"/>
                  <w14:lightRig w14:rig="threePt" w14:dir="t">
                    <w14:rot w14:lat="0" w14:lon="0" w14:rev="0"/>
                  </w14:lightRig>
                </w14:scene3d>
              </w:rPr>
              <w:t>2.1.2</w:t>
            </w:r>
            <w:r w:rsidRPr="00241345">
              <w:rPr>
                <w:rStyle w:val="aa"/>
                <w:rFonts w:hint="eastAsia"/>
                <w:noProof/>
              </w:rPr>
              <w:t xml:space="preserve"> </w:t>
            </w:r>
            <w:r w:rsidRPr="00241345">
              <w:rPr>
                <w:rStyle w:val="aa"/>
                <w:rFonts w:hint="eastAsia"/>
                <w:noProof/>
              </w:rPr>
              <w:t>识别用例</w:t>
            </w:r>
            <w:r>
              <w:rPr>
                <w:rFonts w:hint="eastAsia"/>
                <w:noProof/>
              </w:rPr>
              <w:tab/>
            </w:r>
            <w:r>
              <w:rPr>
                <w:rFonts w:hint="eastAsia"/>
                <w:noProof/>
              </w:rPr>
              <w:fldChar w:fldCharType="begin"/>
            </w:r>
            <w:r>
              <w:rPr>
                <w:rFonts w:hint="eastAsia"/>
                <w:noProof/>
              </w:rPr>
              <w:instrText xml:space="preserve"> </w:instrText>
            </w:r>
            <w:r>
              <w:rPr>
                <w:noProof/>
              </w:rPr>
              <w:instrText>PAGEREF _Toc228481158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0C09BCB5" w14:textId="52AFF424" w:rsidR="0061512B" w:rsidRDefault="0061512B">
          <w:pPr>
            <w:pStyle w:val="TOC3"/>
            <w:tabs>
              <w:tab w:val="right" w:leader="dot" w:pos="8296"/>
            </w:tabs>
            <w:ind w:left="960"/>
            <w:rPr>
              <w:rFonts w:asciiTheme="minorHAnsi" w:eastAsiaTheme="minorEastAsia" w:hAnsiTheme="minorHAnsi"/>
              <w:noProof/>
              <w:sz w:val="22"/>
              <w:szCs w:val="24"/>
              <w14:ligatures w14:val="standardContextual"/>
            </w:rPr>
          </w:pPr>
          <w:hyperlink w:anchor="_Toc228481159" w:history="1">
            <w:r w:rsidRPr="00241345">
              <w:rPr>
                <w:rStyle w:val="aa"/>
                <w:rFonts w:hint="eastAsia"/>
                <w:bCs/>
                <w:noProof/>
                <w14:scene3d>
                  <w14:camera w14:prst="orthographicFront"/>
                  <w14:lightRig w14:rig="threePt" w14:dir="t">
                    <w14:rot w14:lat="0" w14:lon="0" w14:rev="0"/>
                  </w14:lightRig>
                </w14:scene3d>
              </w:rPr>
              <w:t>2.1.3</w:t>
            </w:r>
            <w:r w:rsidRPr="00241345">
              <w:rPr>
                <w:rStyle w:val="aa"/>
                <w:rFonts w:hint="eastAsia"/>
                <w:noProof/>
              </w:rPr>
              <w:t xml:space="preserve"> </w:t>
            </w:r>
            <w:r w:rsidRPr="00241345">
              <w:rPr>
                <w:rStyle w:val="aa"/>
                <w:rFonts w:hint="eastAsia"/>
                <w:noProof/>
              </w:rPr>
              <w:t>用例图</w:t>
            </w:r>
            <w:r>
              <w:rPr>
                <w:rFonts w:hint="eastAsia"/>
                <w:noProof/>
              </w:rPr>
              <w:tab/>
            </w:r>
            <w:r>
              <w:rPr>
                <w:rFonts w:hint="eastAsia"/>
                <w:noProof/>
              </w:rPr>
              <w:fldChar w:fldCharType="begin"/>
            </w:r>
            <w:r>
              <w:rPr>
                <w:rFonts w:hint="eastAsia"/>
                <w:noProof/>
              </w:rPr>
              <w:instrText xml:space="preserve"> </w:instrText>
            </w:r>
            <w:r>
              <w:rPr>
                <w:noProof/>
              </w:rPr>
              <w:instrText>PAGEREF _Toc228481159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6C9917CF" w14:textId="46386F6E" w:rsidR="0061512B" w:rsidRDefault="0061512B">
          <w:pPr>
            <w:pStyle w:val="TOC2"/>
            <w:tabs>
              <w:tab w:val="right" w:leader="dot" w:pos="8296"/>
            </w:tabs>
            <w:ind w:left="480"/>
            <w:rPr>
              <w:rFonts w:asciiTheme="minorHAnsi" w:eastAsiaTheme="minorEastAsia" w:hAnsiTheme="minorHAnsi"/>
              <w:noProof/>
              <w:sz w:val="22"/>
              <w:szCs w:val="24"/>
              <w14:ligatures w14:val="standardContextual"/>
            </w:rPr>
          </w:pPr>
          <w:hyperlink w:anchor="_Toc228481160" w:history="1">
            <w:r w:rsidRPr="00241345">
              <w:rPr>
                <w:rStyle w:val="aa"/>
                <w:rFonts w:hint="eastAsia"/>
                <w:bCs/>
                <w:noProof/>
                <w14:scene3d>
                  <w14:camera w14:prst="orthographicFront"/>
                  <w14:lightRig w14:rig="threePt" w14:dir="t">
                    <w14:rot w14:lat="0" w14:lon="0" w14:rev="0"/>
                  </w14:lightRig>
                </w14:scene3d>
              </w:rPr>
              <w:t>2.2</w:t>
            </w:r>
            <w:r w:rsidRPr="00241345">
              <w:rPr>
                <w:rStyle w:val="aa"/>
                <w:rFonts w:hint="eastAsia"/>
                <w:noProof/>
              </w:rPr>
              <w:t xml:space="preserve"> </w:t>
            </w:r>
            <w:r w:rsidRPr="00241345">
              <w:rPr>
                <w:rStyle w:val="aa"/>
                <w:rFonts w:hint="eastAsia"/>
                <w:noProof/>
              </w:rPr>
              <w:t>系统顺序图及操作契约</w:t>
            </w:r>
            <w:r>
              <w:rPr>
                <w:rFonts w:hint="eastAsia"/>
                <w:noProof/>
              </w:rPr>
              <w:tab/>
            </w:r>
            <w:r>
              <w:rPr>
                <w:rFonts w:hint="eastAsia"/>
                <w:noProof/>
              </w:rPr>
              <w:fldChar w:fldCharType="begin"/>
            </w:r>
            <w:r>
              <w:rPr>
                <w:rFonts w:hint="eastAsia"/>
                <w:noProof/>
              </w:rPr>
              <w:instrText xml:space="preserve"> </w:instrText>
            </w:r>
            <w:r>
              <w:rPr>
                <w:noProof/>
              </w:rPr>
              <w:instrText>PAGEREF _Toc228481160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483358E9" w14:textId="7F453729" w:rsidR="0061512B" w:rsidRDefault="0061512B">
          <w:pPr>
            <w:pStyle w:val="TOC3"/>
            <w:tabs>
              <w:tab w:val="right" w:leader="dot" w:pos="8296"/>
            </w:tabs>
            <w:ind w:left="960"/>
            <w:rPr>
              <w:rFonts w:asciiTheme="minorHAnsi" w:eastAsiaTheme="minorEastAsia" w:hAnsiTheme="minorHAnsi"/>
              <w:noProof/>
              <w:sz w:val="22"/>
              <w:szCs w:val="24"/>
              <w14:ligatures w14:val="standardContextual"/>
            </w:rPr>
          </w:pPr>
          <w:hyperlink w:anchor="_Toc228481161" w:history="1">
            <w:r w:rsidRPr="00241345">
              <w:rPr>
                <w:rStyle w:val="aa"/>
                <w:rFonts w:hint="eastAsia"/>
                <w:bCs/>
                <w:noProof/>
                <w14:scene3d>
                  <w14:camera w14:prst="orthographicFront"/>
                  <w14:lightRig w14:rig="threePt" w14:dir="t">
                    <w14:rot w14:lat="0" w14:lon="0" w14:rev="0"/>
                  </w14:lightRig>
                </w14:scene3d>
              </w:rPr>
              <w:t>2.2.1</w:t>
            </w:r>
            <w:r w:rsidRPr="00241345">
              <w:rPr>
                <w:rStyle w:val="aa"/>
                <w:rFonts w:hint="eastAsia"/>
                <w:noProof/>
              </w:rPr>
              <w:t xml:space="preserve"> UC_01</w:t>
            </w:r>
            <w:r>
              <w:rPr>
                <w:rFonts w:hint="eastAsia"/>
                <w:noProof/>
              </w:rPr>
              <w:tab/>
            </w:r>
            <w:r>
              <w:rPr>
                <w:rFonts w:hint="eastAsia"/>
                <w:noProof/>
              </w:rPr>
              <w:fldChar w:fldCharType="begin"/>
            </w:r>
            <w:r>
              <w:rPr>
                <w:rFonts w:hint="eastAsia"/>
                <w:noProof/>
              </w:rPr>
              <w:instrText xml:space="preserve"> </w:instrText>
            </w:r>
            <w:r>
              <w:rPr>
                <w:noProof/>
              </w:rPr>
              <w:instrText>PAGEREF _Toc228481161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74E6AE18" w14:textId="5B5302CD" w:rsidR="0061512B" w:rsidRDefault="0061512B">
          <w:pPr>
            <w:pStyle w:val="TOC3"/>
            <w:tabs>
              <w:tab w:val="right" w:leader="dot" w:pos="8296"/>
            </w:tabs>
            <w:ind w:left="960"/>
            <w:rPr>
              <w:rFonts w:asciiTheme="minorHAnsi" w:eastAsiaTheme="minorEastAsia" w:hAnsiTheme="minorHAnsi"/>
              <w:noProof/>
              <w:sz w:val="22"/>
              <w:szCs w:val="24"/>
              <w14:ligatures w14:val="standardContextual"/>
            </w:rPr>
          </w:pPr>
          <w:hyperlink w:anchor="_Toc228481162" w:history="1">
            <w:r w:rsidRPr="00241345">
              <w:rPr>
                <w:rStyle w:val="aa"/>
                <w:rFonts w:hint="eastAsia"/>
                <w:bCs/>
                <w:noProof/>
                <w14:scene3d>
                  <w14:camera w14:prst="orthographicFront"/>
                  <w14:lightRig w14:rig="threePt" w14:dir="t">
                    <w14:rot w14:lat="0" w14:lon="0" w14:rev="0"/>
                  </w14:lightRig>
                </w14:scene3d>
              </w:rPr>
              <w:t>2.2.2</w:t>
            </w:r>
            <w:r w:rsidRPr="00241345">
              <w:rPr>
                <w:rStyle w:val="aa"/>
                <w:rFonts w:hint="eastAsia"/>
                <w:noProof/>
              </w:rPr>
              <w:t xml:space="preserve"> UC_02</w:t>
            </w:r>
            <w:r>
              <w:rPr>
                <w:rFonts w:hint="eastAsia"/>
                <w:noProof/>
              </w:rPr>
              <w:tab/>
            </w:r>
            <w:r>
              <w:rPr>
                <w:rFonts w:hint="eastAsia"/>
                <w:noProof/>
              </w:rPr>
              <w:fldChar w:fldCharType="begin"/>
            </w:r>
            <w:r>
              <w:rPr>
                <w:rFonts w:hint="eastAsia"/>
                <w:noProof/>
              </w:rPr>
              <w:instrText xml:space="preserve"> </w:instrText>
            </w:r>
            <w:r>
              <w:rPr>
                <w:noProof/>
              </w:rPr>
              <w:instrText>PAGEREF _Toc228481162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50B1CB8C" w14:textId="6319A5DB" w:rsidR="0061512B" w:rsidRDefault="0061512B">
          <w:pPr>
            <w:pStyle w:val="TOC3"/>
            <w:tabs>
              <w:tab w:val="right" w:leader="dot" w:pos="8296"/>
            </w:tabs>
            <w:ind w:left="960"/>
            <w:rPr>
              <w:rFonts w:asciiTheme="minorHAnsi" w:eastAsiaTheme="minorEastAsia" w:hAnsiTheme="minorHAnsi"/>
              <w:noProof/>
              <w:sz w:val="22"/>
              <w:szCs w:val="24"/>
              <w14:ligatures w14:val="standardContextual"/>
            </w:rPr>
          </w:pPr>
          <w:hyperlink w:anchor="_Toc228481163" w:history="1">
            <w:r w:rsidRPr="00241345">
              <w:rPr>
                <w:rStyle w:val="aa"/>
                <w:rFonts w:hint="eastAsia"/>
                <w:bCs/>
                <w:noProof/>
                <w14:scene3d>
                  <w14:camera w14:prst="orthographicFront"/>
                  <w14:lightRig w14:rig="threePt" w14:dir="t">
                    <w14:rot w14:lat="0" w14:lon="0" w14:rev="0"/>
                  </w14:lightRig>
                </w14:scene3d>
              </w:rPr>
              <w:t>2.2.3</w:t>
            </w:r>
            <w:r w:rsidRPr="00241345">
              <w:rPr>
                <w:rStyle w:val="aa"/>
                <w:rFonts w:hint="eastAsia"/>
                <w:noProof/>
              </w:rPr>
              <w:t xml:space="preserve"> UC_03</w:t>
            </w:r>
            <w:r>
              <w:rPr>
                <w:rFonts w:hint="eastAsia"/>
                <w:noProof/>
              </w:rPr>
              <w:tab/>
            </w:r>
            <w:r>
              <w:rPr>
                <w:rFonts w:hint="eastAsia"/>
                <w:noProof/>
              </w:rPr>
              <w:fldChar w:fldCharType="begin"/>
            </w:r>
            <w:r>
              <w:rPr>
                <w:rFonts w:hint="eastAsia"/>
                <w:noProof/>
              </w:rPr>
              <w:instrText xml:space="preserve"> </w:instrText>
            </w:r>
            <w:r>
              <w:rPr>
                <w:noProof/>
              </w:rPr>
              <w:instrText>PAGEREF _Toc228481163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4FDAAB60" w14:textId="75BD3295" w:rsidR="0061512B" w:rsidRDefault="0061512B">
          <w:pPr>
            <w:pStyle w:val="TOC3"/>
            <w:tabs>
              <w:tab w:val="right" w:leader="dot" w:pos="8296"/>
            </w:tabs>
            <w:ind w:left="960"/>
            <w:rPr>
              <w:rFonts w:asciiTheme="minorHAnsi" w:eastAsiaTheme="minorEastAsia" w:hAnsiTheme="minorHAnsi"/>
              <w:noProof/>
              <w:sz w:val="22"/>
              <w:szCs w:val="24"/>
              <w14:ligatures w14:val="standardContextual"/>
            </w:rPr>
          </w:pPr>
          <w:hyperlink w:anchor="_Toc228481164" w:history="1">
            <w:r w:rsidRPr="00241345">
              <w:rPr>
                <w:rStyle w:val="aa"/>
                <w:rFonts w:hint="eastAsia"/>
                <w:bCs/>
                <w:noProof/>
                <w14:scene3d>
                  <w14:camera w14:prst="orthographicFront"/>
                  <w14:lightRig w14:rig="threePt" w14:dir="t">
                    <w14:rot w14:lat="0" w14:lon="0" w14:rev="0"/>
                  </w14:lightRig>
                </w14:scene3d>
              </w:rPr>
              <w:t>2.2.4</w:t>
            </w:r>
            <w:r w:rsidRPr="00241345">
              <w:rPr>
                <w:rStyle w:val="aa"/>
                <w:rFonts w:hint="eastAsia"/>
                <w:noProof/>
              </w:rPr>
              <w:t xml:space="preserve"> UC_04</w:t>
            </w:r>
            <w:r>
              <w:rPr>
                <w:rFonts w:hint="eastAsia"/>
                <w:noProof/>
              </w:rPr>
              <w:tab/>
            </w:r>
            <w:r>
              <w:rPr>
                <w:rFonts w:hint="eastAsia"/>
                <w:noProof/>
              </w:rPr>
              <w:fldChar w:fldCharType="begin"/>
            </w:r>
            <w:r>
              <w:rPr>
                <w:rFonts w:hint="eastAsia"/>
                <w:noProof/>
              </w:rPr>
              <w:instrText xml:space="preserve"> </w:instrText>
            </w:r>
            <w:r>
              <w:rPr>
                <w:noProof/>
              </w:rPr>
              <w:instrText>PAGEREF _Toc228481164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12ED62D6" w14:textId="02621BC5" w:rsidR="0061512B" w:rsidRDefault="0061512B">
          <w:pPr>
            <w:pStyle w:val="TOC3"/>
            <w:tabs>
              <w:tab w:val="right" w:leader="dot" w:pos="8296"/>
            </w:tabs>
            <w:ind w:left="960"/>
            <w:rPr>
              <w:rFonts w:asciiTheme="minorHAnsi" w:eastAsiaTheme="minorEastAsia" w:hAnsiTheme="minorHAnsi"/>
              <w:noProof/>
              <w:sz w:val="22"/>
              <w:szCs w:val="24"/>
              <w14:ligatures w14:val="standardContextual"/>
            </w:rPr>
          </w:pPr>
          <w:hyperlink w:anchor="_Toc228481165" w:history="1">
            <w:r w:rsidRPr="00241345">
              <w:rPr>
                <w:rStyle w:val="aa"/>
                <w:rFonts w:hint="eastAsia"/>
                <w:bCs/>
                <w:noProof/>
                <w14:scene3d>
                  <w14:camera w14:prst="orthographicFront"/>
                  <w14:lightRig w14:rig="threePt" w14:dir="t">
                    <w14:rot w14:lat="0" w14:lon="0" w14:rev="0"/>
                  </w14:lightRig>
                </w14:scene3d>
              </w:rPr>
              <w:t>2.2.5</w:t>
            </w:r>
            <w:r w:rsidRPr="00241345">
              <w:rPr>
                <w:rStyle w:val="aa"/>
                <w:rFonts w:hint="eastAsia"/>
                <w:noProof/>
              </w:rPr>
              <w:t xml:space="preserve"> UC_05</w:t>
            </w:r>
            <w:r>
              <w:rPr>
                <w:rFonts w:hint="eastAsia"/>
                <w:noProof/>
              </w:rPr>
              <w:tab/>
            </w:r>
            <w:r>
              <w:rPr>
                <w:rFonts w:hint="eastAsia"/>
                <w:noProof/>
              </w:rPr>
              <w:fldChar w:fldCharType="begin"/>
            </w:r>
            <w:r>
              <w:rPr>
                <w:rFonts w:hint="eastAsia"/>
                <w:noProof/>
              </w:rPr>
              <w:instrText xml:space="preserve"> </w:instrText>
            </w:r>
            <w:r>
              <w:rPr>
                <w:noProof/>
              </w:rPr>
              <w:instrText>PAGEREF _Toc228481165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37F560DE" w14:textId="45257FAF" w:rsidR="0061512B" w:rsidRDefault="0061512B">
          <w:pPr>
            <w:pStyle w:val="TOC3"/>
            <w:tabs>
              <w:tab w:val="right" w:leader="dot" w:pos="8296"/>
            </w:tabs>
            <w:ind w:left="960"/>
            <w:rPr>
              <w:rFonts w:asciiTheme="minorHAnsi" w:eastAsiaTheme="minorEastAsia" w:hAnsiTheme="minorHAnsi"/>
              <w:noProof/>
              <w:sz w:val="22"/>
              <w:szCs w:val="24"/>
              <w14:ligatures w14:val="standardContextual"/>
            </w:rPr>
          </w:pPr>
          <w:hyperlink w:anchor="_Toc228481166" w:history="1">
            <w:r w:rsidRPr="00241345">
              <w:rPr>
                <w:rStyle w:val="aa"/>
                <w:rFonts w:hint="eastAsia"/>
                <w:bCs/>
                <w:noProof/>
                <w14:scene3d>
                  <w14:camera w14:prst="orthographicFront"/>
                  <w14:lightRig w14:rig="threePt" w14:dir="t">
                    <w14:rot w14:lat="0" w14:lon="0" w14:rev="0"/>
                  </w14:lightRig>
                </w14:scene3d>
              </w:rPr>
              <w:t>2.2.6</w:t>
            </w:r>
            <w:r w:rsidRPr="00241345">
              <w:rPr>
                <w:rStyle w:val="aa"/>
                <w:rFonts w:hint="eastAsia"/>
                <w:noProof/>
              </w:rPr>
              <w:t xml:space="preserve"> UC_06</w:t>
            </w:r>
            <w:r>
              <w:rPr>
                <w:rFonts w:hint="eastAsia"/>
                <w:noProof/>
              </w:rPr>
              <w:tab/>
            </w:r>
            <w:r>
              <w:rPr>
                <w:rFonts w:hint="eastAsia"/>
                <w:noProof/>
              </w:rPr>
              <w:fldChar w:fldCharType="begin"/>
            </w:r>
            <w:r>
              <w:rPr>
                <w:rFonts w:hint="eastAsia"/>
                <w:noProof/>
              </w:rPr>
              <w:instrText xml:space="preserve"> </w:instrText>
            </w:r>
            <w:r>
              <w:rPr>
                <w:noProof/>
              </w:rPr>
              <w:instrText>PAGEREF _Toc228481166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5B91F62B" w14:textId="5956F655" w:rsidR="0061512B" w:rsidRDefault="0061512B">
          <w:pPr>
            <w:pStyle w:val="TOC3"/>
            <w:tabs>
              <w:tab w:val="right" w:leader="dot" w:pos="8296"/>
            </w:tabs>
            <w:ind w:left="960"/>
            <w:rPr>
              <w:rFonts w:asciiTheme="minorHAnsi" w:eastAsiaTheme="minorEastAsia" w:hAnsiTheme="minorHAnsi"/>
              <w:noProof/>
              <w:sz w:val="22"/>
              <w:szCs w:val="24"/>
              <w14:ligatures w14:val="standardContextual"/>
            </w:rPr>
          </w:pPr>
          <w:hyperlink w:anchor="_Toc228481167" w:history="1">
            <w:r w:rsidRPr="00241345">
              <w:rPr>
                <w:rStyle w:val="aa"/>
                <w:rFonts w:hint="eastAsia"/>
                <w:bCs/>
                <w:noProof/>
                <w14:scene3d>
                  <w14:camera w14:prst="orthographicFront"/>
                  <w14:lightRig w14:rig="threePt" w14:dir="t">
                    <w14:rot w14:lat="0" w14:lon="0" w14:rev="0"/>
                  </w14:lightRig>
                </w14:scene3d>
              </w:rPr>
              <w:t>2.2.7</w:t>
            </w:r>
            <w:r w:rsidRPr="00241345">
              <w:rPr>
                <w:rStyle w:val="aa"/>
                <w:rFonts w:hint="eastAsia"/>
                <w:noProof/>
              </w:rPr>
              <w:t xml:space="preserve"> UC_07</w:t>
            </w:r>
            <w:r>
              <w:rPr>
                <w:rFonts w:hint="eastAsia"/>
                <w:noProof/>
              </w:rPr>
              <w:tab/>
            </w:r>
            <w:r>
              <w:rPr>
                <w:rFonts w:hint="eastAsia"/>
                <w:noProof/>
              </w:rPr>
              <w:fldChar w:fldCharType="begin"/>
            </w:r>
            <w:r>
              <w:rPr>
                <w:rFonts w:hint="eastAsia"/>
                <w:noProof/>
              </w:rPr>
              <w:instrText xml:space="preserve"> </w:instrText>
            </w:r>
            <w:r>
              <w:rPr>
                <w:noProof/>
              </w:rPr>
              <w:instrText>PAGEREF _Toc228481167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099DC171" w14:textId="08C5E1E1" w:rsidR="0061512B" w:rsidRDefault="0061512B">
          <w:pPr>
            <w:pStyle w:val="TOC3"/>
            <w:tabs>
              <w:tab w:val="right" w:leader="dot" w:pos="8296"/>
            </w:tabs>
            <w:ind w:left="960"/>
            <w:rPr>
              <w:rFonts w:asciiTheme="minorHAnsi" w:eastAsiaTheme="minorEastAsia" w:hAnsiTheme="minorHAnsi"/>
              <w:noProof/>
              <w:sz w:val="22"/>
              <w:szCs w:val="24"/>
              <w14:ligatures w14:val="standardContextual"/>
            </w:rPr>
          </w:pPr>
          <w:hyperlink w:anchor="_Toc228481168" w:history="1">
            <w:r w:rsidRPr="00241345">
              <w:rPr>
                <w:rStyle w:val="aa"/>
                <w:rFonts w:hint="eastAsia"/>
                <w:bCs/>
                <w:noProof/>
                <w14:scene3d>
                  <w14:camera w14:prst="orthographicFront"/>
                  <w14:lightRig w14:rig="threePt" w14:dir="t">
                    <w14:rot w14:lat="0" w14:lon="0" w14:rev="0"/>
                  </w14:lightRig>
                </w14:scene3d>
              </w:rPr>
              <w:t>2.2.8</w:t>
            </w:r>
            <w:r w:rsidRPr="00241345">
              <w:rPr>
                <w:rStyle w:val="aa"/>
                <w:rFonts w:hint="eastAsia"/>
                <w:noProof/>
              </w:rPr>
              <w:t xml:space="preserve"> UC_08</w:t>
            </w:r>
            <w:r>
              <w:rPr>
                <w:rFonts w:hint="eastAsia"/>
                <w:noProof/>
              </w:rPr>
              <w:tab/>
            </w:r>
            <w:r>
              <w:rPr>
                <w:rFonts w:hint="eastAsia"/>
                <w:noProof/>
              </w:rPr>
              <w:fldChar w:fldCharType="begin"/>
            </w:r>
            <w:r>
              <w:rPr>
                <w:rFonts w:hint="eastAsia"/>
                <w:noProof/>
              </w:rPr>
              <w:instrText xml:space="preserve"> </w:instrText>
            </w:r>
            <w:r>
              <w:rPr>
                <w:noProof/>
              </w:rPr>
              <w:instrText>PAGEREF _Toc228481168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0412BC29" w14:textId="340AB78C" w:rsidR="0061512B" w:rsidRDefault="0061512B">
          <w:pPr>
            <w:pStyle w:val="TOC2"/>
            <w:tabs>
              <w:tab w:val="right" w:leader="dot" w:pos="8296"/>
            </w:tabs>
            <w:ind w:left="480"/>
            <w:rPr>
              <w:rFonts w:asciiTheme="minorHAnsi" w:eastAsiaTheme="minorEastAsia" w:hAnsiTheme="minorHAnsi"/>
              <w:noProof/>
              <w:sz w:val="22"/>
              <w:szCs w:val="24"/>
              <w14:ligatures w14:val="standardContextual"/>
            </w:rPr>
          </w:pPr>
          <w:hyperlink w:anchor="_Toc228481169" w:history="1">
            <w:r w:rsidRPr="00241345">
              <w:rPr>
                <w:rStyle w:val="aa"/>
                <w:rFonts w:hint="eastAsia"/>
                <w:bCs/>
                <w:noProof/>
                <w14:scene3d>
                  <w14:camera w14:prst="orthographicFront"/>
                  <w14:lightRig w14:rig="threePt" w14:dir="t">
                    <w14:rot w14:lat="0" w14:lon="0" w14:rev="0"/>
                  </w14:lightRig>
                </w14:scene3d>
              </w:rPr>
              <w:t>2.3</w:t>
            </w:r>
            <w:r w:rsidRPr="00241345">
              <w:rPr>
                <w:rStyle w:val="aa"/>
                <w:rFonts w:hint="eastAsia"/>
                <w:noProof/>
              </w:rPr>
              <w:t xml:space="preserve"> </w:t>
            </w:r>
            <w:r w:rsidRPr="00241345">
              <w:rPr>
                <w:rStyle w:val="aa"/>
                <w:rFonts w:hint="eastAsia"/>
                <w:noProof/>
              </w:rPr>
              <w:t>工作量统计</w:t>
            </w:r>
            <w:r>
              <w:rPr>
                <w:rFonts w:hint="eastAsia"/>
                <w:noProof/>
              </w:rPr>
              <w:tab/>
            </w:r>
            <w:r>
              <w:rPr>
                <w:rFonts w:hint="eastAsia"/>
                <w:noProof/>
              </w:rPr>
              <w:fldChar w:fldCharType="begin"/>
            </w:r>
            <w:r>
              <w:rPr>
                <w:rFonts w:hint="eastAsia"/>
                <w:noProof/>
              </w:rPr>
              <w:instrText xml:space="preserve"> </w:instrText>
            </w:r>
            <w:r>
              <w:rPr>
                <w:noProof/>
              </w:rPr>
              <w:instrText>PAGEREF _Toc228481169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53E4E50F" w14:textId="5DC91588" w:rsidR="00446E1B" w:rsidRDefault="000C3B63">
          <w:r>
            <w:rPr>
              <w:rFonts w:hint="eastAsia"/>
            </w:rPr>
            <w:fldChar w:fldCharType="end"/>
          </w:r>
        </w:p>
      </w:sdtContent>
    </w:sdt>
    <w:p w14:paraId="0F344353" w14:textId="77777777" w:rsidR="00446E1B" w:rsidRDefault="000C3B63">
      <w:r>
        <w:rPr>
          <w:rFonts w:hint="eastAsia"/>
        </w:rPr>
        <w:br w:type="page"/>
      </w:r>
    </w:p>
    <w:p w14:paraId="63077695" w14:textId="77777777" w:rsidR="00446E1B" w:rsidRDefault="000C3B63">
      <w:pPr>
        <w:pStyle w:val="1"/>
        <w:rPr>
          <w:lang w:eastAsia="zh-CN"/>
        </w:rPr>
      </w:pPr>
      <w:bookmarkStart w:id="0" w:name="_Toc228481145"/>
      <w:r>
        <w:rPr>
          <w:rFonts w:hint="eastAsia"/>
          <w:lang w:eastAsia="zh-CN"/>
        </w:rPr>
        <w:lastRenderedPageBreak/>
        <w:t>第一章：系统背景</w:t>
      </w:r>
      <w:bookmarkEnd w:id="0"/>
    </w:p>
    <w:p w14:paraId="3A2C3DA4" w14:textId="77777777" w:rsidR="00446E1B" w:rsidRDefault="000C3B63">
      <w:pPr>
        <w:pStyle w:val="2"/>
        <w:rPr>
          <w:lang w:eastAsia="zh-CN"/>
        </w:rPr>
      </w:pPr>
      <w:bookmarkStart w:id="1" w:name="_Toc228481146"/>
      <w:r>
        <w:rPr>
          <w:rFonts w:hint="eastAsia"/>
          <w:lang w:eastAsia="zh-CN"/>
        </w:rPr>
        <w:t>当前系统的核心业务介绍</w:t>
      </w:r>
      <w:bookmarkEnd w:id="1"/>
    </w:p>
    <w:p w14:paraId="7C37E11E" w14:textId="77777777" w:rsidR="00446E1B" w:rsidRDefault="000C3B63">
      <w:pPr>
        <w:pStyle w:val="11"/>
        <w:ind w:firstLine="480"/>
      </w:pPr>
      <w:r>
        <w:rPr>
          <w:rFonts w:hint="eastAsia"/>
        </w:rPr>
        <w:t>波普特大学为解决校园内电动汽车充电需求与停车管理问题，计划建设一套智能充电桩调度计费系统。该系统旨在通过合理的调度策略与计费机制，优化充电资源的使用效率，缩短用户完成充电服务的总时间（包括排队时间与充电时间），提升用户使用体验，并为充电站管理员提供有效的监控与管理手段。</w:t>
      </w:r>
    </w:p>
    <w:p w14:paraId="1470C815" w14:textId="77777777" w:rsidR="00446E1B" w:rsidRDefault="00446E1B">
      <w:pPr>
        <w:pStyle w:val="11"/>
        <w:ind w:firstLine="480"/>
      </w:pPr>
    </w:p>
    <w:p w14:paraId="1368F4F5" w14:textId="77777777" w:rsidR="00446E1B" w:rsidRDefault="000C3B63">
      <w:pPr>
        <w:pStyle w:val="11"/>
        <w:ind w:firstLine="480"/>
      </w:pPr>
      <w:r>
        <w:rPr>
          <w:rFonts w:hint="eastAsia"/>
        </w:rPr>
        <w:t>当前系统以校园实体充电站为基础，整体划分为等候区与充电区两大物理区域，围绕</w:t>
      </w:r>
      <w:r>
        <w:rPr>
          <w:rFonts w:hint="eastAsia"/>
          <w:b/>
          <w:bCs/>
          <w:color w:val="FF0000"/>
        </w:rPr>
        <w:t>车辆入场、排队等待、智能调度、充电执行、费用结算、设备管理</w:t>
      </w:r>
      <w:r>
        <w:rPr>
          <w:rFonts w:hint="eastAsia"/>
        </w:rPr>
        <w:t>六大核心环节运转，形成完整的充电服务闭环。</w:t>
      </w:r>
    </w:p>
    <w:p w14:paraId="7937EDDC" w14:textId="77777777" w:rsidR="00446E1B" w:rsidRDefault="00446E1B">
      <w:pPr>
        <w:pStyle w:val="11"/>
        <w:ind w:firstLine="480"/>
      </w:pPr>
    </w:p>
    <w:p w14:paraId="6719A12C" w14:textId="77777777" w:rsidR="00446E1B" w:rsidRDefault="000C3B63">
      <w:pPr>
        <w:pStyle w:val="11"/>
        <w:ind w:firstLine="480"/>
      </w:pPr>
      <w:r>
        <w:rPr>
          <w:rFonts w:hint="eastAsia"/>
        </w:rPr>
        <w:t>系统的核心业务包括以下几个方面：</w:t>
      </w:r>
    </w:p>
    <w:p w14:paraId="73AF09A6" w14:textId="77777777" w:rsidR="00446E1B" w:rsidRDefault="00446E1B">
      <w:pPr>
        <w:pStyle w:val="11"/>
        <w:ind w:firstLine="480"/>
      </w:pPr>
    </w:p>
    <w:p w14:paraId="1CE4CE60" w14:textId="3E4344F8" w:rsidR="00446E1B" w:rsidRDefault="000C3B63">
      <w:pPr>
        <w:pStyle w:val="11"/>
        <w:ind w:firstLine="480"/>
      </w:pPr>
      <w:r>
        <w:rPr>
          <w:rFonts w:hint="eastAsia"/>
        </w:rPr>
        <w:t xml:space="preserve">1. </w:t>
      </w:r>
      <w:r w:rsidRPr="004F72CC">
        <w:rPr>
          <w:rFonts w:hint="eastAsia"/>
          <w:b/>
          <w:bCs/>
        </w:rPr>
        <w:t>充电请求与排队管理</w:t>
      </w:r>
    </w:p>
    <w:p w14:paraId="52E2F92F" w14:textId="687E611B" w:rsidR="00ED266B" w:rsidRDefault="000C3B63" w:rsidP="00ED266B">
      <w:pPr>
        <w:pStyle w:val="11"/>
        <w:ind w:firstLine="480"/>
      </w:pPr>
      <w:r>
        <w:rPr>
          <w:rFonts w:hint="eastAsia"/>
        </w:rPr>
        <w:t>用户驾驶电动汽车进入充电站后，首先进入</w:t>
      </w:r>
      <w:r>
        <w:rPr>
          <w:rFonts w:hint="eastAsia"/>
          <w:b/>
          <w:bCs/>
        </w:rPr>
        <w:t>等候区</w:t>
      </w:r>
      <w:r>
        <w:rPr>
          <w:rFonts w:hint="eastAsia"/>
        </w:rPr>
        <w:t>，通过客户端软件发起充电请求。用户需选择充电模式（快充或慢充），</w:t>
      </w:r>
      <w:r w:rsidR="00ED266B" w:rsidRPr="00ED266B">
        <w:rPr>
          <w:rFonts w:hint="eastAsia"/>
        </w:rPr>
        <w:t>系统根据充电模式生成排队号：快充请求生成以</w:t>
      </w:r>
      <w:r w:rsidR="00ED266B" w:rsidRPr="00ED266B">
        <w:rPr>
          <w:rFonts w:hint="eastAsia"/>
        </w:rPr>
        <w:t>F</w:t>
      </w:r>
      <w:r w:rsidR="00ED266B" w:rsidRPr="00ED266B">
        <w:rPr>
          <w:rFonts w:hint="eastAsia"/>
        </w:rPr>
        <w:t>开头的排队号，如</w:t>
      </w:r>
      <w:r w:rsidR="00ED266B" w:rsidRPr="00ED266B">
        <w:rPr>
          <w:rFonts w:hint="eastAsia"/>
        </w:rPr>
        <w:t>F1</w:t>
      </w:r>
      <w:r w:rsidR="00ED266B" w:rsidRPr="00ED266B">
        <w:rPr>
          <w:rFonts w:hint="eastAsia"/>
        </w:rPr>
        <w:t>、</w:t>
      </w:r>
      <w:r w:rsidR="00ED266B" w:rsidRPr="00ED266B">
        <w:rPr>
          <w:rFonts w:hint="eastAsia"/>
        </w:rPr>
        <w:t>F2</w:t>
      </w:r>
      <w:r w:rsidR="00ED266B" w:rsidRPr="00ED266B">
        <w:rPr>
          <w:rFonts w:hint="eastAsia"/>
        </w:rPr>
        <w:t>；慢充请求生成以</w:t>
      </w:r>
      <w:r w:rsidR="00ED266B" w:rsidRPr="00ED266B">
        <w:rPr>
          <w:rFonts w:hint="eastAsia"/>
        </w:rPr>
        <w:t>T</w:t>
      </w:r>
      <w:r w:rsidR="00ED266B" w:rsidRPr="00ED266B">
        <w:rPr>
          <w:rFonts w:hint="eastAsia"/>
        </w:rPr>
        <w:t>开头的排队号，如</w:t>
      </w:r>
      <w:r w:rsidR="00ED266B" w:rsidRPr="00ED266B">
        <w:rPr>
          <w:rFonts w:hint="eastAsia"/>
        </w:rPr>
        <w:t>T1</w:t>
      </w:r>
      <w:r w:rsidR="00ED266B" w:rsidRPr="00ED266B">
        <w:rPr>
          <w:rFonts w:hint="eastAsia"/>
        </w:rPr>
        <w:t>、</w:t>
      </w:r>
      <w:r w:rsidR="00ED266B" w:rsidRPr="00ED266B">
        <w:rPr>
          <w:rFonts w:hint="eastAsia"/>
        </w:rPr>
        <w:t>T2</w:t>
      </w:r>
      <w:r w:rsidR="00ED266B" w:rsidRPr="00ED266B">
        <w:rPr>
          <w:rFonts w:hint="eastAsia"/>
        </w:rPr>
        <w:t>。用户在等候区等待系统叫号进入充电区。</w:t>
      </w:r>
    </w:p>
    <w:p w14:paraId="2B689D1B" w14:textId="77777777" w:rsidR="00ED266B" w:rsidRDefault="00ED266B" w:rsidP="00ED266B">
      <w:pPr>
        <w:pStyle w:val="11"/>
        <w:ind w:firstLine="480"/>
      </w:pPr>
    </w:p>
    <w:p w14:paraId="20E5BD0B" w14:textId="77777777" w:rsidR="00446E1B" w:rsidRDefault="000C3B63">
      <w:pPr>
        <w:pStyle w:val="11"/>
        <w:ind w:firstLine="480"/>
      </w:pPr>
      <w:r>
        <w:rPr>
          <w:rFonts w:hint="eastAsia"/>
        </w:rPr>
        <w:t>该业务模块实现了用户请求的规范化录入、充电模式的分类管理，并为后续调度提供了明确的输入。</w:t>
      </w:r>
    </w:p>
    <w:p w14:paraId="08317535" w14:textId="77777777" w:rsidR="00446E1B" w:rsidRDefault="00446E1B">
      <w:pPr>
        <w:pStyle w:val="11"/>
        <w:ind w:firstLine="480"/>
      </w:pPr>
    </w:p>
    <w:p w14:paraId="2F38A806" w14:textId="77777777" w:rsidR="00446E1B" w:rsidRDefault="000C3B63">
      <w:pPr>
        <w:pStyle w:val="11"/>
        <w:ind w:firstLine="480"/>
      </w:pPr>
      <w:r>
        <w:rPr>
          <w:rFonts w:hint="eastAsia"/>
        </w:rPr>
        <w:t xml:space="preserve">2. </w:t>
      </w:r>
      <w:r w:rsidRPr="004F72CC">
        <w:rPr>
          <w:rFonts w:hint="eastAsia"/>
          <w:b/>
          <w:bCs/>
        </w:rPr>
        <w:t>智能调度与充电桩分配</w:t>
      </w:r>
    </w:p>
    <w:p w14:paraId="2CD0FCCF" w14:textId="1D26ED12" w:rsidR="00446E1B" w:rsidRDefault="008B74CC" w:rsidP="003F324B">
      <w:pPr>
        <w:pStyle w:val="11"/>
        <w:ind w:firstLine="480"/>
      </w:pPr>
      <w:r w:rsidRPr="008B74CC">
        <w:rPr>
          <w:rFonts w:hint="eastAsia"/>
        </w:rPr>
        <w:t>充电区设有固定数量的充电桩，默认配置为</w:t>
      </w:r>
      <w:r w:rsidRPr="008B74CC">
        <w:rPr>
          <w:rFonts w:hint="eastAsia"/>
        </w:rPr>
        <w:t>2</w:t>
      </w:r>
      <w:r w:rsidRPr="008B74CC">
        <w:rPr>
          <w:rFonts w:hint="eastAsia"/>
        </w:rPr>
        <w:t>个快充桩和</w:t>
      </w:r>
      <w:r w:rsidRPr="008B74CC">
        <w:rPr>
          <w:rFonts w:hint="eastAsia"/>
        </w:rPr>
        <w:t>3</w:t>
      </w:r>
      <w:r w:rsidRPr="008B74CC">
        <w:rPr>
          <w:rFonts w:hint="eastAsia"/>
        </w:rPr>
        <w:t>个慢充桩，快充功率为</w:t>
      </w:r>
      <w:r w:rsidRPr="008B74CC">
        <w:rPr>
          <w:rFonts w:hint="eastAsia"/>
        </w:rPr>
        <w:t>30</w:t>
      </w:r>
      <w:r w:rsidRPr="008B74CC">
        <w:rPr>
          <w:rFonts w:hint="eastAsia"/>
        </w:rPr>
        <w:t>度</w:t>
      </w:r>
      <w:r w:rsidRPr="008B74CC">
        <w:rPr>
          <w:rFonts w:hint="eastAsia"/>
        </w:rPr>
        <w:t>/</w:t>
      </w:r>
      <w:r w:rsidRPr="008B74CC">
        <w:rPr>
          <w:rFonts w:hint="eastAsia"/>
        </w:rPr>
        <w:t>小时，慢充功率为</w:t>
      </w:r>
      <w:r w:rsidRPr="008B74CC">
        <w:rPr>
          <w:rFonts w:hint="eastAsia"/>
        </w:rPr>
        <w:t>10</w:t>
      </w:r>
      <w:r w:rsidRPr="008B74CC">
        <w:rPr>
          <w:rFonts w:hint="eastAsia"/>
        </w:rPr>
        <w:t>度</w:t>
      </w:r>
      <w:r w:rsidRPr="008B74CC">
        <w:rPr>
          <w:rFonts w:hint="eastAsia"/>
        </w:rPr>
        <w:t>/</w:t>
      </w:r>
      <w:r w:rsidRPr="008B74CC">
        <w:rPr>
          <w:rFonts w:hint="eastAsia"/>
        </w:rPr>
        <w:t>小时。每个充电桩后设置等长的排队队列，队列长度为</w:t>
      </w:r>
      <w:r w:rsidRPr="008B74CC">
        <w:rPr>
          <w:rFonts w:hint="eastAsia"/>
        </w:rPr>
        <w:t>M</w:t>
      </w:r>
      <w:r w:rsidRPr="008B74CC">
        <w:rPr>
          <w:rFonts w:hint="eastAsia"/>
        </w:rPr>
        <w:t>个车位，</w:t>
      </w:r>
      <w:r w:rsidRPr="008B74CC">
        <w:rPr>
          <w:rFonts w:hint="eastAsia"/>
        </w:rPr>
        <w:t>M</w:t>
      </w:r>
      <w:r w:rsidRPr="008B74CC">
        <w:rPr>
          <w:rFonts w:hint="eastAsia"/>
        </w:rPr>
        <w:t>为系统验收测试时可配置的参数。当任意充电桩队列存在空位时，系统从等候区中选择充电模式匹配的车辆进入充电区，并按照调度策略加入对应充电桩的排队队列。</w:t>
      </w:r>
    </w:p>
    <w:p w14:paraId="440C8134" w14:textId="5187E30D" w:rsidR="00446E1B" w:rsidRPr="003F324B" w:rsidRDefault="003F324B">
      <w:pPr>
        <w:pStyle w:val="11"/>
        <w:ind w:firstLine="480"/>
      </w:pPr>
      <w:r w:rsidRPr="003F324B">
        <w:rPr>
          <w:rFonts w:hint="eastAsia"/>
        </w:rPr>
        <w:lastRenderedPageBreak/>
        <w:t>调度策略采用“最短完成时间优先”原则。当任一充电桩排队队列存在空位时，系统首先从等候区中选择与该充电桩模式匹配且排队号最靠前的车辆进入充电区；随后在同类型充电桩中计算该车辆加入各充电桩队列后的完成充电所需时长，并将车辆分配到完成时长最短的充电桩队列。完成充电所需时长</w:t>
      </w:r>
      <w:r w:rsidRPr="003F324B">
        <w:rPr>
          <w:rFonts w:hint="eastAsia"/>
        </w:rPr>
        <w:t xml:space="preserve"> = </w:t>
      </w:r>
      <w:r w:rsidRPr="003F324B">
        <w:rPr>
          <w:rFonts w:hint="eastAsia"/>
        </w:rPr>
        <w:t>选定充电桩队列中所有车辆完成充电时间之和</w:t>
      </w:r>
      <w:r w:rsidRPr="003F324B">
        <w:rPr>
          <w:rFonts w:hint="eastAsia"/>
        </w:rPr>
        <w:t xml:space="preserve"> + </w:t>
      </w:r>
      <w:r w:rsidRPr="003F324B">
        <w:rPr>
          <w:rFonts w:hint="eastAsia"/>
        </w:rPr>
        <w:t>本车请求充电量</w:t>
      </w:r>
      <w:r w:rsidRPr="003F324B">
        <w:rPr>
          <w:rFonts w:hint="eastAsia"/>
        </w:rPr>
        <w:t xml:space="preserve"> / </w:t>
      </w:r>
      <w:r w:rsidRPr="003F324B">
        <w:rPr>
          <w:rFonts w:hint="eastAsia"/>
        </w:rPr>
        <w:t>充电桩功率。</w:t>
      </w:r>
    </w:p>
    <w:p w14:paraId="005F4C5C" w14:textId="77777777" w:rsidR="00446E1B" w:rsidRDefault="00446E1B">
      <w:pPr>
        <w:pStyle w:val="11"/>
        <w:ind w:firstLine="480"/>
      </w:pPr>
    </w:p>
    <w:p w14:paraId="2D726FD1" w14:textId="77777777" w:rsidR="00446E1B" w:rsidRDefault="000C3B63">
      <w:pPr>
        <w:pStyle w:val="11"/>
        <w:ind w:firstLine="480"/>
      </w:pPr>
      <w:r>
        <w:rPr>
          <w:rFonts w:hint="eastAsia"/>
        </w:rPr>
        <w:t xml:space="preserve">3. </w:t>
      </w:r>
      <w:r w:rsidRPr="004F72CC">
        <w:rPr>
          <w:rFonts w:hint="eastAsia"/>
          <w:b/>
          <w:bCs/>
        </w:rPr>
        <w:t>充电过程管理与动态调整</w:t>
      </w:r>
    </w:p>
    <w:p w14:paraId="5AE71F2E" w14:textId="77777777" w:rsidR="00446E1B" w:rsidRDefault="000C3B63">
      <w:pPr>
        <w:pStyle w:val="11"/>
        <w:ind w:firstLine="480"/>
      </w:pPr>
      <w:r>
        <w:rPr>
          <w:rFonts w:hint="eastAsia"/>
        </w:rPr>
        <w:t>车辆进入充电区后，系统自动分配充电桩并开始充电。在充电过程中，系统实时监控充电状态，并向用户展示充电进度、剩余时间、当前费用等信息。</w:t>
      </w:r>
    </w:p>
    <w:p w14:paraId="3D746A24" w14:textId="77777777" w:rsidR="00446E1B" w:rsidRDefault="00446E1B">
      <w:pPr>
        <w:pStyle w:val="11"/>
        <w:ind w:firstLine="480"/>
      </w:pPr>
    </w:p>
    <w:p w14:paraId="1F351ABC" w14:textId="29FE8254" w:rsidR="00446E1B" w:rsidRDefault="008B74CC">
      <w:pPr>
        <w:pStyle w:val="11"/>
        <w:ind w:firstLine="480"/>
      </w:pPr>
      <w:r w:rsidRPr="008B74CC">
        <w:rPr>
          <w:rFonts w:hint="eastAsia"/>
        </w:rPr>
        <w:t>系统支持用户在特定状态下修改或取消充电请求。车辆位于等候区时，用户可以修改充电模式或请求充电量：若修改充电模式，系统重新生成对应模式的排队号，并将车辆排到新模式队列末尾；若仅修改请求充电量，则保留原排队号并更新请求电量。车辆进入充电区后，不允许修改充电模式或请求充电量，用户只能取消充电并选择离开或重新进入等候区排队。等候区和充电区均允许用户取消充电。</w:t>
      </w:r>
    </w:p>
    <w:p w14:paraId="03D72DC2" w14:textId="77777777" w:rsidR="00446E1B" w:rsidRDefault="00446E1B" w:rsidP="004F72CC">
      <w:pPr>
        <w:pStyle w:val="11"/>
        <w:ind w:firstLineChars="0" w:firstLine="0"/>
      </w:pPr>
    </w:p>
    <w:p w14:paraId="71243F92" w14:textId="77777777" w:rsidR="00446E1B" w:rsidRDefault="000C3B63">
      <w:pPr>
        <w:pStyle w:val="11"/>
        <w:ind w:firstLine="480"/>
      </w:pPr>
      <w:r>
        <w:rPr>
          <w:rFonts w:hint="eastAsia"/>
        </w:rPr>
        <w:t xml:space="preserve">4. </w:t>
      </w:r>
      <w:r w:rsidRPr="004F72CC">
        <w:rPr>
          <w:rFonts w:hint="eastAsia"/>
          <w:b/>
          <w:bCs/>
        </w:rPr>
        <w:t>故障处理与再调度</w:t>
      </w:r>
    </w:p>
    <w:p w14:paraId="4A7720BC" w14:textId="77777777" w:rsidR="00ED266B" w:rsidRDefault="00ED266B" w:rsidP="00ED266B">
      <w:pPr>
        <w:pStyle w:val="11"/>
        <w:ind w:firstLine="480"/>
      </w:pPr>
      <w:r>
        <w:rPr>
          <w:rFonts w:hint="eastAsia"/>
        </w:rPr>
        <w:t>当充电桩发生故障时，系统记录故障信息并将故障桩标记为不可用。若该充电桩正在为车辆充电，则立即停止本次充电计费，并根据实际已充电量生成充电详单。随后系统暂停等候区叫号服务，对故障充电桩队列中的车辆进行再调度。系统支持两种故障再调度策略：优先级调度和时间顺序调度。优先级调度优先为故障桩队列中的车辆分配其它同类型可用充电桩；时间顺序调度则将其它同类型充电桩中尚未充电的车辆与故障队列车辆合并，并按排队号码先后顺序重新调度。再调度完成后，系统恢复等候区叫号服务。</w:t>
      </w:r>
    </w:p>
    <w:p w14:paraId="572FB379" w14:textId="77777777" w:rsidR="00ED266B" w:rsidRDefault="00ED266B" w:rsidP="00ED266B">
      <w:pPr>
        <w:pStyle w:val="11"/>
        <w:ind w:firstLine="480"/>
      </w:pPr>
    </w:p>
    <w:p w14:paraId="26C09BC4" w14:textId="5C05075E" w:rsidR="00446E1B" w:rsidRDefault="00ED266B" w:rsidP="00ED266B">
      <w:pPr>
        <w:pStyle w:val="11"/>
        <w:ind w:firstLine="480"/>
      </w:pPr>
      <w:r>
        <w:rPr>
          <w:rFonts w:hint="eastAsia"/>
        </w:rPr>
        <w:t>当故障充电桩恢复可用时，系统将该充电桩状态恢复为可用，并暂停等候区叫号服务，将其它同类型充电桩中尚未充电的车辆合并，按照排队号码先后顺序重新调度，完成后恢复等候区叫号服务。</w:t>
      </w:r>
    </w:p>
    <w:p w14:paraId="3E294036" w14:textId="77777777" w:rsidR="00446E1B" w:rsidRDefault="00446E1B">
      <w:pPr>
        <w:pStyle w:val="11"/>
        <w:ind w:firstLine="480"/>
      </w:pPr>
    </w:p>
    <w:p w14:paraId="2B4FD651" w14:textId="77777777" w:rsidR="00446E1B" w:rsidRDefault="000C3B63">
      <w:pPr>
        <w:pStyle w:val="11"/>
        <w:ind w:firstLine="480"/>
      </w:pPr>
      <w:r>
        <w:rPr>
          <w:rFonts w:hint="eastAsia"/>
        </w:rPr>
        <w:lastRenderedPageBreak/>
        <w:t xml:space="preserve">5. </w:t>
      </w:r>
      <w:r w:rsidRPr="004F72CC">
        <w:rPr>
          <w:rFonts w:hint="eastAsia"/>
          <w:b/>
          <w:bCs/>
        </w:rPr>
        <w:t>动态计费与报表管理</w:t>
      </w:r>
    </w:p>
    <w:p w14:paraId="0241B15D" w14:textId="77777777" w:rsidR="008B74CC" w:rsidRDefault="008B74CC" w:rsidP="008B74CC">
      <w:pPr>
        <w:pStyle w:val="11"/>
        <w:ind w:firstLine="480"/>
      </w:pPr>
      <w:r>
        <w:rPr>
          <w:rFonts w:hint="eastAsia"/>
        </w:rPr>
        <w:t>系统根据实际充电时段、实际充电度数和充电模式计算费用：</w:t>
      </w:r>
    </w:p>
    <w:p w14:paraId="2D3DFE46" w14:textId="77777777" w:rsidR="008B74CC" w:rsidRDefault="008B74CC" w:rsidP="008B74CC">
      <w:pPr>
        <w:pStyle w:val="11"/>
        <w:ind w:firstLine="480"/>
      </w:pPr>
    </w:p>
    <w:p w14:paraId="3E5093D5" w14:textId="77777777" w:rsidR="008B74CC" w:rsidRDefault="008B74CC" w:rsidP="008B74CC">
      <w:pPr>
        <w:pStyle w:val="11"/>
        <w:ind w:firstLine="480"/>
      </w:pPr>
      <w:r>
        <w:rPr>
          <w:rFonts w:hint="eastAsia"/>
        </w:rPr>
        <w:t>充电费</w:t>
      </w:r>
      <w:r>
        <w:rPr>
          <w:rFonts w:hint="eastAsia"/>
        </w:rPr>
        <w:t xml:space="preserve"> = </w:t>
      </w:r>
      <w:r>
        <w:rPr>
          <w:rFonts w:hint="eastAsia"/>
        </w:rPr>
        <w:t>单位电价</w:t>
      </w:r>
      <w:r>
        <w:rPr>
          <w:rFonts w:hint="eastAsia"/>
        </w:rPr>
        <w:t xml:space="preserve"> </w:t>
      </w:r>
      <w:r>
        <w:rPr>
          <w:rFonts w:hint="eastAsia"/>
        </w:rPr>
        <w:t>×</w:t>
      </w:r>
      <w:r>
        <w:rPr>
          <w:rFonts w:hint="eastAsia"/>
        </w:rPr>
        <w:t xml:space="preserve"> </w:t>
      </w:r>
      <w:r>
        <w:rPr>
          <w:rFonts w:hint="eastAsia"/>
        </w:rPr>
        <w:t>实际充电度数</w:t>
      </w:r>
    </w:p>
    <w:p w14:paraId="3444190A" w14:textId="77777777" w:rsidR="008B74CC" w:rsidRDefault="008B74CC" w:rsidP="008B74CC">
      <w:pPr>
        <w:pStyle w:val="11"/>
        <w:ind w:firstLine="480"/>
      </w:pPr>
      <w:r>
        <w:rPr>
          <w:rFonts w:hint="eastAsia"/>
        </w:rPr>
        <w:t>服务费</w:t>
      </w:r>
      <w:r>
        <w:rPr>
          <w:rFonts w:hint="eastAsia"/>
        </w:rPr>
        <w:t xml:space="preserve"> = </w:t>
      </w:r>
      <w:r>
        <w:rPr>
          <w:rFonts w:hint="eastAsia"/>
        </w:rPr>
        <w:t>服务费单价</w:t>
      </w:r>
      <w:r>
        <w:rPr>
          <w:rFonts w:hint="eastAsia"/>
        </w:rPr>
        <w:t xml:space="preserve"> </w:t>
      </w:r>
      <w:r>
        <w:rPr>
          <w:rFonts w:hint="eastAsia"/>
        </w:rPr>
        <w:t>×</w:t>
      </w:r>
      <w:r>
        <w:rPr>
          <w:rFonts w:hint="eastAsia"/>
        </w:rPr>
        <w:t xml:space="preserve"> </w:t>
      </w:r>
      <w:r>
        <w:rPr>
          <w:rFonts w:hint="eastAsia"/>
        </w:rPr>
        <w:t>实际充电度数</w:t>
      </w:r>
    </w:p>
    <w:p w14:paraId="33815320" w14:textId="77777777" w:rsidR="008B74CC" w:rsidRDefault="008B74CC" w:rsidP="008B74CC">
      <w:pPr>
        <w:pStyle w:val="11"/>
        <w:ind w:firstLine="480"/>
      </w:pPr>
      <w:r>
        <w:rPr>
          <w:rFonts w:hint="eastAsia"/>
        </w:rPr>
        <w:t>总费用</w:t>
      </w:r>
      <w:r>
        <w:rPr>
          <w:rFonts w:hint="eastAsia"/>
        </w:rPr>
        <w:t xml:space="preserve"> = </w:t>
      </w:r>
      <w:r>
        <w:rPr>
          <w:rFonts w:hint="eastAsia"/>
        </w:rPr>
        <w:t>充电费</w:t>
      </w:r>
      <w:r>
        <w:rPr>
          <w:rFonts w:hint="eastAsia"/>
        </w:rPr>
        <w:t xml:space="preserve"> + </w:t>
      </w:r>
      <w:r>
        <w:rPr>
          <w:rFonts w:hint="eastAsia"/>
        </w:rPr>
        <w:t>服务费</w:t>
      </w:r>
    </w:p>
    <w:p w14:paraId="035EB8D6" w14:textId="77777777" w:rsidR="008B74CC" w:rsidRDefault="008B74CC" w:rsidP="008B74CC">
      <w:pPr>
        <w:pStyle w:val="11"/>
        <w:ind w:firstLine="480"/>
      </w:pPr>
    </w:p>
    <w:p w14:paraId="63E5A4C9" w14:textId="77777777" w:rsidR="008B74CC" w:rsidRDefault="008B74CC" w:rsidP="008B74CC">
      <w:pPr>
        <w:pStyle w:val="11"/>
        <w:ind w:firstLine="480"/>
      </w:pPr>
      <w:r>
        <w:rPr>
          <w:rFonts w:hint="eastAsia"/>
        </w:rPr>
        <w:t>其中，服务费单价为</w:t>
      </w:r>
      <w:r>
        <w:rPr>
          <w:rFonts w:hint="eastAsia"/>
        </w:rPr>
        <w:t>0.8</w:t>
      </w:r>
      <w:r>
        <w:rPr>
          <w:rFonts w:hint="eastAsia"/>
        </w:rPr>
        <w:t>元</w:t>
      </w:r>
      <w:r>
        <w:rPr>
          <w:rFonts w:hint="eastAsia"/>
        </w:rPr>
        <w:t>/</w:t>
      </w:r>
      <w:r>
        <w:rPr>
          <w:rFonts w:hint="eastAsia"/>
        </w:rPr>
        <w:t>度。单位电价按照峰、平、谷三个时段变化：</w:t>
      </w:r>
    </w:p>
    <w:p w14:paraId="7BEF91F3" w14:textId="77777777" w:rsidR="008B74CC" w:rsidRDefault="008B74CC" w:rsidP="008B74CC">
      <w:pPr>
        <w:pStyle w:val="11"/>
        <w:ind w:firstLine="480"/>
      </w:pPr>
      <w:r>
        <w:rPr>
          <w:rFonts w:hint="eastAsia"/>
        </w:rPr>
        <w:t>峰时：</w:t>
      </w:r>
      <w:r>
        <w:rPr>
          <w:rFonts w:hint="eastAsia"/>
        </w:rPr>
        <w:t>1.0</w:t>
      </w:r>
      <w:r>
        <w:rPr>
          <w:rFonts w:hint="eastAsia"/>
        </w:rPr>
        <w:t>元</w:t>
      </w:r>
      <w:r>
        <w:rPr>
          <w:rFonts w:hint="eastAsia"/>
        </w:rPr>
        <w:t>/</w:t>
      </w:r>
      <w:r>
        <w:rPr>
          <w:rFonts w:hint="eastAsia"/>
        </w:rPr>
        <w:t>度，</w:t>
      </w:r>
      <w:r>
        <w:rPr>
          <w:rFonts w:hint="eastAsia"/>
        </w:rPr>
        <w:t>10:00~15:00</w:t>
      </w:r>
      <w:r>
        <w:rPr>
          <w:rFonts w:hint="eastAsia"/>
        </w:rPr>
        <w:t>，</w:t>
      </w:r>
      <w:r>
        <w:rPr>
          <w:rFonts w:hint="eastAsia"/>
        </w:rPr>
        <w:t>18:00~21:00</w:t>
      </w:r>
      <w:r>
        <w:rPr>
          <w:rFonts w:hint="eastAsia"/>
        </w:rPr>
        <w:t>；</w:t>
      </w:r>
    </w:p>
    <w:p w14:paraId="30BF1CCD" w14:textId="77777777" w:rsidR="008B74CC" w:rsidRDefault="008B74CC" w:rsidP="008B74CC">
      <w:pPr>
        <w:pStyle w:val="11"/>
        <w:ind w:firstLine="480"/>
      </w:pPr>
      <w:r>
        <w:rPr>
          <w:rFonts w:hint="eastAsia"/>
        </w:rPr>
        <w:t>平时：</w:t>
      </w:r>
      <w:r>
        <w:rPr>
          <w:rFonts w:hint="eastAsia"/>
        </w:rPr>
        <w:t>0.7</w:t>
      </w:r>
      <w:r>
        <w:rPr>
          <w:rFonts w:hint="eastAsia"/>
        </w:rPr>
        <w:t>元</w:t>
      </w:r>
      <w:r>
        <w:rPr>
          <w:rFonts w:hint="eastAsia"/>
        </w:rPr>
        <w:t>/</w:t>
      </w:r>
      <w:r>
        <w:rPr>
          <w:rFonts w:hint="eastAsia"/>
        </w:rPr>
        <w:t>度，</w:t>
      </w:r>
      <w:r>
        <w:rPr>
          <w:rFonts w:hint="eastAsia"/>
        </w:rPr>
        <w:t>7:00~10:00</w:t>
      </w:r>
      <w:r>
        <w:rPr>
          <w:rFonts w:hint="eastAsia"/>
        </w:rPr>
        <w:t>，</w:t>
      </w:r>
      <w:r>
        <w:rPr>
          <w:rFonts w:hint="eastAsia"/>
        </w:rPr>
        <w:t>15:00~18:00</w:t>
      </w:r>
      <w:r>
        <w:rPr>
          <w:rFonts w:hint="eastAsia"/>
        </w:rPr>
        <w:t>，</w:t>
      </w:r>
      <w:r>
        <w:rPr>
          <w:rFonts w:hint="eastAsia"/>
        </w:rPr>
        <w:t>21:00~23:00</w:t>
      </w:r>
      <w:r>
        <w:rPr>
          <w:rFonts w:hint="eastAsia"/>
        </w:rPr>
        <w:t>；</w:t>
      </w:r>
    </w:p>
    <w:p w14:paraId="1E913E06" w14:textId="2EC0B253" w:rsidR="008B74CC" w:rsidRDefault="008B74CC" w:rsidP="008B74CC">
      <w:pPr>
        <w:pStyle w:val="11"/>
        <w:ind w:firstLine="480"/>
      </w:pPr>
      <w:r>
        <w:rPr>
          <w:rFonts w:hint="eastAsia"/>
        </w:rPr>
        <w:t>谷时：</w:t>
      </w:r>
      <w:r>
        <w:rPr>
          <w:rFonts w:hint="eastAsia"/>
        </w:rPr>
        <w:t>0.4</w:t>
      </w:r>
      <w:r>
        <w:rPr>
          <w:rFonts w:hint="eastAsia"/>
        </w:rPr>
        <w:t>元</w:t>
      </w:r>
      <w:r>
        <w:rPr>
          <w:rFonts w:hint="eastAsia"/>
        </w:rPr>
        <w:t>/</w:t>
      </w:r>
      <w:r>
        <w:rPr>
          <w:rFonts w:hint="eastAsia"/>
        </w:rPr>
        <w:t>度，</w:t>
      </w:r>
      <w:r>
        <w:rPr>
          <w:rFonts w:hint="eastAsia"/>
        </w:rPr>
        <w:t>23:00~</w:t>
      </w:r>
      <w:r>
        <w:rPr>
          <w:rFonts w:hint="eastAsia"/>
        </w:rPr>
        <w:t>次日</w:t>
      </w:r>
      <w:r>
        <w:rPr>
          <w:rFonts w:hint="eastAsia"/>
        </w:rPr>
        <w:t>7:00</w:t>
      </w:r>
      <w:r>
        <w:rPr>
          <w:rFonts w:hint="eastAsia"/>
        </w:rPr>
        <w:t>。</w:t>
      </w:r>
    </w:p>
    <w:p w14:paraId="6939266D" w14:textId="77777777" w:rsidR="00446E1B" w:rsidRDefault="00446E1B">
      <w:pPr>
        <w:pStyle w:val="11"/>
        <w:ind w:firstLine="480"/>
      </w:pPr>
    </w:p>
    <w:p w14:paraId="1688C704" w14:textId="77777777" w:rsidR="00446E1B" w:rsidRDefault="000C3B63">
      <w:pPr>
        <w:pStyle w:val="11"/>
        <w:ind w:firstLine="480"/>
      </w:pPr>
      <w:r>
        <w:rPr>
          <w:rFonts w:hint="eastAsia"/>
        </w:rPr>
        <w:t>6.</w:t>
      </w:r>
      <w:r w:rsidRPr="004F72CC">
        <w:rPr>
          <w:rFonts w:hint="eastAsia"/>
          <w:b/>
          <w:bCs/>
        </w:rPr>
        <w:t>管理员监控与报表管理</w:t>
      </w:r>
    </w:p>
    <w:p w14:paraId="30F23E2B" w14:textId="77777777" w:rsidR="00446E1B" w:rsidRDefault="000C3B63">
      <w:pPr>
        <w:pStyle w:val="11"/>
        <w:ind w:firstLine="480"/>
      </w:pPr>
      <w:r>
        <w:rPr>
          <w:rFonts w:hint="eastAsia"/>
        </w:rPr>
        <w:t>系统提供管理员客户端，供充电站管理员查看充电桩运行状态、调度情况、用户充电记录等，并支持生成各类运营报表，便于进行运营分析与决策。</w:t>
      </w:r>
    </w:p>
    <w:p w14:paraId="5238A141" w14:textId="77777777" w:rsidR="00446E1B" w:rsidRDefault="00446E1B">
      <w:pPr>
        <w:pStyle w:val="11"/>
        <w:ind w:firstLine="480"/>
      </w:pPr>
    </w:p>
    <w:p w14:paraId="7C815C2F" w14:textId="77777777" w:rsidR="00446E1B" w:rsidRDefault="000C3B63">
      <w:pPr>
        <w:pStyle w:val="11"/>
        <w:ind w:firstLine="480"/>
      </w:pPr>
      <w:r>
        <w:rPr>
          <w:rFonts w:hint="eastAsia"/>
        </w:rPr>
        <w:t>通过以上核心业务的实现，系统将为波普特大学电动汽车用户提供高效、便捷的充电服务，同时为充电站管理方提供智能化、可视化的运营管理工具。</w:t>
      </w:r>
    </w:p>
    <w:p w14:paraId="3CE059DA" w14:textId="77777777" w:rsidR="004F72CC" w:rsidRDefault="004F72CC">
      <w:pPr>
        <w:pStyle w:val="11"/>
        <w:ind w:firstLine="480"/>
      </w:pPr>
    </w:p>
    <w:p w14:paraId="09BA7DCD" w14:textId="77777777" w:rsidR="00446E1B" w:rsidRDefault="000C3B63">
      <w:pPr>
        <w:pStyle w:val="2"/>
        <w:rPr>
          <w:lang w:eastAsia="zh-CN"/>
        </w:rPr>
      </w:pPr>
      <w:bookmarkStart w:id="2" w:name="_Toc228481147"/>
      <w:r>
        <w:rPr>
          <w:rFonts w:hint="eastAsia"/>
          <w:lang w:eastAsia="zh-CN"/>
        </w:rPr>
        <w:t>当前系统的业务流程</w:t>
      </w:r>
      <w:bookmarkEnd w:id="2"/>
    </w:p>
    <w:p w14:paraId="53021D68" w14:textId="77777777" w:rsidR="00446E1B" w:rsidRDefault="000C3B63">
      <w:pPr>
        <w:pStyle w:val="3"/>
        <w:rPr>
          <w:lang w:eastAsia="zh-CN"/>
        </w:rPr>
      </w:pPr>
      <w:bookmarkStart w:id="3" w:name="_Toc228481148"/>
      <w:r>
        <w:rPr>
          <w:rFonts w:hint="eastAsia"/>
          <w:lang w:eastAsia="zh-CN"/>
        </w:rPr>
        <w:t>用户充电服务主干流程</w:t>
      </w:r>
      <w:bookmarkEnd w:id="3"/>
    </w:p>
    <w:p w14:paraId="1D68A0B3" w14:textId="77777777" w:rsidR="00446E1B" w:rsidRDefault="000C3B63">
      <w:pPr>
        <w:pStyle w:val="11"/>
        <w:ind w:firstLine="482"/>
        <w:rPr>
          <w:b/>
          <w:bCs/>
        </w:rPr>
      </w:pPr>
      <w:r>
        <w:rPr>
          <w:rFonts w:hint="eastAsia"/>
          <w:b/>
          <w:bCs/>
        </w:rPr>
        <w:t>流程说明：</w:t>
      </w:r>
    </w:p>
    <w:p w14:paraId="132F1240" w14:textId="77777777" w:rsidR="00446E1B" w:rsidRDefault="000C3B63">
      <w:pPr>
        <w:pStyle w:val="11"/>
        <w:ind w:firstLine="480"/>
      </w:pPr>
      <w:r>
        <w:rPr>
          <w:rFonts w:hint="eastAsia"/>
        </w:rPr>
        <w:t>此活动图描述了从用户到达充电站等候区发起请求开始，经历智能调度、进入充电区排队、执行充电、动态调整，直到最后结账驶离的完整生命周期。</w:t>
      </w:r>
    </w:p>
    <w:p w14:paraId="7BA921E5" w14:textId="334290E6" w:rsidR="00446E1B" w:rsidRDefault="003F324B" w:rsidP="003F324B">
      <w:pPr>
        <w:jc w:val="center"/>
      </w:pPr>
      <w:r>
        <w:rPr>
          <w:noProof/>
        </w:rPr>
        <w:lastRenderedPageBreak/>
        <w:drawing>
          <wp:inline distT="0" distB="0" distL="0" distR="0" wp14:anchorId="1BBD8C0B" wp14:editId="51B23638">
            <wp:extent cx="2789555" cy="886333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89555" cy="8863330"/>
                    </a:xfrm>
                    <a:prstGeom prst="rect">
                      <a:avLst/>
                    </a:prstGeom>
                  </pic:spPr>
                </pic:pic>
              </a:graphicData>
            </a:graphic>
          </wp:inline>
        </w:drawing>
      </w:r>
    </w:p>
    <w:p w14:paraId="626F369D" w14:textId="77777777" w:rsidR="00446E1B" w:rsidRDefault="000C3B63">
      <w:pPr>
        <w:pStyle w:val="a3"/>
        <w:jc w:val="center"/>
      </w:pPr>
      <w:r>
        <w:lastRenderedPageBreak/>
        <w:t>图</w:t>
      </w:r>
      <w:r>
        <w:t xml:space="preserve"> </w:t>
      </w:r>
      <w:r>
        <w:rPr>
          <w:rFonts w:hint="eastAsia"/>
        </w:rPr>
        <w:t xml:space="preserve">1 </w:t>
      </w:r>
      <w:r>
        <w:rPr>
          <w:rFonts w:hint="eastAsia"/>
        </w:rPr>
        <w:t>用户充电服务主干流程图</w:t>
      </w:r>
    </w:p>
    <w:p w14:paraId="43D88E75" w14:textId="77777777" w:rsidR="00446E1B" w:rsidRDefault="00446E1B">
      <w:pPr>
        <w:ind w:firstLine="420"/>
      </w:pPr>
    </w:p>
    <w:p w14:paraId="322205F3" w14:textId="77777777" w:rsidR="00446E1B" w:rsidRDefault="000C3B63">
      <w:pPr>
        <w:pStyle w:val="3"/>
        <w:rPr>
          <w:lang w:eastAsia="zh-CN"/>
        </w:rPr>
      </w:pPr>
      <w:bookmarkStart w:id="4" w:name="_Toc228481149"/>
      <w:r>
        <w:rPr>
          <w:rFonts w:hint="eastAsia"/>
          <w:lang w:eastAsia="zh-CN"/>
        </w:rPr>
        <w:t>故障处理与再调度流程</w:t>
      </w:r>
      <w:bookmarkEnd w:id="4"/>
    </w:p>
    <w:p w14:paraId="28DEEB27" w14:textId="77777777" w:rsidR="00446E1B" w:rsidRDefault="000C3B63">
      <w:pPr>
        <w:pStyle w:val="11"/>
        <w:ind w:firstLine="482"/>
        <w:rPr>
          <w:b/>
          <w:bCs/>
        </w:rPr>
      </w:pPr>
      <w:r>
        <w:rPr>
          <w:rFonts w:hint="eastAsia"/>
          <w:b/>
          <w:bCs/>
        </w:rPr>
        <w:t>流程说明：</w:t>
      </w:r>
    </w:p>
    <w:p w14:paraId="5B02B609" w14:textId="77777777" w:rsidR="00C06E9E" w:rsidRPr="00C06E9E" w:rsidRDefault="00C06E9E" w:rsidP="00C06E9E">
      <w:pPr>
        <w:pStyle w:val="11"/>
        <w:ind w:firstLine="480"/>
      </w:pPr>
      <w:r w:rsidRPr="00C06E9E">
        <w:t>本流程图描述了当充电桩设备发生故障时，系统如何自动响应并进行处理的闭环流程。该流程始于设备故障报告，终于用户收到通知并继续服务，确保了系统的自我修复能力与服务的连续性。</w:t>
      </w:r>
    </w:p>
    <w:p w14:paraId="5E4B0861" w14:textId="6A8A7D52" w:rsidR="00446E1B" w:rsidRDefault="00290375">
      <w:pPr>
        <w:ind w:firstLine="420"/>
        <w:jc w:val="center"/>
      </w:pPr>
      <w:r w:rsidRPr="00290375">
        <w:rPr>
          <w:noProof/>
        </w:rPr>
        <w:lastRenderedPageBreak/>
        <w:drawing>
          <wp:inline distT="0" distB="0" distL="0" distR="0" wp14:anchorId="5DF69F5C" wp14:editId="594C6DD4">
            <wp:extent cx="2898140" cy="886333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98140" cy="8863330"/>
                    </a:xfrm>
                    <a:prstGeom prst="rect">
                      <a:avLst/>
                    </a:prstGeom>
                  </pic:spPr>
                </pic:pic>
              </a:graphicData>
            </a:graphic>
          </wp:inline>
        </w:drawing>
      </w:r>
    </w:p>
    <w:p w14:paraId="321399D1" w14:textId="77777777" w:rsidR="00446E1B" w:rsidRDefault="000C3B63">
      <w:pPr>
        <w:pStyle w:val="a3"/>
        <w:jc w:val="center"/>
      </w:pPr>
      <w:r>
        <w:lastRenderedPageBreak/>
        <w:t>图</w:t>
      </w:r>
      <w:r>
        <w:t xml:space="preserve"> </w:t>
      </w:r>
      <w:r>
        <w:rPr>
          <w:rFonts w:hint="eastAsia"/>
        </w:rPr>
        <w:t xml:space="preserve">2 </w:t>
      </w:r>
      <w:r>
        <w:rPr>
          <w:rFonts w:hint="eastAsia"/>
        </w:rPr>
        <w:t>故障处理与再调度流程图</w:t>
      </w:r>
    </w:p>
    <w:p w14:paraId="0432F5FD" w14:textId="77777777" w:rsidR="00446E1B" w:rsidRDefault="00446E1B">
      <w:pPr>
        <w:ind w:firstLine="420"/>
      </w:pPr>
    </w:p>
    <w:p w14:paraId="7DE50C3C" w14:textId="77777777" w:rsidR="00446E1B" w:rsidRDefault="000C3B63">
      <w:pPr>
        <w:pStyle w:val="3"/>
        <w:rPr>
          <w:lang w:eastAsia="zh-CN"/>
        </w:rPr>
      </w:pPr>
      <w:bookmarkStart w:id="5" w:name="_Toc228481150"/>
      <w:r>
        <w:rPr>
          <w:rFonts w:hint="eastAsia"/>
          <w:lang w:eastAsia="zh-CN"/>
        </w:rPr>
        <w:t>管理员后台运营流程</w:t>
      </w:r>
      <w:bookmarkEnd w:id="5"/>
    </w:p>
    <w:p w14:paraId="7ADC4B47" w14:textId="77777777" w:rsidR="00446E1B" w:rsidRDefault="000C3B63">
      <w:pPr>
        <w:pStyle w:val="11"/>
        <w:ind w:firstLine="482"/>
        <w:rPr>
          <w:b/>
          <w:bCs/>
        </w:rPr>
      </w:pPr>
      <w:r>
        <w:rPr>
          <w:rFonts w:hint="eastAsia"/>
          <w:b/>
          <w:bCs/>
        </w:rPr>
        <w:t>流程说明：</w:t>
      </w:r>
    </w:p>
    <w:p w14:paraId="29F13D98" w14:textId="5361B201" w:rsidR="00446E1B" w:rsidRDefault="006D2CD4">
      <w:pPr>
        <w:pStyle w:val="11"/>
        <w:ind w:firstLine="480"/>
      </w:pPr>
      <w:r w:rsidRPr="006D2CD4">
        <w:rPr>
          <w:rFonts w:hint="eastAsia"/>
        </w:rPr>
        <w:t>本流程图</w:t>
      </w:r>
      <w:r w:rsidR="000C3B63">
        <w:t>清晰地描绘了管理员如何通过后台系统，对充电站进行远程监控、数据查询与运营分析的全过程。该流程以</w:t>
      </w:r>
      <w:r w:rsidR="000C3B63">
        <w:rPr>
          <w:b/>
          <w:bCs/>
        </w:rPr>
        <w:t>管理员</w:t>
      </w:r>
      <w:r w:rsidR="000C3B63">
        <w:t>为驱动者，</w:t>
      </w:r>
      <w:r w:rsidR="000C3B63">
        <w:rPr>
          <w:b/>
          <w:bCs/>
        </w:rPr>
        <w:t>智能调度系统</w:t>
      </w:r>
      <w:r w:rsidR="000C3B63">
        <w:t>为处理中枢，</w:t>
      </w:r>
      <w:r w:rsidR="000C3B63">
        <w:rPr>
          <w:b/>
          <w:bCs/>
        </w:rPr>
        <w:t>充电区</w:t>
      </w:r>
      <w:r w:rsidR="000C3B63">
        <w:rPr>
          <w:b/>
          <w:bCs/>
        </w:rPr>
        <w:t>/</w:t>
      </w:r>
      <w:r w:rsidR="000C3B63">
        <w:rPr>
          <w:b/>
          <w:bCs/>
        </w:rPr>
        <w:t>充电桩设备</w:t>
      </w:r>
      <w:r w:rsidR="000C3B63">
        <w:t>为数据源，展示了后台运营活动中跨角色、跨层级的</w:t>
      </w:r>
      <w:r w:rsidR="000C3B63">
        <w:rPr>
          <w:b/>
          <w:bCs/>
        </w:rPr>
        <w:t>请求</w:t>
      </w:r>
      <w:r w:rsidR="000C3B63">
        <w:rPr>
          <w:b/>
          <w:bCs/>
        </w:rPr>
        <w:t>-</w:t>
      </w:r>
      <w:r w:rsidR="000C3B63">
        <w:rPr>
          <w:b/>
          <w:bCs/>
        </w:rPr>
        <w:t>响应</w:t>
      </w:r>
      <w:r w:rsidR="000C3B63">
        <w:t>式交互序列</w:t>
      </w:r>
    </w:p>
    <w:p w14:paraId="2AC90C2E" w14:textId="77777777" w:rsidR="00446E1B" w:rsidRDefault="000C3B63">
      <w:pPr>
        <w:ind w:firstLine="420"/>
      </w:pPr>
      <w:r>
        <w:rPr>
          <w:rFonts w:hint="eastAsia"/>
        </w:rPr>
        <w:lastRenderedPageBreak/>
        <w:t xml:space="preserve"> </w:t>
      </w:r>
      <w:r>
        <w:rPr>
          <w:noProof/>
        </w:rPr>
        <w:drawing>
          <wp:inline distT="0" distB="0" distL="0" distR="0" wp14:anchorId="48526EAF" wp14:editId="1D6D09B7">
            <wp:extent cx="4114800" cy="7734300"/>
            <wp:effectExtent l="0" t="0" r="0" b="0"/>
            <wp:docPr id="34857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7381" name="图片 1"/>
                    <pic:cNvPicPr>
                      <a:picLocks noChangeAspect="1"/>
                    </pic:cNvPicPr>
                  </pic:nvPicPr>
                  <pic:blipFill>
                    <a:blip r:embed="rId11"/>
                    <a:stretch>
                      <a:fillRect/>
                    </a:stretch>
                  </pic:blipFill>
                  <pic:spPr>
                    <a:xfrm>
                      <a:off x="0" y="0"/>
                      <a:ext cx="4114800" cy="7734300"/>
                    </a:xfrm>
                    <a:prstGeom prst="rect">
                      <a:avLst/>
                    </a:prstGeom>
                  </pic:spPr>
                </pic:pic>
              </a:graphicData>
            </a:graphic>
          </wp:inline>
        </w:drawing>
      </w:r>
    </w:p>
    <w:p w14:paraId="157A8291" w14:textId="77777777" w:rsidR="00B355A5" w:rsidRPr="00B355A5" w:rsidRDefault="000C3B63" w:rsidP="00B355A5">
      <w:pPr>
        <w:pStyle w:val="a3"/>
        <w:jc w:val="center"/>
      </w:pPr>
      <w:r>
        <w:t>图</w:t>
      </w:r>
      <w:r>
        <w:t xml:space="preserve"> </w:t>
      </w:r>
      <w:r>
        <w:rPr>
          <w:rFonts w:hint="eastAsia"/>
        </w:rPr>
        <w:t xml:space="preserve">3 </w:t>
      </w:r>
      <w:r w:rsidR="00B355A5" w:rsidRPr="00B355A5">
        <w:t>管理员后台运营流程图</w:t>
      </w:r>
    </w:p>
    <w:p w14:paraId="240319B4" w14:textId="17EFBC63" w:rsidR="00446E1B" w:rsidRPr="00B355A5" w:rsidRDefault="00446E1B" w:rsidP="00B355A5">
      <w:pPr>
        <w:pStyle w:val="a3"/>
        <w:jc w:val="center"/>
      </w:pPr>
    </w:p>
    <w:p w14:paraId="7F8D478D" w14:textId="77777777" w:rsidR="00446E1B" w:rsidRDefault="000C3B63">
      <w:pPr>
        <w:pStyle w:val="2"/>
        <w:rPr>
          <w:lang w:eastAsia="zh-CN"/>
        </w:rPr>
      </w:pPr>
      <w:bookmarkStart w:id="6" w:name="_Toc228481151"/>
      <w:r>
        <w:rPr>
          <w:rFonts w:hint="eastAsia"/>
          <w:lang w:eastAsia="zh-CN"/>
        </w:rPr>
        <w:lastRenderedPageBreak/>
        <w:t>领域模型</w:t>
      </w:r>
      <w:bookmarkEnd w:id="6"/>
    </w:p>
    <w:p w14:paraId="6A6D4354" w14:textId="77777777" w:rsidR="00446E1B" w:rsidRDefault="000C3B63">
      <w:pPr>
        <w:pStyle w:val="3"/>
      </w:pPr>
      <w:bookmarkStart w:id="7" w:name="_Toc228481152"/>
      <w:r>
        <w:rPr>
          <w:rFonts w:hint="eastAsia"/>
          <w:lang w:eastAsia="zh-CN"/>
        </w:rPr>
        <w:t>概念类识别</w:t>
      </w:r>
      <w:bookmarkEnd w:id="7"/>
    </w:p>
    <w:p w14:paraId="4D6501D3" w14:textId="77777777" w:rsidR="00446E1B" w:rsidRDefault="000C3B63">
      <w:pPr>
        <w:numPr>
          <w:ilvl w:val="254"/>
          <w:numId w:val="0"/>
        </w:numPr>
        <w:ind w:left="420"/>
      </w:pPr>
      <w:r>
        <w:rPr>
          <w:rFonts w:hint="eastAsia"/>
        </w:rPr>
        <w:t>基于对系统业务描述的分析，抽取出如下关键概念类：</w:t>
      </w:r>
    </w:p>
    <w:tbl>
      <w:tblPr>
        <w:tblStyle w:val="a8"/>
        <w:tblW w:w="0" w:type="auto"/>
        <w:tblLook w:val="04A0" w:firstRow="1" w:lastRow="0" w:firstColumn="1" w:lastColumn="0" w:noHBand="0" w:noVBand="1"/>
      </w:tblPr>
      <w:tblGrid>
        <w:gridCol w:w="4170"/>
        <w:gridCol w:w="4126"/>
      </w:tblGrid>
      <w:tr w:rsidR="00446E1B" w14:paraId="3946344D" w14:textId="77777777">
        <w:tc>
          <w:tcPr>
            <w:tcW w:w="4170" w:type="dxa"/>
          </w:tcPr>
          <w:p w14:paraId="2DC04E30" w14:textId="77777777" w:rsidR="00446E1B" w:rsidRPr="004F72CC" w:rsidRDefault="000C3B63">
            <w:pPr>
              <w:numPr>
                <w:ilvl w:val="254"/>
                <w:numId w:val="0"/>
              </w:numPr>
              <w:rPr>
                <w:b/>
                <w:bCs/>
              </w:rPr>
            </w:pPr>
            <w:r w:rsidRPr="004F72CC">
              <w:rPr>
                <w:rFonts w:hint="eastAsia"/>
                <w:b/>
                <w:bCs/>
              </w:rPr>
              <w:t>概念类</w:t>
            </w:r>
          </w:p>
        </w:tc>
        <w:tc>
          <w:tcPr>
            <w:tcW w:w="4126" w:type="dxa"/>
          </w:tcPr>
          <w:p w14:paraId="07AF7E03" w14:textId="77777777" w:rsidR="00446E1B" w:rsidRPr="004F72CC" w:rsidRDefault="000C3B63">
            <w:pPr>
              <w:numPr>
                <w:ilvl w:val="254"/>
                <w:numId w:val="0"/>
              </w:numPr>
              <w:rPr>
                <w:b/>
                <w:bCs/>
              </w:rPr>
            </w:pPr>
            <w:r w:rsidRPr="004F72CC">
              <w:rPr>
                <w:rFonts w:hint="eastAsia"/>
                <w:b/>
                <w:bCs/>
              </w:rPr>
              <w:t>说明</w:t>
            </w:r>
          </w:p>
        </w:tc>
      </w:tr>
      <w:tr w:rsidR="00446E1B" w14:paraId="45E3E4EE" w14:textId="77777777">
        <w:tc>
          <w:tcPr>
            <w:tcW w:w="4170" w:type="dxa"/>
          </w:tcPr>
          <w:p w14:paraId="04357E92" w14:textId="77777777" w:rsidR="00446E1B" w:rsidRDefault="000C3B63">
            <w:pPr>
              <w:numPr>
                <w:ilvl w:val="254"/>
                <w:numId w:val="0"/>
              </w:numPr>
            </w:pPr>
            <w:r>
              <w:rPr>
                <w:rFonts w:hint="eastAsia"/>
              </w:rPr>
              <w:t>User</w:t>
            </w:r>
          </w:p>
        </w:tc>
        <w:tc>
          <w:tcPr>
            <w:tcW w:w="4126" w:type="dxa"/>
          </w:tcPr>
          <w:p w14:paraId="7306C3B7" w14:textId="77777777" w:rsidR="00446E1B" w:rsidRDefault="000C3B63">
            <w:pPr>
              <w:numPr>
                <w:ilvl w:val="254"/>
                <w:numId w:val="0"/>
              </w:numPr>
            </w:pPr>
            <w:r>
              <w:rPr>
                <w:rFonts w:hint="eastAsia"/>
              </w:rPr>
              <w:t>使用充电服务的车主</w:t>
            </w:r>
          </w:p>
        </w:tc>
      </w:tr>
      <w:tr w:rsidR="00446E1B" w14:paraId="5F5CD228" w14:textId="77777777">
        <w:tc>
          <w:tcPr>
            <w:tcW w:w="4170" w:type="dxa"/>
          </w:tcPr>
          <w:p w14:paraId="1AB68AD3" w14:textId="77777777" w:rsidR="00446E1B" w:rsidRDefault="000C3B63">
            <w:pPr>
              <w:numPr>
                <w:ilvl w:val="254"/>
                <w:numId w:val="0"/>
              </w:numPr>
            </w:pPr>
            <w:r>
              <w:rPr>
                <w:rFonts w:hint="eastAsia"/>
              </w:rPr>
              <w:t>Admin</w:t>
            </w:r>
          </w:p>
        </w:tc>
        <w:tc>
          <w:tcPr>
            <w:tcW w:w="4126" w:type="dxa"/>
          </w:tcPr>
          <w:p w14:paraId="53344170" w14:textId="77777777" w:rsidR="00446E1B" w:rsidRDefault="000C3B63">
            <w:pPr>
              <w:numPr>
                <w:ilvl w:val="254"/>
                <w:numId w:val="0"/>
              </w:numPr>
            </w:pPr>
            <w:r>
              <w:rPr>
                <w:rFonts w:hint="eastAsia"/>
              </w:rPr>
              <w:t>充电站管理员</w:t>
            </w:r>
          </w:p>
        </w:tc>
      </w:tr>
      <w:tr w:rsidR="00446E1B" w14:paraId="7089CC88" w14:textId="77777777">
        <w:tc>
          <w:tcPr>
            <w:tcW w:w="4170" w:type="dxa"/>
          </w:tcPr>
          <w:p w14:paraId="206E19A8" w14:textId="77777777" w:rsidR="00446E1B" w:rsidRDefault="000C3B63">
            <w:pPr>
              <w:numPr>
                <w:ilvl w:val="254"/>
                <w:numId w:val="0"/>
              </w:numPr>
            </w:pPr>
            <w:r>
              <w:rPr>
                <w:rFonts w:hint="eastAsia"/>
              </w:rPr>
              <w:t>ChargingRequest</w:t>
            </w:r>
          </w:p>
        </w:tc>
        <w:tc>
          <w:tcPr>
            <w:tcW w:w="4126" w:type="dxa"/>
          </w:tcPr>
          <w:p w14:paraId="2CED8E94" w14:textId="07C7BD27" w:rsidR="00446E1B" w:rsidRPr="00ED266B" w:rsidRDefault="00ED266B">
            <w:pPr>
              <w:numPr>
                <w:ilvl w:val="254"/>
                <w:numId w:val="0"/>
              </w:numPr>
            </w:pPr>
            <w:r w:rsidRPr="00ED266B">
              <w:t>用户发起的充电请求，包含充电模式、请求充电量、排队号和请求状态</w:t>
            </w:r>
          </w:p>
        </w:tc>
      </w:tr>
      <w:tr w:rsidR="00446E1B" w14:paraId="37686987" w14:textId="77777777">
        <w:tc>
          <w:tcPr>
            <w:tcW w:w="4170" w:type="dxa"/>
          </w:tcPr>
          <w:p w14:paraId="309AF28F" w14:textId="23894E2A" w:rsidR="00446E1B" w:rsidRDefault="00526E58">
            <w:pPr>
              <w:numPr>
                <w:ilvl w:val="254"/>
                <w:numId w:val="0"/>
              </w:numPr>
            </w:pPr>
            <w:r w:rsidRPr="00526E58">
              <w:t>WaitingQueue</w:t>
            </w:r>
          </w:p>
        </w:tc>
        <w:tc>
          <w:tcPr>
            <w:tcW w:w="4126" w:type="dxa"/>
          </w:tcPr>
          <w:p w14:paraId="1400766F" w14:textId="77FB39A6" w:rsidR="00446E1B" w:rsidRDefault="00526E58">
            <w:pPr>
              <w:numPr>
                <w:ilvl w:val="254"/>
                <w:numId w:val="0"/>
              </w:numPr>
            </w:pPr>
            <w:r w:rsidRPr="00526E58">
              <w:rPr>
                <w:rFonts w:hint="eastAsia"/>
              </w:rPr>
              <w:t>等待区队列，按充电模式分为快充等待队列和慢充等待队列。</w:t>
            </w:r>
          </w:p>
        </w:tc>
      </w:tr>
      <w:tr w:rsidR="00446E1B" w14:paraId="2EEC8425" w14:textId="77777777">
        <w:tc>
          <w:tcPr>
            <w:tcW w:w="4170" w:type="dxa"/>
          </w:tcPr>
          <w:p w14:paraId="7DA41AD6" w14:textId="19112675" w:rsidR="00A87FE2" w:rsidRDefault="00A87FE2">
            <w:pPr>
              <w:numPr>
                <w:ilvl w:val="254"/>
                <w:numId w:val="0"/>
              </w:numPr>
            </w:pPr>
            <w:r w:rsidRPr="00A87FE2">
              <w:t>DispatchStrategy</w:t>
            </w:r>
          </w:p>
        </w:tc>
        <w:tc>
          <w:tcPr>
            <w:tcW w:w="4126" w:type="dxa"/>
          </w:tcPr>
          <w:p w14:paraId="5A6E9331" w14:textId="420EFCF1" w:rsidR="00446E1B" w:rsidRDefault="00A87FE2">
            <w:pPr>
              <w:numPr>
                <w:ilvl w:val="254"/>
                <w:numId w:val="0"/>
              </w:numPr>
            </w:pPr>
            <w:r w:rsidRPr="00A87FE2">
              <w:rPr>
                <w:rFonts w:hint="eastAsia"/>
              </w:rPr>
              <w:t>调度策略，描述车辆调度时采用的规则，如最短完成时间优先</w:t>
            </w:r>
          </w:p>
        </w:tc>
      </w:tr>
      <w:tr w:rsidR="00A87FE2" w14:paraId="435CA7AD" w14:textId="77777777">
        <w:tc>
          <w:tcPr>
            <w:tcW w:w="4170" w:type="dxa"/>
          </w:tcPr>
          <w:p w14:paraId="7EEA3B3A" w14:textId="7F7568B4" w:rsidR="00A87FE2" w:rsidRDefault="00A87FE2">
            <w:pPr>
              <w:numPr>
                <w:ilvl w:val="254"/>
                <w:numId w:val="0"/>
              </w:numPr>
            </w:pPr>
            <w:r w:rsidRPr="00A87FE2">
              <w:t>DispatchRecord</w:t>
            </w:r>
          </w:p>
        </w:tc>
        <w:tc>
          <w:tcPr>
            <w:tcW w:w="4126" w:type="dxa"/>
          </w:tcPr>
          <w:p w14:paraId="7AEF249D" w14:textId="561A37AF" w:rsidR="00A87FE2" w:rsidRDefault="00A87FE2">
            <w:pPr>
              <w:numPr>
                <w:ilvl w:val="254"/>
                <w:numId w:val="0"/>
              </w:numPr>
            </w:pPr>
            <w:r w:rsidRPr="00A87FE2">
              <w:rPr>
                <w:rFonts w:hint="eastAsia"/>
              </w:rPr>
              <w:t>调度记录，记录一次车辆分配到充电桩及停车位的调度结果</w:t>
            </w:r>
          </w:p>
        </w:tc>
      </w:tr>
      <w:tr w:rsidR="00446E1B" w14:paraId="6736CC4B" w14:textId="77777777">
        <w:tc>
          <w:tcPr>
            <w:tcW w:w="4170" w:type="dxa"/>
          </w:tcPr>
          <w:p w14:paraId="5256E3BC" w14:textId="77777777" w:rsidR="00446E1B" w:rsidRDefault="000C3B63">
            <w:pPr>
              <w:numPr>
                <w:ilvl w:val="254"/>
                <w:numId w:val="0"/>
              </w:numPr>
            </w:pPr>
            <w:r>
              <w:rPr>
                <w:rFonts w:hint="eastAsia"/>
              </w:rPr>
              <w:t>ChargingPile</w:t>
            </w:r>
          </w:p>
        </w:tc>
        <w:tc>
          <w:tcPr>
            <w:tcW w:w="4126" w:type="dxa"/>
          </w:tcPr>
          <w:p w14:paraId="1170FD00" w14:textId="77777777" w:rsidR="00446E1B" w:rsidRDefault="000C3B63">
            <w:pPr>
              <w:numPr>
                <w:ilvl w:val="254"/>
                <w:numId w:val="0"/>
              </w:numPr>
            </w:pPr>
            <w:r>
              <w:rPr>
                <w:rFonts w:hint="eastAsia"/>
              </w:rPr>
              <w:t>充电桩设备</w:t>
            </w:r>
          </w:p>
        </w:tc>
      </w:tr>
      <w:tr w:rsidR="00446E1B" w14:paraId="302DD850" w14:textId="77777777">
        <w:tc>
          <w:tcPr>
            <w:tcW w:w="4170" w:type="dxa"/>
          </w:tcPr>
          <w:p w14:paraId="542BEF69" w14:textId="77777777" w:rsidR="00446E1B" w:rsidRDefault="000C3B63">
            <w:pPr>
              <w:numPr>
                <w:ilvl w:val="254"/>
                <w:numId w:val="0"/>
              </w:numPr>
            </w:pPr>
            <w:r>
              <w:rPr>
                <w:rFonts w:hint="eastAsia"/>
              </w:rPr>
              <w:t>ParkingSpot</w:t>
            </w:r>
          </w:p>
        </w:tc>
        <w:tc>
          <w:tcPr>
            <w:tcW w:w="4126" w:type="dxa"/>
          </w:tcPr>
          <w:p w14:paraId="7CBD8FBD" w14:textId="77777777" w:rsidR="00446E1B" w:rsidRDefault="000C3B63">
            <w:pPr>
              <w:numPr>
                <w:ilvl w:val="254"/>
                <w:numId w:val="0"/>
              </w:numPr>
            </w:pPr>
            <w:r>
              <w:rPr>
                <w:rFonts w:hint="eastAsia"/>
              </w:rPr>
              <w:t>充电桩对应的停车位</w:t>
            </w:r>
          </w:p>
        </w:tc>
      </w:tr>
      <w:tr w:rsidR="00446E1B" w14:paraId="6BA8B138" w14:textId="77777777">
        <w:tc>
          <w:tcPr>
            <w:tcW w:w="4170" w:type="dxa"/>
          </w:tcPr>
          <w:p w14:paraId="2F9B331A" w14:textId="77777777" w:rsidR="00446E1B" w:rsidRDefault="000C3B63">
            <w:pPr>
              <w:numPr>
                <w:ilvl w:val="254"/>
                <w:numId w:val="0"/>
              </w:numPr>
            </w:pPr>
            <w:r>
              <w:rPr>
                <w:rFonts w:hint="eastAsia"/>
              </w:rPr>
              <w:t>ChargingSession</w:t>
            </w:r>
          </w:p>
        </w:tc>
        <w:tc>
          <w:tcPr>
            <w:tcW w:w="4126" w:type="dxa"/>
          </w:tcPr>
          <w:p w14:paraId="110CFDE4" w14:textId="77777777" w:rsidR="00446E1B" w:rsidRDefault="000C3B63">
            <w:pPr>
              <w:numPr>
                <w:ilvl w:val="254"/>
                <w:numId w:val="0"/>
              </w:numPr>
            </w:pPr>
            <w:r>
              <w:rPr>
                <w:rFonts w:hint="eastAsia"/>
              </w:rPr>
              <w:t>一次完整的充电过程</w:t>
            </w:r>
          </w:p>
        </w:tc>
      </w:tr>
      <w:tr w:rsidR="00446E1B" w14:paraId="4D9CDB6C" w14:textId="77777777">
        <w:tc>
          <w:tcPr>
            <w:tcW w:w="4170" w:type="dxa"/>
          </w:tcPr>
          <w:p w14:paraId="2CCE7CA7" w14:textId="77777777" w:rsidR="00446E1B" w:rsidRDefault="000C3B63">
            <w:pPr>
              <w:numPr>
                <w:ilvl w:val="254"/>
                <w:numId w:val="0"/>
              </w:numPr>
            </w:pPr>
            <w:r>
              <w:rPr>
                <w:rFonts w:hint="eastAsia"/>
              </w:rPr>
              <w:t>Bill</w:t>
            </w:r>
          </w:p>
        </w:tc>
        <w:tc>
          <w:tcPr>
            <w:tcW w:w="4126" w:type="dxa"/>
          </w:tcPr>
          <w:p w14:paraId="0F05C75A" w14:textId="77777777" w:rsidR="00446E1B" w:rsidRDefault="000C3B63">
            <w:pPr>
              <w:numPr>
                <w:ilvl w:val="254"/>
                <w:numId w:val="0"/>
              </w:numPr>
            </w:pPr>
            <w:r>
              <w:rPr>
                <w:rFonts w:hint="eastAsia"/>
              </w:rPr>
              <w:t>充电账单</w:t>
            </w:r>
          </w:p>
        </w:tc>
      </w:tr>
      <w:tr w:rsidR="00446E1B" w14:paraId="1453C121" w14:textId="77777777">
        <w:tc>
          <w:tcPr>
            <w:tcW w:w="4170" w:type="dxa"/>
          </w:tcPr>
          <w:p w14:paraId="07DDC8D9" w14:textId="77777777" w:rsidR="00446E1B" w:rsidRDefault="000C3B63">
            <w:pPr>
              <w:numPr>
                <w:ilvl w:val="254"/>
                <w:numId w:val="0"/>
              </w:numPr>
            </w:pPr>
            <w:r>
              <w:rPr>
                <w:rFonts w:hint="eastAsia"/>
              </w:rPr>
              <w:t>Payment</w:t>
            </w:r>
          </w:p>
        </w:tc>
        <w:tc>
          <w:tcPr>
            <w:tcW w:w="4126" w:type="dxa"/>
          </w:tcPr>
          <w:p w14:paraId="33BC1502" w14:textId="77777777" w:rsidR="00446E1B" w:rsidRDefault="000C3B63">
            <w:pPr>
              <w:numPr>
                <w:ilvl w:val="254"/>
                <w:numId w:val="0"/>
              </w:numPr>
            </w:pPr>
            <w:r>
              <w:rPr>
                <w:rFonts w:hint="eastAsia"/>
              </w:rPr>
              <w:t>支付记录</w:t>
            </w:r>
          </w:p>
        </w:tc>
      </w:tr>
      <w:tr w:rsidR="00446E1B" w14:paraId="076D5072" w14:textId="77777777">
        <w:tc>
          <w:tcPr>
            <w:tcW w:w="4170" w:type="dxa"/>
          </w:tcPr>
          <w:p w14:paraId="23011D42" w14:textId="77777777" w:rsidR="00446E1B" w:rsidRDefault="000C3B63">
            <w:pPr>
              <w:numPr>
                <w:ilvl w:val="254"/>
                <w:numId w:val="0"/>
              </w:numPr>
            </w:pPr>
            <w:r>
              <w:rPr>
                <w:rFonts w:hint="eastAsia"/>
              </w:rPr>
              <w:t>PricingRule</w:t>
            </w:r>
          </w:p>
        </w:tc>
        <w:tc>
          <w:tcPr>
            <w:tcW w:w="4126" w:type="dxa"/>
          </w:tcPr>
          <w:p w14:paraId="73E1A533" w14:textId="2DBFA8AB" w:rsidR="00446E1B" w:rsidRDefault="008B74CC">
            <w:pPr>
              <w:numPr>
                <w:ilvl w:val="254"/>
                <w:numId w:val="0"/>
              </w:numPr>
            </w:pPr>
            <w:r w:rsidRPr="008B74CC">
              <w:rPr>
                <w:rFonts w:hint="eastAsia"/>
              </w:rPr>
              <w:t>计费规则，记录峰平谷电价时段及服务费单价</w:t>
            </w:r>
          </w:p>
        </w:tc>
      </w:tr>
      <w:tr w:rsidR="00446E1B" w14:paraId="57DFD649" w14:textId="77777777">
        <w:tc>
          <w:tcPr>
            <w:tcW w:w="4170" w:type="dxa"/>
          </w:tcPr>
          <w:p w14:paraId="6B1B95B2" w14:textId="77777777" w:rsidR="00446E1B" w:rsidRDefault="000C3B63">
            <w:pPr>
              <w:numPr>
                <w:ilvl w:val="254"/>
                <w:numId w:val="0"/>
              </w:numPr>
            </w:pPr>
            <w:r>
              <w:rPr>
                <w:rFonts w:hint="eastAsia"/>
              </w:rPr>
              <w:t>FaultRecord</w:t>
            </w:r>
          </w:p>
        </w:tc>
        <w:tc>
          <w:tcPr>
            <w:tcW w:w="4126" w:type="dxa"/>
          </w:tcPr>
          <w:p w14:paraId="3404BBFC" w14:textId="77777777" w:rsidR="00446E1B" w:rsidRDefault="000C3B63">
            <w:pPr>
              <w:numPr>
                <w:ilvl w:val="254"/>
                <w:numId w:val="0"/>
              </w:numPr>
            </w:pPr>
            <w:r>
              <w:rPr>
                <w:rFonts w:hint="eastAsia"/>
              </w:rPr>
              <w:t>充电桩故障记录</w:t>
            </w:r>
          </w:p>
        </w:tc>
      </w:tr>
      <w:tr w:rsidR="00446E1B" w14:paraId="4A25751F" w14:textId="77777777">
        <w:tc>
          <w:tcPr>
            <w:tcW w:w="4170" w:type="dxa"/>
          </w:tcPr>
          <w:p w14:paraId="36A5EE34" w14:textId="77777777" w:rsidR="00446E1B" w:rsidRDefault="000C3B63">
            <w:pPr>
              <w:numPr>
                <w:ilvl w:val="254"/>
                <w:numId w:val="0"/>
              </w:numPr>
            </w:pPr>
            <w:r>
              <w:rPr>
                <w:rFonts w:hint="eastAsia"/>
              </w:rPr>
              <w:t>Report</w:t>
            </w:r>
          </w:p>
        </w:tc>
        <w:tc>
          <w:tcPr>
            <w:tcW w:w="4126" w:type="dxa"/>
          </w:tcPr>
          <w:p w14:paraId="43D6BF69" w14:textId="77777777" w:rsidR="00446E1B" w:rsidRDefault="000C3B63">
            <w:pPr>
              <w:numPr>
                <w:ilvl w:val="254"/>
                <w:numId w:val="0"/>
              </w:numPr>
            </w:pPr>
            <w:r>
              <w:rPr>
                <w:rFonts w:hint="eastAsia"/>
              </w:rPr>
              <w:t>系统生成的运营报表</w:t>
            </w:r>
          </w:p>
        </w:tc>
      </w:tr>
      <w:tr w:rsidR="00B355A5" w14:paraId="157A455A" w14:textId="77777777">
        <w:tc>
          <w:tcPr>
            <w:tcW w:w="4170" w:type="dxa"/>
          </w:tcPr>
          <w:p w14:paraId="71AD0B43" w14:textId="282B4232" w:rsidR="00B355A5" w:rsidRDefault="00B355A5">
            <w:pPr>
              <w:numPr>
                <w:ilvl w:val="254"/>
                <w:numId w:val="0"/>
              </w:numPr>
            </w:pPr>
            <w:r w:rsidRPr="00B355A5">
              <w:t>ChargingDetail</w:t>
            </w:r>
          </w:p>
        </w:tc>
        <w:tc>
          <w:tcPr>
            <w:tcW w:w="4126" w:type="dxa"/>
          </w:tcPr>
          <w:p w14:paraId="25B433A8" w14:textId="77777777" w:rsidR="00B355A5" w:rsidRPr="00B355A5" w:rsidRDefault="00B355A5" w:rsidP="00B355A5">
            <w:pPr>
              <w:numPr>
                <w:ilvl w:val="254"/>
                <w:numId w:val="0"/>
              </w:numPr>
            </w:pPr>
            <w:r w:rsidRPr="00B355A5">
              <w:t>充电详单，记录详单编号、生成时间、充电桩编号、充电电量、充电时长、启动时间、停止时间、充电费用、服务费用和总费用</w:t>
            </w:r>
          </w:p>
          <w:p w14:paraId="16960CEB" w14:textId="77777777" w:rsidR="00B355A5" w:rsidRPr="00B355A5" w:rsidRDefault="00B355A5">
            <w:pPr>
              <w:numPr>
                <w:ilvl w:val="254"/>
                <w:numId w:val="0"/>
              </w:numPr>
            </w:pPr>
          </w:p>
        </w:tc>
      </w:tr>
    </w:tbl>
    <w:p w14:paraId="5EE37D4D" w14:textId="0789CFD2" w:rsidR="00446E1B" w:rsidRDefault="000C3B63">
      <w:pPr>
        <w:pStyle w:val="a3"/>
        <w:ind w:firstLine="420"/>
        <w:jc w:val="center"/>
      </w:pPr>
      <w:r>
        <w:t>表</w:t>
      </w:r>
      <w:r>
        <w:t xml:space="preserve"> </w:t>
      </w:r>
      <w:r>
        <w:fldChar w:fldCharType="begin"/>
      </w:r>
      <w:r>
        <w:instrText xml:space="preserve"> SEQ </w:instrText>
      </w:r>
      <w:r>
        <w:instrText>表</w:instrText>
      </w:r>
      <w:r>
        <w:instrText xml:space="preserve"> \* ARABIC </w:instrText>
      </w:r>
      <w:r>
        <w:fldChar w:fldCharType="separate"/>
      </w:r>
      <w:r w:rsidR="00E164F5">
        <w:rPr>
          <w:noProof/>
        </w:rPr>
        <w:t>1</w:t>
      </w:r>
      <w:r>
        <w:fldChar w:fldCharType="end"/>
      </w:r>
      <w:r>
        <w:rPr>
          <w:rFonts w:hint="eastAsia"/>
        </w:rPr>
        <w:t xml:space="preserve"> </w:t>
      </w:r>
      <w:r>
        <w:rPr>
          <w:rFonts w:hint="eastAsia"/>
        </w:rPr>
        <w:t>概念类识别表</w:t>
      </w:r>
    </w:p>
    <w:p w14:paraId="112A9D34" w14:textId="77777777" w:rsidR="004F72CC" w:rsidRPr="004F72CC" w:rsidRDefault="004F72CC" w:rsidP="004F72CC"/>
    <w:p w14:paraId="5815F69A" w14:textId="77777777" w:rsidR="00446E1B" w:rsidRDefault="000C3B63">
      <w:pPr>
        <w:pStyle w:val="3"/>
      </w:pPr>
      <w:bookmarkStart w:id="8" w:name="_Toc228481153"/>
      <w:r>
        <w:rPr>
          <w:rFonts w:hint="eastAsia"/>
          <w:lang w:eastAsia="zh-CN"/>
        </w:rPr>
        <w:t>概念类关系说明</w:t>
      </w:r>
      <w:bookmarkEnd w:id="8"/>
    </w:p>
    <w:p w14:paraId="33326FD1" w14:textId="77777777" w:rsidR="00446E1B" w:rsidRDefault="000C3B63">
      <w:pPr>
        <w:numPr>
          <w:ilvl w:val="254"/>
          <w:numId w:val="0"/>
        </w:numPr>
        <w:ind w:left="420"/>
      </w:pPr>
      <w:r>
        <w:rPr>
          <w:rFonts w:hint="eastAsia"/>
        </w:rPr>
        <w:t>各概念类之间的关系如下：</w:t>
      </w:r>
    </w:p>
    <w:p w14:paraId="4A911AF7" w14:textId="77777777" w:rsidR="00B355A5" w:rsidRDefault="00B355A5" w:rsidP="00B355A5">
      <w:pPr>
        <w:numPr>
          <w:ilvl w:val="254"/>
          <w:numId w:val="0"/>
        </w:numPr>
        <w:ind w:left="420"/>
      </w:pPr>
    </w:p>
    <w:p w14:paraId="74728E1D" w14:textId="433C8C9F" w:rsidR="00B355A5" w:rsidRPr="00B355A5" w:rsidRDefault="00B355A5" w:rsidP="00B355A5">
      <w:pPr>
        <w:numPr>
          <w:ilvl w:val="254"/>
          <w:numId w:val="0"/>
        </w:numPr>
        <w:ind w:left="420"/>
        <w:rPr>
          <w:b/>
          <w:bCs/>
        </w:rPr>
      </w:pPr>
      <w:r w:rsidRPr="00B355A5">
        <w:rPr>
          <w:rFonts w:hint="eastAsia"/>
          <w:b/>
          <w:bCs/>
        </w:rPr>
        <w:t xml:space="preserve">1. </w:t>
      </w:r>
      <w:r w:rsidRPr="00B355A5">
        <w:rPr>
          <w:rFonts w:hint="eastAsia"/>
          <w:b/>
          <w:bCs/>
        </w:rPr>
        <w:t>用户与充电请求</w:t>
      </w:r>
    </w:p>
    <w:p w14:paraId="76227C45" w14:textId="76CD7633" w:rsidR="00B355A5" w:rsidRDefault="00B355A5" w:rsidP="00B355A5">
      <w:pPr>
        <w:numPr>
          <w:ilvl w:val="254"/>
          <w:numId w:val="0"/>
        </w:numPr>
        <w:ind w:left="420"/>
      </w:pPr>
      <w:r>
        <w:rPr>
          <w:rFonts w:hint="eastAsia"/>
        </w:rPr>
        <w:t xml:space="preserve">   User </w:t>
      </w:r>
      <w:r>
        <w:rPr>
          <w:rFonts w:hint="eastAsia"/>
        </w:rPr>
        <w:t>可以发起多个</w:t>
      </w:r>
      <w:r>
        <w:rPr>
          <w:rFonts w:hint="eastAsia"/>
        </w:rPr>
        <w:t xml:space="preserve"> ChargingRequest</w:t>
      </w:r>
      <w:r>
        <w:rPr>
          <w:rFonts w:hint="eastAsia"/>
        </w:rPr>
        <w:t>。</w:t>
      </w:r>
    </w:p>
    <w:p w14:paraId="21CDDA67" w14:textId="7F36DD1C" w:rsidR="00B355A5" w:rsidRDefault="00B355A5" w:rsidP="00B355A5">
      <w:pPr>
        <w:numPr>
          <w:ilvl w:val="254"/>
          <w:numId w:val="0"/>
        </w:numPr>
        <w:ind w:left="420"/>
      </w:pPr>
      <w:r>
        <w:rPr>
          <w:rFonts w:hint="eastAsia"/>
        </w:rPr>
        <w:t xml:space="preserve">   </w:t>
      </w:r>
      <w:r>
        <w:rPr>
          <w:rFonts w:hint="eastAsia"/>
        </w:rPr>
        <w:t>每个</w:t>
      </w:r>
      <w:r>
        <w:rPr>
          <w:rFonts w:hint="eastAsia"/>
        </w:rPr>
        <w:t xml:space="preserve"> ChargingRequest </w:t>
      </w:r>
      <w:r>
        <w:rPr>
          <w:rFonts w:hint="eastAsia"/>
        </w:rPr>
        <w:t>仅属于一个</w:t>
      </w:r>
      <w:r>
        <w:rPr>
          <w:rFonts w:hint="eastAsia"/>
        </w:rPr>
        <w:t xml:space="preserve"> User</w:t>
      </w:r>
      <w:r>
        <w:rPr>
          <w:rFonts w:hint="eastAsia"/>
        </w:rPr>
        <w:t>。</w:t>
      </w:r>
    </w:p>
    <w:p w14:paraId="71406334" w14:textId="77777777" w:rsidR="00B355A5" w:rsidRDefault="00B355A5" w:rsidP="00B355A5">
      <w:pPr>
        <w:numPr>
          <w:ilvl w:val="254"/>
          <w:numId w:val="0"/>
        </w:numPr>
        <w:ind w:left="420"/>
      </w:pPr>
      <w:r>
        <w:rPr>
          <w:rFonts w:hint="eastAsia"/>
        </w:rPr>
        <w:t xml:space="preserve">   ChargingRequest </w:t>
      </w:r>
      <w:r>
        <w:rPr>
          <w:rFonts w:hint="eastAsia"/>
        </w:rPr>
        <w:t>记录用户本次申请的充电模式、请求电量、排队号码、请求状态等信息。</w:t>
      </w:r>
    </w:p>
    <w:p w14:paraId="4E2AAE29" w14:textId="77777777" w:rsidR="00B355A5" w:rsidRDefault="00B355A5" w:rsidP="00B355A5">
      <w:pPr>
        <w:numPr>
          <w:ilvl w:val="254"/>
          <w:numId w:val="0"/>
        </w:numPr>
        <w:ind w:left="420"/>
      </w:pPr>
    </w:p>
    <w:p w14:paraId="797382AB" w14:textId="321C3555" w:rsidR="00B355A5" w:rsidRPr="00B355A5" w:rsidRDefault="00B355A5" w:rsidP="00B355A5">
      <w:pPr>
        <w:numPr>
          <w:ilvl w:val="254"/>
          <w:numId w:val="0"/>
        </w:numPr>
        <w:ind w:left="420"/>
        <w:rPr>
          <w:b/>
          <w:bCs/>
        </w:rPr>
      </w:pPr>
      <w:r w:rsidRPr="00B355A5">
        <w:rPr>
          <w:rFonts w:hint="eastAsia"/>
          <w:b/>
          <w:bCs/>
        </w:rPr>
        <w:t xml:space="preserve">2. </w:t>
      </w:r>
      <w:r w:rsidRPr="00B355A5">
        <w:rPr>
          <w:rFonts w:hint="eastAsia"/>
          <w:b/>
          <w:bCs/>
        </w:rPr>
        <w:t>请求与等待队列</w:t>
      </w:r>
    </w:p>
    <w:p w14:paraId="5480F46A" w14:textId="7413AE8C" w:rsidR="00B355A5" w:rsidRDefault="00B355A5" w:rsidP="00B355A5">
      <w:pPr>
        <w:numPr>
          <w:ilvl w:val="254"/>
          <w:numId w:val="0"/>
        </w:numPr>
        <w:ind w:left="420"/>
      </w:pPr>
      <w:r>
        <w:rPr>
          <w:rFonts w:hint="eastAsia"/>
        </w:rPr>
        <w:t xml:space="preserve">   ChargingRequest </w:t>
      </w:r>
      <w:r>
        <w:rPr>
          <w:rFonts w:hint="eastAsia"/>
        </w:rPr>
        <w:t>创建后进入</w:t>
      </w:r>
      <w:r>
        <w:rPr>
          <w:rFonts w:hint="eastAsia"/>
        </w:rPr>
        <w:t xml:space="preserve"> WaitingQueue</w:t>
      </w:r>
      <w:r>
        <w:rPr>
          <w:rFonts w:hint="eastAsia"/>
        </w:rPr>
        <w:t>。</w:t>
      </w:r>
    </w:p>
    <w:p w14:paraId="5548804D" w14:textId="5C52EB24" w:rsidR="00B355A5" w:rsidRDefault="00B355A5" w:rsidP="00B355A5">
      <w:pPr>
        <w:numPr>
          <w:ilvl w:val="254"/>
          <w:numId w:val="0"/>
        </w:numPr>
        <w:ind w:left="420"/>
      </w:pPr>
      <w:r>
        <w:rPr>
          <w:rFonts w:hint="eastAsia"/>
        </w:rPr>
        <w:lastRenderedPageBreak/>
        <w:t xml:space="preserve">   WaitingQueue </w:t>
      </w:r>
      <w:r>
        <w:rPr>
          <w:rFonts w:hint="eastAsia"/>
        </w:rPr>
        <w:t>按充电模式划分为</w:t>
      </w:r>
      <w:r>
        <w:rPr>
          <w:rFonts w:hint="eastAsia"/>
        </w:rPr>
        <w:t xml:space="preserve"> FastWaitingQueue </w:t>
      </w:r>
      <w:r>
        <w:rPr>
          <w:rFonts w:hint="eastAsia"/>
        </w:rPr>
        <w:t>和</w:t>
      </w:r>
      <w:r>
        <w:rPr>
          <w:rFonts w:hint="eastAsia"/>
        </w:rPr>
        <w:t xml:space="preserve"> SlowWaitingQueue</w:t>
      </w:r>
      <w:r>
        <w:rPr>
          <w:rFonts w:hint="eastAsia"/>
        </w:rPr>
        <w:t>。</w:t>
      </w:r>
    </w:p>
    <w:p w14:paraId="0E37B376" w14:textId="17E58CB0" w:rsidR="00B355A5" w:rsidRDefault="00B355A5" w:rsidP="00B355A5">
      <w:pPr>
        <w:numPr>
          <w:ilvl w:val="254"/>
          <w:numId w:val="0"/>
        </w:numPr>
        <w:ind w:left="420"/>
      </w:pPr>
      <w:r>
        <w:rPr>
          <w:rFonts w:hint="eastAsia"/>
        </w:rPr>
        <w:t xml:space="preserve">   </w:t>
      </w:r>
      <w:r>
        <w:rPr>
          <w:rFonts w:hint="eastAsia"/>
        </w:rPr>
        <w:t>快充请求使用</w:t>
      </w:r>
      <w:r>
        <w:rPr>
          <w:rFonts w:hint="eastAsia"/>
        </w:rPr>
        <w:t xml:space="preserve"> F1</w:t>
      </w:r>
      <w:r>
        <w:rPr>
          <w:rFonts w:hint="eastAsia"/>
        </w:rPr>
        <w:t>、</w:t>
      </w:r>
      <w:r>
        <w:rPr>
          <w:rFonts w:hint="eastAsia"/>
        </w:rPr>
        <w:t>F2</w:t>
      </w:r>
      <w:r>
        <w:rPr>
          <w:rFonts w:hint="eastAsia"/>
        </w:rPr>
        <w:t>、</w:t>
      </w:r>
      <w:r>
        <w:rPr>
          <w:rFonts w:hint="eastAsia"/>
        </w:rPr>
        <w:t>F3</w:t>
      </w:r>
      <w:r>
        <w:rPr>
          <w:rFonts w:hint="eastAsia"/>
        </w:rPr>
        <w:t>……形式生成排队号码；慢充请求使用</w:t>
      </w:r>
      <w:r>
        <w:rPr>
          <w:rFonts w:hint="eastAsia"/>
        </w:rPr>
        <w:t xml:space="preserve"> T1</w:t>
      </w:r>
      <w:r>
        <w:rPr>
          <w:rFonts w:hint="eastAsia"/>
        </w:rPr>
        <w:t>、</w:t>
      </w:r>
      <w:r>
        <w:rPr>
          <w:rFonts w:hint="eastAsia"/>
        </w:rPr>
        <w:t>T2</w:t>
      </w:r>
      <w:r>
        <w:rPr>
          <w:rFonts w:hint="eastAsia"/>
        </w:rPr>
        <w:t>、</w:t>
      </w:r>
      <w:r>
        <w:rPr>
          <w:rFonts w:hint="eastAsia"/>
        </w:rPr>
        <w:t>T3</w:t>
      </w:r>
      <w:r>
        <w:rPr>
          <w:rFonts w:hint="eastAsia"/>
        </w:rPr>
        <w:t>……形式生成排队号码。</w:t>
      </w:r>
    </w:p>
    <w:p w14:paraId="09EC7689" w14:textId="77777777" w:rsidR="00B355A5" w:rsidRDefault="00B355A5" w:rsidP="00B355A5">
      <w:pPr>
        <w:numPr>
          <w:ilvl w:val="254"/>
          <w:numId w:val="0"/>
        </w:numPr>
        <w:ind w:left="420"/>
      </w:pPr>
      <w:r>
        <w:rPr>
          <w:rFonts w:hint="eastAsia"/>
        </w:rPr>
        <w:t xml:space="preserve">   WaitingQueue </w:t>
      </w:r>
      <w:r>
        <w:rPr>
          <w:rFonts w:hint="eastAsia"/>
        </w:rPr>
        <w:t>按排队号码维护等待顺序，并用于计算同类型车辆前方等待数量。</w:t>
      </w:r>
    </w:p>
    <w:p w14:paraId="4F8C0FE1" w14:textId="77777777" w:rsidR="00B355A5" w:rsidRDefault="00B355A5" w:rsidP="00B355A5">
      <w:pPr>
        <w:numPr>
          <w:ilvl w:val="254"/>
          <w:numId w:val="0"/>
        </w:numPr>
        <w:ind w:left="420"/>
      </w:pPr>
    </w:p>
    <w:p w14:paraId="72172E01" w14:textId="6A249142" w:rsidR="00B355A5" w:rsidRPr="00B355A5" w:rsidRDefault="00B355A5" w:rsidP="00B355A5">
      <w:pPr>
        <w:numPr>
          <w:ilvl w:val="254"/>
          <w:numId w:val="0"/>
        </w:numPr>
        <w:ind w:left="420"/>
        <w:rPr>
          <w:b/>
          <w:bCs/>
        </w:rPr>
      </w:pPr>
      <w:r w:rsidRPr="00B355A5">
        <w:rPr>
          <w:rFonts w:hint="eastAsia"/>
          <w:b/>
          <w:bCs/>
        </w:rPr>
        <w:t xml:space="preserve">3. </w:t>
      </w:r>
      <w:r w:rsidRPr="00B355A5">
        <w:rPr>
          <w:rFonts w:hint="eastAsia"/>
          <w:b/>
          <w:bCs/>
        </w:rPr>
        <w:t>调度与充电桩队列</w:t>
      </w:r>
    </w:p>
    <w:p w14:paraId="62B41B15" w14:textId="1FFDE41B" w:rsidR="00B355A5" w:rsidRDefault="00B355A5" w:rsidP="00B355A5">
      <w:pPr>
        <w:numPr>
          <w:ilvl w:val="254"/>
          <w:numId w:val="0"/>
        </w:numPr>
        <w:ind w:left="420"/>
      </w:pPr>
      <w:r>
        <w:rPr>
          <w:rFonts w:hint="eastAsia"/>
        </w:rPr>
        <w:t xml:space="preserve">   </w:t>
      </w:r>
      <w:r>
        <w:rPr>
          <w:rFonts w:hint="eastAsia"/>
        </w:rPr>
        <w:t>系统在同类型</w:t>
      </w:r>
      <w:r>
        <w:rPr>
          <w:rFonts w:hint="eastAsia"/>
        </w:rPr>
        <w:t xml:space="preserve"> ChargingPile </w:t>
      </w:r>
      <w:r>
        <w:rPr>
          <w:rFonts w:hint="eastAsia"/>
        </w:rPr>
        <w:t>的排队队列存在空位时，从对应</w:t>
      </w:r>
      <w:r>
        <w:rPr>
          <w:rFonts w:hint="eastAsia"/>
        </w:rPr>
        <w:t xml:space="preserve"> WaitingQueue </w:t>
      </w:r>
      <w:r>
        <w:rPr>
          <w:rFonts w:hint="eastAsia"/>
        </w:rPr>
        <w:t>中按排队号码选择最靠前的</w:t>
      </w:r>
      <w:r>
        <w:rPr>
          <w:rFonts w:hint="eastAsia"/>
        </w:rPr>
        <w:t xml:space="preserve"> ChargingRequest </w:t>
      </w:r>
      <w:r>
        <w:rPr>
          <w:rFonts w:hint="eastAsia"/>
        </w:rPr>
        <w:t>进入充电区。</w:t>
      </w:r>
    </w:p>
    <w:p w14:paraId="6BE725DA" w14:textId="51DCD5AB" w:rsidR="00B355A5" w:rsidRDefault="00B355A5" w:rsidP="00B355A5">
      <w:pPr>
        <w:numPr>
          <w:ilvl w:val="254"/>
          <w:numId w:val="0"/>
        </w:numPr>
        <w:ind w:left="420"/>
      </w:pPr>
      <w:r>
        <w:rPr>
          <w:rFonts w:hint="eastAsia"/>
        </w:rPr>
        <w:t xml:space="preserve">   </w:t>
      </w:r>
      <w:r>
        <w:rPr>
          <w:rFonts w:hint="eastAsia"/>
        </w:rPr>
        <w:t>系统根据</w:t>
      </w:r>
      <w:r>
        <w:rPr>
          <w:rFonts w:hint="eastAsia"/>
        </w:rPr>
        <w:t xml:space="preserve"> DispatchStrategy </w:t>
      </w:r>
      <w:r>
        <w:rPr>
          <w:rFonts w:hint="eastAsia"/>
        </w:rPr>
        <w:t>为该</w:t>
      </w:r>
      <w:r>
        <w:rPr>
          <w:rFonts w:hint="eastAsia"/>
        </w:rPr>
        <w:t xml:space="preserve"> ChargingRequest </w:t>
      </w:r>
      <w:r>
        <w:rPr>
          <w:rFonts w:hint="eastAsia"/>
        </w:rPr>
        <w:t>选择一个同类型</w:t>
      </w:r>
      <w:r>
        <w:rPr>
          <w:rFonts w:hint="eastAsia"/>
        </w:rPr>
        <w:t xml:space="preserve"> ChargingPile</w:t>
      </w:r>
      <w:r>
        <w:rPr>
          <w:rFonts w:hint="eastAsia"/>
        </w:rPr>
        <w:t>。</w:t>
      </w:r>
    </w:p>
    <w:p w14:paraId="36EBBFF7" w14:textId="4D9E6D88" w:rsidR="00B355A5" w:rsidRDefault="00B355A5" w:rsidP="00B355A5">
      <w:pPr>
        <w:numPr>
          <w:ilvl w:val="254"/>
          <w:numId w:val="0"/>
        </w:numPr>
        <w:ind w:left="420"/>
      </w:pPr>
      <w:r>
        <w:rPr>
          <w:rFonts w:hint="eastAsia"/>
        </w:rPr>
        <w:t xml:space="preserve">   ChargingPile </w:t>
      </w:r>
      <w:r>
        <w:rPr>
          <w:rFonts w:hint="eastAsia"/>
        </w:rPr>
        <w:t>的选择依据为该充电桩队列完成当前所有任务所需时间与当前请求预计充电时间之和最短。</w:t>
      </w:r>
    </w:p>
    <w:p w14:paraId="0D2769DD" w14:textId="585B9CE2" w:rsidR="00B355A5" w:rsidRDefault="00B355A5" w:rsidP="00B355A5">
      <w:pPr>
        <w:numPr>
          <w:ilvl w:val="254"/>
          <w:numId w:val="0"/>
        </w:numPr>
        <w:ind w:left="420"/>
      </w:pPr>
      <w:r>
        <w:rPr>
          <w:rFonts w:hint="eastAsia"/>
        </w:rPr>
        <w:t xml:space="preserve">   </w:t>
      </w:r>
      <w:r>
        <w:rPr>
          <w:rFonts w:hint="eastAsia"/>
        </w:rPr>
        <w:t>一次调度完成后生成</w:t>
      </w:r>
      <w:r>
        <w:rPr>
          <w:rFonts w:hint="eastAsia"/>
        </w:rPr>
        <w:t xml:space="preserve"> DispatchRecord</w:t>
      </w:r>
      <w:r>
        <w:rPr>
          <w:rFonts w:hint="eastAsia"/>
        </w:rPr>
        <w:t>。</w:t>
      </w:r>
    </w:p>
    <w:p w14:paraId="0C8A7A29" w14:textId="364035C5" w:rsidR="00B355A5" w:rsidRDefault="00B355A5" w:rsidP="00B355A5">
      <w:pPr>
        <w:numPr>
          <w:ilvl w:val="254"/>
          <w:numId w:val="0"/>
        </w:numPr>
        <w:ind w:left="420"/>
      </w:pPr>
      <w:r>
        <w:rPr>
          <w:rFonts w:hint="eastAsia"/>
        </w:rPr>
        <w:t xml:space="preserve">   DispatchRecord </w:t>
      </w:r>
      <w:r>
        <w:rPr>
          <w:rFonts w:hint="eastAsia"/>
        </w:rPr>
        <w:t>记录</w:t>
      </w:r>
      <w:r>
        <w:rPr>
          <w:rFonts w:hint="eastAsia"/>
        </w:rPr>
        <w:t xml:space="preserve"> ChargingRequest</w:t>
      </w:r>
      <w:r>
        <w:rPr>
          <w:rFonts w:hint="eastAsia"/>
        </w:rPr>
        <w:t>、</w:t>
      </w:r>
      <w:r>
        <w:rPr>
          <w:rFonts w:hint="eastAsia"/>
        </w:rPr>
        <w:t>ChargingPile</w:t>
      </w:r>
      <w:r>
        <w:rPr>
          <w:rFonts w:hint="eastAsia"/>
        </w:rPr>
        <w:t>、</w:t>
      </w:r>
      <w:r>
        <w:rPr>
          <w:rFonts w:hint="eastAsia"/>
        </w:rPr>
        <w:t xml:space="preserve">ParkingSpot </w:t>
      </w:r>
      <w:r>
        <w:rPr>
          <w:rFonts w:hint="eastAsia"/>
        </w:rPr>
        <w:t>之间的分配关系。</w:t>
      </w:r>
    </w:p>
    <w:p w14:paraId="582E2BEA" w14:textId="58D9CAA6" w:rsidR="00B355A5" w:rsidRDefault="00B355A5" w:rsidP="00B355A5">
      <w:pPr>
        <w:numPr>
          <w:ilvl w:val="254"/>
          <w:numId w:val="0"/>
        </w:numPr>
        <w:ind w:left="420"/>
      </w:pPr>
      <w:r>
        <w:rPr>
          <w:rFonts w:hint="eastAsia"/>
        </w:rPr>
        <w:t xml:space="preserve">   ChargingPile </w:t>
      </w:r>
      <w:r>
        <w:rPr>
          <w:rFonts w:hint="eastAsia"/>
        </w:rPr>
        <w:t>包含多个</w:t>
      </w:r>
      <w:r>
        <w:rPr>
          <w:rFonts w:hint="eastAsia"/>
        </w:rPr>
        <w:t xml:space="preserve"> ParkingSpot</w:t>
      </w:r>
      <w:r>
        <w:rPr>
          <w:rFonts w:hint="eastAsia"/>
        </w:rPr>
        <w:t>，数量由系统参数</w:t>
      </w:r>
      <w:r>
        <w:rPr>
          <w:rFonts w:hint="eastAsia"/>
        </w:rPr>
        <w:t xml:space="preserve"> ChargingQueueLen </w:t>
      </w:r>
      <w:r>
        <w:rPr>
          <w:rFonts w:hint="eastAsia"/>
        </w:rPr>
        <w:t>控制，而不是固定数量。</w:t>
      </w:r>
    </w:p>
    <w:p w14:paraId="7E579ADA" w14:textId="77777777" w:rsidR="00B355A5" w:rsidRDefault="00B355A5" w:rsidP="00B355A5">
      <w:pPr>
        <w:numPr>
          <w:ilvl w:val="254"/>
          <w:numId w:val="0"/>
        </w:numPr>
        <w:ind w:left="420"/>
      </w:pPr>
      <w:r>
        <w:rPr>
          <w:rFonts w:hint="eastAsia"/>
        </w:rPr>
        <w:t xml:space="preserve">   ParkingSpot </w:t>
      </w:r>
      <w:r>
        <w:rPr>
          <w:rFonts w:hint="eastAsia"/>
        </w:rPr>
        <w:t>表示某个</w:t>
      </w:r>
      <w:r>
        <w:rPr>
          <w:rFonts w:hint="eastAsia"/>
        </w:rPr>
        <w:t xml:space="preserve"> ChargingPile </w:t>
      </w:r>
      <w:r>
        <w:rPr>
          <w:rFonts w:hint="eastAsia"/>
        </w:rPr>
        <w:t>队列中的等待或充电位置。</w:t>
      </w:r>
    </w:p>
    <w:p w14:paraId="01DC9E27" w14:textId="77777777" w:rsidR="00B355A5" w:rsidRDefault="00B355A5" w:rsidP="00B355A5">
      <w:pPr>
        <w:numPr>
          <w:ilvl w:val="254"/>
          <w:numId w:val="0"/>
        </w:numPr>
        <w:ind w:left="420"/>
      </w:pPr>
    </w:p>
    <w:p w14:paraId="681D72BD" w14:textId="46D79E1E" w:rsidR="00B355A5" w:rsidRPr="00B355A5" w:rsidRDefault="00B355A5" w:rsidP="00B355A5">
      <w:pPr>
        <w:numPr>
          <w:ilvl w:val="254"/>
          <w:numId w:val="0"/>
        </w:numPr>
        <w:ind w:left="420"/>
        <w:rPr>
          <w:b/>
          <w:bCs/>
        </w:rPr>
      </w:pPr>
      <w:r w:rsidRPr="00B355A5">
        <w:rPr>
          <w:rFonts w:hint="eastAsia"/>
          <w:b/>
          <w:bCs/>
        </w:rPr>
        <w:t xml:space="preserve">4. </w:t>
      </w:r>
      <w:r w:rsidRPr="00B355A5">
        <w:rPr>
          <w:rFonts w:hint="eastAsia"/>
          <w:b/>
          <w:bCs/>
        </w:rPr>
        <w:t>充电过程</w:t>
      </w:r>
    </w:p>
    <w:p w14:paraId="218BAF27" w14:textId="4BCE5D21" w:rsidR="00B355A5" w:rsidRDefault="00B355A5" w:rsidP="00B355A5">
      <w:pPr>
        <w:numPr>
          <w:ilvl w:val="254"/>
          <w:numId w:val="0"/>
        </w:numPr>
        <w:ind w:left="420"/>
      </w:pPr>
      <w:r>
        <w:rPr>
          <w:rFonts w:hint="eastAsia"/>
        </w:rPr>
        <w:t xml:space="preserve">   ChargingRequest </w:t>
      </w:r>
      <w:r>
        <w:rPr>
          <w:rFonts w:hint="eastAsia"/>
        </w:rPr>
        <w:t>被调度到</w:t>
      </w:r>
      <w:r>
        <w:rPr>
          <w:rFonts w:hint="eastAsia"/>
        </w:rPr>
        <w:t xml:space="preserve"> ChargingPile </w:t>
      </w:r>
      <w:r>
        <w:rPr>
          <w:rFonts w:hint="eastAsia"/>
        </w:rPr>
        <w:t>后，进入该充电桩对应的</w:t>
      </w:r>
      <w:r>
        <w:rPr>
          <w:rFonts w:hint="eastAsia"/>
        </w:rPr>
        <w:t xml:space="preserve"> ParkingSpot</w:t>
      </w:r>
      <w:r>
        <w:rPr>
          <w:rFonts w:hint="eastAsia"/>
        </w:rPr>
        <w:t>。</w:t>
      </w:r>
    </w:p>
    <w:p w14:paraId="3A35482C" w14:textId="7795E064" w:rsidR="00B355A5" w:rsidRDefault="00B355A5" w:rsidP="00B355A5">
      <w:pPr>
        <w:numPr>
          <w:ilvl w:val="254"/>
          <w:numId w:val="0"/>
        </w:numPr>
        <w:ind w:left="420"/>
      </w:pPr>
      <w:r>
        <w:rPr>
          <w:rFonts w:hint="eastAsia"/>
        </w:rPr>
        <w:t xml:space="preserve">   </w:t>
      </w:r>
      <w:r>
        <w:rPr>
          <w:rFonts w:hint="eastAsia"/>
        </w:rPr>
        <w:t>当该</w:t>
      </w:r>
      <w:r>
        <w:rPr>
          <w:rFonts w:hint="eastAsia"/>
        </w:rPr>
        <w:t xml:space="preserve"> ChargingRequest </w:t>
      </w:r>
      <w:r>
        <w:rPr>
          <w:rFonts w:hint="eastAsia"/>
        </w:rPr>
        <w:t>开始实际充电时，系统生成</w:t>
      </w:r>
      <w:r>
        <w:rPr>
          <w:rFonts w:hint="eastAsia"/>
        </w:rPr>
        <w:t xml:space="preserve"> ChargingSession</w:t>
      </w:r>
      <w:r>
        <w:rPr>
          <w:rFonts w:hint="eastAsia"/>
        </w:rPr>
        <w:t>。</w:t>
      </w:r>
    </w:p>
    <w:p w14:paraId="16D79BA1" w14:textId="38C4F91F" w:rsidR="00B355A5" w:rsidRDefault="00B355A5" w:rsidP="00B355A5">
      <w:pPr>
        <w:numPr>
          <w:ilvl w:val="254"/>
          <w:numId w:val="0"/>
        </w:numPr>
        <w:ind w:left="420"/>
      </w:pPr>
      <w:r>
        <w:rPr>
          <w:rFonts w:hint="eastAsia"/>
        </w:rPr>
        <w:t xml:space="preserve">   ChargingSession </w:t>
      </w:r>
      <w:r>
        <w:rPr>
          <w:rFonts w:hint="eastAsia"/>
        </w:rPr>
        <w:t>表示一次实际充电过程，记录开始时间、结束时间、实际充电电量、充电时长和会话状态。</w:t>
      </w:r>
    </w:p>
    <w:p w14:paraId="303793EE" w14:textId="13442826" w:rsidR="00B355A5" w:rsidRDefault="00B355A5" w:rsidP="00B355A5">
      <w:pPr>
        <w:numPr>
          <w:ilvl w:val="254"/>
          <w:numId w:val="0"/>
        </w:numPr>
        <w:ind w:left="420"/>
      </w:pPr>
      <w:r>
        <w:rPr>
          <w:rFonts w:hint="eastAsia"/>
        </w:rPr>
        <w:t xml:space="preserve">   </w:t>
      </w:r>
      <w:r>
        <w:rPr>
          <w:rFonts w:hint="eastAsia"/>
        </w:rPr>
        <w:t>若车辆在等待区取消请求，则不会生成</w:t>
      </w:r>
      <w:r>
        <w:rPr>
          <w:rFonts w:hint="eastAsia"/>
        </w:rPr>
        <w:t xml:space="preserve"> ChargingSession</w:t>
      </w:r>
      <w:r>
        <w:rPr>
          <w:rFonts w:hint="eastAsia"/>
        </w:rPr>
        <w:t>。</w:t>
      </w:r>
    </w:p>
    <w:p w14:paraId="5F32E1A2" w14:textId="77777777" w:rsidR="00B355A5" w:rsidRDefault="00B355A5" w:rsidP="00B355A5">
      <w:pPr>
        <w:numPr>
          <w:ilvl w:val="254"/>
          <w:numId w:val="0"/>
        </w:numPr>
        <w:ind w:left="420"/>
      </w:pPr>
      <w:r>
        <w:rPr>
          <w:rFonts w:hint="eastAsia"/>
        </w:rPr>
        <w:t xml:space="preserve">   </w:t>
      </w:r>
      <w:r>
        <w:rPr>
          <w:rFonts w:hint="eastAsia"/>
        </w:rPr>
        <w:t>若车辆在充电过程中取消或因故障中断，</w:t>
      </w:r>
      <w:r>
        <w:rPr>
          <w:rFonts w:hint="eastAsia"/>
        </w:rPr>
        <w:t xml:space="preserve">ChargingSession </w:t>
      </w:r>
      <w:r>
        <w:rPr>
          <w:rFonts w:hint="eastAsia"/>
        </w:rPr>
        <w:t>提前结束，并进入计费与详单生成流程。</w:t>
      </w:r>
    </w:p>
    <w:p w14:paraId="3E06EB54" w14:textId="77777777" w:rsidR="00B355A5" w:rsidRDefault="00B355A5" w:rsidP="00B355A5">
      <w:pPr>
        <w:numPr>
          <w:ilvl w:val="254"/>
          <w:numId w:val="0"/>
        </w:numPr>
        <w:ind w:left="420"/>
      </w:pPr>
    </w:p>
    <w:p w14:paraId="5D0291F2" w14:textId="14D38FE6" w:rsidR="00B355A5" w:rsidRPr="00B355A5" w:rsidRDefault="00B355A5" w:rsidP="00B355A5">
      <w:pPr>
        <w:numPr>
          <w:ilvl w:val="254"/>
          <w:numId w:val="0"/>
        </w:numPr>
        <w:ind w:left="420"/>
        <w:rPr>
          <w:b/>
          <w:bCs/>
        </w:rPr>
      </w:pPr>
      <w:r w:rsidRPr="00B355A5">
        <w:rPr>
          <w:rFonts w:hint="eastAsia"/>
          <w:b/>
          <w:bCs/>
        </w:rPr>
        <w:t xml:space="preserve">5. </w:t>
      </w:r>
      <w:r w:rsidRPr="00B355A5">
        <w:rPr>
          <w:rFonts w:hint="eastAsia"/>
          <w:b/>
          <w:bCs/>
        </w:rPr>
        <w:t>计费、详单与支付</w:t>
      </w:r>
    </w:p>
    <w:p w14:paraId="641AA05B" w14:textId="269DF52D" w:rsidR="00B355A5" w:rsidRDefault="00B355A5" w:rsidP="00B355A5">
      <w:pPr>
        <w:numPr>
          <w:ilvl w:val="254"/>
          <w:numId w:val="0"/>
        </w:numPr>
        <w:ind w:left="420"/>
      </w:pPr>
      <w:r>
        <w:rPr>
          <w:rFonts w:hint="eastAsia"/>
        </w:rPr>
        <w:t xml:space="preserve">   ChargingSession </w:t>
      </w:r>
      <w:r>
        <w:rPr>
          <w:rFonts w:hint="eastAsia"/>
        </w:rPr>
        <w:t>结束后生成</w:t>
      </w:r>
      <w:r>
        <w:rPr>
          <w:rFonts w:hint="eastAsia"/>
        </w:rPr>
        <w:t xml:space="preserve"> ChargingDetail </w:t>
      </w:r>
      <w:r>
        <w:rPr>
          <w:rFonts w:hint="eastAsia"/>
        </w:rPr>
        <w:t>和</w:t>
      </w:r>
      <w:r>
        <w:rPr>
          <w:rFonts w:hint="eastAsia"/>
        </w:rPr>
        <w:t xml:space="preserve"> Bill</w:t>
      </w:r>
      <w:r>
        <w:rPr>
          <w:rFonts w:hint="eastAsia"/>
        </w:rPr>
        <w:t>。</w:t>
      </w:r>
    </w:p>
    <w:p w14:paraId="08541AA5" w14:textId="2F99494E" w:rsidR="00B355A5" w:rsidRDefault="00B355A5" w:rsidP="00B355A5">
      <w:pPr>
        <w:numPr>
          <w:ilvl w:val="254"/>
          <w:numId w:val="0"/>
        </w:numPr>
        <w:ind w:left="420"/>
      </w:pPr>
      <w:r>
        <w:rPr>
          <w:rFonts w:hint="eastAsia"/>
        </w:rPr>
        <w:t xml:space="preserve">   ChargingDetail </w:t>
      </w:r>
      <w:r>
        <w:rPr>
          <w:rFonts w:hint="eastAsia"/>
        </w:rPr>
        <w:t>记录本次充电明细，包括详单编号、充电桩编号、充电电量、开始时间、结束时间、各时段充电费用、服务费用和总费用。</w:t>
      </w:r>
    </w:p>
    <w:p w14:paraId="0F00C7D2" w14:textId="423969B6" w:rsidR="00B355A5" w:rsidRDefault="00B355A5" w:rsidP="00B355A5">
      <w:pPr>
        <w:numPr>
          <w:ilvl w:val="254"/>
          <w:numId w:val="0"/>
        </w:numPr>
        <w:ind w:left="420"/>
      </w:pPr>
      <w:r>
        <w:rPr>
          <w:rFonts w:hint="eastAsia"/>
        </w:rPr>
        <w:t xml:space="preserve">   Bill </w:t>
      </w:r>
      <w:r>
        <w:rPr>
          <w:rFonts w:hint="eastAsia"/>
        </w:rPr>
        <w:t>根据</w:t>
      </w:r>
      <w:r>
        <w:rPr>
          <w:rFonts w:hint="eastAsia"/>
        </w:rPr>
        <w:t xml:space="preserve"> ChargingSession</w:t>
      </w:r>
      <w:r>
        <w:rPr>
          <w:rFonts w:hint="eastAsia"/>
        </w:rPr>
        <w:t>、</w:t>
      </w:r>
      <w:r>
        <w:rPr>
          <w:rFonts w:hint="eastAsia"/>
        </w:rPr>
        <w:t xml:space="preserve">ChargingDetail </w:t>
      </w:r>
      <w:r>
        <w:rPr>
          <w:rFonts w:hint="eastAsia"/>
        </w:rPr>
        <w:t>和</w:t>
      </w:r>
      <w:r>
        <w:rPr>
          <w:rFonts w:hint="eastAsia"/>
        </w:rPr>
        <w:t xml:space="preserve"> PricingRule </w:t>
      </w:r>
      <w:r>
        <w:rPr>
          <w:rFonts w:hint="eastAsia"/>
        </w:rPr>
        <w:t>计算费用。</w:t>
      </w:r>
    </w:p>
    <w:p w14:paraId="5BC8D2C1" w14:textId="26345F51" w:rsidR="00B355A5" w:rsidRDefault="00B355A5" w:rsidP="00B355A5">
      <w:pPr>
        <w:numPr>
          <w:ilvl w:val="254"/>
          <w:numId w:val="0"/>
        </w:numPr>
        <w:ind w:left="420"/>
      </w:pPr>
      <w:r>
        <w:rPr>
          <w:rFonts w:hint="eastAsia"/>
        </w:rPr>
        <w:t xml:space="preserve">   PricingRule </w:t>
      </w:r>
      <w:r>
        <w:rPr>
          <w:rFonts w:hint="eastAsia"/>
        </w:rPr>
        <w:t>记录峰、平、谷分时电价以及服务费单价。</w:t>
      </w:r>
    </w:p>
    <w:p w14:paraId="2F894759" w14:textId="49D25C86" w:rsidR="00B355A5" w:rsidRDefault="00B355A5" w:rsidP="00B355A5">
      <w:pPr>
        <w:numPr>
          <w:ilvl w:val="254"/>
          <w:numId w:val="0"/>
        </w:numPr>
        <w:ind w:left="420"/>
      </w:pPr>
      <w:r>
        <w:rPr>
          <w:rFonts w:hint="eastAsia"/>
        </w:rPr>
        <w:t xml:space="preserve">   User </w:t>
      </w:r>
      <w:r>
        <w:rPr>
          <w:rFonts w:hint="eastAsia"/>
        </w:rPr>
        <w:t>通过</w:t>
      </w:r>
      <w:r>
        <w:rPr>
          <w:rFonts w:hint="eastAsia"/>
        </w:rPr>
        <w:t xml:space="preserve"> Payment </w:t>
      </w:r>
      <w:r>
        <w:rPr>
          <w:rFonts w:hint="eastAsia"/>
        </w:rPr>
        <w:t>完成对</w:t>
      </w:r>
      <w:r>
        <w:rPr>
          <w:rFonts w:hint="eastAsia"/>
        </w:rPr>
        <w:t xml:space="preserve"> Bill </w:t>
      </w:r>
      <w:r>
        <w:rPr>
          <w:rFonts w:hint="eastAsia"/>
        </w:rPr>
        <w:t>的支付。</w:t>
      </w:r>
    </w:p>
    <w:p w14:paraId="4082E3A5" w14:textId="77777777" w:rsidR="00B355A5" w:rsidRDefault="00B355A5" w:rsidP="00B355A5">
      <w:pPr>
        <w:numPr>
          <w:ilvl w:val="254"/>
          <w:numId w:val="0"/>
        </w:numPr>
        <w:ind w:left="420"/>
      </w:pPr>
      <w:r>
        <w:rPr>
          <w:rFonts w:hint="eastAsia"/>
        </w:rPr>
        <w:t xml:space="preserve">   Payment </w:t>
      </w:r>
      <w:r>
        <w:rPr>
          <w:rFonts w:hint="eastAsia"/>
        </w:rPr>
        <w:t>记录支付金额、支付时间和支付状态。</w:t>
      </w:r>
    </w:p>
    <w:p w14:paraId="78640143" w14:textId="77777777" w:rsidR="00B355A5" w:rsidRDefault="00B355A5" w:rsidP="00B355A5">
      <w:pPr>
        <w:numPr>
          <w:ilvl w:val="254"/>
          <w:numId w:val="0"/>
        </w:numPr>
        <w:ind w:left="420"/>
      </w:pPr>
    </w:p>
    <w:p w14:paraId="76A023DD" w14:textId="20FDF5FB" w:rsidR="00B355A5" w:rsidRPr="00B355A5" w:rsidRDefault="00B355A5" w:rsidP="00B355A5">
      <w:pPr>
        <w:numPr>
          <w:ilvl w:val="254"/>
          <w:numId w:val="0"/>
        </w:numPr>
        <w:ind w:left="420"/>
        <w:rPr>
          <w:b/>
          <w:bCs/>
        </w:rPr>
      </w:pPr>
      <w:r w:rsidRPr="00B355A5">
        <w:rPr>
          <w:rFonts w:hint="eastAsia"/>
          <w:b/>
          <w:bCs/>
        </w:rPr>
        <w:t xml:space="preserve">6. </w:t>
      </w:r>
      <w:r w:rsidRPr="00B355A5">
        <w:rPr>
          <w:rFonts w:hint="eastAsia"/>
          <w:b/>
          <w:bCs/>
        </w:rPr>
        <w:t>故障处理与再调度</w:t>
      </w:r>
    </w:p>
    <w:p w14:paraId="4BD32628" w14:textId="4C6A319B" w:rsidR="00B355A5" w:rsidRDefault="00B355A5" w:rsidP="00B355A5">
      <w:pPr>
        <w:numPr>
          <w:ilvl w:val="254"/>
          <w:numId w:val="0"/>
        </w:numPr>
        <w:ind w:left="420"/>
      </w:pPr>
      <w:r>
        <w:rPr>
          <w:rFonts w:hint="eastAsia"/>
        </w:rPr>
        <w:t xml:space="preserve">   ChargingPile </w:t>
      </w:r>
      <w:r>
        <w:rPr>
          <w:rFonts w:hint="eastAsia"/>
        </w:rPr>
        <w:t>在运行过程中可能产生</w:t>
      </w:r>
      <w:r>
        <w:rPr>
          <w:rFonts w:hint="eastAsia"/>
        </w:rPr>
        <w:t xml:space="preserve"> FaultRecord</w:t>
      </w:r>
      <w:r>
        <w:rPr>
          <w:rFonts w:hint="eastAsia"/>
        </w:rPr>
        <w:t>。</w:t>
      </w:r>
    </w:p>
    <w:p w14:paraId="0427CD30" w14:textId="2AC46BD9" w:rsidR="00B355A5" w:rsidRDefault="00B355A5" w:rsidP="00B355A5">
      <w:pPr>
        <w:numPr>
          <w:ilvl w:val="254"/>
          <w:numId w:val="0"/>
        </w:numPr>
        <w:ind w:left="420"/>
      </w:pPr>
      <w:r>
        <w:rPr>
          <w:rFonts w:hint="eastAsia"/>
        </w:rPr>
        <w:t xml:space="preserve">   FaultRecord </w:t>
      </w:r>
      <w:r>
        <w:rPr>
          <w:rFonts w:hint="eastAsia"/>
        </w:rPr>
        <w:t>记录故障充电桩、故障发生时间、故障状态和处理结果。</w:t>
      </w:r>
    </w:p>
    <w:p w14:paraId="7B28CAB7" w14:textId="58F7855F" w:rsidR="00B355A5" w:rsidRDefault="00B355A5" w:rsidP="00B355A5">
      <w:pPr>
        <w:numPr>
          <w:ilvl w:val="254"/>
          <w:numId w:val="0"/>
        </w:numPr>
        <w:ind w:left="420"/>
      </w:pPr>
      <w:r>
        <w:rPr>
          <w:rFonts w:hint="eastAsia"/>
        </w:rPr>
        <w:t xml:space="preserve">   </w:t>
      </w:r>
      <w:r>
        <w:rPr>
          <w:rFonts w:hint="eastAsia"/>
        </w:rPr>
        <w:t>若故障充电桩上存在正在充电的车辆，系统停止该车辆本次</w:t>
      </w:r>
      <w:r>
        <w:rPr>
          <w:rFonts w:hint="eastAsia"/>
        </w:rPr>
        <w:t xml:space="preserve"> </w:t>
      </w:r>
      <w:r>
        <w:rPr>
          <w:rFonts w:hint="eastAsia"/>
        </w:rPr>
        <w:lastRenderedPageBreak/>
        <w:t xml:space="preserve">ChargingSession </w:t>
      </w:r>
      <w:r>
        <w:rPr>
          <w:rFonts w:hint="eastAsia"/>
        </w:rPr>
        <w:t>的计费，并生成对应</w:t>
      </w:r>
      <w:r>
        <w:rPr>
          <w:rFonts w:hint="eastAsia"/>
        </w:rPr>
        <w:t xml:space="preserve"> ChargingDetail </w:t>
      </w:r>
      <w:r>
        <w:rPr>
          <w:rFonts w:hint="eastAsia"/>
        </w:rPr>
        <w:t>和</w:t>
      </w:r>
      <w:r>
        <w:rPr>
          <w:rFonts w:hint="eastAsia"/>
        </w:rPr>
        <w:t xml:space="preserve"> Bill</w:t>
      </w:r>
      <w:r>
        <w:rPr>
          <w:rFonts w:hint="eastAsia"/>
        </w:rPr>
        <w:t>。</w:t>
      </w:r>
    </w:p>
    <w:p w14:paraId="7DB3B094" w14:textId="68E29EEB" w:rsidR="00B355A5" w:rsidRDefault="00B355A5" w:rsidP="00B355A5">
      <w:pPr>
        <w:numPr>
          <w:ilvl w:val="254"/>
          <w:numId w:val="0"/>
        </w:numPr>
        <w:ind w:left="420"/>
      </w:pPr>
      <w:r>
        <w:rPr>
          <w:rFonts w:hint="eastAsia"/>
        </w:rPr>
        <w:t xml:space="preserve">   FaultRecord </w:t>
      </w:r>
      <w:r>
        <w:rPr>
          <w:rFonts w:hint="eastAsia"/>
        </w:rPr>
        <w:t>会触发系统的再调度机制。</w:t>
      </w:r>
    </w:p>
    <w:p w14:paraId="59C96EFB" w14:textId="2A1E5654" w:rsidR="00B355A5" w:rsidRDefault="00B355A5" w:rsidP="00B355A5">
      <w:pPr>
        <w:numPr>
          <w:ilvl w:val="254"/>
          <w:numId w:val="0"/>
        </w:numPr>
        <w:ind w:left="420"/>
      </w:pPr>
      <w:r>
        <w:rPr>
          <w:rFonts w:hint="eastAsia"/>
        </w:rPr>
        <w:t xml:space="preserve">   </w:t>
      </w:r>
      <w:r>
        <w:rPr>
          <w:rFonts w:hint="eastAsia"/>
        </w:rPr>
        <w:t>再调度时，系统根据当前启用的</w:t>
      </w:r>
      <w:r>
        <w:rPr>
          <w:rFonts w:hint="eastAsia"/>
        </w:rPr>
        <w:t xml:space="preserve"> DispatchStrategy </w:t>
      </w:r>
      <w:r>
        <w:rPr>
          <w:rFonts w:hint="eastAsia"/>
        </w:rPr>
        <w:t>处理受影响的未充电</w:t>
      </w:r>
      <w:r>
        <w:rPr>
          <w:rFonts w:hint="eastAsia"/>
        </w:rPr>
        <w:t xml:space="preserve"> ChargingRequest</w:t>
      </w:r>
      <w:r>
        <w:rPr>
          <w:rFonts w:hint="eastAsia"/>
        </w:rPr>
        <w:t>。</w:t>
      </w:r>
    </w:p>
    <w:p w14:paraId="4427B14C" w14:textId="222CC215" w:rsidR="00B355A5" w:rsidRDefault="00B355A5" w:rsidP="00B355A5">
      <w:pPr>
        <w:numPr>
          <w:ilvl w:val="254"/>
          <w:numId w:val="0"/>
        </w:numPr>
        <w:ind w:left="420"/>
      </w:pPr>
      <w:r>
        <w:rPr>
          <w:rFonts w:hint="eastAsia"/>
        </w:rPr>
        <w:t xml:space="preserve">   </w:t>
      </w:r>
      <w:r>
        <w:rPr>
          <w:rFonts w:hint="eastAsia"/>
        </w:rPr>
        <w:t>若采用优先级调度策略，系统优先调度故障充电桩队列中的未充电请求。</w:t>
      </w:r>
    </w:p>
    <w:p w14:paraId="41C981E8" w14:textId="77777777" w:rsidR="00B355A5" w:rsidRDefault="00B355A5" w:rsidP="00B355A5">
      <w:pPr>
        <w:numPr>
          <w:ilvl w:val="254"/>
          <w:numId w:val="0"/>
        </w:numPr>
        <w:ind w:left="420"/>
      </w:pPr>
      <w:r>
        <w:rPr>
          <w:rFonts w:hint="eastAsia"/>
        </w:rPr>
        <w:t xml:space="preserve">   </w:t>
      </w:r>
      <w:r>
        <w:rPr>
          <w:rFonts w:hint="eastAsia"/>
        </w:rPr>
        <w:t>若采用时间顺序调度策略，系统合并同类型充电桩队列中的未充电请求，并按排队号码重新调度。</w:t>
      </w:r>
    </w:p>
    <w:p w14:paraId="6A897E31" w14:textId="77777777" w:rsidR="00B355A5" w:rsidRDefault="00B355A5" w:rsidP="00B355A5">
      <w:pPr>
        <w:numPr>
          <w:ilvl w:val="254"/>
          <w:numId w:val="0"/>
        </w:numPr>
        <w:ind w:left="420"/>
      </w:pPr>
    </w:p>
    <w:p w14:paraId="1C1410BC" w14:textId="2289F946" w:rsidR="00B355A5" w:rsidRPr="00B355A5" w:rsidRDefault="00B355A5" w:rsidP="00B355A5">
      <w:pPr>
        <w:numPr>
          <w:ilvl w:val="254"/>
          <w:numId w:val="0"/>
        </w:numPr>
        <w:ind w:left="420"/>
        <w:rPr>
          <w:b/>
          <w:bCs/>
        </w:rPr>
      </w:pPr>
      <w:r w:rsidRPr="00B355A5">
        <w:rPr>
          <w:rFonts w:hint="eastAsia"/>
          <w:b/>
          <w:bCs/>
        </w:rPr>
        <w:t xml:space="preserve">7. </w:t>
      </w:r>
      <w:r w:rsidRPr="00B355A5">
        <w:rPr>
          <w:rFonts w:hint="eastAsia"/>
          <w:b/>
          <w:bCs/>
        </w:rPr>
        <w:t>管理员与充电桩管理</w:t>
      </w:r>
    </w:p>
    <w:p w14:paraId="563DCA22" w14:textId="17047F07" w:rsidR="00B355A5" w:rsidRDefault="00B355A5" w:rsidP="00B355A5">
      <w:pPr>
        <w:numPr>
          <w:ilvl w:val="254"/>
          <w:numId w:val="0"/>
        </w:numPr>
        <w:ind w:left="420"/>
      </w:pPr>
      <w:r>
        <w:rPr>
          <w:rFonts w:hint="eastAsia"/>
        </w:rPr>
        <w:t xml:space="preserve">   Admin </w:t>
      </w:r>
      <w:r>
        <w:rPr>
          <w:rFonts w:hint="eastAsia"/>
        </w:rPr>
        <w:t>可以查看</w:t>
      </w:r>
      <w:r>
        <w:rPr>
          <w:rFonts w:hint="eastAsia"/>
        </w:rPr>
        <w:t xml:space="preserve"> ChargingPile </w:t>
      </w:r>
      <w:r>
        <w:rPr>
          <w:rFonts w:hint="eastAsia"/>
        </w:rPr>
        <w:t>的运行状态。</w:t>
      </w:r>
    </w:p>
    <w:p w14:paraId="28B7049B" w14:textId="1D6DC3FD" w:rsidR="00B355A5" w:rsidRDefault="00B355A5" w:rsidP="00B355A5">
      <w:pPr>
        <w:numPr>
          <w:ilvl w:val="254"/>
          <w:numId w:val="0"/>
        </w:numPr>
        <w:ind w:left="420"/>
      </w:pPr>
      <w:r>
        <w:rPr>
          <w:rFonts w:hint="eastAsia"/>
        </w:rPr>
        <w:t xml:space="preserve">   Admin </w:t>
      </w:r>
      <w:r>
        <w:rPr>
          <w:rFonts w:hint="eastAsia"/>
        </w:rPr>
        <w:t>可以启动、关闭或恢复</w:t>
      </w:r>
      <w:r>
        <w:rPr>
          <w:rFonts w:hint="eastAsia"/>
        </w:rPr>
        <w:t xml:space="preserve"> ChargingPile </w:t>
      </w:r>
      <w:r>
        <w:rPr>
          <w:rFonts w:hint="eastAsia"/>
        </w:rPr>
        <w:t>的可用状态。</w:t>
      </w:r>
    </w:p>
    <w:p w14:paraId="640B28A1" w14:textId="348640B9" w:rsidR="00B355A5" w:rsidRDefault="00B355A5" w:rsidP="00B355A5">
      <w:pPr>
        <w:numPr>
          <w:ilvl w:val="254"/>
          <w:numId w:val="0"/>
        </w:numPr>
        <w:ind w:left="420"/>
      </w:pPr>
      <w:r>
        <w:rPr>
          <w:rFonts w:hint="eastAsia"/>
        </w:rPr>
        <w:t xml:space="preserve">   </w:t>
      </w:r>
      <w:r>
        <w:rPr>
          <w:rFonts w:hint="eastAsia"/>
        </w:rPr>
        <w:t>当</w:t>
      </w:r>
      <w:r>
        <w:rPr>
          <w:rFonts w:hint="eastAsia"/>
        </w:rPr>
        <w:t xml:space="preserve"> ChargingPile </w:t>
      </w:r>
      <w:r>
        <w:rPr>
          <w:rFonts w:hint="eastAsia"/>
        </w:rPr>
        <w:t>从故障状态恢复为可用状态后，系统需要对同类型未充电</w:t>
      </w:r>
      <w:r>
        <w:rPr>
          <w:rFonts w:hint="eastAsia"/>
        </w:rPr>
        <w:t xml:space="preserve"> ChargingRequest </w:t>
      </w:r>
      <w:r>
        <w:rPr>
          <w:rFonts w:hint="eastAsia"/>
        </w:rPr>
        <w:t>进行重新调度。</w:t>
      </w:r>
    </w:p>
    <w:p w14:paraId="1B229A4F" w14:textId="77777777" w:rsidR="00B355A5" w:rsidRDefault="00B355A5" w:rsidP="00B355A5">
      <w:pPr>
        <w:numPr>
          <w:ilvl w:val="254"/>
          <w:numId w:val="0"/>
        </w:numPr>
        <w:ind w:left="420"/>
      </w:pPr>
      <w:r>
        <w:rPr>
          <w:rFonts w:hint="eastAsia"/>
        </w:rPr>
        <w:t xml:space="preserve">   Admin </w:t>
      </w:r>
      <w:r>
        <w:rPr>
          <w:rFonts w:hint="eastAsia"/>
        </w:rPr>
        <w:t>可以查看故障记录</w:t>
      </w:r>
      <w:r>
        <w:rPr>
          <w:rFonts w:hint="eastAsia"/>
        </w:rPr>
        <w:t xml:space="preserve"> FaultRecord </w:t>
      </w:r>
      <w:r>
        <w:rPr>
          <w:rFonts w:hint="eastAsia"/>
        </w:rPr>
        <w:t>和调度记录</w:t>
      </w:r>
      <w:r>
        <w:rPr>
          <w:rFonts w:hint="eastAsia"/>
        </w:rPr>
        <w:t xml:space="preserve"> DispatchRecord</w:t>
      </w:r>
      <w:r>
        <w:rPr>
          <w:rFonts w:hint="eastAsia"/>
        </w:rPr>
        <w:t>。</w:t>
      </w:r>
    </w:p>
    <w:p w14:paraId="198678CE" w14:textId="77777777" w:rsidR="00B355A5" w:rsidRDefault="00B355A5" w:rsidP="00B355A5">
      <w:pPr>
        <w:numPr>
          <w:ilvl w:val="254"/>
          <w:numId w:val="0"/>
        </w:numPr>
        <w:ind w:left="420"/>
      </w:pPr>
    </w:p>
    <w:p w14:paraId="4E4BA820" w14:textId="3E8FFA68" w:rsidR="00B355A5" w:rsidRPr="00B355A5" w:rsidRDefault="00B355A5" w:rsidP="00B355A5">
      <w:pPr>
        <w:numPr>
          <w:ilvl w:val="254"/>
          <w:numId w:val="0"/>
        </w:numPr>
        <w:ind w:left="420"/>
        <w:rPr>
          <w:b/>
          <w:bCs/>
        </w:rPr>
      </w:pPr>
      <w:r w:rsidRPr="00B355A5">
        <w:rPr>
          <w:rFonts w:hint="eastAsia"/>
          <w:b/>
          <w:bCs/>
        </w:rPr>
        <w:t xml:space="preserve">8. </w:t>
      </w:r>
      <w:r w:rsidRPr="00B355A5">
        <w:rPr>
          <w:rFonts w:hint="eastAsia"/>
          <w:b/>
          <w:bCs/>
        </w:rPr>
        <w:t>管理员与运营报表</w:t>
      </w:r>
    </w:p>
    <w:p w14:paraId="3CEFEED5" w14:textId="24F0A252" w:rsidR="00B355A5" w:rsidRDefault="00B355A5" w:rsidP="00B355A5">
      <w:pPr>
        <w:numPr>
          <w:ilvl w:val="254"/>
          <w:numId w:val="0"/>
        </w:numPr>
        <w:ind w:left="420"/>
      </w:pPr>
      <w:r>
        <w:rPr>
          <w:rFonts w:hint="eastAsia"/>
        </w:rPr>
        <w:t xml:space="preserve">   Admin </w:t>
      </w:r>
      <w:r>
        <w:rPr>
          <w:rFonts w:hint="eastAsia"/>
        </w:rPr>
        <w:t>可以查看</w:t>
      </w:r>
      <w:r>
        <w:rPr>
          <w:rFonts w:hint="eastAsia"/>
        </w:rPr>
        <w:t xml:space="preserve"> Report</w:t>
      </w:r>
      <w:r>
        <w:rPr>
          <w:rFonts w:hint="eastAsia"/>
        </w:rPr>
        <w:t>。</w:t>
      </w:r>
    </w:p>
    <w:p w14:paraId="2B94F1B1" w14:textId="40FC2A54" w:rsidR="00B355A5" w:rsidRDefault="00B355A5" w:rsidP="00B355A5">
      <w:pPr>
        <w:numPr>
          <w:ilvl w:val="254"/>
          <w:numId w:val="0"/>
        </w:numPr>
        <w:ind w:left="420"/>
      </w:pPr>
      <w:r>
        <w:rPr>
          <w:rFonts w:hint="eastAsia"/>
        </w:rPr>
        <w:t xml:space="preserve">   Report </w:t>
      </w:r>
      <w:r>
        <w:rPr>
          <w:rFonts w:hint="eastAsia"/>
        </w:rPr>
        <w:t>基于</w:t>
      </w:r>
      <w:r>
        <w:rPr>
          <w:rFonts w:hint="eastAsia"/>
        </w:rPr>
        <w:t xml:space="preserve"> ChargingPile</w:t>
      </w:r>
      <w:r>
        <w:rPr>
          <w:rFonts w:hint="eastAsia"/>
        </w:rPr>
        <w:t>、</w:t>
      </w:r>
      <w:r>
        <w:rPr>
          <w:rFonts w:hint="eastAsia"/>
        </w:rPr>
        <w:t>ChargingSession</w:t>
      </w:r>
      <w:r>
        <w:rPr>
          <w:rFonts w:hint="eastAsia"/>
        </w:rPr>
        <w:t>、</w:t>
      </w:r>
      <w:r>
        <w:rPr>
          <w:rFonts w:hint="eastAsia"/>
        </w:rPr>
        <w:t xml:space="preserve">ChargingDetail </w:t>
      </w:r>
      <w:r>
        <w:rPr>
          <w:rFonts w:hint="eastAsia"/>
        </w:rPr>
        <w:t>和</w:t>
      </w:r>
      <w:r>
        <w:rPr>
          <w:rFonts w:hint="eastAsia"/>
        </w:rPr>
        <w:t xml:space="preserve"> Bill </w:t>
      </w:r>
      <w:r>
        <w:rPr>
          <w:rFonts w:hint="eastAsia"/>
        </w:rPr>
        <w:t>等数据生成。</w:t>
      </w:r>
    </w:p>
    <w:p w14:paraId="10C9E560" w14:textId="0C08DA90" w:rsidR="004F72CC" w:rsidRDefault="00B355A5" w:rsidP="00B355A5">
      <w:pPr>
        <w:numPr>
          <w:ilvl w:val="254"/>
          <w:numId w:val="0"/>
        </w:numPr>
        <w:ind w:left="420"/>
      </w:pPr>
      <w:r>
        <w:rPr>
          <w:rFonts w:hint="eastAsia"/>
        </w:rPr>
        <w:t xml:space="preserve">   Report </w:t>
      </w:r>
      <w:r>
        <w:rPr>
          <w:rFonts w:hint="eastAsia"/>
        </w:rPr>
        <w:t>可以按照时间、日期、周、月等维度统计各充电桩的累计充电次数、累计充电时长、累计充电电量、累计充电费用、累计服务费用和累计总费用。</w:t>
      </w:r>
    </w:p>
    <w:p w14:paraId="2D8FBD42" w14:textId="77777777" w:rsidR="00B355A5" w:rsidRDefault="00B355A5" w:rsidP="00B355A5">
      <w:pPr>
        <w:numPr>
          <w:ilvl w:val="254"/>
          <w:numId w:val="0"/>
        </w:numPr>
        <w:ind w:left="420"/>
      </w:pPr>
    </w:p>
    <w:p w14:paraId="3A4F71EC" w14:textId="77777777" w:rsidR="00446E1B" w:rsidRDefault="000C3B63">
      <w:pPr>
        <w:pStyle w:val="3"/>
        <w:rPr>
          <w:lang w:eastAsia="zh-CN"/>
        </w:rPr>
      </w:pPr>
      <w:bookmarkStart w:id="9" w:name="_Toc228481154"/>
      <w:r>
        <w:rPr>
          <w:rFonts w:hint="eastAsia"/>
          <w:lang w:eastAsia="zh-CN"/>
        </w:rPr>
        <w:t>领域模型</w:t>
      </w:r>
      <w:r>
        <w:rPr>
          <w:rFonts w:hint="eastAsia"/>
          <w:lang w:eastAsia="zh-CN"/>
        </w:rPr>
        <w:t xml:space="preserve"> UML </w:t>
      </w:r>
      <w:r>
        <w:rPr>
          <w:rFonts w:hint="eastAsia"/>
          <w:lang w:eastAsia="zh-CN"/>
        </w:rPr>
        <w:t>类图</w:t>
      </w:r>
      <w:bookmarkEnd w:id="9"/>
    </w:p>
    <w:p w14:paraId="73337530" w14:textId="77777777" w:rsidR="00446E1B" w:rsidRDefault="00446E1B">
      <w:pPr>
        <w:numPr>
          <w:ilvl w:val="254"/>
          <w:numId w:val="0"/>
        </w:numPr>
        <w:ind w:left="420"/>
      </w:pPr>
    </w:p>
    <w:p w14:paraId="55BD0F51" w14:textId="77777777" w:rsidR="00446E1B" w:rsidRDefault="000C3B63">
      <w:pPr>
        <w:numPr>
          <w:ilvl w:val="254"/>
          <w:numId w:val="0"/>
        </w:numPr>
        <w:ind w:left="420"/>
      </w:pPr>
      <w:r>
        <w:rPr>
          <w:rFonts w:hint="eastAsia"/>
        </w:rPr>
        <w:t>下面给出系统的领域模型类图：</w:t>
      </w:r>
    </w:p>
    <w:p w14:paraId="0A70EDF1" w14:textId="2948AC58" w:rsidR="00446E1B" w:rsidRDefault="0077258E" w:rsidP="00D17FF6">
      <w:pPr>
        <w:numPr>
          <w:ilvl w:val="254"/>
          <w:numId w:val="0"/>
        </w:numPr>
        <w:jc w:val="center"/>
      </w:pPr>
      <w:r w:rsidRPr="0077258E">
        <w:rPr>
          <w:noProof/>
        </w:rPr>
        <w:drawing>
          <wp:inline distT="0" distB="0" distL="0" distR="0" wp14:anchorId="64088129" wp14:editId="278BACD1">
            <wp:extent cx="5274310" cy="2894965"/>
            <wp:effectExtent l="0" t="0" r="2540" b="63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894965"/>
                    </a:xfrm>
                    <a:prstGeom prst="rect">
                      <a:avLst/>
                    </a:prstGeom>
                  </pic:spPr>
                </pic:pic>
              </a:graphicData>
            </a:graphic>
          </wp:inline>
        </w:drawing>
      </w:r>
    </w:p>
    <w:p w14:paraId="163CAC85" w14:textId="77777777" w:rsidR="008B74CC" w:rsidRDefault="000C3B63">
      <w:pPr>
        <w:pStyle w:val="a3"/>
        <w:jc w:val="center"/>
      </w:pPr>
      <w:r>
        <w:t>图</w:t>
      </w:r>
      <w:r>
        <w:t xml:space="preserve"> </w:t>
      </w:r>
      <w:r>
        <w:rPr>
          <w:rFonts w:hint="eastAsia"/>
        </w:rPr>
        <w:t xml:space="preserve">4 </w:t>
      </w:r>
      <w:r>
        <w:rPr>
          <w:rFonts w:hint="eastAsia"/>
        </w:rPr>
        <w:t>智能充电桩调度计费系统的领域模型</w:t>
      </w:r>
    </w:p>
    <w:p w14:paraId="60799FBD" w14:textId="77777777" w:rsidR="008B74CC" w:rsidRDefault="008B74CC">
      <w:pPr>
        <w:pStyle w:val="a3"/>
        <w:jc w:val="center"/>
      </w:pPr>
    </w:p>
    <w:p w14:paraId="3C7DDE0A" w14:textId="77777777" w:rsidR="008B74CC" w:rsidRPr="008B74CC" w:rsidRDefault="008B74CC" w:rsidP="008B74CC">
      <w:r w:rsidRPr="008B74CC">
        <w:lastRenderedPageBreak/>
        <w:t>说明：每个充电桩后设置长度为</w:t>
      </w:r>
      <w:r w:rsidRPr="008B74CC">
        <w:t>M</w:t>
      </w:r>
      <w:r w:rsidRPr="008B74CC">
        <w:t>的排队队列，</w:t>
      </w:r>
      <w:r w:rsidRPr="008B74CC">
        <w:t>M</w:t>
      </w:r>
      <w:r w:rsidRPr="008B74CC">
        <w:t>对应需求中的</w:t>
      </w:r>
      <w:r w:rsidRPr="008B74CC">
        <w:t xml:space="preserve"> ChargingQueueLen</w:t>
      </w:r>
      <w:r w:rsidRPr="008B74CC">
        <w:t>，为系统验收测试时可配置参数。</w:t>
      </w:r>
    </w:p>
    <w:p w14:paraId="1E170FDE" w14:textId="66BC4A41" w:rsidR="00446E1B" w:rsidRDefault="000C3B63" w:rsidP="008B74CC">
      <w:r>
        <w:rPr>
          <w:rFonts w:hint="eastAsia"/>
        </w:rPr>
        <w:br w:type="page"/>
      </w:r>
    </w:p>
    <w:p w14:paraId="75C86A99" w14:textId="77777777" w:rsidR="00446E1B" w:rsidRDefault="000C3B63">
      <w:pPr>
        <w:pStyle w:val="1"/>
        <w:rPr>
          <w:lang w:eastAsia="zh-CN"/>
        </w:rPr>
      </w:pPr>
      <w:bookmarkStart w:id="10" w:name="_Toc228481155"/>
      <w:r>
        <w:rPr>
          <w:rFonts w:hint="eastAsia"/>
          <w:lang w:eastAsia="zh-CN"/>
        </w:rPr>
        <w:lastRenderedPageBreak/>
        <w:t>第二章：用例模型</w:t>
      </w:r>
      <w:bookmarkEnd w:id="10"/>
    </w:p>
    <w:p w14:paraId="24AE5D34" w14:textId="77777777" w:rsidR="00446E1B" w:rsidRDefault="000C3B63">
      <w:pPr>
        <w:pStyle w:val="2"/>
        <w:rPr>
          <w:lang w:eastAsia="zh-CN"/>
        </w:rPr>
      </w:pPr>
      <w:bookmarkStart w:id="11" w:name="_Toc228481156"/>
      <w:r>
        <w:rPr>
          <w:rFonts w:hint="eastAsia"/>
          <w:lang w:eastAsia="zh-CN"/>
        </w:rPr>
        <w:t>用例图</w:t>
      </w:r>
      <w:bookmarkEnd w:id="11"/>
    </w:p>
    <w:p w14:paraId="503A63D7" w14:textId="77777777" w:rsidR="00446E1B" w:rsidRDefault="000C3B63">
      <w:pPr>
        <w:pStyle w:val="3"/>
        <w:rPr>
          <w:lang w:eastAsia="zh-CN"/>
        </w:rPr>
      </w:pPr>
      <w:bookmarkStart w:id="12" w:name="_Toc228481157"/>
      <w:r>
        <w:rPr>
          <w:rFonts w:hint="eastAsia"/>
          <w:lang w:eastAsia="zh-CN"/>
        </w:rPr>
        <w:t>识别角色</w:t>
      </w:r>
      <w:bookmarkEnd w:id="12"/>
    </w:p>
    <w:p w14:paraId="07DBD231" w14:textId="77777777" w:rsidR="00446E1B" w:rsidRDefault="000C3B63">
      <w:pPr>
        <w:pStyle w:val="11"/>
        <w:ind w:firstLine="480"/>
      </w:pPr>
      <w:r>
        <w:rPr>
          <w:rFonts w:hint="eastAsia"/>
        </w:rPr>
        <w:t>根据对“智能充电桩调度计费系统”的需求分析，该系统包含客户端软件和管理端软件。因此，系统主要有两个角色：</w:t>
      </w:r>
    </w:p>
    <w:p w14:paraId="171B5191" w14:textId="77777777" w:rsidR="00446E1B" w:rsidRDefault="000C3B63">
      <w:pPr>
        <w:pStyle w:val="11"/>
        <w:ind w:firstLine="480"/>
      </w:pPr>
      <w:r>
        <w:rPr>
          <w:rFonts w:hint="eastAsia"/>
        </w:rPr>
        <w:t>1.</w:t>
      </w:r>
      <w:r w:rsidRPr="004F72CC">
        <w:rPr>
          <w:rFonts w:hint="eastAsia"/>
          <w:b/>
          <w:bCs/>
        </w:rPr>
        <w:t>车主</w:t>
      </w:r>
    </w:p>
    <w:p w14:paraId="0E14DEE2" w14:textId="77777777" w:rsidR="00446E1B" w:rsidRDefault="000C3B63">
      <w:pPr>
        <w:pStyle w:val="11"/>
        <w:ind w:firstLine="480"/>
      </w:pPr>
      <w:r>
        <w:rPr>
          <w:rFonts w:hint="eastAsia"/>
        </w:rPr>
        <w:t>角色说明：指驾驶电动汽车来到波普特大学充电站，并需要使用充电服务的外部人员。</w:t>
      </w:r>
    </w:p>
    <w:p w14:paraId="51B73A68" w14:textId="77777777" w:rsidR="00446E1B" w:rsidRDefault="000C3B63">
      <w:pPr>
        <w:pStyle w:val="11"/>
        <w:ind w:firstLine="480"/>
      </w:pPr>
      <w:r>
        <w:rPr>
          <w:rFonts w:hint="eastAsia"/>
        </w:rPr>
        <w:t>与系统的关系：用户通过用户客户端与系统进行交互</w:t>
      </w:r>
      <w:r>
        <w:rPr>
          <w:rFonts w:hint="eastAsia"/>
        </w:rPr>
        <w:t xml:space="preserve"> </w:t>
      </w:r>
      <w:r>
        <w:rPr>
          <w:rFonts w:hint="eastAsia"/>
        </w:rPr>
        <w:t>。主要通过系统发起充电请求、选择充电模式</w:t>
      </w:r>
      <w:r>
        <w:rPr>
          <w:rFonts w:hint="eastAsia"/>
        </w:rPr>
        <w:t xml:space="preserve"> </w:t>
      </w:r>
      <w:r>
        <w:rPr>
          <w:rFonts w:hint="eastAsia"/>
        </w:rPr>
        <w:t>、修改或取消充电请求</w:t>
      </w:r>
      <w:r>
        <w:rPr>
          <w:rFonts w:hint="eastAsia"/>
        </w:rPr>
        <w:t xml:space="preserve"> </w:t>
      </w:r>
      <w:r>
        <w:rPr>
          <w:rFonts w:hint="eastAsia"/>
        </w:rPr>
        <w:t>。在充电完成后，用户需通过系统结算包含充电费和服务费的最终账单</w:t>
      </w:r>
      <w:r>
        <w:rPr>
          <w:rFonts w:hint="eastAsia"/>
        </w:rPr>
        <w:t xml:space="preserve"> </w:t>
      </w:r>
      <w:r>
        <w:rPr>
          <w:rFonts w:hint="eastAsia"/>
        </w:rPr>
        <w:t>。</w:t>
      </w:r>
    </w:p>
    <w:p w14:paraId="7D487D8D" w14:textId="78A266A3" w:rsidR="00446E1B" w:rsidRDefault="000C3B63">
      <w:pPr>
        <w:pStyle w:val="11"/>
        <w:ind w:firstLine="480"/>
      </w:pPr>
      <w:r>
        <w:rPr>
          <w:rFonts w:hint="eastAsia"/>
        </w:rPr>
        <w:t xml:space="preserve">2. </w:t>
      </w:r>
      <w:r w:rsidRPr="004F72CC">
        <w:rPr>
          <w:rFonts w:hint="eastAsia"/>
          <w:b/>
          <w:bCs/>
        </w:rPr>
        <w:t>管理员</w:t>
      </w:r>
    </w:p>
    <w:p w14:paraId="61059177" w14:textId="77777777" w:rsidR="00446E1B" w:rsidRDefault="000C3B63">
      <w:pPr>
        <w:pStyle w:val="11"/>
        <w:ind w:firstLine="480"/>
      </w:pPr>
      <w:r>
        <w:rPr>
          <w:rFonts w:hint="eastAsia"/>
        </w:rPr>
        <w:t>角色说明：充电站配置的专职管理人员，负责保证充电站业务的正常流转与监控</w:t>
      </w:r>
      <w:r>
        <w:rPr>
          <w:rFonts w:hint="eastAsia"/>
        </w:rPr>
        <w:t xml:space="preserve"> </w:t>
      </w:r>
      <w:r>
        <w:rPr>
          <w:rFonts w:hint="eastAsia"/>
        </w:rPr>
        <w:t>。</w:t>
      </w:r>
    </w:p>
    <w:p w14:paraId="29B5355F" w14:textId="77777777" w:rsidR="00446E1B" w:rsidRDefault="000C3B63">
      <w:pPr>
        <w:pStyle w:val="11"/>
        <w:ind w:firstLine="480"/>
      </w:pPr>
      <w:r>
        <w:rPr>
          <w:rFonts w:hint="eastAsia"/>
        </w:rPr>
        <w:t>与系统的关系：管理员通过管理员客户端登录系统</w:t>
      </w:r>
      <w:r>
        <w:rPr>
          <w:rFonts w:hint="eastAsia"/>
        </w:rPr>
        <w:t xml:space="preserve"> </w:t>
      </w:r>
      <w:r>
        <w:rPr>
          <w:rFonts w:hint="eastAsia"/>
        </w:rPr>
        <w:t>，主要负责管理和查看各个充电桩的实时运行状态。当充电桩发生故障触发再调度策略时进行必要的干预，并在日常工作中通过系统查看和导出充电站的运营报表展示</w:t>
      </w:r>
      <w:r>
        <w:rPr>
          <w:rFonts w:hint="eastAsia"/>
        </w:rPr>
        <w:t xml:space="preserve"> </w:t>
      </w:r>
      <w:r>
        <w:rPr>
          <w:rFonts w:hint="eastAsia"/>
        </w:rPr>
        <w:t>。</w:t>
      </w:r>
    </w:p>
    <w:p w14:paraId="3D9F3F03" w14:textId="77777777" w:rsidR="004F72CC" w:rsidRDefault="004F72CC">
      <w:pPr>
        <w:pStyle w:val="11"/>
        <w:ind w:firstLine="480"/>
        <w:rPr>
          <w:rFonts w:eastAsia="微软雅黑"/>
          <w:b/>
          <w:szCs w:val="32"/>
        </w:rPr>
      </w:pPr>
    </w:p>
    <w:p w14:paraId="1FEE2A22" w14:textId="77777777" w:rsidR="00446E1B" w:rsidRDefault="000C3B63">
      <w:pPr>
        <w:pStyle w:val="3"/>
        <w:rPr>
          <w:lang w:eastAsia="zh-CN"/>
        </w:rPr>
      </w:pPr>
      <w:bookmarkStart w:id="13" w:name="_Toc228481158"/>
      <w:r>
        <w:rPr>
          <w:rFonts w:hint="eastAsia"/>
          <w:lang w:eastAsia="zh-CN"/>
        </w:rPr>
        <w:t>识别用例</w:t>
      </w:r>
      <w:bookmarkEnd w:id="13"/>
    </w:p>
    <w:p w14:paraId="7F7BB201" w14:textId="77777777" w:rsidR="00446E1B" w:rsidRDefault="000C3B63">
      <w:pPr>
        <w:pStyle w:val="11"/>
        <w:ind w:firstLine="480"/>
      </w:pPr>
      <w:r>
        <w:rPr>
          <w:rFonts w:hint="eastAsia"/>
        </w:rPr>
        <w:t>根据业务需求，提取核心用例并编号如下：</w:t>
      </w:r>
    </w:p>
    <w:p w14:paraId="1B8E1F9E" w14:textId="30567836" w:rsidR="00446E1B" w:rsidRDefault="000C3B63" w:rsidP="000C6B45">
      <w:pPr>
        <w:pStyle w:val="11"/>
        <w:ind w:firstLine="482"/>
        <w:rPr>
          <w:b/>
          <w:bCs/>
        </w:rPr>
      </w:pPr>
      <w:r>
        <w:rPr>
          <w:rFonts w:hint="eastAsia"/>
          <w:b/>
          <w:bCs/>
        </w:rPr>
        <w:t>用户角色用例：</w:t>
      </w:r>
    </w:p>
    <w:tbl>
      <w:tblPr>
        <w:tblStyle w:val="a8"/>
        <w:tblW w:w="5000" w:type="pct"/>
        <w:tblLook w:val="04A0" w:firstRow="1" w:lastRow="0" w:firstColumn="1" w:lastColumn="0" w:noHBand="0" w:noVBand="1"/>
      </w:tblPr>
      <w:tblGrid>
        <w:gridCol w:w="964"/>
        <w:gridCol w:w="1571"/>
        <w:gridCol w:w="5761"/>
      </w:tblGrid>
      <w:tr w:rsidR="000C6B45" w:rsidRPr="000C6B45" w14:paraId="13F95075" w14:textId="77777777" w:rsidTr="000D0B17">
        <w:tc>
          <w:tcPr>
            <w:tcW w:w="417" w:type="pct"/>
            <w:hideMark/>
          </w:tcPr>
          <w:p w14:paraId="557DE718" w14:textId="77777777" w:rsidR="000C6B45" w:rsidRPr="000C6B45" w:rsidRDefault="000C6B45" w:rsidP="00242C89">
            <w:pPr>
              <w:widowControl/>
              <w:spacing w:before="150" w:after="225" w:line="240" w:lineRule="auto"/>
              <w:jc w:val="center"/>
              <w:rPr>
                <w:rFonts w:ascii="Helvetica" w:eastAsia="宋体" w:hAnsi="Helvetica" w:cs="Helvetica"/>
                <w:b/>
                <w:bCs/>
                <w:color w:val="000000"/>
                <w:kern w:val="0"/>
                <w:szCs w:val="24"/>
              </w:rPr>
            </w:pPr>
            <w:r w:rsidRPr="000C6B45">
              <w:rPr>
                <w:rFonts w:ascii="Helvetica" w:eastAsia="宋体" w:hAnsi="Helvetica" w:cs="Helvetica"/>
                <w:b/>
                <w:bCs/>
                <w:color w:val="000000"/>
                <w:kern w:val="0"/>
                <w:szCs w:val="24"/>
              </w:rPr>
              <w:t>编号</w:t>
            </w:r>
          </w:p>
        </w:tc>
        <w:tc>
          <w:tcPr>
            <w:tcW w:w="1029" w:type="pct"/>
            <w:hideMark/>
          </w:tcPr>
          <w:p w14:paraId="5A176A5F" w14:textId="77777777" w:rsidR="000C6B45" w:rsidRPr="000C6B45" w:rsidRDefault="000C6B45" w:rsidP="00242C89">
            <w:pPr>
              <w:widowControl/>
              <w:spacing w:before="150" w:after="225" w:line="240" w:lineRule="auto"/>
              <w:jc w:val="center"/>
              <w:rPr>
                <w:rFonts w:ascii="Helvetica" w:eastAsia="宋体" w:hAnsi="Helvetica" w:cs="Helvetica"/>
                <w:b/>
                <w:bCs/>
                <w:color w:val="000000"/>
                <w:kern w:val="0"/>
                <w:szCs w:val="24"/>
              </w:rPr>
            </w:pPr>
            <w:r w:rsidRPr="000C6B45">
              <w:rPr>
                <w:rFonts w:ascii="Helvetica" w:eastAsia="宋体" w:hAnsi="Helvetica" w:cs="Helvetica"/>
                <w:b/>
                <w:bCs/>
                <w:color w:val="000000"/>
                <w:kern w:val="0"/>
                <w:szCs w:val="24"/>
              </w:rPr>
              <w:t>用例名称</w:t>
            </w:r>
          </w:p>
        </w:tc>
        <w:tc>
          <w:tcPr>
            <w:tcW w:w="3553" w:type="pct"/>
            <w:hideMark/>
          </w:tcPr>
          <w:p w14:paraId="4F589281" w14:textId="77777777" w:rsidR="000C6B45" w:rsidRPr="000C6B45" w:rsidRDefault="000C6B45" w:rsidP="00242C89">
            <w:pPr>
              <w:widowControl/>
              <w:spacing w:before="150" w:after="225" w:line="240" w:lineRule="auto"/>
              <w:jc w:val="center"/>
              <w:rPr>
                <w:rFonts w:ascii="Helvetica" w:eastAsia="宋体" w:hAnsi="Helvetica" w:cs="Helvetica"/>
                <w:b/>
                <w:bCs/>
                <w:color w:val="000000"/>
                <w:kern w:val="0"/>
                <w:szCs w:val="24"/>
              </w:rPr>
            </w:pPr>
            <w:r w:rsidRPr="000C6B45">
              <w:rPr>
                <w:rFonts w:ascii="Helvetica" w:eastAsia="宋体" w:hAnsi="Helvetica" w:cs="Helvetica"/>
                <w:b/>
                <w:bCs/>
                <w:color w:val="000000"/>
                <w:kern w:val="0"/>
                <w:szCs w:val="24"/>
              </w:rPr>
              <w:t>说明</w:t>
            </w:r>
          </w:p>
        </w:tc>
      </w:tr>
      <w:tr w:rsidR="000C6B45" w:rsidRPr="000C6B45" w14:paraId="3A46B5A0" w14:textId="77777777" w:rsidTr="000D0B17">
        <w:tc>
          <w:tcPr>
            <w:tcW w:w="417" w:type="pct"/>
            <w:hideMark/>
          </w:tcPr>
          <w:p w14:paraId="5E905A11" w14:textId="6FF54EAF" w:rsidR="000C6B45" w:rsidRPr="000C6B45" w:rsidRDefault="000C6B45" w:rsidP="00242C89">
            <w:pPr>
              <w:widowControl/>
              <w:spacing w:before="150" w:after="225" w:line="240" w:lineRule="auto"/>
              <w:jc w:val="left"/>
              <w:rPr>
                <w:rFonts w:ascii="Helvetica" w:eastAsia="宋体" w:hAnsi="Helvetica" w:cs="Helvetica"/>
                <w:color w:val="333333"/>
                <w:kern w:val="0"/>
                <w:szCs w:val="24"/>
              </w:rPr>
            </w:pPr>
            <w:r w:rsidRPr="000C6B45">
              <w:rPr>
                <w:rFonts w:ascii="Helvetica" w:eastAsia="宋体" w:hAnsi="Helvetica" w:cs="Helvetica"/>
                <w:color w:val="333333"/>
                <w:kern w:val="0"/>
                <w:szCs w:val="24"/>
              </w:rPr>
              <w:t>UC_0</w:t>
            </w:r>
            <w:r>
              <w:rPr>
                <w:rFonts w:ascii="Helvetica" w:eastAsia="宋体" w:hAnsi="Helvetica" w:cs="Helvetica" w:hint="eastAsia"/>
                <w:color w:val="333333"/>
                <w:kern w:val="0"/>
                <w:szCs w:val="24"/>
              </w:rPr>
              <w:t>1</w:t>
            </w:r>
          </w:p>
        </w:tc>
        <w:tc>
          <w:tcPr>
            <w:tcW w:w="1029" w:type="pct"/>
            <w:hideMark/>
          </w:tcPr>
          <w:p w14:paraId="62DC158A" w14:textId="5965F743" w:rsidR="000C6B45" w:rsidRPr="000C6B45" w:rsidRDefault="000C6B45" w:rsidP="00242C89">
            <w:pPr>
              <w:widowControl/>
              <w:spacing w:before="150" w:after="225" w:line="240" w:lineRule="auto"/>
              <w:jc w:val="left"/>
              <w:rPr>
                <w:rFonts w:ascii="Helvetica" w:eastAsia="宋体" w:hAnsi="Helvetica" w:cs="Helvetica"/>
                <w:color w:val="333333"/>
                <w:kern w:val="0"/>
                <w:szCs w:val="24"/>
              </w:rPr>
            </w:pPr>
            <w:r w:rsidRPr="000C6B45">
              <w:rPr>
                <w:rFonts w:ascii="Helvetica" w:eastAsia="宋体" w:hAnsi="Helvetica" w:cs="Helvetica"/>
                <w:color w:val="333333"/>
                <w:kern w:val="0"/>
                <w:szCs w:val="24"/>
              </w:rPr>
              <w:t>发起充电请求</w:t>
            </w:r>
          </w:p>
        </w:tc>
        <w:tc>
          <w:tcPr>
            <w:tcW w:w="3553" w:type="pct"/>
            <w:hideMark/>
          </w:tcPr>
          <w:p w14:paraId="30334765" w14:textId="583613AD" w:rsidR="000C6B45" w:rsidRPr="000C6B45" w:rsidRDefault="000C6B45" w:rsidP="00242C89">
            <w:pPr>
              <w:widowControl/>
              <w:spacing w:before="150" w:after="225" w:line="240" w:lineRule="auto"/>
              <w:jc w:val="left"/>
              <w:rPr>
                <w:rFonts w:ascii="Helvetica" w:eastAsia="宋体" w:hAnsi="Helvetica" w:cs="Helvetica"/>
                <w:color w:val="333333"/>
                <w:kern w:val="0"/>
                <w:szCs w:val="24"/>
              </w:rPr>
            </w:pPr>
            <w:r w:rsidRPr="000C6B45">
              <w:rPr>
                <w:rFonts w:ascii="Helvetica" w:eastAsia="宋体" w:hAnsi="Helvetica" w:cs="Helvetica"/>
                <w:color w:val="333333"/>
                <w:kern w:val="0"/>
                <w:szCs w:val="24"/>
              </w:rPr>
              <w:t>用户选择快充</w:t>
            </w:r>
            <w:r w:rsidRPr="000C6B45">
              <w:rPr>
                <w:rFonts w:ascii="Helvetica" w:eastAsia="宋体" w:hAnsi="Helvetica" w:cs="Helvetica"/>
                <w:color w:val="333333"/>
                <w:kern w:val="0"/>
                <w:szCs w:val="24"/>
              </w:rPr>
              <w:t>/</w:t>
            </w:r>
            <w:r w:rsidRPr="000C6B45">
              <w:rPr>
                <w:rFonts w:ascii="Helvetica" w:eastAsia="宋体" w:hAnsi="Helvetica" w:cs="Helvetica"/>
                <w:color w:val="333333"/>
                <w:kern w:val="0"/>
                <w:szCs w:val="24"/>
              </w:rPr>
              <w:t>慢充模式，输入预估充电电量，系统记录请求并加入对应队列</w:t>
            </w:r>
          </w:p>
        </w:tc>
      </w:tr>
      <w:tr w:rsidR="000C6B45" w:rsidRPr="000C6B45" w14:paraId="733BDB9C" w14:textId="77777777" w:rsidTr="000D0B17">
        <w:tc>
          <w:tcPr>
            <w:tcW w:w="417" w:type="pct"/>
            <w:hideMark/>
          </w:tcPr>
          <w:p w14:paraId="45B27CFD" w14:textId="7AC96862" w:rsidR="000C6B45" w:rsidRPr="000C6B45" w:rsidRDefault="000C6B45" w:rsidP="00242C89">
            <w:pPr>
              <w:widowControl/>
              <w:spacing w:before="150" w:after="225" w:line="240" w:lineRule="auto"/>
              <w:jc w:val="left"/>
              <w:rPr>
                <w:rFonts w:ascii="Helvetica" w:eastAsia="宋体" w:hAnsi="Helvetica" w:cs="Helvetica"/>
                <w:color w:val="333333"/>
                <w:kern w:val="0"/>
                <w:szCs w:val="24"/>
              </w:rPr>
            </w:pPr>
            <w:r w:rsidRPr="000C6B45">
              <w:rPr>
                <w:rFonts w:ascii="Helvetica" w:eastAsia="宋体" w:hAnsi="Helvetica" w:cs="Helvetica"/>
                <w:color w:val="333333"/>
                <w:kern w:val="0"/>
                <w:szCs w:val="24"/>
              </w:rPr>
              <w:t>UC_0</w:t>
            </w:r>
            <w:r>
              <w:rPr>
                <w:rFonts w:ascii="Helvetica" w:eastAsia="宋体" w:hAnsi="Helvetica" w:cs="Helvetica" w:hint="eastAsia"/>
                <w:color w:val="333333"/>
                <w:kern w:val="0"/>
                <w:szCs w:val="24"/>
              </w:rPr>
              <w:t>2</w:t>
            </w:r>
          </w:p>
        </w:tc>
        <w:tc>
          <w:tcPr>
            <w:tcW w:w="1029" w:type="pct"/>
            <w:hideMark/>
          </w:tcPr>
          <w:p w14:paraId="6B71C2C9" w14:textId="27874DF0" w:rsidR="000C6B45" w:rsidRPr="000C6B45" w:rsidRDefault="000C6B45" w:rsidP="00242C89">
            <w:pPr>
              <w:widowControl/>
              <w:spacing w:before="150" w:after="225" w:line="240" w:lineRule="auto"/>
              <w:jc w:val="left"/>
              <w:rPr>
                <w:rFonts w:ascii="Helvetica" w:eastAsia="宋体" w:hAnsi="Helvetica" w:cs="Helvetica"/>
                <w:color w:val="333333"/>
                <w:kern w:val="0"/>
                <w:szCs w:val="24"/>
              </w:rPr>
            </w:pPr>
            <w:r w:rsidRPr="000C6B45">
              <w:rPr>
                <w:rFonts w:ascii="Helvetica" w:eastAsia="宋体" w:hAnsi="Helvetica" w:cs="Helvetica"/>
                <w:color w:val="333333"/>
                <w:kern w:val="0"/>
                <w:szCs w:val="24"/>
              </w:rPr>
              <w:t>修改</w:t>
            </w:r>
            <w:r w:rsidRPr="000C6B45">
              <w:rPr>
                <w:rFonts w:ascii="Helvetica" w:eastAsia="宋体" w:hAnsi="Helvetica" w:cs="Helvetica"/>
                <w:color w:val="333333"/>
                <w:kern w:val="0"/>
                <w:szCs w:val="24"/>
              </w:rPr>
              <w:t>/</w:t>
            </w:r>
            <w:r w:rsidRPr="000C6B45">
              <w:rPr>
                <w:rFonts w:ascii="Helvetica" w:eastAsia="宋体" w:hAnsi="Helvetica" w:cs="Helvetica"/>
                <w:color w:val="333333"/>
                <w:kern w:val="0"/>
                <w:szCs w:val="24"/>
              </w:rPr>
              <w:t>取消充电请求</w:t>
            </w:r>
          </w:p>
        </w:tc>
        <w:tc>
          <w:tcPr>
            <w:tcW w:w="3553" w:type="pct"/>
            <w:hideMark/>
          </w:tcPr>
          <w:p w14:paraId="064A80CD" w14:textId="4BB5EB7C" w:rsidR="000C6B45" w:rsidRPr="000C6B45" w:rsidRDefault="000C6B45" w:rsidP="00242C89">
            <w:pPr>
              <w:widowControl/>
              <w:spacing w:before="150" w:after="225" w:line="240" w:lineRule="auto"/>
              <w:jc w:val="left"/>
              <w:rPr>
                <w:rFonts w:ascii="Helvetica" w:eastAsia="宋体" w:hAnsi="Helvetica" w:cs="Helvetica"/>
                <w:color w:val="333333"/>
                <w:kern w:val="0"/>
                <w:szCs w:val="24"/>
              </w:rPr>
            </w:pPr>
            <w:r w:rsidRPr="000C6B45">
              <w:rPr>
                <w:rFonts w:ascii="Helvetica" w:eastAsia="宋体" w:hAnsi="Helvetica" w:cs="Helvetica"/>
                <w:color w:val="333333"/>
                <w:kern w:val="0"/>
                <w:szCs w:val="24"/>
              </w:rPr>
              <w:t>用户在允许范围内修改充电模式、充电电量，或取消未完成的充电请求</w:t>
            </w:r>
          </w:p>
        </w:tc>
      </w:tr>
      <w:tr w:rsidR="000C6B45" w:rsidRPr="000C6B45" w14:paraId="6B174ECB" w14:textId="77777777" w:rsidTr="000D0B17">
        <w:tc>
          <w:tcPr>
            <w:tcW w:w="417" w:type="pct"/>
            <w:hideMark/>
          </w:tcPr>
          <w:p w14:paraId="5A64F724" w14:textId="43B9F92A" w:rsidR="000C6B45" w:rsidRPr="000C6B45" w:rsidRDefault="000C6B45" w:rsidP="00242C89">
            <w:pPr>
              <w:widowControl/>
              <w:spacing w:before="150" w:after="225" w:line="240" w:lineRule="auto"/>
              <w:jc w:val="left"/>
              <w:rPr>
                <w:rFonts w:ascii="Helvetica" w:eastAsia="宋体" w:hAnsi="Helvetica" w:cs="Helvetica"/>
                <w:color w:val="333333"/>
                <w:kern w:val="0"/>
                <w:szCs w:val="24"/>
              </w:rPr>
            </w:pPr>
            <w:r w:rsidRPr="000C6B45">
              <w:rPr>
                <w:rFonts w:ascii="Helvetica" w:eastAsia="宋体" w:hAnsi="Helvetica" w:cs="Helvetica"/>
                <w:color w:val="333333"/>
                <w:kern w:val="0"/>
                <w:szCs w:val="24"/>
              </w:rPr>
              <w:lastRenderedPageBreak/>
              <w:t>UC_0</w:t>
            </w:r>
            <w:r>
              <w:rPr>
                <w:rFonts w:ascii="Helvetica" w:eastAsia="宋体" w:hAnsi="Helvetica" w:cs="Helvetica" w:hint="eastAsia"/>
                <w:color w:val="333333"/>
                <w:kern w:val="0"/>
                <w:szCs w:val="24"/>
              </w:rPr>
              <w:t>3</w:t>
            </w:r>
          </w:p>
        </w:tc>
        <w:tc>
          <w:tcPr>
            <w:tcW w:w="1029" w:type="pct"/>
            <w:hideMark/>
          </w:tcPr>
          <w:p w14:paraId="6E6A0980" w14:textId="5F54487B" w:rsidR="000C6B45" w:rsidRPr="000C6B45" w:rsidRDefault="00290375" w:rsidP="00242C89">
            <w:pPr>
              <w:widowControl/>
              <w:spacing w:before="150" w:after="225" w:line="240" w:lineRule="auto"/>
              <w:jc w:val="left"/>
              <w:rPr>
                <w:rFonts w:ascii="Helvetica" w:eastAsia="宋体" w:hAnsi="Helvetica" w:cs="Helvetica"/>
                <w:color w:val="333333"/>
                <w:kern w:val="0"/>
                <w:szCs w:val="24"/>
              </w:rPr>
            </w:pPr>
            <w:r w:rsidRPr="00290375">
              <w:rPr>
                <w:rFonts w:ascii="Helvetica" w:eastAsia="宋体" w:hAnsi="Helvetica" w:cs="Helvetica" w:hint="eastAsia"/>
                <w:color w:val="333333"/>
                <w:kern w:val="0"/>
                <w:szCs w:val="24"/>
              </w:rPr>
              <w:t>查询排队、充电与费用状态</w:t>
            </w:r>
          </w:p>
        </w:tc>
        <w:tc>
          <w:tcPr>
            <w:tcW w:w="3553" w:type="pct"/>
            <w:hideMark/>
          </w:tcPr>
          <w:p w14:paraId="74FB6324" w14:textId="5883480C" w:rsidR="000C6B45" w:rsidRPr="000C6B45" w:rsidRDefault="00290375" w:rsidP="00242C89">
            <w:pPr>
              <w:widowControl/>
              <w:spacing w:before="150" w:after="225" w:line="240" w:lineRule="auto"/>
              <w:jc w:val="left"/>
              <w:rPr>
                <w:rFonts w:ascii="Helvetica" w:eastAsia="宋体" w:hAnsi="Helvetica" w:cs="Helvetica"/>
                <w:color w:val="333333"/>
                <w:kern w:val="0"/>
                <w:szCs w:val="24"/>
              </w:rPr>
            </w:pPr>
            <w:r w:rsidRPr="00290375">
              <w:rPr>
                <w:rFonts w:ascii="Helvetica" w:eastAsia="宋体" w:hAnsi="Helvetica" w:cs="Helvetica" w:hint="eastAsia"/>
                <w:color w:val="333333"/>
                <w:kern w:val="0"/>
                <w:szCs w:val="24"/>
              </w:rPr>
              <w:t>用户查询本车排队号码、本充电模式下前车等待数量、预计等待时间、充电进度、剩余时间和当前费用等信息。</w:t>
            </w:r>
          </w:p>
        </w:tc>
      </w:tr>
      <w:tr w:rsidR="000C6B45" w:rsidRPr="000C6B45" w14:paraId="2A05C907" w14:textId="77777777" w:rsidTr="000D0B17">
        <w:tc>
          <w:tcPr>
            <w:tcW w:w="417" w:type="pct"/>
            <w:hideMark/>
          </w:tcPr>
          <w:p w14:paraId="78369F2E" w14:textId="094E2367" w:rsidR="000C6B45" w:rsidRPr="000C6B45" w:rsidRDefault="000C6B45" w:rsidP="00242C89">
            <w:pPr>
              <w:widowControl/>
              <w:spacing w:before="150" w:after="225" w:line="240" w:lineRule="auto"/>
              <w:jc w:val="left"/>
              <w:rPr>
                <w:rFonts w:ascii="Helvetica" w:eastAsia="宋体" w:hAnsi="Helvetica" w:cs="Helvetica"/>
                <w:color w:val="333333"/>
                <w:kern w:val="0"/>
                <w:szCs w:val="24"/>
              </w:rPr>
            </w:pPr>
            <w:r w:rsidRPr="000C6B45">
              <w:rPr>
                <w:rFonts w:ascii="Helvetica" w:eastAsia="宋体" w:hAnsi="Helvetica" w:cs="Helvetica"/>
                <w:color w:val="333333"/>
                <w:kern w:val="0"/>
                <w:szCs w:val="24"/>
              </w:rPr>
              <w:t>UC_0</w:t>
            </w:r>
            <w:r>
              <w:rPr>
                <w:rFonts w:ascii="Helvetica" w:eastAsia="宋体" w:hAnsi="Helvetica" w:cs="Helvetica" w:hint="eastAsia"/>
                <w:color w:val="333333"/>
                <w:kern w:val="0"/>
                <w:szCs w:val="24"/>
              </w:rPr>
              <w:t>4</w:t>
            </w:r>
          </w:p>
        </w:tc>
        <w:tc>
          <w:tcPr>
            <w:tcW w:w="1029" w:type="pct"/>
            <w:hideMark/>
          </w:tcPr>
          <w:p w14:paraId="62859508" w14:textId="6CBF2B31" w:rsidR="000C6B45" w:rsidRPr="000C6B45" w:rsidRDefault="00290375" w:rsidP="00242C89">
            <w:pPr>
              <w:widowControl/>
              <w:spacing w:before="150" w:after="225" w:line="240" w:lineRule="auto"/>
              <w:jc w:val="left"/>
              <w:rPr>
                <w:rFonts w:ascii="Helvetica" w:eastAsia="宋体" w:hAnsi="Helvetica" w:cs="Helvetica"/>
                <w:color w:val="333333"/>
                <w:kern w:val="0"/>
                <w:szCs w:val="24"/>
              </w:rPr>
            </w:pPr>
            <w:r w:rsidRPr="00290375">
              <w:rPr>
                <w:rFonts w:ascii="Helvetica" w:eastAsia="宋体" w:hAnsi="Helvetica" w:cs="Helvetica" w:hint="eastAsia"/>
                <w:color w:val="333333"/>
                <w:kern w:val="0"/>
                <w:szCs w:val="24"/>
              </w:rPr>
              <w:t>结束充电、查看详单并支付账单</w:t>
            </w:r>
          </w:p>
        </w:tc>
        <w:tc>
          <w:tcPr>
            <w:tcW w:w="3553" w:type="pct"/>
            <w:hideMark/>
          </w:tcPr>
          <w:p w14:paraId="39B32E58" w14:textId="0A31C5DB" w:rsidR="000C6B45" w:rsidRPr="000C6B45" w:rsidRDefault="00290375" w:rsidP="00242C89">
            <w:pPr>
              <w:widowControl/>
              <w:spacing w:before="150" w:after="225" w:line="240" w:lineRule="auto"/>
              <w:jc w:val="left"/>
              <w:rPr>
                <w:rFonts w:ascii="Helvetica" w:eastAsia="宋体" w:hAnsi="Helvetica" w:cs="Helvetica"/>
                <w:color w:val="333333"/>
                <w:kern w:val="0"/>
                <w:szCs w:val="24"/>
              </w:rPr>
            </w:pPr>
            <w:r w:rsidRPr="00290375">
              <w:rPr>
                <w:rFonts w:ascii="Helvetica" w:eastAsia="宋体" w:hAnsi="Helvetica" w:cs="Helvetica" w:hint="eastAsia"/>
                <w:color w:val="333333"/>
                <w:kern w:val="0"/>
                <w:szCs w:val="24"/>
              </w:rPr>
              <w:t>用户结束充电后查询充电详单，并支付包含充电费和服务费的账单。</w:t>
            </w:r>
          </w:p>
        </w:tc>
      </w:tr>
    </w:tbl>
    <w:p w14:paraId="64082C24" w14:textId="77777777" w:rsidR="000C6B45" w:rsidRPr="000C6B45" w:rsidRDefault="000C6B45" w:rsidP="000C6B45">
      <w:pPr>
        <w:pStyle w:val="11"/>
        <w:ind w:left="840" w:firstLineChars="0" w:firstLine="0"/>
        <w:rPr>
          <w:color w:val="FF0000"/>
        </w:rPr>
      </w:pPr>
    </w:p>
    <w:p w14:paraId="365FBBDA" w14:textId="77777777" w:rsidR="00446E1B" w:rsidRDefault="000C3B63">
      <w:pPr>
        <w:pStyle w:val="11"/>
        <w:ind w:firstLine="482"/>
        <w:rPr>
          <w:b/>
          <w:bCs/>
        </w:rPr>
      </w:pPr>
      <w:r>
        <w:rPr>
          <w:rFonts w:hint="eastAsia"/>
          <w:b/>
          <w:bCs/>
        </w:rPr>
        <w:t>管理员角色用例：</w:t>
      </w:r>
    </w:p>
    <w:tbl>
      <w:tblPr>
        <w:tblStyle w:val="a8"/>
        <w:tblW w:w="5000" w:type="pct"/>
        <w:tblLook w:val="04A0" w:firstRow="1" w:lastRow="0" w:firstColumn="1" w:lastColumn="0" w:noHBand="0" w:noVBand="1"/>
      </w:tblPr>
      <w:tblGrid>
        <w:gridCol w:w="964"/>
        <w:gridCol w:w="1833"/>
        <w:gridCol w:w="5499"/>
      </w:tblGrid>
      <w:tr w:rsidR="000C6B45" w:rsidRPr="000C6B45" w14:paraId="7A7B104C" w14:textId="77777777" w:rsidTr="000D0B17">
        <w:tc>
          <w:tcPr>
            <w:tcW w:w="403" w:type="pct"/>
            <w:hideMark/>
          </w:tcPr>
          <w:p w14:paraId="6C23EF77" w14:textId="77777777" w:rsidR="000C6B45" w:rsidRPr="000C6B45" w:rsidRDefault="000C6B45" w:rsidP="000C6B45">
            <w:pPr>
              <w:widowControl/>
              <w:spacing w:before="150" w:after="225" w:line="240" w:lineRule="auto"/>
              <w:jc w:val="center"/>
              <w:rPr>
                <w:rFonts w:ascii="Helvetica" w:eastAsia="宋体" w:hAnsi="Helvetica" w:cs="Helvetica"/>
                <w:b/>
                <w:bCs/>
                <w:color w:val="000000"/>
                <w:kern w:val="0"/>
                <w:szCs w:val="24"/>
              </w:rPr>
            </w:pPr>
            <w:r w:rsidRPr="000C6B45">
              <w:rPr>
                <w:rFonts w:ascii="Helvetica" w:eastAsia="宋体" w:hAnsi="Helvetica" w:cs="Helvetica"/>
                <w:b/>
                <w:bCs/>
                <w:color w:val="000000"/>
                <w:kern w:val="0"/>
                <w:szCs w:val="24"/>
              </w:rPr>
              <w:t>编号</w:t>
            </w:r>
          </w:p>
        </w:tc>
        <w:tc>
          <w:tcPr>
            <w:tcW w:w="1194" w:type="pct"/>
            <w:hideMark/>
          </w:tcPr>
          <w:p w14:paraId="39A69015" w14:textId="77777777" w:rsidR="000C6B45" w:rsidRPr="000C6B45" w:rsidRDefault="000C6B45" w:rsidP="000C6B45">
            <w:pPr>
              <w:widowControl/>
              <w:spacing w:before="150" w:after="225" w:line="240" w:lineRule="auto"/>
              <w:jc w:val="center"/>
              <w:rPr>
                <w:rFonts w:ascii="Helvetica" w:eastAsia="宋体" w:hAnsi="Helvetica" w:cs="Helvetica"/>
                <w:b/>
                <w:bCs/>
                <w:color w:val="000000"/>
                <w:kern w:val="0"/>
                <w:szCs w:val="24"/>
              </w:rPr>
            </w:pPr>
            <w:r w:rsidRPr="000C6B45">
              <w:rPr>
                <w:rFonts w:ascii="Helvetica" w:eastAsia="宋体" w:hAnsi="Helvetica" w:cs="Helvetica"/>
                <w:b/>
                <w:bCs/>
                <w:color w:val="000000"/>
                <w:kern w:val="0"/>
                <w:szCs w:val="24"/>
              </w:rPr>
              <w:t>用例名称</w:t>
            </w:r>
          </w:p>
        </w:tc>
        <w:tc>
          <w:tcPr>
            <w:tcW w:w="3403" w:type="pct"/>
            <w:hideMark/>
          </w:tcPr>
          <w:p w14:paraId="45F2462D" w14:textId="77777777" w:rsidR="000C6B45" w:rsidRPr="000C6B45" w:rsidRDefault="000C6B45" w:rsidP="000C6B45">
            <w:pPr>
              <w:widowControl/>
              <w:spacing w:before="150" w:after="225" w:line="240" w:lineRule="auto"/>
              <w:jc w:val="center"/>
              <w:rPr>
                <w:rFonts w:ascii="Helvetica" w:eastAsia="宋体" w:hAnsi="Helvetica" w:cs="Helvetica"/>
                <w:b/>
                <w:bCs/>
                <w:color w:val="000000"/>
                <w:kern w:val="0"/>
                <w:szCs w:val="24"/>
              </w:rPr>
            </w:pPr>
            <w:r w:rsidRPr="000C6B45">
              <w:rPr>
                <w:rFonts w:ascii="Helvetica" w:eastAsia="宋体" w:hAnsi="Helvetica" w:cs="Helvetica"/>
                <w:b/>
                <w:bCs/>
                <w:color w:val="000000"/>
                <w:kern w:val="0"/>
                <w:szCs w:val="24"/>
              </w:rPr>
              <w:t>说明</w:t>
            </w:r>
          </w:p>
        </w:tc>
      </w:tr>
      <w:tr w:rsidR="000C6B45" w:rsidRPr="000C6B45" w14:paraId="6959A897" w14:textId="77777777" w:rsidTr="000D0B17">
        <w:tc>
          <w:tcPr>
            <w:tcW w:w="403" w:type="pct"/>
            <w:hideMark/>
          </w:tcPr>
          <w:p w14:paraId="5E2D3FA6" w14:textId="77777777" w:rsidR="000C6B45" w:rsidRPr="000C6B45" w:rsidRDefault="000C6B45" w:rsidP="000C6B45">
            <w:pPr>
              <w:widowControl/>
              <w:spacing w:before="150" w:after="225" w:line="240" w:lineRule="auto"/>
              <w:jc w:val="left"/>
              <w:rPr>
                <w:rFonts w:ascii="Helvetica" w:eastAsia="宋体" w:hAnsi="Helvetica" w:cs="Helvetica"/>
                <w:color w:val="333333"/>
                <w:kern w:val="0"/>
                <w:szCs w:val="24"/>
              </w:rPr>
            </w:pPr>
            <w:r w:rsidRPr="000C6B45">
              <w:rPr>
                <w:rFonts w:ascii="Helvetica" w:eastAsia="宋体" w:hAnsi="Helvetica" w:cs="Helvetica"/>
                <w:color w:val="333333"/>
                <w:kern w:val="0"/>
                <w:szCs w:val="24"/>
              </w:rPr>
              <w:t>UC_05</w:t>
            </w:r>
          </w:p>
        </w:tc>
        <w:tc>
          <w:tcPr>
            <w:tcW w:w="1194" w:type="pct"/>
            <w:hideMark/>
          </w:tcPr>
          <w:p w14:paraId="08EFAFE1" w14:textId="77777777" w:rsidR="000C6B45" w:rsidRPr="000C6B45" w:rsidRDefault="000C6B45" w:rsidP="000C6B45">
            <w:pPr>
              <w:widowControl/>
              <w:spacing w:before="150" w:after="225" w:line="240" w:lineRule="auto"/>
              <w:jc w:val="left"/>
              <w:rPr>
                <w:rFonts w:ascii="Helvetica" w:eastAsia="宋体" w:hAnsi="Helvetica" w:cs="Helvetica"/>
                <w:color w:val="333333"/>
                <w:kern w:val="0"/>
                <w:szCs w:val="24"/>
              </w:rPr>
            </w:pPr>
            <w:r w:rsidRPr="000C6B45">
              <w:rPr>
                <w:rFonts w:ascii="Helvetica" w:eastAsia="宋体" w:hAnsi="Helvetica" w:cs="Helvetica"/>
                <w:color w:val="333333"/>
                <w:kern w:val="0"/>
                <w:szCs w:val="24"/>
              </w:rPr>
              <w:t>查看充电桩运行状态</w:t>
            </w:r>
          </w:p>
        </w:tc>
        <w:tc>
          <w:tcPr>
            <w:tcW w:w="3403" w:type="pct"/>
            <w:hideMark/>
          </w:tcPr>
          <w:p w14:paraId="6E3B05C7" w14:textId="77777777" w:rsidR="000C6B45" w:rsidRPr="000C6B45" w:rsidRDefault="000C6B45" w:rsidP="000C6B45">
            <w:pPr>
              <w:widowControl/>
              <w:spacing w:before="150" w:after="225" w:line="240" w:lineRule="auto"/>
              <w:jc w:val="left"/>
              <w:rPr>
                <w:rFonts w:ascii="Helvetica" w:eastAsia="宋体" w:hAnsi="Helvetica" w:cs="Helvetica"/>
                <w:color w:val="333333"/>
                <w:kern w:val="0"/>
                <w:szCs w:val="24"/>
              </w:rPr>
            </w:pPr>
            <w:r w:rsidRPr="000C6B45">
              <w:rPr>
                <w:rFonts w:ascii="Helvetica" w:eastAsia="宋体" w:hAnsi="Helvetica" w:cs="Helvetica"/>
                <w:color w:val="333333"/>
                <w:kern w:val="0"/>
                <w:szCs w:val="24"/>
              </w:rPr>
              <w:t>管理员查看充电桩当前状态、功率、关联车辆、停车位占用情况和故障记录</w:t>
            </w:r>
          </w:p>
        </w:tc>
      </w:tr>
      <w:tr w:rsidR="000C6B45" w:rsidRPr="000C6B45" w14:paraId="10B067C1" w14:textId="77777777" w:rsidTr="000D0B17">
        <w:tc>
          <w:tcPr>
            <w:tcW w:w="403" w:type="pct"/>
            <w:hideMark/>
          </w:tcPr>
          <w:p w14:paraId="2FA58817" w14:textId="77777777" w:rsidR="000C6B45" w:rsidRPr="000C6B45" w:rsidRDefault="000C6B45" w:rsidP="000C6B45">
            <w:pPr>
              <w:widowControl/>
              <w:spacing w:before="150" w:after="225" w:line="240" w:lineRule="auto"/>
              <w:jc w:val="left"/>
              <w:rPr>
                <w:rFonts w:ascii="Helvetica" w:eastAsia="宋体" w:hAnsi="Helvetica" w:cs="Helvetica"/>
                <w:color w:val="333333"/>
                <w:kern w:val="0"/>
                <w:szCs w:val="24"/>
              </w:rPr>
            </w:pPr>
            <w:r w:rsidRPr="000C6B45">
              <w:rPr>
                <w:rFonts w:ascii="Helvetica" w:eastAsia="宋体" w:hAnsi="Helvetica" w:cs="Helvetica"/>
                <w:color w:val="333333"/>
                <w:kern w:val="0"/>
                <w:szCs w:val="24"/>
              </w:rPr>
              <w:t>UC_06</w:t>
            </w:r>
          </w:p>
        </w:tc>
        <w:tc>
          <w:tcPr>
            <w:tcW w:w="1194" w:type="pct"/>
            <w:hideMark/>
          </w:tcPr>
          <w:p w14:paraId="7C62AF05" w14:textId="77777777" w:rsidR="000C6B45" w:rsidRPr="000C6B45" w:rsidRDefault="000C6B45" w:rsidP="000C6B45">
            <w:pPr>
              <w:widowControl/>
              <w:spacing w:before="150" w:after="225" w:line="240" w:lineRule="auto"/>
              <w:jc w:val="left"/>
              <w:rPr>
                <w:rFonts w:ascii="Helvetica" w:eastAsia="宋体" w:hAnsi="Helvetica" w:cs="Helvetica"/>
                <w:color w:val="333333"/>
                <w:kern w:val="0"/>
                <w:szCs w:val="24"/>
              </w:rPr>
            </w:pPr>
            <w:r w:rsidRPr="000C6B45">
              <w:rPr>
                <w:rFonts w:ascii="Helvetica" w:eastAsia="宋体" w:hAnsi="Helvetica" w:cs="Helvetica"/>
                <w:color w:val="333333"/>
                <w:kern w:val="0"/>
                <w:szCs w:val="24"/>
              </w:rPr>
              <w:t>查看运营统计报表</w:t>
            </w:r>
          </w:p>
        </w:tc>
        <w:tc>
          <w:tcPr>
            <w:tcW w:w="3403" w:type="pct"/>
            <w:hideMark/>
          </w:tcPr>
          <w:p w14:paraId="70E15CC2" w14:textId="77777777" w:rsidR="000C6B45" w:rsidRPr="000C6B45" w:rsidRDefault="000C6B45" w:rsidP="000C6B45">
            <w:pPr>
              <w:widowControl/>
              <w:spacing w:before="150" w:after="225" w:line="240" w:lineRule="auto"/>
              <w:jc w:val="left"/>
              <w:rPr>
                <w:rFonts w:ascii="Helvetica" w:eastAsia="宋体" w:hAnsi="Helvetica" w:cs="Helvetica"/>
                <w:color w:val="333333"/>
                <w:kern w:val="0"/>
                <w:szCs w:val="24"/>
              </w:rPr>
            </w:pPr>
            <w:r w:rsidRPr="000C6B45">
              <w:rPr>
                <w:rFonts w:ascii="Helvetica" w:eastAsia="宋体" w:hAnsi="Helvetica" w:cs="Helvetica"/>
                <w:color w:val="333333"/>
                <w:kern w:val="0"/>
                <w:szCs w:val="24"/>
              </w:rPr>
              <w:t>管理员按时间范围查看充电次数、充电量、收入、故障次数等统计数据</w:t>
            </w:r>
          </w:p>
        </w:tc>
      </w:tr>
      <w:tr w:rsidR="000C6B45" w:rsidRPr="000C6B45" w14:paraId="572E9E0B" w14:textId="77777777" w:rsidTr="000D0B17">
        <w:tc>
          <w:tcPr>
            <w:tcW w:w="403" w:type="pct"/>
            <w:hideMark/>
          </w:tcPr>
          <w:p w14:paraId="5A891288" w14:textId="77777777" w:rsidR="000C6B45" w:rsidRPr="000C6B45" w:rsidRDefault="000C6B45" w:rsidP="000C6B45">
            <w:pPr>
              <w:widowControl/>
              <w:spacing w:before="150" w:after="225" w:line="240" w:lineRule="auto"/>
              <w:jc w:val="left"/>
              <w:rPr>
                <w:rFonts w:ascii="Helvetica" w:eastAsia="宋体" w:hAnsi="Helvetica" w:cs="Helvetica"/>
                <w:color w:val="333333"/>
                <w:kern w:val="0"/>
                <w:szCs w:val="24"/>
              </w:rPr>
            </w:pPr>
            <w:r w:rsidRPr="000C6B45">
              <w:rPr>
                <w:rFonts w:ascii="Helvetica" w:eastAsia="宋体" w:hAnsi="Helvetica" w:cs="Helvetica"/>
                <w:color w:val="333333"/>
                <w:kern w:val="0"/>
                <w:szCs w:val="24"/>
              </w:rPr>
              <w:t>UC_07</w:t>
            </w:r>
          </w:p>
        </w:tc>
        <w:tc>
          <w:tcPr>
            <w:tcW w:w="1194" w:type="pct"/>
            <w:hideMark/>
          </w:tcPr>
          <w:p w14:paraId="5798C6D1" w14:textId="77777777" w:rsidR="000C6B45" w:rsidRPr="000C6B45" w:rsidRDefault="000C6B45" w:rsidP="000C6B45">
            <w:pPr>
              <w:widowControl/>
              <w:spacing w:before="150" w:after="225" w:line="240" w:lineRule="auto"/>
              <w:jc w:val="left"/>
              <w:rPr>
                <w:rFonts w:ascii="Helvetica" w:eastAsia="宋体" w:hAnsi="Helvetica" w:cs="Helvetica"/>
                <w:color w:val="333333"/>
                <w:kern w:val="0"/>
                <w:szCs w:val="24"/>
              </w:rPr>
            </w:pPr>
            <w:r w:rsidRPr="000C6B45">
              <w:rPr>
                <w:rFonts w:ascii="Helvetica" w:eastAsia="宋体" w:hAnsi="Helvetica" w:cs="Helvetica"/>
                <w:color w:val="333333"/>
                <w:kern w:val="0"/>
                <w:szCs w:val="24"/>
              </w:rPr>
              <w:t>处理设备故障与人工调度</w:t>
            </w:r>
          </w:p>
        </w:tc>
        <w:tc>
          <w:tcPr>
            <w:tcW w:w="3403" w:type="pct"/>
            <w:hideMark/>
          </w:tcPr>
          <w:p w14:paraId="1B1030D8" w14:textId="77777777" w:rsidR="000C6B45" w:rsidRPr="000C6B45" w:rsidRDefault="000C6B45" w:rsidP="000C6B45">
            <w:pPr>
              <w:widowControl/>
              <w:spacing w:before="150" w:after="225" w:line="240" w:lineRule="auto"/>
              <w:jc w:val="left"/>
              <w:rPr>
                <w:rFonts w:ascii="Helvetica" w:eastAsia="宋体" w:hAnsi="Helvetica" w:cs="Helvetica"/>
                <w:color w:val="333333"/>
                <w:kern w:val="0"/>
                <w:szCs w:val="24"/>
              </w:rPr>
            </w:pPr>
            <w:r w:rsidRPr="000C6B45">
              <w:rPr>
                <w:rFonts w:ascii="Helvetica" w:eastAsia="宋体" w:hAnsi="Helvetica" w:cs="Helvetica"/>
                <w:color w:val="333333"/>
                <w:kern w:val="0"/>
                <w:szCs w:val="24"/>
              </w:rPr>
              <w:t>管理员上报或确认充电桩故障，并对受影响车辆进行人工调度</w:t>
            </w:r>
          </w:p>
        </w:tc>
      </w:tr>
      <w:tr w:rsidR="000C6B45" w:rsidRPr="000C6B45" w14:paraId="20703EA5" w14:textId="77777777" w:rsidTr="000D0B17">
        <w:tc>
          <w:tcPr>
            <w:tcW w:w="403" w:type="pct"/>
            <w:hideMark/>
          </w:tcPr>
          <w:p w14:paraId="3271E217" w14:textId="77777777" w:rsidR="000C6B45" w:rsidRPr="000C6B45" w:rsidRDefault="000C6B45" w:rsidP="000C6B45">
            <w:pPr>
              <w:widowControl/>
              <w:spacing w:before="150" w:after="225" w:line="240" w:lineRule="auto"/>
              <w:jc w:val="left"/>
              <w:rPr>
                <w:rFonts w:ascii="Helvetica" w:eastAsia="宋体" w:hAnsi="Helvetica" w:cs="Helvetica"/>
                <w:color w:val="333333"/>
                <w:kern w:val="0"/>
                <w:szCs w:val="24"/>
              </w:rPr>
            </w:pPr>
            <w:r w:rsidRPr="000C6B45">
              <w:rPr>
                <w:rFonts w:ascii="Helvetica" w:eastAsia="宋体" w:hAnsi="Helvetica" w:cs="Helvetica"/>
                <w:color w:val="333333"/>
                <w:kern w:val="0"/>
                <w:szCs w:val="24"/>
              </w:rPr>
              <w:t>UC_08</w:t>
            </w:r>
          </w:p>
        </w:tc>
        <w:tc>
          <w:tcPr>
            <w:tcW w:w="1194" w:type="pct"/>
            <w:hideMark/>
          </w:tcPr>
          <w:p w14:paraId="55FB5AE1" w14:textId="4480F5DD" w:rsidR="000C6B45" w:rsidRPr="000C6B45" w:rsidRDefault="003F324B" w:rsidP="000C6B45">
            <w:pPr>
              <w:widowControl/>
              <w:spacing w:before="150" w:after="225" w:line="240" w:lineRule="auto"/>
              <w:jc w:val="left"/>
              <w:rPr>
                <w:rFonts w:ascii="Helvetica" w:eastAsia="宋体" w:hAnsi="Helvetica" w:cs="Helvetica"/>
                <w:color w:val="333333"/>
                <w:kern w:val="0"/>
                <w:szCs w:val="24"/>
              </w:rPr>
            </w:pPr>
            <w:r w:rsidRPr="003F324B">
              <w:rPr>
                <w:rFonts w:ascii="Helvetica" w:eastAsia="宋体" w:hAnsi="Helvetica" w:cs="Helvetica" w:hint="eastAsia"/>
                <w:color w:val="333333"/>
                <w:kern w:val="0"/>
                <w:szCs w:val="24"/>
              </w:rPr>
              <w:t>管理充电桩运行状态</w:t>
            </w:r>
          </w:p>
        </w:tc>
        <w:tc>
          <w:tcPr>
            <w:tcW w:w="3403" w:type="pct"/>
            <w:hideMark/>
          </w:tcPr>
          <w:p w14:paraId="26DA515E" w14:textId="6B3BEAF5" w:rsidR="000C6B45" w:rsidRPr="003F324B" w:rsidRDefault="003F324B" w:rsidP="000C6B45">
            <w:pPr>
              <w:widowControl/>
              <w:spacing w:before="150" w:after="225" w:line="240" w:lineRule="auto"/>
              <w:jc w:val="left"/>
              <w:rPr>
                <w:rFonts w:ascii="Helvetica" w:eastAsia="宋体" w:hAnsi="Helvetica" w:cs="Helvetica"/>
                <w:color w:val="333333"/>
                <w:kern w:val="0"/>
                <w:szCs w:val="24"/>
              </w:rPr>
            </w:pPr>
            <w:r w:rsidRPr="003F324B">
              <w:rPr>
                <w:rFonts w:ascii="Helvetica" w:eastAsia="宋体" w:hAnsi="Helvetica" w:cs="Helvetica"/>
                <w:color w:val="333333"/>
                <w:kern w:val="0"/>
                <w:szCs w:val="24"/>
              </w:rPr>
              <w:t>管理员可启动、关闭或恢复充电桩运行状态，并在状态变化后触发必要的调度调整。</w:t>
            </w:r>
          </w:p>
        </w:tc>
      </w:tr>
    </w:tbl>
    <w:p w14:paraId="4C45ED87" w14:textId="5BEB6714" w:rsidR="004F72CC" w:rsidRDefault="009A5689" w:rsidP="004F72CC">
      <w:pPr>
        <w:pStyle w:val="11"/>
        <w:ind w:firstLineChars="0"/>
      </w:pPr>
      <w:r w:rsidRPr="009A5689">
        <w:rPr>
          <w:rFonts w:hint="eastAsia"/>
        </w:rPr>
        <w:t>说明：执行调度策略和计算充电费用不作为独立编号用例，因为它们没有外部参与者直接触发，属于系统内部业务职责，分别作为相关用例的</w:t>
      </w:r>
      <w:r w:rsidRPr="009A5689">
        <w:rPr>
          <w:rFonts w:hint="eastAsia"/>
        </w:rPr>
        <w:t xml:space="preserve"> include </w:t>
      </w:r>
      <w:r w:rsidRPr="009A5689">
        <w:rPr>
          <w:rFonts w:hint="eastAsia"/>
        </w:rPr>
        <w:t>行为表示。</w:t>
      </w:r>
    </w:p>
    <w:p w14:paraId="023D6041" w14:textId="77777777" w:rsidR="00446E1B" w:rsidRDefault="000C3B63">
      <w:pPr>
        <w:pStyle w:val="3"/>
        <w:rPr>
          <w:lang w:eastAsia="zh-CN"/>
        </w:rPr>
      </w:pPr>
      <w:bookmarkStart w:id="14" w:name="_Toc228481159"/>
      <w:r>
        <w:rPr>
          <w:rFonts w:hint="eastAsia"/>
          <w:lang w:eastAsia="zh-CN"/>
        </w:rPr>
        <w:t>用例图</w:t>
      </w:r>
      <w:bookmarkEnd w:id="14"/>
    </w:p>
    <w:p w14:paraId="19A39045" w14:textId="788F1230" w:rsidR="00446E1B" w:rsidRDefault="00727F85">
      <w:pPr>
        <w:jc w:val="center"/>
      </w:pPr>
      <w:r>
        <w:rPr>
          <w:rFonts w:hint="eastAsia"/>
          <w:noProof/>
        </w:rPr>
        <mc:AlternateContent>
          <mc:Choice Requires="wps">
            <w:drawing>
              <wp:inline distT="0" distB="0" distL="0" distR="0" wp14:anchorId="20C77D19" wp14:editId="5A0BBCF6">
                <wp:extent cx="304800" cy="304800"/>
                <wp:effectExtent l="0" t="0" r="0" b="0"/>
                <wp:docPr id="33" name="矩形 33" descr="已上传的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1BDC17" id="矩形 33" o:spid="_x0000_s1026" alt="已上传的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F324B" w:rsidRPr="003F324B">
        <w:rPr>
          <w:noProof/>
        </w:rPr>
        <w:t xml:space="preserve"> </w:t>
      </w:r>
      <w:r w:rsidR="003F324B">
        <w:rPr>
          <w:noProof/>
        </w:rPr>
        <w:lastRenderedPageBreak/>
        <w:drawing>
          <wp:inline distT="0" distB="0" distL="0" distR="0" wp14:anchorId="0E3BC4B7" wp14:editId="5F93F6A9">
            <wp:extent cx="5274310" cy="6600190"/>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6600190"/>
                    </a:xfrm>
                    <a:prstGeom prst="rect">
                      <a:avLst/>
                    </a:prstGeom>
                  </pic:spPr>
                </pic:pic>
              </a:graphicData>
            </a:graphic>
          </wp:inline>
        </w:drawing>
      </w:r>
    </w:p>
    <w:p w14:paraId="32E254A0" w14:textId="77777777" w:rsidR="00446E1B" w:rsidRDefault="000C3B63">
      <w:pPr>
        <w:pStyle w:val="a3"/>
        <w:jc w:val="center"/>
      </w:pPr>
      <w:r>
        <w:t>图</w:t>
      </w:r>
      <w:r>
        <w:t xml:space="preserve"> </w:t>
      </w:r>
      <w:r>
        <w:rPr>
          <w:rFonts w:hint="eastAsia"/>
        </w:rPr>
        <w:t xml:space="preserve">5 </w:t>
      </w:r>
      <w:r>
        <w:rPr>
          <w:rFonts w:hint="eastAsia"/>
        </w:rPr>
        <w:t>系统级完整的用例图</w:t>
      </w:r>
    </w:p>
    <w:p w14:paraId="78B107B4" w14:textId="77777777" w:rsidR="004F72CC" w:rsidRPr="004F72CC" w:rsidRDefault="004F72CC" w:rsidP="004F72CC"/>
    <w:p w14:paraId="604E839E" w14:textId="19147ED0" w:rsidR="00446E1B" w:rsidRDefault="000C3B63" w:rsidP="00015585">
      <w:pPr>
        <w:pStyle w:val="2"/>
        <w:rPr>
          <w:lang w:eastAsia="zh-CN"/>
        </w:rPr>
      </w:pPr>
      <w:bookmarkStart w:id="15" w:name="_Toc228481160"/>
      <w:r>
        <w:rPr>
          <w:rFonts w:hint="eastAsia"/>
          <w:lang w:eastAsia="zh-CN"/>
        </w:rPr>
        <w:t>系统顺序图及操作契约</w:t>
      </w:r>
      <w:bookmarkEnd w:id="15"/>
    </w:p>
    <w:p w14:paraId="3F1C22E2" w14:textId="77777777" w:rsidR="00446E1B" w:rsidRDefault="000C3B63">
      <w:pPr>
        <w:pStyle w:val="3"/>
        <w:rPr>
          <w:lang w:eastAsia="zh-CN"/>
        </w:rPr>
      </w:pPr>
      <w:bookmarkStart w:id="16" w:name="_Toc228481161"/>
      <w:r>
        <w:rPr>
          <w:rFonts w:hint="eastAsia"/>
          <w:lang w:eastAsia="zh-CN"/>
        </w:rPr>
        <w:t>UC</w:t>
      </w:r>
      <w:r>
        <w:rPr>
          <w:lang w:eastAsia="zh-CN"/>
        </w:rPr>
        <w:t>_01</w:t>
      </w:r>
      <w:bookmarkEnd w:id="16"/>
    </w:p>
    <w:p w14:paraId="357313D1" w14:textId="77777777" w:rsidR="00446E1B" w:rsidRDefault="000C3B63">
      <w:pPr>
        <w:numPr>
          <w:ilvl w:val="0"/>
          <w:numId w:val="4"/>
        </w:numPr>
        <w:ind w:firstLine="420"/>
      </w:pPr>
      <w:r>
        <w:rPr>
          <w:rFonts w:hint="eastAsia"/>
        </w:rPr>
        <w:t>SSD</w:t>
      </w:r>
    </w:p>
    <w:p w14:paraId="3D0CFB85" w14:textId="562F2151" w:rsidR="00290375" w:rsidRDefault="00290375" w:rsidP="00290375">
      <w:pPr>
        <w:jc w:val="center"/>
      </w:pPr>
      <w:r w:rsidRPr="00290375">
        <w:rPr>
          <w:noProof/>
        </w:rPr>
        <w:lastRenderedPageBreak/>
        <w:drawing>
          <wp:inline distT="0" distB="0" distL="0" distR="0" wp14:anchorId="691E13AA" wp14:editId="12FC2E4E">
            <wp:extent cx="5274310" cy="1939925"/>
            <wp:effectExtent l="0" t="0" r="2540"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939925"/>
                    </a:xfrm>
                    <a:prstGeom prst="rect">
                      <a:avLst/>
                    </a:prstGeom>
                  </pic:spPr>
                </pic:pic>
              </a:graphicData>
            </a:graphic>
          </wp:inline>
        </w:drawing>
      </w:r>
    </w:p>
    <w:p w14:paraId="2F87B261" w14:textId="77777777" w:rsidR="00446E1B" w:rsidRDefault="000C3B63">
      <w:pPr>
        <w:pStyle w:val="a3"/>
        <w:jc w:val="center"/>
      </w:pPr>
      <w:r>
        <w:t>图</w:t>
      </w:r>
      <w:r>
        <w:t xml:space="preserve"> </w:t>
      </w:r>
      <w:r>
        <w:rPr>
          <w:rFonts w:hint="eastAsia"/>
        </w:rPr>
        <w:t xml:space="preserve">6 </w:t>
      </w:r>
      <w:r>
        <w:rPr>
          <w:rFonts w:hint="eastAsia"/>
        </w:rPr>
        <w:t>发起充电请求用例对应的</w:t>
      </w:r>
      <w:r>
        <w:rPr>
          <w:rFonts w:hint="eastAsia"/>
        </w:rPr>
        <w:t>SSD</w:t>
      </w:r>
    </w:p>
    <w:p w14:paraId="3D0CD67C" w14:textId="77777777" w:rsidR="004F72CC" w:rsidRPr="004F72CC" w:rsidRDefault="000C3B63" w:rsidP="004F72CC">
      <w:commentRangeStart w:id="17"/>
      <w:commentRangeEnd w:id="17"/>
      <w:r w:rsidRPr="004F72CC">
        <w:rPr>
          <w:rStyle w:val="ab"/>
          <w:sz w:val="24"/>
          <w:szCs w:val="22"/>
        </w:rPr>
        <w:commentReference w:id="17"/>
      </w:r>
    </w:p>
    <w:p w14:paraId="55AD4F25" w14:textId="77777777" w:rsidR="00446E1B" w:rsidRDefault="000C3B63">
      <w:pPr>
        <w:ind w:firstLine="420"/>
      </w:pPr>
      <w:r>
        <w:rPr>
          <w:rFonts w:hint="eastAsia"/>
        </w:rPr>
        <w:t>2</w:t>
      </w:r>
      <w:r>
        <w:rPr>
          <w:rFonts w:hint="eastAsia"/>
        </w:rPr>
        <w:t>、</w:t>
      </w:r>
      <w:r w:rsidRPr="004F72CC">
        <w:rPr>
          <w:rFonts w:hint="eastAsia"/>
        </w:rPr>
        <w:t>操作契约</w:t>
      </w:r>
    </w:p>
    <w:p w14:paraId="6C082584" w14:textId="54B433A4" w:rsidR="00446E1B" w:rsidRDefault="000C3B63">
      <w:pPr>
        <w:pStyle w:val="a3"/>
        <w:jc w:val="center"/>
      </w:pPr>
      <w:r>
        <w:t>表</w:t>
      </w:r>
      <w:r>
        <w:t xml:space="preserve"> </w:t>
      </w:r>
      <w:r>
        <w:rPr>
          <w:rFonts w:hint="eastAsia"/>
        </w:rPr>
        <w:t xml:space="preserve">2 </w:t>
      </w:r>
      <w:r>
        <w:rPr>
          <w:rFonts w:hint="eastAsia"/>
        </w:rPr>
        <w:t>发起充电请求</w:t>
      </w:r>
      <w:r w:rsidR="0044737A" w:rsidRPr="0044737A">
        <w:rPr>
          <w:rFonts w:hint="eastAsia"/>
        </w:rPr>
        <w:t>用例核心业务消息对应的操作契约</w:t>
      </w:r>
    </w:p>
    <w:tbl>
      <w:tblPr>
        <w:tblStyle w:val="a8"/>
        <w:tblW w:w="0" w:type="auto"/>
        <w:tblLook w:val="04A0" w:firstRow="1" w:lastRow="0" w:firstColumn="1" w:lastColumn="0" w:noHBand="0" w:noVBand="1"/>
      </w:tblPr>
      <w:tblGrid>
        <w:gridCol w:w="1249"/>
        <w:gridCol w:w="2572"/>
        <w:gridCol w:w="4475"/>
      </w:tblGrid>
      <w:tr w:rsidR="00491839" w14:paraId="3FEEB704" w14:textId="77777777" w:rsidTr="00D17FF6">
        <w:tc>
          <w:tcPr>
            <w:tcW w:w="1249" w:type="dxa"/>
          </w:tcPr>
          <w:p w14:paraId="3F01D0F0" w14:textId="77777777" w:rsidR="000D0B17" w:rsidRDefault="000D0B17" w:rsidP="000D0B17">
            <w:pPr>
              <w:jc w:val="center"/>
            </w:pPr>
            <w:r>
              <w:rPr>
                <w:rFonts w:hint="eastAsia"/>
              </w:rPr>
              <w:t>用例名称：</w:t>
            </w:r>
          </w:p>
          <w:p w14:paraId="06BDE78B" w14:textId="43B962D3" w:rsidR="00491839" w:rsidRDefault="000D0B17" w:rsidP="000D0B17">
            <w:pPr>
              <w:jc w:val="center"/>
            </w:pPr>
            <w:r>
              <w:rPr>
                <w:rFonts w:hint="eastAsia"/>
              </w:rPr>
              <w:t>发起充电请求</w:t>
            </w:r>
          </w:p>
        </w:tc>
        <w:tc>
          <w:tcPr>
            <w:tcW w:w="2572" w:type="dxa"/>
          </w:tcPr>
          <w:p w14:paraId="3E6884A8" w14:textId="77777777" w:rsidR="00491839" w:rsidRDefault="00491839">
            <w:pPr>
              <w:jc w:val="center"/>
            </w:pPr>
            <w:r>
              <w:t>SubmitChargingRequest</w:t>
            </w:r>
          </w:p>
        </w:tc>
        <w:tc>
          <w:tcPr>
            <w:tcW w:w="4475" w:type="dxa"/>
          </w:tcPr>
          <w:p w14:paraId="03EF14BC" w14:textId="77777777" w:rsidR="00491839" w:rsidRPr="00D17FF6" w:rsidRDefault="00491839" w:rsidP="00D17FF6">
            <w:pPr>
              <w:jc w:val="left"/>
              <w:rPr>
                <w:b/>
                <w:bCs/>
              </w:rPr>
            </w:pPr>
            <w:r w:rsidRPr="00D17FF6">
              <w:rPr>
                <w:rFonts w:hint="eastAsia"/>
                <w:b/>
                <w:bCs/>
              </w:rPr>
              <w:t>前置条件：</w:t>
            </w:r>
          </w:p>
          <w:p w14:paraId="05FB17F0" w14:textId="77777777" w:rsidR="00491839" w:rsidRDefault="00491839" w:rsidP="00D17FF6">
            <w:pPr>
              <w:jc w:val="left"/>
            </w:pPr>
            <w:r>
              <w:rPr>
                <w:rFonts w:hint="eastAsia"/>
              </w:rPr>
              <w:t>用户已登录；车辆位于等候区；用户当前不存在未完成的充电请求；充电模式和预估电量合法。</w:t>
            </w:r>
          </w:p>
          <w:p w14:paraId="0CD2090A" w14:textId="77777777" w:rsidR="00491839" w:rsidRDefault="00491839" w:rsidP="00D17FF6">
            <w:pPr>
              <w:jc w:val="left"/>
            </w:pPr>
          </w:p>
          <w:p w14:paraId="70B1769B" w14:textId="77777777" w:rsidR="00491839" w:rsidRPr="00D17FF6" w:rsidRDefault="00491839" w:rsidP="00D17FF6">
            <w:pPr>
              <w:jc w:val="left"/>
              <w:rPr>
                <w:b/>
                <w:bCs/>
              </w:rPr>
            </w:pPr>
            <w:r w:rsidRPr="00D17FF6">
              <w:rPr>
                <w:rFonts w:hint="eastAsia"/>
                <w:b/>
                <w:bCs/>
              </w:rPr>
              <w:t>后置条件：</w:t>
            </w:r>
          </w:p>
          <w:p w14:paraId="7500EF71" w14:textId="4A11784A" w:rsidR="00491839" w:rsidRPr="00526E58" w:rsidRDefault="00491839">
            <w:pPr>
              <w:jc w:val="left"/>
            </w:pPr>
            <w:r>
              <w:rPr>
                <w:rFonts w:hint="eastAsia"/>
              </w:rPr>
              <w:t>创建</w:t>
            </w:r>
            <w:r>
              <w:rPr>
                <w:rFonts w:hint="eastAsia"/>
              </w:rPr>
              <w:t xml:space="preserve"> ChargingRequest </w:t>
            </w:r>
            <w:r>
              <w:rPr>
                <w:rFonts w:hint="eastAsia"/>
              </w:rPr>
              <w:t>对象；初始化请求状态为“排队中”；请求与</w:t>
            </w:r>
            <w:r>
              <w:rPr>
                <w:rFonts w:hint="eastAsia"/>
              </w:rPr>
              <w:t xml:space="preserve"> User </w:t>
            </w:r>
            <w:r>
              <w:rPr>
                <w:rFonts w:hint="eastAsia"/>
              </w:rPr>
              <w:t>建立关联；请求加入对应</w:t>
            </w:r>
            <w:r>
              <w:rPr>
                <w:rFonts w:hint="eastAsia"/>
              </w:rPr>
              <w:t xml:space="preserve"> Queue</w:t>
            </w:r>
            <w:r>
              <w:rPr>
                <w:rFonts w:hint="eastAsia"/>
              </w:rPr>
              <w:t>；若充电区存在可用停车位，则执行调度策略；</w:t>
            </w:r>
            <w:r w:rsidR="00526E58" w:rsidRPr="00526E58">
              <w:rPr>
                <w:rFonts w:hint="eastAsia"/>
              </w:rPr>
              <w:t>若同类型充电桩队列存在空位，则执行调度策略；若调度成功，创建</w:t>
            </w:r>
            <w:r w:rsidR="00526E58" w:rsidRPr="00526E58">
              <w:rPr>
                <w:rFonts w:hint="eastAsia"/>
              </w:rPr>
              <w:t>DispatchRecord</w:t>
            </w:r>
            <w:r w:rsidR="00526E58" w:rsidRPr="00526E58">
              <w:rPr>
                <w:rFonts w:hint="eastAsia"/>
              </w:rPr>
              <w:t>，并建立</w:t>
            </w:r>
            <w:r w:rsidR="00526E58" w:rsidRPr="00526E58">
              <w:rPr>
                <w:rFonts w:hint="eastAsia"/>
              </w:rPr>
              <w:t xml:space="preserve"> ChargingRequest</w:t>
            </w:r>
            <w:r w:rsidR="00526E58" w:rsidRPr="00526E58">
              <w:rPr>
                <w:rFonts w:hint="eastAsia"/>
              </w:rPr>
              <w:t>、</w:t>
            </w:r>
            <w:r w:rsidR="00526E58" w:rsidRPr="00526E58">
              <w:rPr>
                <w:rFonts w:hint="eastAsia"/>
              </w:rPr>
              <w:t>ChargingPile</w:t>
            </w:r>
            <w:r w:rsidR="00526E58" w:rsidRPr="00526E58">
              <w:rPr>
                <w:rFonts w:hint="eastAsia"/>
              </w:rPr>
              <w:t>、</w:t>
            </w:r>
            <w:r w:rsidR="00526E58" w:rsidRPr="00526E58">
              <w:rPr>
                <w:rFonts w:hint="eastAsia"/>
              </w:rPr>
              <w:t xml:space="preserve">ParkingSpot </w:t>
            </w:r>
            <w:r w:rsidR="00526E58" w:rsidRPr="00526E58">
              <w:rPr>
                <w:rFonts w:hint="eastAsia"/>
              </w:rPr>
              <w:t>之间的关联；当该请求排到队首并开始实际充电时，再创建</w:t>
            </w:r>
            <w:r w:rsidR="00526E58" w:rsidRPr="00526E58">
              <w:rPr>
                <w:rFonts w:hint="eastAsia"/>
              </w:rPr>
              <w:t xml:space="preserve"> ChargingSession</w:t>
            </w:r>
            <w:r w:rsidR="00526E58" w:rsidRPr="00526E58">
              <w:rPr>
                <w:rFonts w:hint="eastAsia"/>
              </w:rPr>
              <w:t>。</w:t>
            </w:r>
          </w:p>
        </w:tc>
      </w:tr>
    </w:tbl>
    <w:p w14:paraId="0681949A" w14:textId="77777777" w:rsidR="00446E1B" w:rsidRDefault="00446E1B"/>
    <w:p w14:paraId="3152500E" w14:textId="77777777" w:rsidR="00446E1B" w:rsidRDefault="000C3B63">
      <w:pPr>
        <w:pStyle w:val="3"/>
        <w:rPr>
          <w:sz w:val="22"/>
          <w:szCs w:val="28"/>
          <w:lang w:eastAsia="zh-CN"/>
        </w:rPr>
      </w:pPr>
      <w:bookmarkStart w:id="18" w:name="_Toc228481162"/>
      <w:r>
        <w:rPr>
          <w:rFonts w:hint="eastAsia"/>
          <w:lang w:eastAsia="zh-CN"/>
        </w:rPr>
        <w:t>UC_02</w:t>
      </w:r>
      <w:bookmarkEnd w:id="18"/>
    </w:p>
    <w:p w14:paraId="79F1AC7C" w14:textId="5BD59710" w:rsidR="00D17FF6" w:rsidRPr="004F72CC" w:rsidRDefault="000C3B63" w:rsidP="00D17FF6">
      <w:pPr>
        <w:numPr>
          <w:ilvl w:val="0"/>
          <w:numId w:val="6"/>
        </w:numPr>
        <w:ind w:firstLine="420"/>
      </w:pPr>
      <w:r w:rsidRPr="004F72CC">
        <w:rPr>
          <w:rFonts w:hint="eastAsia"/>
        </w:rPr>
        <w:t>SSD</w:t>
      </w:r>
    </w:p>
    <w:p w14:paraId="00D26361" w14:textId="1B7C25F6" w:rsidR="00446E1B" w:rsidRDefault="00D17FF6">
      <w:pPr>
        <w:jc w:val="center"/>
      </w:pPr>
      <w:r w:rsidRPr="00D17FF6">
        <w:rPr>
          <w:noProof/>
        </w:rPr>
        <w:lastRenderedPageBreak/>
        <w:drawing>
          <wp:inline distT="0" distB="0" distL="0" distR="0" wp14:anchorId="04C90106" wp14:editId="064376FD">
            <wp:extent cx="5274310" cy="341630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416300"/>
                    </a:xfrm>
                    <a:prstGeom prst="rect">
                      <a:avLst/>
                    </a:prstGeom>
                  </pic:spPr>
                </pic:pic>
              </a:graphicData>
            </a:graphic>
          </wp:inline>
        </w:drawing>
      </w:r>
    </w:p>
    <w:p w14:paraId="13565BE2" w14:textId="77777777" w:rsidR="00446E1B" w:rsidRDefault="000C3B63">
      <w:pPr>
        <w:pStyle w:val="a3"/>
        <w:jc w:val="center"/>
      </w:pPr>
      <w:r>
        <w:t>图</w:t>
      </w:r>
      <w:r>
        <w:t xml:space="preserve"> </w:t>
      </w:r>
      <w:r>
        <w:rPr>
          <w:rFonts w:hint="eastAsia"/>
        </w:rPr>
        <w:t xml:space="preserve">7 </w:t>
      </w:r>
      <w:r>
        <w:rPr>
          <w:rFonts w:hint="eastAsia"/>
        </w:rPr>
        <w:t>修改</w:t>
      </w:r>
      <w:r>
        <w:rPr>
          <w:rFonts w:hint="eastAsia"/>
        </w:rPr>
        <w:t>/</w:t>
      </w:r>
      <w:r>
        <w:rPr>
          <w:rFonts w:hint="eastAsia"/>
        </w:rPr>
        <w:t>取消充电请求用例对应的</w:t>
      </w:r>
      <w:r>
        <w:rPr>
          <w:rFonts w:hint="eastAsia"/>
        </w:rPr>
        <w:t>SSD</w:t>
      </w:r>
    </w:p>
    <w:p w14:paraId="2A9668BA" w14:textId="77777777" w:rsidR="004F72CC" w:rsidRPr="004F72CC" w:rsidRDefault="000C3B63" w:rsidP="004F72CC">
      <w:commentRangeStart w:id="19"/>
      <w:commentRangeEnd w:id="19"/>
      <w:r w:rsidRPr="004F72CC">
        <w:rPr>
          <w:rStyle w:val="ab"/>
          <w:sz w:val="24"/>
          <w:szCs w:val="22"/>
        </w:rPr>
        <w:commentReference w:id="19"/>
      </w:r>
    </w:p>
    <w:p w14:paraId="5404C93F" w14:textId="77777777" w:rsidR="00446E1B" w:rsidRDefault="000C3B63">
      <w:pPr>
        <w:numPr>
          <w:ilvl w:val="0"/>
          <w:numId w:val="6"/>
        </w:numPr>
        <w:ind w:firstLine="420"/>
      </w:pPr>
      <w:r>
        <w:rPr>
          <w:rFonts w:hint="eastAsia"/>
        </w:rPr>
        <w:t>操作契约</w:t>
      </w:r>
    </w:p>
    <w:p w14:paraId="6DCFCA13" w14:textId="316706FB" w:rsidR="00446E1B" w:rsidRDefault="000C3B63">
      <w:pPr>
        <w:pStyle w:val="a3"/>
        <w:jc w:val="center"/>
      </w:pPr>
      <w:r>
        <w:t>表</w:t>
      </w:r>
      <w:r>
        <w:t xml:space="preserve"> </w:t>
      </w:r>
      <w:r>
        <w:rPr>
          <w:rFonts w:hint="eastAsia"/>
        </w:rPr>
        <w:t xml:space="preserve">3 </w:t>
      </w:r>
      <w:r>
        <w:rPr>
          <w:rFonts w:hint="eastAsia"/>
        </w:rPr>
        <w:t>修改</w:t>
      </w:r>
      <w:r>
        <w:rPr>
          <w:rFonts w:hint="eastAsia"/>
        </w:rPr>
        <w:t>/</w:t>
      </w:r>
      <w:r>
        <w:rPr>
          <w:rFonts w:hint="eastAsia"/>
        </w:rPr>
        <w:t>取消充电请求</w:t>
      </w:r>
      <w:r w:rsidR="0044737A" w:rsidRPr="0044737A">
        <w:rPr>
          <w:rFonts w:hint="eastAsia"/>
        </w:rPr>
        <w:t>用例核心业务消息对应的操作契约</w:t>
      </w:r>
    </w:p>
    <w:tbl>
      <w:tblPr>
        <w:tblStyle w:val="a8"/>
        <w:tblW w:w="0" w:type="auto"/>
        <w:tblLook w:val="04A0" w:firstRow="1" w:lastRow="0" w:firstColumn="1" w:lastColumn="0" w:noHBand="0" w:noVBand="1"/>
      </w:tblPr>
      <w:tblGrid>
        <w:gridCol w:w="1247"/>
        <w:gridCol w:w="2599"/>
        <w:gridCol w:w="4450"/>
      </w:tblGrid>
      <w:tr w:rsidR="009A5689" w14:paraId="7EAF843C" w14:textId="77777777" w:rsidTr="004C6F68">
        <w:trPr>
          <w:trHeight w:val="90"/>
        </w:trPr>
        <w:tc>
          <w:tcPr>
            <w:tcW w:w="1247" w:type="dxa"/>
            <w:vMerge w:val="restart"/>
            <w:vAlign w:val="center"/>
          </w:tcPr>
          <w:p w14:paraId="3ECDD2CA" w14:textId="77777777" w:rsidR="009A5689" w:rsidRDefault="009A5689">
            <w:pPr>
              <w:jc w:val="center"/>
            </w:pPr>
            <w:r>
              <w:rPr>
                <w:rFonts w:hint="eastAsia"/>
              </w:rPr>
              <w:t>用例名称：</w:t>
            </w:r>
          </w:p>
          <w:p w14:paraId="414226A5" w14:textId="77777777" w:rsidR="009A5689" w:rsidRDefault="009A5689">
            <w:pPr>
              <w:jc w:val="center"/>
            </w:pPr>
            <w:r>
              <w:rPr>
                <w:rFonts w:hint="eastAsia"/>
              </w:rPr>
              <w:t>修改</w:t>
            </w:r>
            <w:r>
              <w:rPr>
                <w:rFonts w:hint="eastAsia"/>
              </w:rPr>
              <w:t>/</w:t>
            </w:r>
            <w:r>
              <w:rPr>
                <w:rFonts w:hint="eastAsia"/>
              </w:rPr>
              <w:t>取消充电请求</w:t>
            </w:r>
          </w:p>
        </w:tc>
        <w:tc>
          <w:tcPr>
            <w:tcW w:w="2599" w:type="dxa"/>
          </w:tcPr>
          <w:p w14:paraId="2E7A0298" w14:textId="793B719E" w:rsidR="009A5689" w:rsidRDefault="009A5689">
            <w:pPr>
              <w:jc w:val="center"/>
            </w:pPr>
            <w:r>
              <w:rPr>
                <w:rFonts w:hint="eastAsia"/>
              </w:rPr>
              <w:t>ModifyChargingRequest</w:t>
            </w:r>
          </w:p>
        </w:tc>
        <w:tc>
          <w:tcPr>
            <w:tcW w:w="4450" w:type="dxa"/>
          </w:tcPr>
          <w:p w14:paraId="0EC217D5" w14:textId="77777777" w:rsidR="008B74CC" w:rsidRPr="008B74CC" w:rsidRDefault="008B74CC" w:rsidP="008B74CC">
            <w:pPr>
              <w:jc w:val="left"/>
              <w:rPr>
                <w:b/>
                <w:bCs/>
              </w:rPr>
            </w:pPr>
            <w:r w:rsidRPr="008B74CC">
              <w:rPr>
                <w:rFonts w:hint="eastAsia"/>
                <w:b/>
                <w:bCs/>
              </w:rPr>
              <w:t>前置条件：</w:t>
            </w:r>
          </w:p>
          <w:p w14:paraId="4F5D74E3" w14:textId="507ED531" w:rsidR="009A5689" w:rsidRPr="008B74CC" w:rsidRDefault="00ED266B" w:rsidP="008B74CC">
            <w:pPr>
              <w:jc w:val="left"/>
            </w:pPr>
            <w:r w:rsidRPr="00ED266B">
              <w:rPr>
                <w:rFonts w:hint="eastAsia"/>
              </w:rPr>
              <w:t>用户已登录；充电请求存在且属于当前用户；车辆仍位于等候区；请求状态为“排队中”；新的充电模式和</w:t>
            </w:r>
            <w:r w:rsidRPr="00ED266B">
              <w:rPr>
                <w:rFonts w:hint="eastAsia"/>
              </w:rPr>
              <w:t>/</w:t>
            </w:r>
            <w:r w:rsidRPr="00ED266B">
              <w:rPr>
                <w:rFonts w:hint="eastAsia"/>
              </w:rPr>
              <w:t>或请求充电量合法。</w:t>
            </w:r>
          </w:p>
          <w:p w14:paraId="4F5A0F1E" w14:textId="77777777" w:rsidR="009A5689" w:rsidRDefault="009A5689" w:rsidP="00D17FF6">
            <w:pPr>
              <w:jc w:val="left"/>
            </w:pPr>
          </w:p>
          <w:p w14:paraId="4D02C5E5" w14:textId="77777777" w:rsidR="009A5689" w:rsidRPr="00D17FF6" w:rsidRDefault="009A5689" w:rsidP="00D17FF6">
            <w:pPr>
              <w:jc w:val="left"/>
              <w:rPr>
                <w:b/>
                <w:bCs/>
              </w:rPr>
            </w:pPr>
            <w:r w:rsidRPr="00D17FF6">
              <w:rPr>
                <w:rFonts w:hint="eastAsia"/>
                <w:b/>
                <w:bCs/>
              </w:rPr>
              <w:t>后置条件：</w:t>
            </w:r>
          </w:p>
          <w:p w14:paraId="7E70E8D9" w14:textId="6D8522C3" w:rsidR="009A5689" w:rsidRDefault="00ED266B" w:rsidP="008B74CC">
            <w:pPr>
              <w:jc w:val="left"/>
            </w:pPr>
            <w:r w:rsidRPr="00ED266B">
              <w:rPr>
                <w:rFonts w:hint="eastAsia"/>
              </w:rPr>
              <w:t>若用户修改充电模式，则系统取消原排队号，重新生成新模式对应的排队号，并将</w:t>
            </w:r>
            <w:r w:rsidRPr="00ED266B">
              <w:rPr>
                <w:rFonts w:hint="eastAsia"/>
              </w:rPr>
              <w:t xml:space="preserve"> ChargingRequest </w:t>
            </w:r>
            <w:r w:rsidRPr="00ED266B">
              <w:rPr>
                <w:rFonts w:hint="eastAsia"/>
              </w:rPr>
              <w:t>加入新模式等待队列末尾；若用户仅修改请求充电量，则</w:t>
            </w:r>
            <w:r w:rsidRPr="00ED266B">
              <w:rPr>
                <w:rFonts w:hint="eastAsia"/>
              </w:rPr>
              <w:t xml:space="preserve"> ChargingRequest </w:t>
            </w:r>
            <w:r w:rsidRPr="00ED266B">
              <w:rPr>
                <w:rFonts w:hint="eastAsia"/>
              </w:rPr>
              <w:t>的请求充电量被更新，原排队号保持不变；</w:t>
            </w:r>
            <w:r w:rsidRPr="00ED266B">
              <w:rPr>
                <w:rFonts w:hint="eastAsia"/>
              </w:rPr>
              <w:t xml:space="preserve">ChargingRequest </w:t>
            </w:r>
            <w:r w:rsidRPr="00ED266B">
              <w:rPr>
                <w:rFonts w:hint="eastAsia"/>
              </w:rPr>
              <w:t>的修改时间被更新；系统重新计算预计等待时间。</w:t>
            </w:r>
          </w:p>
        </w:tc>
      </w:tr>
      <w:tr w:rsidR="004F65FF" w14:paraId="5BB2F11B" w14:textId="77777777" w:rsidTr="00D17FF6">
        <w:tc>
          <w:tcPr>
            <w:tcW w:w="1247" w:type="dxa"/>
            <w:vMerge/>
          </w:tcPr>
          <w:p w14:paraId="24F09BCD" w14:textId="77777777" w:rsidR="004F65FF" w:rsidRDefault="004F65FF">
            <w:pPr>
              <w:jc w:val="center"/>
            </w:pPr>
          </w:p>
        </w:tc>
        <w:tc>
          <w:tcPr>
            <w:tcW w:w="2599" w:type="dxa"/>
          </w:tcPr>
          <w:p w14:paraId="2E672983" w14:textId="3590FF91" w:rsidR="004F65FF" w:rsidRDefault="004F65FF">
            <w:pPr>
              <w:jc w:val="center"/>
            </w:pPr>
            <w:r>
              <w:rPr>
                <w:rFonts w:hint="eastAsia"/>
              </w:rPr>
              <w:t>CancelChargingRequest</w:t>
            </w:r>
          </w:p>
        </w:tc>
        <w:tc>
          <w:tcPr>
            <w:tcW w:w="4450" w:type="dxa"/>
          </w:tcPr>
          <w:p w14:paraId="74DD7375" w14:textId="77777777" w:rsidR="004F65FF" w:rsidRPr="00D17FF6" w:rsidRDefault="004F65FF" w:rsidP="00D17FF6">
            <w:pPr>
              <w:jc w:val="left"/>
              <w:rPr>
                <w:rFonts w:ascii="仿宋" w:hAnsi="仿宋" w:hint="eastAsia"/>
                <w:b/>
                <w:bCs/>
              </w:rPr>
            </w:pPr>
            <w:r w:rsidRPr="00D17FF6">
              <w:rPr>
                <w:rFonts w:ascii="仿宋" w:hAnsi="仿宋" w:hint="eastAsia"/>
                <w:b/>
                <w:bCs/>
              </w:rPr>
              <w:t>前置条件：</w:t>
            </w:r>
          </w:p>
          <w:p w14:paraId="6EA35087" w14:textId="77777777" w:rsidR="004F65FF" w:rsidRPr="00D17FF6" w:rsidRDefault="004F65FF" w:rsidP="00D17FF6">
            <w:pPr>
              <w:jc w:val="left"/>
              <w:rPr>
                <w:rFonts w:ascii="仿宋" w:hAnsi="仿宋" w:hint="eastAsia"/>
              </w:rPr>
            </w:pPr>
            <w:r w:rsidRPr="00D17FF6">
              <w:rPr>
                <w:rFonts w:ascii="仿宋" w:hAnsi="仿宋" w:hint="eastAsia"/>
              </w:rPr>
              <w:t>用户已登录；充电请求存在且属于当前用户；请求未完成；请求状态允许取消。</w:t>
            </w:r>
          </w:p>
          <w:p w14:paraId="0A554328" w14:textId="77777777" w:rsidR="004F65FF" w:rsidRPr="00D17FF6" w:rsidRDefault="004F65FF" w:rsidP="00D17FF6">
            <w:pPr>
              <w:jc w:val="left"/>
              <w:rPr>
                <w:rFonts w:ascii="仿宋" w:hAnsi="仿宋" w:hint="eastAsia"/>
              </w:rPr>
            </w:pPr>
          </w:p>
          <w:p w14:paraId="03FE0F9B" w14:textId="77777777" w:rsidR="004F65FF" w:rsidRPr="00D17FF6" w:rsidRDefault="004F65FF" w:rsidP="00D17FF6">
            <w:pPr>
              <w:jc w:val="left"/>
              <w:rPr>
                <w:rFonts w:ascii="仿宋" w:hAnsi="仿宋" w:hint="eastAsia"/>
                <w:b/>
                <w:bCs/>
              </w:rPr>
            </w:pPr>
            <w:r w:rsidRPr="00D17FF6">
              <w:rPr>
                <w:rFonts w:ascii="仿宋" w:hAnsi="仿宋" w:hint="eastAsia"/>
                <w:b/>
                <w:bCs/>
              </w:rPr>
              <w:t>后置条件：</w:t>
            </w:r>
          </w:p>
          <w:p w14:paraId="61A573F3" w14:textId="77777777" w:rsidR="004F65FF" w:rsidRDefault="004F65FF" w:rsidP="00D17FF6">
            <w:pPr>
              <w:jc w:val="left"/>
              <w:rPr>
                <w:rFonts w:ascii="仿宋" w:hAnsi="仿宋" w:hint="eastAsia"/>
              </w:rPr>
            </w:pPr>
            <w:r w:rsidRPr="00D17FF6">
              <w:rPr>
                <w:rFonts w:ascii="仿宋" w:hAnsi="仿宋" w:hint="eastAsia"/>
              </w:rPr>
              <w:t>ChargingRequest.status 修改为“已取</w:t>
            </w:r>
            <w:r w:rsidRPr="00D17FF6">
              <w:rPr>
                <w:rFonts w:ascii="仿宋" w:hAnsi="仿宋" w:hint="eastAsia"/>
              </w:rPr>
              <w:lastRenderedPageBreak/>
              <w:t>消”；记录取消时间；若请求在等待队列中，则解除请求与 Queue 的关联；若请求已分配充电桩或停车位，则解除请求与 ChargingPile、ParkingSpot 的关联；对应停车位状态改为“空闲”；若释放了充电资源，则触发重新调度。</w:t>
            </w:r>
          </w:p>
          <w:p w14:paraId="705871A9" w14:textId="394F14FB" w:rsidR="00ED266B" w:rsidRPr="00ED266B" w:rsidRDefault="00ED266B" w:rsidP="00D17FF6">
            <w:pPr>
              <w:jc w:val="left"/>
            </w:pPr>
            <w:r w:rsidRPr="00ED266B">
              <w:t>若取消发生在充电区且车辆已经开始充电，则终止当前</w:t>
            </w:r>
            <w:r w:rsidRPr="00ED266B">
              <w:t xml:space="preserve"> ChargingSession</w:t>
            </w:r>
            <w:r w:rsidRPr="00ED266B">
              <w:t>，根据实际已充电量生成</w:t>
            </w:r>
            <w:r w:rsidRPr="00ED266B">
              <w:t xml:space="preserve"> ChargingDetail </w:t>
            </w:r>
            <w:r w:rsidRPr="00ED266B">
              <w:t>或</w:t>
            </w:r>
            <w:r w:rsidRPr="00ED266B">
              <w:t xml:space="preserve"> Bill</w:t>
            </w:r>
            <w:r w:rsidRPr="00ED266B">
              <w:t>，并释放对应充电桩队列位置。</w:t>
            </w:r>
          </w:p>
        </w:tc>
      </w:tr>
    </w:tbl>
    <w:p w14:paraId="405DC47A" w14:textId="77777777" w:rsidR="00446E1B" w:rsidRDefault="000C3B63">
      <w:pPr>
        <w:pStyle w:val="3"/>
      </w:pPr>
      <w:bookmarkStart w:id="20" w:name="_Toc228481163"/>
      <w:r>
        <w:rPr>
          <w:rFonts w:hint="eastAsia"/>
          <w:lang w:eastAsia="zh-CN"/>
        </w:rPr>
        <w:lastRenderedPageBreak/>
        <w:t>UC_03</w:t>
      </w:r>
      <w:bookmarkEnd w:id="20"/>
    </w:p>
    <w:p w14:paraId="4DBDFDE7" w14:textId="77777777" w:rsidR="00446E1B" w:rsidRDefault="000C3B63">
      <w:pPr>
        <w:numPr>
          <w:ilvl w:val="0"/>
          <w:numId w:val="7"/>
        </w:numPr>
        <w:ind w:firstLine="420"/>
      </w:pPr>
      <w:r>
        <w:rPr>
          <w:rFonts w:hint="eastAsia"/>
        </w:rPr>
        <w:t>SSD</w:t>
      </w:r>
    </w:p>
    <w:p w14:paraId="15604A27" w14:textId="6557EFEF" w:rsidR="00446E1B" w:rsidRDefault="00B355A5" w:rsidP="00D17FF6">
      <w:pPr>
        <w:jc w:val="center"/>
      </w:pPr>
      <w:r w:rsidRPr="00B355A5">
        <w:rPr>
          <w:noProof/>
        </w:rPr>
        <w:drawing>
          <wp:inline distT="0" distB="0" distL="0" distR="0" wp14:anchorId="799CA346" wp14:editId="594C9FB9">
            <wp:extent cx="5274310" cy="2200910"/>
            <wp:effectExtent l="0" t="0" r="2540" b="889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200910"/>
                    </a:xfrm>
                    <a:prstGeom prst="rect">
                      <a:avLst/>
                    </a:prstGeom>
                  </pic:spPr>
                </pic:pic>
              </a:graphicData>
            </a:graphic>
          </wp:inline>
        </w:drawing>
      </w:r>
    </w:p>
    <w:p w14:paraId="2D748692" w14:textId="77777777" w:rsidR="00446E1B" w:rsidRDefault="000C3B63">
      <w:pPr>
        <w:pStyle w:val="a3"/>
        <w:jc w:val="center"/>
      </w:pPr>
      <w:r>
        <w:t>图</w:t>
      </w:r>
      <w:r>
        <w:t xml:space="preserve"> </w:t>
      </w:r>
      <w:r>
        <w:rPr>
          <w:rFonts w:hint="eastAsia"/>
        </w:rPr>
        <w:t xml:space="preserve">8 </w:t>
      </w:r>
      <w:r>
        <w:rPr>
          <w:rFonts w:hint="eastAsia"/>
        </w:rPr>
        <w:t>查询排队与充电状态用例对应的</w:t>
      </w:r>
      <w:r>
        <w:rPr>
          <w:rFonts w:hint="eastAsia"/>
        </w:rPr>
        <w:t>SSD</w:t>
      </w:r>
    </w:p>
    <w:p w14:paraId="76812FB8" w14:textId="77777777" w:rsidR="00446E1B" w:rsidRDefault="00446E1B"/>
    <w:p w14:paraId="018F9330" w14:textId="77777777" w:rsidR="00446E1B" w:rsidRDefault="000C3B63">
      <w:pPr>
        <w:ind w:firstLine="420"/>
      </w:pPr>
      <w:r>
        <w:rPr>
          <w:rFonts w:hint="eastAsia"/>
        </w:rPr>
        <w:t>2</w:t>
      </w:r>
      <w:r>
        <w:t>、</w:t>
      </w:r>
      <w:r>
        <w:rPr>
          <w:rFonts w:hint="eastAsia"/>
        </w:rPr>
        <w:t>操作契约</w:t>
      </w:r>
    </w:p>
    <w:p w14:paraId="592102D4" w14:textId="56AB5B58" w:rsidR="00446E1B" w:rsidRDefault="000C3B63">
      <w:pPr>
        <w:pStyle w:val="a3"/>
        <w:jc w:val="center"/>
      </w:pPr>
      <w:r>
        <w:t>表</w:t>
      </w:r>
      <w:r>
        <w:t xml:space="preserve"> </w:t>
      </w:r>
      <w:r>
        <w:rPr>
          <w:rFonts w:hint="eastAsia"/>
        </w:rPr>
        <w:t xml:space="preserve">4 </w:t>
      </w:r>
      <w:r>
        <w:rPr>
          <w:rFonts w:hint="eastAsia"/>
        </w:rPr>
        <w:t>查询排队与充电状态</w:t>
      </w:r>
      <w:r w:rsidR="0044737A" w:rsidRPr="0044737A">
        <w:rPr>
          <w:rFonts w:hint="eastAsia"/>
        </w:rPr>
        <w:t>用例核心业务消息对应的操作契约</w:t>
      </w:r>
    </w:p>
    <w:tbl>
      <w:tblPr>
        <w:tblStyle w:val="a8"/>
        <w:tblW w:w="0" w:type="auto"/>
        <w:tblLayout w:type="fixed"/>
        <w:tblLook w:val="04A0" w:firstRow="1" w:lastRow="0" w:firstColumn="1" w:lastColumn="0" w:noHBand="0" w:noVBand="1"/>
      </w:tblPr>
      <w:tblGrid>
        <w:gridCol w:w="1429"/>
        <w:gridCol w:w="2458"/>
        <w:gridCol w:w="4409"/>
      </w:tblGrid>
      <w:tr w:rsidR="00446E1B" w14:paraId="11DF5109" w14:textId="77777777">
        <w:tc>
          <w:tcPr>
            <w:tcW w:w="1429" w:type="dxa"/>
            <w:vMerge w:val="restart"/>
          </w:tcPr>
          <w:p w14:paraId="005D91E0" w14:textId="77777777" w:rsidR="000D0B17" w:rsidRDefault="000D0B17" w:rsidP="000D0B17">
            <w:pPr>
              <w:jc w:val="center"/>
            </w:pPr>
            <w:r>
              <w:rPr>
                <w:rFonts w:hint="eastAsia"/>
              </w:rPr>
              <w:t>用例名称：</w:t>
            </w:r>
          </w:p>
          <w:p w14:paraId="1871B791" w14:textId="20B1E976" w:rsidR="00446E1B" w:rsidRDefault="000D0B17" w:rsidP="000D0B17">
            <w:pPr>
              <w:jc w:val="center"/>
            </w:pPr>
            <w:r>
              <w:rPr>
                <w:rFonts w:hint="eastAsia"/>
              </w:rPr>
              <w:t>查询排队与充电状态</w:t>
            </w:r>
          </w:p>
        </w:tc>
        <w:tc>
          <w:tcPr>
            <w:tcW w:w="2458" w:type="dxa"/>
          </w:tcPr>
          <w:p w14:paraId="644078E4" w14:textId="77777777" w:rsidR="00446E1B" w:rsidRDefault="000C3B63">
            <w:pPr>
              <w:jc w:val="center"/>
            </w:pPr>
            <w:r>
              <w:rPr>
                <w:rFonts w:hint="eastAsia"/>
              </w:rPr>
              <w:t>QueryQueueStatus</w:t>
            </w:r>
          </w:p>
        </w:tc>
        <w:tc>
          <w:tcPr>
            <w:tcW w:w="4409" w:type="dxa"/>
          </w:tcPr>
          <w:p w14:paraId="2696397E" w14:textId="77777777" w:rsidR="009A5689" w:rsidRPr="009A5689" w:rsidRDefault="009A5689" w:rsidP="009A5689">
            <w:pPr>
              <w:jc w:val="left"/>
              <w:rPr>
                <w:b/>
                <w:bCs/>
              </w:rPr>
            </w:pPr>
            <w:r w:rsidRPr="009A5689">
              <w:rPr>
                <w:rFonts w:hint="eastAsia"/>
                <w:b/>
                <w:bCs/>
              </w:rPr>
              <w:t>前置条件：</w:t>
            </w:r>
          </w:p>
          <w:p w14:paraId="05831180" w14:textId="6C285CD4" w:rsidR="00D17FF6" w:rsidRPr="00D17FF6" w:rsidRDefault="009A5689" w:rsidP="009A5689">
            <w:pPr>
              <w:jc w:val="left"/>
              <w:rPr>
                <w:b/>
                <w:bCs/>
              </w:rPr>
            </w:pPr>
            <w:r w:rsidRPr="009A5689">
              <w:rPr>
                <w:rFonts w:hint="eastAsia"/>
              </w:rPr>
              <w:t>用户已登录；用户存在未完成的充电请求。</w:t>
            </w:r>
            <w:r>
              <w:rPr>
                <w:b/>
                <w:bCs/>
              </w:rPr>
              <w:br/>
            </w:r>
            <w:r>
              <w:rPr>
                <w:b/>
                <w:bCs/>
              </w:rPr>
              <w:br/>
            </w:r>
            <w:r w:rsidR="00D17FF6" w:rsidRPr="00D17FF6">
              <w:rPr>
                <w:rFonts w:hint="eastAsia"/>
                <w:b/>
                <w:bCs/>
              </w:rPr>
              <w:t>后置条件：</w:t>
            </w:r>
          </w:p>
          <w:p w14:paraId="7DDF8B9A" w14:textId="6E4FEDD3" w:rsidR="00446E1B" w:rsidRDefault="00E6200F" w:rsidP="00D17FF6">
            <w:pPr>
              <w:jc w:val="left"/>
            </w:pPr>
            <w:r w:rsidRPr="00E6200F">
              <w:rPr>
                <w:rFonts w:hint="eastAsia"/>
              </w:rPr>
              <w:t>系统读取该请求的排队号、所在等待队列、当前位置、本充电模式下前车等待数量和预计等待时间；不创建新的业务对象；不修改队列、请求、充电桩和停车位状态。</w:t>
            </w:r>
          </w:p>
        </w:tc>
      </w:tr>
      <w:tr w:rsidR="00446E1B" w14:paraId="42D4003C" w14:textId="77777777">
        <w:tc>
          <w:tcPr>
            <w:tcW w:w="1429" w:type="dxa"/>
            <w:vMerge/>
          </w:tcPr>
          <w:p w14:paraId="4F2FBCB0" w14:textId="77777777" w:rsidR="00446E1B" w:rsidRDefault="00446E1B">
            <w:pPr>
              <w:jc w:val="center"/>
            </w:pPr>
          </w:p>
        </w:tc>
        <w:tc>
          <w:tcPr>
            <w:tcW w:w="2458" w:type="dxa"/>
          </w:tcPr>
          <w:p w14:paraId="14C52AF1" w14:textId="77777777" w:rsidR="00446E1B" w:rsidRDefault="000C3B63">
            <w:pPr>
              <w:jc w:val="center"/>
            </w:pPr>
            <w:r>
              <w:rPr>
                <w:rFonts w:hint="eastAsia"/>
              </w:rPr>
              <w:t>QueryChargingStatus</w:t>
            </w:r>
          </w:p>
        </w:tc>
        <w:tc>
          <w:tcPr>
            <w:tcW w:w="4409" w:type="dxa"/>
          </w:tcPr>
          <w:p w14:paraId="56311911" w14:textId="77777777" w:rsidR="009A5689" w:rsidRPr="009A5689" w:rsidRDefault="009A5689" w:rsidP="009A5689">
            <w:pPr>
              <w:jc w:val="left"/>
              <w:rPr>
                <w:b/>
                <w:bCs/>
              </w:rPr>
            </w:pPr>
            <w:r w:rsidRPr="009A5689">
              <w:rPr>
                <w:rFonts w:hint="eastAsia"/>
                <w:b/>
                <w:bCs/>
              </w:rPr>
              <w:t>前置条件：</w:t>
            </w:r>
          </w:p>
          <w:p w14:paraId="3847D685" w14:textId="349B764C" w:rsidR="00D17FF6" w:rsidRPr="00D17FF6" w:rsidRDefault="009A5689" w:rsidP="009A5689">
            <w:pPr>
              <w:jc w:val="left"/>
              <w:rPr>
                <w:b/>
                <w:bCs/>
              </w:rPr>
            </w:pPr>
            <w:r w:rsidRPr="009A5689">
              <w:rPr>
                <w:rFonts w:hint="eastAsia"/>
              </w:rPr>
              <w:t>用户已登录；充电请求存在且属于当前用户；请求已进入充电区或已开始充电。</w:t>
            </w:r>
            <w:r>
              <w:rPr>
                <w:b/>
                <w:bCs/>
              </w:rPr>
              <w:br/>
            </w:r>
            <w:r>
              <w:rPr>
                <w:b/>
                <w:bCs/>
              </w:rPr>
              <w:br/>
            </w:r>
            <w:r w:rsidR="00D17FF6" w:rsidRPr="00D17FF6">
              <w:rPr>
                <w:rFonts w:hint="eastAsia"/>
                <w:b/>
                <w:bCs/>
              </w:rPr>
              <w:lastRenderedPageBreak/>
              <w:t>后置条件：</w:t>
            </w:r>
          </w:p>
          <w:p w14:paraId="668478F2" w14:textId="0D637BCA" w:rsidR="00446E1B" w:rsidRDefault="00E6200F" w:rsidP="00D17FF6">
            <w:pPr>
              <w:jc w:val="left"/>
            </w:pPr>
            <w:r w:rsidRPr="00E6200F">
              <w:rPr>
                <w:rFonts w:hint="eastAsia"/>
              </w:rPr>
              <w:t>系统读取当前充电会话状态、已充电电量、剩余时间、当前费用、所在充电桩和停车位信息；不创建新的业务对象；不修改业务对象状态。</w:t>
            </w:r>
          </w:p>
        </w:tc>
      </w:tr>
    </w:tbl>
    <w:p w14:paraId="601B494F" w14:textId="77777777" w:rsidR="00446E1B" w:rsidRDefault="000C3B63">
      <w:pPr>
        <w:pStyle w:val="3"/>
      </w:pPr>
      <w:bookmarkStart w:id="21" w:name="_Toc228481164"/>
      <w:r>
        <w:rPr>
          <w:rFonts w:hint="eastAsia"/>
        </w:rPr>
        <w:lastRenderedPageBreak/>
        <w:t>UC</w:t>
      </w:r>
      <w:r>
        <w:t>_0</w:t>
      </w:r>
      <w:r>
        <w:rPr>
          <w:rFonts w:hint="eastAsia"/>
          <w:lang w:eastAsia="zh-CN"/>
        </w:rPr>
        <w:t>4</w:t>
      </w:r>
      <w:bookmarkEnd w:id="21"/>
    </w:p>
    <w:p w14:paraId="53DCCDFB" w14:textId="30012111" w:rsidR="00446E1B" w:rsidRDefault="00491839" w:rsidP="00491839">
      <w:r>
        <w:tab/>
      </w:r>
      <w:r>
        <w:rPr>
          <w:rFonts w:hint="eastAsia"/>
        </w:rPr>
        <w:t>1</w:t>
      </w:r>
      <w:r>
        <w:rPr>
          <w:rFonts w:hint="eastAsia"/>
        </w:rPr>
        <w:t>、</w:t>
      </w:r>
      <w:r w:rsidR="000C3B63">
        <w:rPr>
          <w:rFonts w:hint="eastAsia"/>
        </w:rPr>
        <w:t>SSD</w:t>
      </w:r>
    </w:p>
    <w:p w14:paraId="6CD731C6" w14:textId="2B318A1C" w:rsidR="00446E1B" w:rsidRDefault="00B355A5" w:rsidP="00D17FF6">
      <w:pPr>
        <w:jc w:val="center"/>
      </w:pPr>
      <w:r w:rsidRPr="00B355A5">
        <w:rPr>
          <w:noProof/>
        </w:rPr>
        <w:drawing>
          <wp:inline distT="0" distB="0" distL="0" distR="0" wp14:anchorId="268C1357" wp14:editId="517D94C9">
            <wp:extent cx="5274310" cy="2248535"/>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248535"/>
                    </a:xfrm>
                    <a:prstGeom prst="rect">
                      <a:avLst/>
                    </a:prstGeom>
                  </pic:spPr>
                </pic:pic>
              </a:graphicData>
            </a:graphic>
          </wp:inline>
        </w:drawing>
      </w:r>
    </w:p>
    <w:p w14:paraId="4041A357" w14:textId="77777777" w:rsidR="00446E1B" w:rsidRDefault="000C3B63">
      <w:pPr>
        <w:pStyle w:val="a3"/>
        <w:jc w:val="center"/>
      </w:pPr>
      <w:r>
        <w:t>图</w:t>
      </w:r>
      <w:r>
        <w:t xml:space="preserve"> </w:t>
      </w:r>
      <w:r>
        <w:rPr>
          <w:rFonts w:hint="eastAsia"/>
        </w:rPr>
        <w:t xml:space="preserve">9 </w:t>
      </w:r>
      <w:r>
        <w:t>支付充电账单</w:t>
      </w:r>
      <w:r>
        <w:rPr>
          <w:rFonts w:hint="eastAsia"/>
        </w:rPr>
        <w:t>用例对应的</w:t>
      </w:r>
      <w:r>
        <w:rPr>
          <w:rFonts w:hint="eastAsia"/>
        </w:rPr>
        <w:t>SSD</w:t>
      </w:r>
      <w:commentRangeStart w:id="22"/>
      <w:commentRangeEnd w:id="22"/>
      <w:r>
        <w:rPr>
          <w:rStyle w:val="ab"/>
          <w:sz w:val="20"/>
          <w:szCs w:val="22"/>
        </w:rPr>
        <w:commentReference w:id="22"/>
      </w:r>
    </w:p>
    <w:p w14:paraId="6DDA9C36" w14:textId="77777777" w:rsidR="00446E1B" w:rsidRDefault="00446E1B">
      <w:pPr>
        <w:ind w:firstLine="420"/>
      </w:pPr>
    </w:p>
    <w:p w14:paraId="309F44E7" w14:textId="77777777" w:rsidR="00446E1B" w:rsidRDefault="000C3B63">
      <w:pPr>
        <w:ind w:firstLine="420"/>
      </w:pPr>
      <w:r>
        <w:rPr>
          <w:rFonts w:hint="eastAsia"/>
        </w:rPr>
        <w:t>2</w:t>
      </w:r>
      <w:r>
        <w:rPr>
          <w:rFonts w:hint="eastAsia"/>
        </w:rPr>
        <w:t>、操作契约</w:t>
      </w:r>
    </w:p>
    <w:p w14:paraId="7BDBE04E" w14:textId="2885A986" w:rsidR="00446E1B" w:rsidRDefault="000C3B63">
      <w:pPr>
        <w:pStyle w:val="a3"/>
        <w:jc w:val="center"/>
      </w:pPr>
      <w:r>
        <w:t>表</w:t>
      </w:r>
      <w:r>
        <w:t xml:space="preserve"> </w:t>
      </w:r>
      <w:r>
        <w:rPr>
          <w:rFonts w:hint="eastAsia"/>
        </w:rPr>
        <w:t xml:space="preserve">5 </w:t>
      </w:r>
      <w:r>
        <w:t>支付充电账单</w:t>
      </w:r>
      <w:r w:rsidR="0044737A" w:rsidRPr="0044737A">
        <w:rPr>
          <w:rFonts w:hint="eastAsia"/>
        </w:rPr>
        <w:t>用例核心业务消息对应的操作契约</w:t>
      </w:r>
    </w:p>
    <w:tbl>
      <w:tblPr>
        <w:tblStyle w:val="a8"/>
        <w:tblW w:w="0" w:type="auto"/>
        <w:tblLook w:val="04A0" w:firstRow="1" w:lastRow="0" w:firstColumn="1" w:lastColumn="0" w:noHBand="0" w:noVBand="1"/>
      </w:tblPr>
      <w:tblGrid>
        <w:gridCol w:w="1294"/>
        <w:gridCol w:w="2292"/>
        <w:gridCol w:w="4710"/>
      </w:tblGrid>
      <w:tr w:rsidR="00290375" w14:paraId="499641E6" w14:textId="77777777" w:rsidTr="00B355A5">
        <w:tc>
          <w:tcPr>
            <w:tcW w:w="1294" w:type="dxa"/>
            <w:vMerge w:val="restart"/>
          </w:tcPr>
          <w:p w14:paraId="743A1DFC" w14:textId="24277CD2" w:rsidR="00B355A5" w:rsidRDefault="00B355A5" w:rsidP="00B355A5">
            <w:pPr>
              <w:jc w:val="center"/>
            </w:pPr>
            <w:r>
              <w:br/>
            </w:r>
            <w:r>
              <w:br/>
            </w:r>
            <w:r>
              <w:br/>
            </w:r>
            <w:r>
              <w:br/>
            </w:r>
            <w:r>
              <w:br/>
            </w:r>
            <w:r>
              <w:br/>
            </w:r>
            <w:r>
              <w:br/>
            </w:r>
            <w:r>
              <w:br/>
            </w:r>
            <w:r>
              <w:br/>
            </w:r>
            <w:r>
              <w:br/>
            </w:r>
            <w:r>
              <w:br/>
            </w:r>
            <w:r>
              <w:br/>
            </w:r>
            <w:r>
              <w:br/>
            </w:r>
            <w:r>
              <w:br/>
            </w:r>
            <w:r>
              <w:rPr>
                <w:rFonts w:hint="eastAsia"/>
              </w:rPr>
              <w:t>用例名称：</w:t>
            </w:r>
          </w:p>
          <w:p w14:paraId="5331CCDE" w14:textId="749D373E" w:rsidR="00290375" w:rsidRDefault="00B355A5" w:rsidP="00B355A5">
            <w:pPr>
              <w:jc w:val="center"/>
            </w:pPr>
            <w:r>
              <w:t>支付充电账单</w:t>
            </w:r>
          </w:p>
        </w:tc>
        <w:tc>
          <w:tcPr>
            <w:tcW w:w="2292" w:type="dxa"/>
          </w:tcPr>
          <w:p w14:paraId="6A7EE0F0" w14:textId="5BFC767E" w:rsidR="00290375" w:rsidRDefault="00290375">
            <w:pPr>
              <w:jc w:val="center"/>
            </w:pPr>
            <w:r>
              <w:t>SubmitBillPayment</w:t>
            </w:r>
          </w:p>
        </w:tc>
        <w:tc>
          <w:tcPr>
            <w:tcW w:w="4710" w:type="dxa"/>
          </w:tcPr>
          <w:p w14:paraId="567E1743" w14:textId="77777777" w:rsidR="00290375" w:rsidRPr="00D17FF6" w:rsidRDefault="00290375" w:rsidP="00D17FF6">
            <w:pPr>
              <w:jc w:val="left"/>
              <w:rPr>
                <w:b/>
                <w:bCs/>
              </w:rPr>
            </w:pPr>
            <w:r w:rsidRPr="00D17FF6">
              <w:rPr>
                <w:rFonts w:hint="eastAsia"/>
                <w:b/>
                <w:bCs/>
              </w:rPr>
              <w:t>前置条件：</w:t>
            </w:r>
          </w:p>
          <w:p w14:paraId="3E4F3630" w14:textId="77777777" w:rsidR="00290375" w:rsidRDefault="00290375" w:rsidP="00D17FF6">
            <w:pPr>
              <w:jc w:val="left"/>
            </w:pPr>
            <w:r>
              <w:rPr>
                <w:rFonts w:hint="eastAsia"/>
              </w:rPr>
              <w:t>用户已登录；账单存在且属于当前用户；账单状态为“未支付”；支付金额合法。</w:t>
            </w:r>
          </w:p>
          <w:p w14:paraId="7FDEA8E6" w14:textId="77777777" w:rsidR="00290375" w:rsidRDefault="00290375" w:rsidP="00D17FF6">
            <w:pPr>
              <w:jc w:val="left"/>
            </w:pPr>
          </w:p>
          <w:p w14:paraId="1C027B1D" w14:textId="77777777" w:rsidR="00290375" w:rsidRPr="00D17FF6" w:rsidRDefault="00290375" w:rsidP="00D17FF6">
            <w:pPr>
              <w:jc w:val="left"/>
              <w:rPr>
                <w:b/>
                <w:bCs/>
              </w:rPr>
            </w:pPr>
            <w:r w:rsidRPr="00D17FF6">
              <w:rPr>
                <w:rFonts w:hint="eastAsia"/>
                <w:b/>
                <w:bCs/>
              </w:rPr>
              <w:t>后置条件：</w:t>
            </w:r>
          </w:p>
          <w:p w14:paraId="5B2C87BC" w14:textId="2639CF3E" w:rsidR="00290375" w:rsidRDefault="00290375" w:rsidP="009A5689">
            <w:pPr>
              <w:jc w:val="left"/>
            </w:pPr>
            <w:r>
              <w:rPr>
                <w:rFonts w:hint="eastAsia"/>
              </w:rPr>
              <w:t>创建</w:t>
            </w:r>
            <w:r>
              <w:rPr>
                <w:rFonts w:hint="eastAsia"/>
              </w:rPr>
              <w:t xml:space="preserve"> Payment </w:t>
            </w:r>
            <w:r>
              <w:rPr>
                <w:rFonts w:hint="eastAsia"/>
              </w:rPr>
              <w:t>对象；</w:t>
            </w:r>
            <w:r>
              <w:rPr>
                <w:rFonts w:hint="eastAsia"/>
              </w:rPr>
              <w:t xml:space="preserve">Payment </w:t>
            </w:r>
            <w:r>
              <w:rPr>
                <w:rFonts w:hint="eastAsia"/>
              </w:rPr>
              <w:t>与</w:t>
            </w:r>
            <w:r>
              <w:rPr>
                <w:rFonts w:hint="eastAsia"/>
              </w:rPr>
              <w:t xml:space="preserve"> Bill</w:t>
            </w:r>
            <w:r>
              <w:rPr>
                <w:rFonts w:hint="eastAsia"/>
              </w:rPr>
              <w:t>、</w:t>
            </w:r>
            <w:r>
              <w:rPr>
                <w:rFonts w:hint="eastAsia"/>
              </w:rPr>
              <w:t xml:space="preserve">User </w:t>
            </w:r>
            <w:r>
              <w:rPr>
                <w:rFonts w:hint="eastAsia"/>
              </w:rPr>
              <w:t>建立关联；初始化支付流水号、支付时间、支付方式和支付金额；</w:t>
            </w:r>
            <w:r>
              <w:rPr>
                <w:rFonts w:hint="eastAsia"/>
              </w:rPr>
              <w:t xml:space="preserve">Bill.status </w:t>
            </w:r>
            <w:r>
              <w:rPr>
                <w:rFonts w:hint="eastAsia"/>
              </w:rPr>
              <w:t>修改为“已支付”；记录账单支付时间。</w:t>
            </w:r>
          </w:p>
        </w:tc>
      </w:tr>
      <w:tr w:rsidR="00290375" w14:paraId="2930DDAC" w14:textId="77777777" w:rsidTr="00B355A5">
        <w:tc>
          <w:tcPr>
            <w:tcW w:w="1294" w:type="dxa"/>
            <w:vMerge/>
          </w:tcPr>
          <w:p w14:paraId="765EEB35" w14:textId="77777777" w:rsidR="00290375" w:rsidRDefault="00290375">
            <w:pPr>
              <w:jc w:val="center"/>
            </w:pPr>
          </w:p>
        </w:tc>
        <w:tc>
          <w:tcPr>
            <w:tcW w:w="2292" w:type="dxa"/>
          </w:tcPr>
          <w:p w14:paraId="32725328" w14:textId="0ECBC0B0" w:rsidR="00290375" w:rsidRDefault="00290375">
            <w:pPr>
              <w:jc w:val="center"/>
            </w:pPr>
            <w:r w:rsidRPr="00290375">
              <w:t>EndCharging</w:t>
            </w:r>
          </w:p>
        </w:tc>
        <w:tc>
          <w:tcPr>
            <w:tcW w:w="4710" w:type="dxa"/>
          </w:tcPr>
          <w:p w14:paraId="18B7D97C" w14:textId="77777777" w:rsidR="00727F85" w:rsidRPr="00727F85" w:rsidRDefault="00727F85" w:rsidP="00727F85">
            <w:pPr>
              <w:jc w:val="left"/>
              <w:rPr>
                <w:b/>
                <w:bCs/>
              </w:rPr>
            </w:pPr>
            <w:r w:rsidRPr="00727F85">
              <w:rPr>
                <w:rFonts w:hint="eastAsia"/>
                <w:b/>
                <w:bCs/>
              </w:rPr>
              <w:t>前置条件：</w:t>
            </w:r>
          </w:p>
          <w:p w14:paraId="27AD8D78" w14:textId="6AF8BDC5" w:rsidR="00727F85" w:rsidRPr="00727F85" w:rsidRDefault="00727F85" w:rsidP="00727F85">
            <w:pPr>
              <w:jc w:val="left"/>
            </w:pPr>
            <w:r w:rsidRPr="00727F85">
              <w:rPr>
                <w:rFonts w:hint="eastAsia"/>
              </w:rPr>
              <w:t>用户已登录；充电请求存在且属于当前用户；车辆处于充电中或用户主动结束充电状态。</w:t>
            </w:r>
          </w:p>
          <w:p w14:paraId="48190870" w14:textId="77777777" w:rsidR="00727F85" w:rsidRPr="00727F85" w:rsidRDefault="00727F85" w:rsidP="00727F85">
            <w:pPr>
              <w:jc w:val="left"/>
              <w:rPr>
                <w:b/>
                <w:bCs/>
              </w:rPr>
            </w:pPr>
            <w:r w:rsidRPr="00727F85">
              <w:rPr>
                <w:rFonts w:hint="eastAsia"/>
                <w:b/>
                <w:bCs/>
              </w:rPr>
              <w:t>后置条件：</w:t>
            </w:r>
          </w:p>
          <w:p w14:paraId="66ECE598" w14:textId="03659459" w:rsidR="00290375" w:rsidRPr="00727F85" w:rsidRDefault="00727F85" w:rsidP="00727F85">
            <w:pPr>
              <w:jc w:val="left"/>
            </w:pPr>
            <w:r w:rsidRPr="00727F85">
              <w:rPr>
                <w:rFonts w:hint="eastAsia"/>
              </w:rPr>
              <w:t>当前</w:t>
            </w:r>
            <w:r w:rsidRPr="00727F85">
              <w:rPr>
                <w:rFonts w:hint="eastAsia"/>
              </w:rPr>
              <w:t xml:space="preserve"> ChargingSession </w:t>
            </w:r>
            <w:r w:rsidRPr="00727F85">
              <w:rPr>
                <w:rFonts w:hint="eastAsia"/>
              </w:rPr>
              <w:t>被终止；记录停止时间；根据实际充电度数计算充电时长、充电费、服务费和总费用；生成</w:t>
            </w:r>
            <w:r w:rsidRPr="00727F85">
              <w:rPr>
                <w:rFonts w:hint="eastAsia"/>
              </w:rPr>
              <w:t xml:space="preserve"> ChargingDetail </w:t>
            </w:r>
            <w:r w:rsidRPr="00727F85">
              <w:rPr>
                <w:rFonts w:hint="eastAsia"/>
              </w:rPr>
              <w:t>或</w:t>
            </w:r>
            <w:r w:rsidRPr="00727F85">
              <w:rPr>
                <w:rFonts w:hint="eastAsia"/>
              </w:rPr>
              <w:t xml:space="preserve"> Bill</w:t>
            </w:r>
            <w:r w:rsidRPr="00727F85">
              <w:rPr>
                <w:rFonts w:hint="eastAsia"/>
              </w:rPr>
              <w:t>；释放对应充电桩队列位置；若同类型队列存在等待车辆，系统可触发后续调度。</w:t>
            </w:r>
          </w:p>
        </w:tc>
      </w:tr>
      <w:tr w:rsidR="00290375" w14:paraId="1A763C24" w14:textId="77777777" w:rsidTr="00B355A5">
        <w:tc>
          <w:tcPr>
            <w:tcW w:w="1294" w:type="dxa"/>
            <w:vMerge/>
          </w:tcPr>
          <w:p w14:paraId="52B4E713" w14:textId="77777777" w:rsidR="00290375" w:rsidRDefault="00290375">
            <w:pPr>
              <w:jc w:val="center"/>
            </w:pPr>
          </w:p>
        </w:tc>
        <w:tc>
          <w:tcPr>
            <w:tcW w:w="2292" w:type="dxa"/>
          </w:tcPr>
          <w:p w14:paraId="0111AAB5" w14:textId="58474B74" w:rsidR="00290375" w:rsidRDefault="00290375">
            <w:pPr>
              <w:jc w:val="center"/>
            </w:pPr>
            <w:r w:rsidRPr="00290375">
              <w:t>QueryChargingDetail</w:t>
            </w:r>
          </w:p>
        </w:tc>
        <w:tc>
          <w:tcPr>
            <w:tcW w:w="4710" w:type="dxa"/>
          </w:tcPr>
          <w:p w14:paraId="6FBB719C" w14:textId="77777777" w:rsidR="00727F85" w:rsidRPr="00727F85" w:rsidRDefault="00727F85" w:rsidP="00727F85">
            <w:pPr>
              <w:jc w:val="left"/>
              <w:rPr>
                <w:b/>
                <w:bCs/>
              </w:rPr>
            </w:pPr>
            <w:r w:rsidRPr="00727F85">
              <w:rPr>
                <w:rFonts w:hint="eastAsia"/>
                <w:b/>
                <w:bCs/>
              </w:rPr>
              <w:t>前置条件：</w:t>
            </w:r>
          </w:p>
          <w:p w14:paraId="050252D4" w14:textId="77777777" w:rsidR="00727F85" w:rsidRPr="00727F85" w:rsidRDefault="00727F85" w:rsidP="00727F85">
            <w:pPr>
              <w:jc w:val="left"/>
            </w:pPr>
            <w:r w:rsidRPr="00727F85">
              <w:rPr>
                <w:rFonts w:hint="eastAsia"/>
              </w:rPr>
              <w:t>用户已登录；充电详单存在且属于当前用户。</w:t>
            </w:r>
          </w:p>
          <w:p w14:paraId="45304AE2" w14:textId="77777777" w:rsidR="00727F85" w:rsidRPr="00727F85" w:rsidRDefault="00727F85" w:rsidP="00727F85">
            <w:pPr>
              <w:jc w:val="left"/>
              <w:rPr>
                <w:b/>
                <w:bCs/>
              </w:rPr>
            </w:pPr>
          </w:p>
          <w:p w14:paraId="68B59EF5" w14:textId="77777777" w:rsidR="00727F85" w:rsidRPr="00727F85" w:rsidRDefault="00727F85" w:rsidP="00727F85">
            <w:pPr>
              <w:jc w:val="left"/>
              <w:rPr>
                <w:b/>
                <w:bCs/>
              </w:rPr>
            </w:pPr>
            <w:r w:rsidRPr="00727F85">
              <w:rPr>
                <w:rFonts w:hint="eastAsia"/>
                <w:b/>
                <w:bCs/>
              </w:rPr>
              <w:t>后置条件：</w:t>
            </w:r>
          </w:p>
          <w:p w14:paraId="1DCE9D53" w14:textId="1AA01B8F" w:rsidR="00290375" w:rsidRPr="00727F85" w:rsidRDefault="00727F85" w:rsidP="00727F85">
            <w:pPr>
              <w:jc w:val="left"/>
            </w:pPr>
            <w:r w:rsidRPr="00727F85">
              <w:rPr>
                <w:rFonts w:hint="eastAsia"/>
              </w:rPr>
              <w:t>系统读取</w:t>
            </w:r>
            <w:r w:rsidRPr="00727F85">
              <w:rPr>
                <w:rFonts w:hint="eastAsia"/>
              </w:rPr>
              <w:t xml:space="preserve"> ChargingDetail </w:t>
            </w:r>
            <w:r w:rsidRPr="00727F85">
              <w:rPr>
                <w:rFonts w:hint="eastAsia"/>
              </w:rPr>
              <w:t>信息，包括详单编号、生成时间、充电桩编号、充电电量、充电时长、启动时间、停止时间、充电费用、服务费用和总费用；不修改业务对象状态。</w:t>
            </w:r>
          </w:p>
        </w:tc>
      </w:tr>
    </w:tbl>
    <w:p w14:paraId="04C2890B" w14:textId="77777777" w:rsidR="00446E1B" w:rsidRDefault="000C3B63">
      <w:pPr>
        <w:pStyle w:val="3"/>
        <w:rPr>
          <w:sz w:val="22"/>
          <w:szCs w:val="28"/>
          <w:lang w:eastAsia="zh-CN"/>
        </w:rPr>
      </w:pPr>
      <w:bookmarkStart w:id="23" w:name="_Toc228481165"/>
      <w:r>
        <w:rPr>
          <w:rFonts w:hint="eastAsia"/>
          <w:lang w:eastAsia="zh-CN"/>
        </w:rPr>
        <w:t>UC_05</w:t>
      </w:r>
      <w:bookmarkEnd w:id="23"/>
    </w:p>
    <w:p w14:paraId="35C2B7A7" w14:textId="77777777" w:rsidR="00446E1B" w:rsidRDefault="000C3B63">
      <w:pPr>
        <w:numPr>
          <w:ilvl w:val="0"/>
          <w:numId w:val="9"/>
        </w:numPr>
        <w:ind w:firstLine="420"/>
      </w:pPr>
      <w:r>
        <w:rPr>
          <w:rFonts w:hint="eastAsia"/>
        </w:rPr>
        <w:t>SSD</w:t>
      </w:r>
    </w:p>
    <w:p w14:paraId="3C39DA85" w14:textId="765390DA" w:rsidR="00446E1B" w:rsidRDefault="00D17FF6" w:rsidP="00D17FF6">
      <w:pPr>
        <w:jc w:val="center"/>
      </w:pPr>
      <w:r w:rsidRPr="00D17FF6">
        <w:rPr>
          <w:noProof/>
        </w:rPr>
        <w:drawing>
          <wp:inline distT="0" distB="0" distL="0" distR="0" wp14:anchorId="7EE8FFD1" wp14:editId="25604431">
            <wp:extent cx="5274310" cy="204089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040890"/>
                    </a:xfrm>
                    <a:prstGeom prst="rect">
                      <a:avLst/>
                    </a:prstGeom>
                  </pic:spPr>
                </pic:pic>
              </a:graphicData>
            </a:graphic>
          </wp:inline>
        </w:drawing>
      </w:r>
    </w:p>
    <w:p w14:paraId="04244700" w14:textId="77777777" w:rsidR="00446E1B" w:rsidRDefault="000C3B63">
      <w:pPr>
        <w:pStyle w:val="a3"/>
        <w:jc w:val="center"/>
      </w:pPr>
      <w:r>
        <w:t>图</w:t>
      </w:r>
      <w:r>
        <w:t xml:space="preserve"> </w:t>
      </w:r>
      <w:r>
        <w:rPr>
          <w:rFonts w:hint="eastAsia"/>
        </w:rPr>
        <w:t xml:space="preserve">10 </w:t>
      </w:r>
      <w:r>
        <w:rPr>
          <w:rFonts w:hint="eastAsia"/>
        </w:rPr>
        <w:t>查看充电桩运行状态用例对应的</w:t>
      </w:r>
      <w:r>
        <w:rPr>
          <w:rFonts w:hint="eastAsia"/>
        </w:rPr>
        <w:t>SSD</w:t>
      </w:r>
    </w:p>
    <w:p w14:paraId="439DB3F1" w14:textId="77777777" w:rsidR="004F72CC" w:rsidRPr="004F72CC" w:rsidRDefault="000C3B63" w:rsidP="004F72CC">
      <w:commentRangeStart w:id="24"/>
      <w:commentRangeEnd w:id="24"/>
      <w:r w:rsidRPr="004F72CC">
        <w:rPr>
          <w:rStyle w:val="ab"/>
          <w:sz w:val="24"/>
          <w:szCs w:val="22"/>
        </w:rPr>
        <w:commentReference w:id="24"/>
      </w:r>
    </w:p>
    <w:p w14:paraId="58E0BE78" w14:textId="77777777" w:rsidR="00446E1B" w:rsidRDefault="00446E1B"/>
    <w:p w14:paraId="06147973" w14:textId="77777777" w:rsidR="00446E1B" w:rsidRDefault="000C3B63">
      <w:pPr>
        <w:numPr>
          <w:ilvl w:val="0"/>
          <w:numId w:val="9"/>
        </w:numPr>
        <w:ind w:firstLine="420"/>
      </w:pPr>
      <w:r>
        <w:rPr>
          <w:rFonts w:hint="eastAsia"/>
        </w:rPr>
        <w:t>操作契约</w:t>
      </w:r>
    </w:p>
    <w:p w14:paraId="15515EEC" w14:textId="69D4BAFC" w:rsidR="00446E1B" w:rsidRDefault="000C3B63">
      <w:pPr>
        <w:pStyle w:val="a3"/>
        <w:jc w:val="center"/>
      </w:pPr>
      <w:r>
        <w:t>表</w:t>
      </w:r>
      <w:r>
        <w:t xml:space="preserve"> </w:t>
      </w:r>
      <w:r>
        <w:rPr>
          <w:rFonts w:hint="eastAsia"/>
        </w:rPr>
        <w:t xml:space="preserve">6 </w:t>
      </w:r>
      <w:r>
        <w:rPr>
          <w:rFonts w:hint="eastAsia"/>
        </w:rPr>
        <w:t>查看充电桩运行状态</w:t>
      </w:r>
      <w:r w:rsidR="0044737A" w:rsidRPr="0044737A">
        <w:rPr>
          <w:rFonts w:hint="eastAsia"/>
        </w:rPr>
        <w:t>用例核心业务消息对应的操作契约</w:t>
      </w:r>
    </w:p>
    <w:tbl>
      <w:tblPr>
        <w:tblStyle w:val="a8"/>
        <w:tblW w:w="0" w:type="auto"/>
        <w:jc w:val="center"/>
        <w:tblLook w:val="04A0" w:firstRow="1" w:lastRow="0" w:firstColumn="1" w:lastColumn="0" w:noHBand="0" w:noVBand="1"/>
      </w:tblPr>
      <w:tblGrid>
        <w:gridCol w:w="1343"/>
        <w:gridCol w:w="2023"/>
        <w:gridCol w:w="4930"/>
      </w:tblGrid>
      <w:tr w:rsidR="009A5689" w14:paraId="4477094D" w14:textId="77777777" w:rsidTr="00E13CCF">
        <w:trPr>
          <w:jc w:val="center"/>
        </w:trPr>
        <w:tc>
          <w:tcPr>
            <w:tcW w:w="1343" w:type="dxa"/>
            <w:vAlign w:val="center"/>
          </w:tcPr>
          <w:p w14:paraId="371CB5A0" w14:textId="77777777" w:rsidR="009A5689" w:rsidRDefault="009A5689" w:rsidP="00015585">
            <w:pPr>
              <w:jc w:val="center"/>
            </w:pPr>
            <w:r>
              <w:rPr>
                <w:rFonts w:hint="eastAsia"/>
              </w:rPr>
              <w:t>用例名称：</w:t>
            </w:r>
          </w:p>
          <w:p w14:paraId="57AEBC04" w14:textId="77777777" w:rsidR="009A5689" w:rsidRDefault="009A5689" w:rsidP="00015585">
            <w:pPr>
              <w:jc w:val="center"/>
            </w:pPr>
            <w:r>
              <w:rPr>
                <w:rFonts w:hint="eastAsia"/>
              </w:rPr>
              <w:t>查看充电桩运行状态</w:t>
            </w:r>
          </w:p>
        </w:tc>
        <w:tc>
          <w:tcPr>
            <w:tcW w:w="2023" w:type="dxa"/>
          </w:tcPr>
          <w:p w14:paraId="77A7DC6E" w14:textId="41A574AC" w:rsidR="009A5689" w:rsidRDefault="009A5689" w:rsidP="00015585">
            <w:pPr>
              <w:jc w:val="center"/>
            </w:pPr>
            <w:r>
              <w:rPr>
                <w:rFonts w:hint="eastAsia"/>
              </w:rPr>
              <w:t>RequestPileStatus</w:t>
            </w:r>
          </w:p>
        </w:tc>
        <w:tc>
          <w:tcPr>
            <w:tcW w:w="4930" w:type="dxa"/>
          </w:tcPr>
          <w:p w14:paraId="7039E3A9" w14:textId="77777777" w:rsidR="009A5689" w:rsidRPr="00D17FF6" w:rsidRDefault="009A5689" w:rsidP="00D17FF6">
            <w:pPr>
              <w:jc w:val="left"/>
              <w:rPr>
                <w:b/>
                <w:bCs/>
              </w:rPr>
            </w:pPr>
            <w:r w:rsidRPr="00D17FF6">
              <w:rPr>
                <w:rFonts w:hint="eastAsia"/>
                <w:b/>
                <w:bCs/>
              </w:rPr>
              <w:t>前置条件：</w:t>
            </w:r>
          </w:p>
          <w:p w14:paraId="77DFB6BD" w14:textId="77777777" w:rsidR="009A5689" w:rsidRDefault="009A5689" w:rsidP="00D17FF6">
            <w:pPr>
              <w:jc w:val="left"/>
            </w:pPr>
            <w:r>
              <w:rPr>
                <w:rFonts w:hint="eastAsia"/>
              </w:rPr>
              <w:t>管理员已登录；管理员具有查看充电桩状态的权限；充电桩编号合法。</w:t>
            </w:r>
          </w:p>
          <w:p w14:paraId="5C7263AC" w14:textId="77777777" w:rsidR="009A5689" w:rsidRDefault="009A5689" w:rsidP="00D17FF6">
            <w:pPr>
              <w:jc w:val="left"/>
            </w:pPr>
          </w:p>
          <w:p w14:paraId="2B66B6CB" w14:textId="77777777" w:rsidR="009A5689" w:rsidRPr="00D17FF6" w:rsidRDefault="009A5689" w:rsidP="00D17FF6">
            <w:pPr>
              <w:jc w:val="left"/>
              <w:rPr>
                <w:b/>
                <w:bCs/>
              </w:rPr>
            </w:pPr>
            <w:r w:rsidRPr="00D17FF6">
              <w:rPr>
                <w:rFonts w:hint="eastAsia"/>
                <w:b/>
                <w:bCs/>
              </w:rPr>
              <w:t>后置条件：</w:t>
            </w:r>
          </w:p>
          <w:p w14:paraId="6632BD75" w14:textId="1E7F6682" w:rsidR="009A5689" w:rsidRDefault="009A5689" w:rsidP="00015585">
            <w:pPr>
              <w:jc w:val="left"/>
              <w:rPr>
                <w:rFonts w:ascii="仿宋" w:hAnsi="仿宋" w:hint="eastAsia"/>
              </w:rPr>
            </w:pPr>
            <w:r>
              <w:rPr>
                <w:rFonts w:hint="eastAsia"/>
              </w:rPr>
              <w:t>系统读取</w:t>
            </w:r>
            <w:r>
              <w:rPr>
                <w:rFonts w:hint="eastAsia"/>
              </w:rPr>
              <w:t xml:space="preserve"> ChargingPile </w:t>
            </w:r>
            <w:r>
              <w:rPr>
                <w:rFonts w:hint="eastAsia"/>
              </w:rPr>
              <w:t>当前状态、当前功率、关联充电会话、停车位占用情况和故障记录；不修改充电桩、请求、停车位和故障记录状态。</w:t>
            </w:r>
          </w:p>
        </w:tc>
      </w:tr>
    </w:tbl>
    <w:p w14:paraId="1E1E7076" w14:textId="77777777" w:rsidR="00446E1B" w:rsidRDefault="00446E1B">
      <w:pPr>
        <w:pStyle w:val="a3"/>
      </w:pPr>
    </w:p>
    <w:p w14:paraId="61CC3508" w14:textId="77777777" w:rsidR="00446E1B" w:rsidRDefault="000C3B63">
      <w:pPr>
        <w:pStyle w:val="3"/>
        <w:rPr>
          <w:lang w:eastAsia="zh-CN"/>
        </w:rPr>
      </w:pPr>
      <w:bookmarkStart w:id="25" w:name="_Toc228481166"/>
      <w:r>
        <w:rPr>
          <w:rFonts w:hint="eastAsia"/>
          <w:lang w:eastAsia="zh-CN"/>
        </w:rPr>
        <w:t>UC_06</w:t>
      </w:r>
      <w:bookmarkEnd w:id="25"/>
    </w:p>
    <w:p w14:paraId="62DC44F9" w14:textId="77777777" w:rsidR="00446E1B" w:rsidRDefault="000C3B63">
      <w:pPr>
        <w:pStyle w:val="ad"/>
        <w:numPr>
          <w:ilvl w:val="0"/>
          <w:numId w:val="10"/>
        </w:numPr>
        <w:ind w:firstLineChars="0"/>
      </w:pPr>
      <w:r>
        <w:rPr>
          <w:rFonts w:hint="eastAsia"/>
        </w:rPr>
        <w:t>SSD</w:t>
      </w:r>
    </w:p>
    <w:p w14:paraId="07EA7081" w14:textId="3D29082E" w:rsidR="00446E1B" w:rsidRDefault="00D17FF6" w:rsidP="00D17FF6">
      <w:pPr>
        <w:pStyle w:val="ad"/>
        <w:ind w:left="0" w:firstLineChars="0" w:firstLine="0"/>
        <w:jc w:val="center"/>
      </w:pPr>
      <w:r w:rsidRPr="00D17FF6">
        <w:rPr>
          <w:noProof/>
        </w:rPr>
        <w:lastRenderedPageBreak/>
        <w:drawing>
          <wp:inline distT="0" distB="0" distL="0" distR="0" wp14:anchorId="6A2BB216" wp14:editId="2ADB91A3">
            <wp:extent cx="5274310" cy="2034540"/>
            <wp:effectExtent l="0" t="0" r="2540"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034540"/>
                    </a:xfrm>
                    <a:prstGeom prst="rect">
                      <a:avLst/>
                    </a:prstGeom>
                  </pic:spPr>
                </pic:pic>
              </a:graphicData>
            </a:graphic>
          </wp:inline>
        </w:drawing>
      </w:r>
    </w:p>
    <w:p w14:paraId="76BF625F" w14:textId="77777777" w:rsidR="00446E1B" w:rsidRDefault="000C3B63">
      <w:pPr>
        <w:pStyle w:val="a3"/>
        <w:jc w:val="center"/>
      </w:pPr>
      <w:r>
        <w:t>图</w:t>
      </w:r>
      <w:r>
        <w:t xml:space="preserve"> </w:t>
      </w:r>
      <w:r>
        <w:rPr>
          <w:rFonts w:hint="eastAsia"/>
        </w:rPr>
        <w:t xml:space="preserve">11 </w:t>
      </w:r>
      <w:r>
        <w:rPr>
          <w:rFonts w:hint="eastAsia"/>
        </w:rPr>
        <w:t>查看运营统计报表用例对应的</w:t>
      </w:r>
      <w:r>
        <w:rPr>
          <w:rFonts w:hint="eastAsia"/>
        </w:rPr>
        <w:t>SSD</w:t>
      </w:r>
      <w:commentRangeStart w:id="26"/>
      <w:commentRangeEnd w:id="26"/>
      <w:r>
        <w:rPr>
          <w:rStyle w:val="ab"/>
          <w:sz w:val="20"/>
          <w:szCs w:val="22"/>
        </w:rPr>
        <w:commentReference w:id="26"/>
      </w:r>
    </w:p>
    <w:p w14:paraId="000FA534" w14:textId="77777777" w:rsidR="00446E1B" w:rsidRDefault="00446E1B">
      <w:pPr>
        <w:pStyle w:val="ad"/>
        <w:ind w:left="780" w:firstLineChars="0" w:firstLine="0"/>
      </w:pPr>
    </w:p>
    <w:p w14:paraId="2B5978D6" w14:textId="77777777" w:rsidR="00446E1B" w:rsidRDefault="000C3B63">
      <w:pPr>
        <w:pStyle w:val="ad"/>
        <w:numPr>
          <w:ilvl w:val="0"/>
          <w:numId w:val="10"/>
        </w:numPr>
        <w:ind w:firstLineChars="0"/>
      </w:pPr>
      <w:r>
        <w:rPr>
          <w:rFonts w:hint="eastAsia"/>
        </w:rPr>
        <w:t>操作契约</w:t>
      </w:r>
    </w:p>
    <w:p w14:paraId="42BB81E1" w14:textId="65F8153D" w:rsidR="00446E1B" w:rsidRDefault="000C3B63">
      <w:pPr>
        <w:pStyle w:val="a3"/>
        <w:ind w:left="780"/>
        <w:jc w:val="center"/>
      </w:pPr>
      <w:r>
        <w:t>表</w:t>
      </w:r>
      <w:r>
        <w:t xml:space="preserve"> </w:t>
      </w:r>
      <w:r>
        <w:rPr>
          <w:rFonts w:hint="eastAsia"/>
        </w:rPr>
        <w:t xml:space="preserve">7 </w:t>
      </w:r>
      <w:r>
        <w:rPr>
          <w:rFonts w:hint="eastAsia"/>
        </w:rPr>
        <w:t>查看运营统计报表</w:t>
      </w:r>
      <w:r w:rsidR="0044737A" w:rsidRPr="0044737A">
        <w:rPr>
          <w:rFonts w:hint="eastAsia"/>
        </w:rPr>
        <w:t>用例核心业务消息对应的操作契约</w:t>
      </w:r>
    </w:p>
    <w:tbl>
      <w:tblPr>
        <w:tblStyle w:val="a8"/>
        <w:tblW w:w="0" w:type="auto"/>
        <w:jc w:val="center"/>
        <w:tblLook w:val="04A0" w:firstRow="1" w:lastRow="0" w:firstColumn="1" w:lastColumn="0" w:noHBand="0" w:noVBand="1"/>
      </w:tblPr>
      <w:tblGrid>
        <w:gridCol w:w="1344"/>
        <w:gridCol w:w="2012"/>
        <w:gridCol w:w="4940"/>
      </w:tblGrid>
      <w:tr w:rsidR="009A5689" w14:paraId="3807E1CC" w14:textId="77777777" w:rsidTr="00E11E4C">
        <w:trPr>
          <w:jc w:val="center"/>
        </w:trPr>
        <w:tc>
          <w:tcPr>
            <w:tcW w:w="1344" w:type="dxa"/>
            <w:vAlign w:val="center"/>
          </w:tcPr>
          <w:p w14:paraId="53C7F503" w14:textId="77777777" w:rsidR="009A5689" w:rsidRDefault="009A5689">
            <w:pPr>
              <w:jc w:val="center"/>
            </w:pPr>
            <w:r>
              <w:rPr>
                <w:rFonts w:hint="eastAsia"/>
              </w:rPr>
              <w:t>用例名称：</w:t>
            </w:r>
          </w:p>
          <w:p w14:paraId="4F7FB1BF" w14:textId="77777777" w:rsidR="009A5689" w:rsidRDefault="009A5689">
            <w:pPr>
              <w:jc w:val="center"/>
            </w:pPr>
            <w:r>
              <w:rPr>
                <w:rFonts w:hint="eastAsia"/>
              </w:rPr>
              <w:t>查看运营统计报表</w:t>
            </w:r>
          </w:p>
        </w:tc>
        <w:tc>
          <w:tcPr>
            <w:tcW w:w="2012" w:type="dxa"/>
          </w:tcPr>
          <w:p w14:paraId="10101803" w14:textId="67A0E0DE" w:rsidR="009A5689" w:rsidRDefault="009A5689">
            <w:pPr>
              <w:jc w:val="center"/>
            </w:pPr>
            <w:r>
              <w:rPr>
                <w:rFonts w:hint="eastAsia"/>
              </w:rPr>
              <w:t>RequestReport</w:t>
            </w:r>
          </w:p>
        </w:tc>
        <w:tc>
          <w:tcPr>
            <w:tcW w:w="4940" w:type="dxa"/>
          </w:tcPr>
          <w:p w14:paraId="17350560" w14:textId="77777777" w:rsidR="009A5689" w:rsidRPr="00917A0C" w:rsidRDefault="009A5689" w:rsidP="00917A0C">
            <w:pPr>
              <w:widowControl/>
              <w:rPr>
                <w:b/>
                <w:bCs/>
              </w:rPr>
            </w:pPr>
            <w:r w:rsidRPr="00917A0C">
              <w:rPr>
                <w:rFonts w:hint="eastAsia"/>
                <w:b/>
                <w:bCs/>
              </w:rPr>
              <w:t>前置条件：</w:t>
            </w:r>
          </w:p>
          <w:p w14:paraId="681BFE6D" w14:textId="77777777" w:rsidR="009A5689" w:rsidRDefault="009A5689" w:rsidP="00917A0C">
            <w:pPr>
              <w:widowControl/>
            </w:pPr>
            <w:r>
              <w:rPr>
                <w:rFonts w:hint="eastAsia"/>
              </w:rPr>
              <w:t>管理员已登录；管理员具有报表查看权限；统计时间范围和报表类型合法。</w:t>
            </w:r>
          </w:p>
          <w:p w14:paraId="14FC918A" w14:textId="77777777" w:rsidR="009A5689" w:rsidRDefault="009A5689" w:rsidP="00917A0C">
            <w:pPr>
              <w:widowControl/>
            </w:pPr>
          </w:p>
          <w:p w14:paraId="38680ADD" w14:textId="77777777" w:rsidR="009A5689" w:rsidRPr="00917A0C" w:rsidRDefault="009A5689" w:rsidP="00917A0C">
            <w:pPr>
              <w:widowControl/>
              <w:rPr>
                <w:b/>
                <w:bCs/>
              </w:rPr>
            </w:pPr>
            <w:r w:rsidRPr="00917A0C">
              <w:rPr>
                <w:rFonts w:hint="eastAsia"/>
                <w:b/>
                <w:bCs/>
              </w:rPr>
              <w:t>后置条件：</w:t>
            </w:r>
          </w:p>
          <w:p w14:paraId="7D3E69FD" w14:textId="0A758ED0" w:rsidR="009A5689" w:rsidRDefault="009A5689" w:rsidP="00E164F5">
            <w:pPr>
              <w:widowControl/>
              <w:rPr>
                <w:rFonts w:ascii="仿宋" w:hAnsi="仿宋" w:hint="eastAsia"/>
              </w:rPr>
            </w:pPr>
            <w:r>
              <w:rPr>
                <w:rFonts w:hint="eastAsia"/>
              </w:rPr>
              <w:t>系统读取指定时间范围内的</w:t>
            </w:r>
            <w:r>
              <w:rPr>
                <w:rFonts w:hint="eastAsia"/>
              </w:rPr>
              <w:t xml:space="preserve"> ChargingSession</w:t>
            </w:r>
            <w:r>
              <w:rPr>
                <w:rFonts w:hint="eastAsia"/>
              </w:rPr>
              <w:t>、</w:t>
            </w:r>
            <w:r>
              <w:rPr>
                <w:rFonts w:hint="eastAsia"/>
              </w:rPr>
              <w:t>Bill</w:t>
            </w:r>
            <w:r>
              <w:rPr>
                <w:rFonts w:hint="eastAsia"/>
              </w:rPr>
              <w:t>、</w:t>
            </w:r>
            <w:r>
              <w:rPr>
                <w:rFonts w:hint="eastAsia"/>
              </w:rPr>
              <w:t>Payment</w:t>
            </w:r>
            <w:r>
              <w:rPr>
                <w:rFonts w:hint="eastAsia"/>
              </w:rPr>
              <w:t>、</w:t>
            </w:r>
            <w:r>
              <w:rPr>
                <w:rFonts w:hint="eastAsia"/>
              </w:rPr>
              <w:t xml:space="preserve">FaultRecord </w:t>
            </w:r>
            <w:r>
              <w:rPr>
                <w:rFonts w:hint="eastAsia"/>
              </w:rPr>
              <w:t>数据；生成</w:t>
            </w:r>
            <w:r>
              <w:rPr>
                <w:rFonts w:hint="eastAsia"/>
              </w:rPr>
              <w:t xml:space="preserve"> Report </w:t>
            </w:r>
            <w:r>
              <w:rPr>
                <w:rFonts w:hint="eastAsia"/>
              </w:rPr>
              <w:t>对象或报表视图；初始化统计周期、生成时间、充电次数、总充电量、总收入、故障次数等数据；</w:t>
            </w:r>
            <w:r>
              <w:rPr>
                <w:rFonts w:hint="eastAsia"/>
              </w:rPr>
              <w:t xml:space="preserve">Report </w:t>
            </w:r>
            <w:r>
              <w:rPr>
                <w:rFonts w:hint="eastAsia"/>
              </w:rPr>
              <w:t>与</w:t>
            </w:r>
            <w:r>
              <w:rPr>
                <w:rFonts w:hint="eastAsia"/>
              </w:rPr>
              <w:t xml:space="preserve"> Admin </w:t>
            </w:r>
            <w:r>
              <w:rPr>
                <w:rFonts w:hint="eastAsia"/>
              </w:rPr>
              <w:t>建立查看或生成关联。</w:t>
            </w:r>
          </w:p>
        </w:tc>
      </w:tr>
    </w:tbl>
    <w:p w14:paraId="6B2D3579" w14:textId="77777777" w:rsidR="00446E1B" w:rsidRDefault="000C3B63">
      <w:pPr>
        <w:pStyle w:val="3"/>
        <w:rPr>
          <w:sz w:val="22"/>
          <w:szCs w:val="28"/>
          <w:lang w:eastAsia="zh-CN"/>
        </w:rPr>
      </w:pPr>
      <w:bookmarkStart w:id="27" w:name="_Toc228481167"/>
      <w:r>
        <w:rPr>
          <w:rFonts w:hint="eastAsia"/>
          <w:lang w:eastAsia="zh-CN"/>
        </w:rPr>
        <w:t>UC_07</w:t>
      </w:r>
      <w:bookmarkEnd w:id="27"/>
    </w:p>
    <w:p w14:paraId="31FDF7F0" w14:textId="77777777" w:rsidR="00446E1B" w:rsidRDefault="000C3B63">
      <w:pPr>
        <w:numPr>
          <w:ilvl w:val="0"/>
          <w:numId w:val="12"/>
        </w:numPr>
        <w:ind w:firstLine="420"/>
      </w:pPr>
      <w:r>
        <w:rPr>
          <w:rFonts w:hint="eastAsia"/>
        </w:rPr>
        <w:t>SSD</w:t>
      </w:r>
    </w:p>
    <w:p w14:paraId="639FF4FD" w14:textId="0F8DE360" w:rsidR="00446E1B" w:rsidRDefault="00D17FF6">
      <w:pPr>
        <w:jc w:val="center"/>
      </w:pPr>
      <w:r w:rsidRPr="00D17FF6">
        <w:rPr>
          <w:noProof/>
        </w:rPr>
        <w:lastRenderedPageBreak/>
        <w:drawing>
          <wp:inline distT="0" distB="0" distL="0" distR="0" wp14:anchorId="5158A0C2" wp14:editId="2778CFBF">
            <wp:extent cx="5274310" cy="3155950"/>
            <wp:effectExtent l="0" t="0" r="254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155950"/>
                    </a:xfrm>
                    <a:prstGeom prst="rect">
                      <a:avLst/>
                    </a:prstGeom>
                  </pic:spPr>
                </pic:pic>
              </a:graphicData>
            </a:graphic>
          </wp:inline>
        </w:drawing>
      </w:r>
    </w:p>
    <w:p w14:paraId="08FD7742" w14:textId="77777777" w:rsidR="00446E1B" w:rsidRDefault="000C3B63">
      <w:pPr>
        <w:pStyle w:val="a3"/>
        <w:jc w:val="center"/>
      </w:pPr>
      <w:r>
        <w:t>图</w:t>
      </w:r>
      <w:r>
        <w:t xml:space="preserve"> </w:t>
      </w:r>
      <w:r>
        <w:rPr>
          <w:rFonts w:hint="eastAsia"/>
        </w:rPr>
        <w:t xml:space="preserve">12 </w:t>
      </w:r>
      <w:r>
        <w:rPr>
          <w:rFonts w:hint="eastAsia"/>
        </w:rPr>
        <w:t>处理设备故障与人工调度用例对应的</w:t>
      </w:r>
      <w:r>
        <w:rPr>
          <w:rFonts w:hint="eastAsia"/>
        </w:rPr>
        <w:t>SSD</w:t>
      </w:r>
    </w:p>
    <w:p w14:paraId="510999B1" w14:textId="2C7A8AA2" w:rsidR="004F72CC" w:rsidRPr="004F72CC" w:rsidRDefault="004F72CC" w:rsidP="004F72CC">
      <w:commentRangeStart w:id="28"/>
      <w:commentRangeEnd w:id="28"/>
      <w:r w:rsidRPr="004F72CC">
        <w:rPr>
          <w:rStyle w:val="ab"/>
          <w:sz w:val="24"/>
          <w:szCs w:val="22"/>
        </w:rPr>
        <w:commentReference w:id="28"/>
      </w:r>
    </w:p>
    <w:p w14:paraId="30B91810" w14:textId="77777777" w:rsidR="00446E1B" w:rsidRDefault="000C3B63">
      <w:pPr>
        <w:numPr>
          <w:ilvl w:val="0"/>
          <w:numId w:val="12"/>
        </w:numPr>
        <w:ind w:firstLine="420"/>
      </w:pPr>
      <w:r>
        <w:rPr>
          <w:rFonts w:hint="eastAsia"/>
        </w:rPr>
        <w:t>操作契约</w:t>
      </w:r>
    </w:p>
    <w:p w14:paraId="6A36ABB7" w14:textId="24600D2D" w:rsidR="00446E1B" w:rsidRDefault="000C3B63">
      <w:pPr>
        <w:pStyle w:val="a3"/>
        <w:jc w:val="center"/>
      </w:pPr>
      <w:r>
        <w:t>表</w:t>
      </w:r>
      <w:r>
        <w:t xml:space="preserve"> </w:t>
      </w:r>
      <w:r>
        <w:rPr>
          <w:rFonts w:hint="eastAsia"/>
        </w:rPr>
        <w:t xml:space="preserve">8 </w:t>
      </w:r>
      <w:r>
        <w:rPr>
          <w:rFonts w:hint="eastAsia"/>
        </w:rPr>
        <w:t>处理设备故障与人工调度用例</w:t>
      </w:r>
      <w:r w:rsidR="0044737A" w:rsidRPr="0044737A">
        <w:rPr>
          <w:rFonts w:hint="eastAsia"/>
        </w:rPr>
        <w:t>核心业务消息对应的操作契约</w:t>
      </w:r>
    </w:p>
    <w:tbl>
      <w:tblPr>
        <w:tblStyle w:val="a8"/>
        <w:tblW w:w="0" w:type="auto"/>
        <w:tblLook w:val="04A0" w:firstRow="1" w:lastRow="0" w:firstColumn="1" w:lastColumn="0" w:noHBand="0" w:noVBand="1"/>
      </w:tblPr>
      <w:tblGrid>
        <w:gridCol w:w="1331"/>
        <w:gridCol w:w="2014"/>
        <w:gridCol w:w="4951"/>
      </w:tblGrid>
      <w:tr w:rsidR="009A5689" w14:paraId="2A972446" w14:textId="77777777" w:rsidTr="00606EF6">
        <w:trPr>
          <w:trHeight w:val="90"/>
        </w:trPr>
        <w:tc>
          <w:tcPr>
            <w:tcW w:w="1331" w:type="dxa"/>
            <w:vMerge w:val="restart"/>
            <w:vAlign w:val="center"/>
          </w:tcPr>
          <w:p w14:paraId="34699A1A" w14:textId="77777777" w:rsidR="009A5689" w:rsidRDefault="009A5689">
            <w:pPr>
              <w:jc w:val="center"/>
            </w:pPr>
            <w:r>
              <w:rPr>
                <w:rFonts w:hint="eastAsia"/>
              </w:rPr>
              <w:t>用例名称：</w:t>
            </w:r>
          </w:p>
          <w:p w14:paraId="72CAEE7B" w14:textId="77777777" w:rsidR="009A5689" w:rsidRDefault="009A5689">
            <w:pPr>
              <w:jc w:val="center"/>
            </w:pPr>
            <w:r>
              <w:rPr>
                <w:rFonts w:hint="eastAsia"/>
              </w:rPr>
              <w:t>处理设备故障与人工调度</w:t>
            </w:r>
          </w:p>
        </w:tc>
        <w:tc>
          <w:tcPr>
            <w:tcW w:w="2014" w:type="dxa"/>
          </w:tcPr>
          <w:p w14:paraId="13264A9F" w14:textId="51CA0402" w:rsidR="009A5689" w:rsidRDefault="009A5689">
            <w:pPr>
              <w:jc w:val="center"/>
            </w:pPr>
            <w:r>
              <w:rPr>
                <w:rFonts w:hint="eastAsia"/>
              </w:rPr>
              <w:t>ReportFault</w:t>
            </w:r>
          </w:p>
        </w:tc>
        <w:tc>
          <w:tcPr>
            <w:tcW w:w="4951" w:type="dxa"/>
          </w:tcPr>
          <w:p w14:paraId="3ED5F38B" w14:textId="77777777" w:rsidR="009A5689" w:rsidRPr="00917A0C" w:rsidRDefault="009A5689" w:rsidP="00917A0C">
            <w:pPr>
              <w:jc w:val="left"/>
              <w:rPr>
                <w:b/>
                <w:bCs/>
              </w:rPr>
            </w:pPr>
            <w:r w:rsidRPr="00917A0C">
              <w:rPr>
                <w:rFonts w:hint="eastAsia"/>
                <w:b/>
                <w:bCs/>
              </w:rPr>
              <w:t>前置条件：</w:t>
            </w:r>
          </w:p>
          <w:p w14:paraId="30ECDF88" w14:textId="77777777" w:rsidR="009A5689" w:rsidRDefault="009A5689" w:rsidP="00917A0C">
            <w:pPr>
              <w:jc w:val="left"/>
            </w:pPr>
            <w:r>
              <w:rPr>
                <w:rFonts w:hint="eastAsia"/>
              </w:rPr>
              <w:t>管理员已登录；管理员具有故障处理权限；充电桩存在；充电桩当前不是“故障中”状态。</w:t>
            </w:r>
          </w:p>
          <w:p w14:paraId="0A483B8D" w14:textId="77777777" w:rsidR="009A5689" w:rsidRDefault="009A5689" w:rsidP="00917A0C">
            <w:pPr>
              <w:jc w:val="left"/>
            </w:pPr>
          </w:p>
          <w:p w14:paraId="10214D38" w14:textId="77777777" w:rsidR="009A5689" w:rsidRPr="00917A0C" w:rsidRDefault="009A5689" w:rsidP="00917A0C">
            <w:pPr>
              <w:jc w:val="left"/>
              <w:rPr>
                <w:b/>
                <w:bCs/>
              </w:rPr>
            </w:pPr>
            <w:r w:rsidRPr="00917A0C">
              <w:rPr>
                <w:rFonts w:hint="eastAsia"/>
                <w:b/>
                <w:bCs/>
              </w:rPr>
              <w:t>后置条件：</w:t>
            </w:r>
          </w:p>
          <w:p w14:paraId="5A38FCDE" w14:textId="7A576FA3" w:rsidR="009A5689" w:rsidRDefault="00ED266B">
            <w:pPr>
              <w:jc w:val="left"/>
              <w:rPr>
                <w:rFonts w:ascii="仿宋" w:hAnsi="仿宋" w:hint="eastAsia"/>
              </w:rPr>
            </w:pPr>
            <w:r w:rsidRPr="00ED266B">
              <w:rPr>
                <w:rFonts w:hint="eastAsia"/>
              </w:rPr>
              <w:t>创建</w:t>
            </w:r>
            <w:r w:rsidRPr="00ED266B">
              <w:rPr>
                <w:rFonts w:hint="eastAsia"/>
              </w:rPr>
              <w:t xml:space="preserve"> FaultRecord </w:t>
            </w:r>
            <w:r w:rsidRPr="00ED266B">
              <w:rPr>
                <w:rFonts w:hint="eastAsia"/>
              </w:rPr>
              <w:t>对象；</w:t>
            </w:r>
            <w:r w:rsidRPr="00ED266B">
              <w:rPr>
                <w:rFonts w:hint="eastAsia"/>
              </w:rPr>
              <w:t xml:space="preserve">FaultRecord </w:t>
            </w:r>
            <w:r w:rsidRPr="00ED266B">
              <w:rPr>
                <w:rFonts w:hint="eastAsia"/>
              </w:rPr>
              <w:t>与</w:t>
            </w:r>
            <w:r w:rsidRPr="00ED266B">
              <w:rPr>
                <w:rFonts w:hint="eastAsia"/>
              </w:rPr>
              <w:t xml:space="preserve"> ChargingPile </w:t>
            </w:r>
            <w:r w:rsidRPr="00ED266B">
              <w:rPr>
                <w:rFonts w:hint="eastAsia"/>
              </w:rPr>
              <w:t>建立关联；</w:t>
            </w:r>
            <w:r w:rsidRPr="00ED266B">
              <w:rPr>
                <w:rFonts w:hint="eastAsia"/>
              </w:rPr>
              <w:t xml:space="preserve">ChargingPile.status </w:t>
            </w:r>
            <w:r w:rsidRPr="00ED266B">
              <w:rPr>
                <w:rFonts w:hint="eastAsia"/>
              </w:rPr>
              <w:t>修改为“故障中”或“不可用”；若故障桩存在正在充电的</w:t>
            </w:r>
            <w:r w:rsidRPr="00ED266B">
              <w:rPr>
                <w:rFonts w:hint="eastAsia"/>
              </w:rPr>
              <w:t xml:space="preserve"> ChargingSession</w:t>
            </w:r>
            <w:r w:rsidRPr="00ED266B">
              <w:rPr>
                <w:rFonts w:hint="eastAsia"/>
              </w:rPr>
              <w:t>，则终止该</w:t>
            </w:r>
            <w:r w:rsidRPr="00ED266B">
              <w:rPr>
                <w:rFonts w:hint="eastAsia"/>
              </w:rPr>
              <w:t xml:space="preserve"> ChargingSession</w:t>
            </w:r>
            <w:r w:rsidRPr="00ED266B">
              <w:rPr>
                <w:rFonts w:hint="eastAsia"/>
              </w:rPr>
              <w:t>，根据实际已充电量生成</w:t>
            </w:r>
            <w:r w:rsidRPr="00ED266B">
              <w:rPr>
                <w:rFonts w:hint="eastAsia"/>
              </w:rPr>
              <w:t xml:space="preserve"> ChargingDetail </w:t>
            </w:r>
            <w:r w:rsidRPr="00ED266B">
              <w:rPr>
                <w:rFonts w:hint="eastAsia"/>
              </w:rPr>
              <w:t>或</w:t>
            </w:r>
            <w:r w:rsidRPr="00ED266B">
              <w:rPr>
                <w:rFonts w:hint="eastAsia"/>
              </w:rPr>
              <w:t xml:space="preserve"> Bill</w:t>
            </w:r>
            <w:r w:rsidRPr="00ED266B">
              <w:rPr>
                <w:rFonts w:hint="eastAsia"/>
              </w:rPr>
              <w:t>，并停止继续计费；系统暂停等候区叫号服务；查找故障桩队列中受影响的</w:t>
            </w:r>
            <w:r w:rsidRPr="00ED266B">
              <w:rPr>
                <w:rFonts w:hint="eastAsia"/>
              </w:rPr>
              <w:t xml:space="preserve"> ChargingRequest</w:t>
            </w:r>
            <w:r w:rsidRPr="00ED266B">
              <w:rPr>
                <w:rFonts w:hint="eastAsia"/>
              </w:rPr>
              <w:t>，并将其状态修改为“待重新调度”；根据当前启用的故障再调度策略执行调度：优先级调度优先调度故障桩队列车辆，时间顺序调度将同类型未充电车辆合并后按排队号重新调度；调度完成后恢复等候区叫号服务；向受影响用户生成通知信息。</w:t>
            </w:r>
          </w:p>
        </w:tc>
      </w:tr>
      <w:tr w:rsidR="009A5689" w14:paraId="6BFC6137" w14:textId="77777777" w:rsidTr="00917A0C">
        <w:tc>
          <w:tcPr>
            <w:tcW w:w="1331" w:type="dxa"/>
            <w:vMerge/>
          </w:tcPr>
          <w:p w14:paraId="3074D6B3" w14:textId="77777777" w:rsidR="009A5689" w:rsidRDefault="009A5689">
            <w:pPr>
              <w:jc w:val="center"/>
            </w:pPr>
          </w:p>
        </w:tc>
        <w:tc>
          <w:tcPr>
            <w:tcW w:w="2014" w:type="dxa"/>
          </w:tcPr>
          <w:p w14:paraId="04882DCC" w14:textId="771C2FD8" w:rsidR="009A5689" w:rsidRDefault="009A5689">
            <w:pPr>
              <w:jc w:val="center"/>
            </w:pPr>
            <w:r>
              <w:rPr>
                <w:rFonts w:hint="eastAsia"/>
              </w:rPr>
              <w:t>ManualDispatch</w:t>
            </w:r>
          </w:p>
        </w:tc>
        <w:tc>
          <w:tcPr>
            <w:tcW w:w="4951" w:type="dxa"/>
          </w:tcPr>
          <w:p w14:paraId="1B4446FD" w14:textId="77777777" w:rsidR="009A5689" w:rsidRPr="00917A0C" w:rsidRDefault="009A5689" w:rsidP="00917A0C">
            <w:pPr>
              <w:jc w:val="left"/>
              <w:rPr>
                <w:b/>
                <w:bCs/>
              </w:rPr>
            </w:pPr>
            <w:r w:rsidRPr="00917A0C">
              <w:rPr>
                <w:rFonts w:hint="eastAsia"/>
                <w:b/>
                <w:bCs/>
              </w:rPr>
              <w:t>前置条件：</w:t>
            </w:r>
          </w:p>
          <w:p w14:paraId="25642816" w14:textId="77777777" w:rsidR="009A5689" w:rsidRDefault="009A5689" w:rsidP="00917A0C">
            <w:pPr>
              <w:jc w:val="left"/>
            </w:pPr>
            <w:r>
              <w:rPr>
                <w:rFonts w:hint="eastAsia"/>
              </w:rPr>
              <w:t>管理员已登录；管理员具有人工调度权限；充电请求存在且处于“排队中”或“待重新调度”状态；目标充电桩可用；目标停车位</w:t>
            </w:r>
            <w:r>
              <w:rPr>
                <w:rFonts w:hint="eastAsia"/>
              </w:rPr>
              <w:lastRenderedPageBreak/>
              <w:t>空闲；目标充电桩模式与请求充电模式匹配。</w:t>
            </w:r>
          </w:p>
          <w:p w14:paraId="0E62951C" w14:textId="77777777" w:rsidR="009A5689" w:rsidRDefault="009A5689" w:rsidP="00917A0C">
            <w:pPr>
              <w:jc w:val="left"/>
            </w:pPr>
          </w:p>
          <w:p w14:paraId="76FF00BA" w14:textId="77777777" w:rsidR="009A5689" w:rsidRPr="00917A0C" w:rsidRDefault="009A5689" w:rsidP="00917A0C">
            <w:pPr>
              <w:jc w:val="left"/>
              <w:rPr>
                <w:b/>
                <w:bCs/>
              </w:rPr>
            </w:pPr>
            <w:r w:rsidRPr="00917A0C">
              <w:rPr>
                <w:rFonts w:hint="eastAsia"/>
                <w:b/>
                <w:bCs/>
              </w:rPr>
              <w:t>后置条件：</w:t>
            </w:r>
          </w:p>
          <w:p w14:paraId="3489C48F" w14:textId="2FCBCA32" w:rsidR="009A5689" w:rsidRDefault="009A5689" w:rsidP="00917A0C">
            <w:pPr>
              <w:jc w:val="left"/>
            </w:pPr>
            <w:r>
              <w:rPr>
                <w:rFonts w:hint="eastAsia"/>
              </w:rPr>
              <w:t>解除请求与原充电桩、原停车位的关联；建立</w:t>
            </w:r>
            <w:r>
              <w:rPr>
                <w:rFonts w:hint="eastAsia"/>
              </w:rPr>
              <w:t xml:space="preserve"> ChargingRequest </w:t>
            </w:r>
            <w:r>
              <w:rPr>
                <w:rFonts w:hint="eastAsia"/>
              </w:rPr>
              <w:t>与目标</w:t>
            </w:r>
            <w:r>
              <w:rPr>
                <w:rFonts w:hint="eastAsia"/>
              </w:rPr>
              <w:t xml:space="preserve"> ChargingPile</w:t>
            </w:r>
            <w:r>
              <w:rPr>
                <w:rFonts w:hint="eastAsia"/>
              </w:rPr>
              <w:t>、目标</w:t>
            </w:r>
            <w:r>
              <w:rPr>
                <w:rFonts w:hint="eastAsia"/>
              </w:rPr>
              <w:t xml:space="preserve"> ParkingSpot </w:t>
            </w:r>
            <w:r>
              <w:rPr>
                <w:rFonts w:hint="eastAsia"/>
              </w:rPr>
              <w:t>的关联；目标停车位状态修改为“占用”；请求状态修改为“已调度”；创建</w:t>
            </w:r>
            <w:r>
              <w:rPr>
                <w:rFonts w:hint="eastAsia"/>
              </w:rPr>
              <w:t xml:space="preserve"> DispatchRecord</w:t>
            </w:r>
            <w:r>
              <w:rPr>
                <w:rFonts w:hint="eastAsia"/>
              </w:rPr>
              <w:t>；记录管理员、请求、目标充电桩、目标停车位和调度时间。</w:t>
            </w:r>
          </w:p>
        </w:tc>
      </w:tr>
    </w:tbl>
    <w:p w14:paraId="1438A5CE" w14:textId="77777777" w:rsidR="00446E1B" w:rsidRDefault="000C3B63">
      <w:pPr>
        <w:pStyle w:val="3"/>
        <w:rPr>
          <w:sz w:val="22"/>
          <w:szCs w:val="28"/>
          <w:lang w:eastAsia="zh-CN"/>
        </w:rPr>
      </w:pPr>
      <w:bookmarkStart w:id="29" w:name="_Toc228481168"/>
      <w:r>
        <w:rPr>
          <w:rFonts w:hint="eastAsia"/>
          <w:lang w:eastAsia="zh-CN"/>
        </w:rPr>
        <w:lastRenderedPageBreak/>
        <w:t>UC_08</w:t>
      </w:r>
      <w:bookmarkEnd w:id="29"/>
    </w:p>
    <w:p w14:paraId="32A70C22" w14:textId="77777777" w:rsidR="00446E1B" w:rsidRDefault="000C3B63">
      <w:pPr>
        <w:numPr>
          <w:ilvl w:val="0"/>
          <w:numId w:val="13"/>
        </w:numPr>
        <w:ind w:firstLine="420"/>
      </w:pPr>
      <w:r>
        <w:rPr>
          <w:rFonts w:hint="eastAsia"/>
        </w:rPr>
        <w:t>SSD</w:t>
      </w:r>
    </w:p>
    <w:p w14:paraId="37424CCA" w14:textId="7087DF06" w:rsidR="00446E1B" w:rsidRPr="003F324B" w:rsidRDefault="003F324B" w:rsidP="00D17FF6">
      <w:pPr>
        <w:jc w:val="center"/>
        <w:rPr>
          <w:rFonts w:ascii="黑体" w:eastAsia="黑体" w:hAnsi="黑体" w:cs="黑体" w:hint="eastAsia"/>
          <w:bCs/>
          <w:sz w:val="20"/>
          <w:szCs w:val="20"/>
        </w:rPr>
      </w:pPr>
      <w:r w:rsidRPr="003F324B">
        <w:rPr>
          <w:rFonts w:ascii="黑体" w:eastAsia="黑体" w:hAnsi="黑体" w:cs="黑体"/>
          <w:bCs/>
          <w:noProof/>
          <w:sz w:val="20"/>
          <w:szCs w:val="20"/>
        </w:rPr>
        <w:drawing>
          <wp:inline distT="0" distB="0" distL="0" distR="0" wp14:anchorId="2783D05C" wp14:editId="609F98AA">
            <wp:extent cx="5274310" cy="2058670"/>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058670"/>
                    </a:xfrm>
                    <a:prstGeom prst="rect">
                      <a:avLst/>
                    </a:prstGeom>
                  </pic:spPr>
                </pic:pic>
              </a:graphicData>
            </a:graphic>
          </wp:inline>
        </w:drawing>
      </w:r>
    </w:p>
    <w:p w14:paraId="59444223" w14:textId="0469A4F0" w:rsidR="00446E1B" w:rsidRDefault="000C3B63">
      <w:pPr>
        <w:ind w:left="1260" w:firstLineChars="475" w:firstLine="950"/>
        <w:rPr>
          <w:rFonts w:ascii="黑体" w:eastAsia="黑体" w:hAnsi="黑体" w:cs="黑体" w:hint="eastAsia"/>
          <w:sz w:val="20"/>
          <w:szCs w:val="20"/>
        </w:rPr>
      </w:pPr>
      <w:r>
        <w:rPr>
          <w:rFonts w:ascii="黑体" w:eastAsia="黑体" w:hAnsi="黑体" w:cs="黑体" w:hint="eastAsia"/>
          <w:sz w:val="20"/>
          <w:szCs w:val="20"/>
        </w:rPr>
        <w:t xml:space="preserve">图 13 </w:t>
      </w:r>
      <w:r w:rsidR="003F324B" w:rsidRPr="003F324B">
        <w:rPr>
          <w:rFonts w:ascii="黑体" w:eastAsia="黑体" w:hAnsi="黑体" w:cs="黑体" w:hint="eastAsia"/>
          <w:sz w:val="20"/>
          <w:szCs w:val="20"/>
        </w:rPr>
        <w:t>管理充电桩运行状态</w:t>
      </w:r>
      <w:r>
        <w:rPr>
          <w:rFonts w:ascii="黑体" w:eastAsia="黑体" w:hAnsi="黑体" w:cs="黑体" w:hint="eastAsia"/>
          <w:sz w:val="20"/>
          <w:szCs w:val="20"/>
        </w:rPr>
        <w:t>用例对应的SSD</w:t>
      </w:r>
    </w:p>
    <w:p w14:paraId="661D8D23" w14:textId="77777777" w:rsidR="00D17FF6" w:rsidRDefault="00D17FF6">
      <w:pPr>
        <w:ind w:left="1260" w:firstLineChars="475" w:firstLine="954"/>
        <w:rPr>
          <w:b/>
          <w:bCs/>
          <w:sz w:val="20"/>
          <w:szCs w:val="20"/>
        </w:rPr>
      </w:pPr>
    </w:p>
    <w:p w14:paraId="00322ED1" w14:textId="77777777" w:rsidR="00446E1B" w:rsidRDefault="000C3B63">
      <w:pPr>
        <w:numPr>
          <w:ilvl w:val="0"/>
          <w:numId w:val="13"/>
        </w:numPr>
        <w:ind w:firstLine="420"/>
      </w:pPr>
      <w:r>
        <w:rPr>
          <w:rFonts w:hint="eastAsia"/>
        </w:rPr>
        <w:t>操作契约</w:t>
      </w:r>
    </w:p>
    <w:p w14:paraId="6A041557" w14:textId="231EBFE9" w:rsidR="00446E1B" w:rsidRDefault="000C3B63">
      <w:pPr>
        <w:pStyle w:val="a3"/>
        <w:jc w:val="center"/>
      </w:pPr>
      <w:r>
        <w:t>表</w:t>
      </w:r>
      <w:r>
        <w:t xml:space="preserve"> </w:t>
      </w:r>
      <w:r>
        <w:rPr>
          <w:rFonts w:hint="eastAsia"/>
        </w:rPr>
        <w:t xml:space="preserve">9 </w:t>
      </w:r>
      <w:r w:rsidR="003F324B" w:rsidRPr="003F324B">
        <w:rPr>
          <w:rFonts w:ascii="黑体" w:hAnsi="黑体" w:cs="黑体" w:hint="eastAsia"/>
          <w:szCs w:val="20"/>
        </w:rPr>
        <w:t>管理充电桩运行状态</w:t>
      </w:r>
      <w:r w:rsidR="0044737A" w:rsidRPr="0044737A">
        <w:rPr>
          <w:rFonts w:hint="eastAsia"/>
        </w:rPr>
        <w:t>用例核心业务消息对应的操作契约</w:t>
      </w:r>
    </w:p>
    <w:tbl>
      <w:tblPr>
        <w:tblStyle w:val="a8"/>
        <w:tblW w:w="0" w:type="auto"/>
        <w:tblLook w:val="04A0" w:firstRow="1" w:lastRow="0" w:firstColumn="1" w:lastColumn="0" w:noHBand="0" w:noVBand="1"/>
      </w:tblPr>
      <w:tblGrid>
        <w:gridCol w:w="1207"/>
        <w:gridCol w:w="3152"/>
        <w:gridCol w:w="3937"/>
      </w:tblGrid>
      <w:tr w:rsidR="009A5689" w14:paraId="61DCB715" w14:textId="77777777" w:rsidTr="00A06E51">
        <w:tc>
          <w:tcPr>
            <w:tcW w:w="1207" w:type="dxa"/>
            <w:vAlign w:val="center"/>
          </w:tcPr>
          <w:p w14:paraId="04A0AB68" w14:textId="77777777" w:rsidR="009A5689" w:rsidRDefault="009A5689">
            <w:pPr>
              <w:jc w:val="center"/>
            </w:pPr>
            <w:r>
              <w:rPr>
                <w:rFonts w:hint="eastAsia"/>
              </w:rPr>
              <w:t>用例名称：</w:t>
            </w:r>
          </w:p>
          <w:p w14:paraId="22DC6EED" w14:textId="514647C6" w:rsidR="009A5689" w:rsidRDefault="003F324B">
            <w:pPr>
              <w:jc w:val="center"/>
            </w:pPr>
            <w:r w:rsidRPr="003F324B">
              <w:rPr>
                <w:rFonts w:hint="eastAsia"/>
              </w:rPr>
              <w:t>管理充电桩运行状态</w:t>
            </w:r>
          </w:p>
        </w:tc>
        <w:tc>
          <w:tcPr>
            <w:tcW w:w="3152" w:type="dxa"/>
          </w:tcPr>
          <w:p w14:paraId="4F347DB2" w14:textId="77777777" w:rsidR="003F324B" w:rsidRPr="003F324B" w:rsidRDefault="003F324B" w:rsidP="003F324B">
            <w:pPr>
              <w:jc w:val="center"/>
            </w:pPr>
            <w:r w:rsidRPr="003F324B">
              <w:t>UpdatePileStatus(adminId, pileId, targetStatus)</w:t>
            </w:r>
          </w:p>
          <w:p w14:paraId="7D985223" w14:textId="5BEDDC97" w:rsidR="009A5689" w:rsidRDefault="009A5689">
            <w:pPr>
              <w:jc w:val="center"/>
            </w:pPr>
          </w:p>
        </w:tc>
        <w:tc>
          <w:tcPr>
            <w:tcW w:w="3937" w:type="dxa"/>
          </w:tcPr>
          <w:p w14:paraId="6D3781FD" w14:textId="77777777" w:rsidR="009A5689" w:rsidRPr="00917A0C" w:rsidRDefault="009A5689" w:rsidP="00917A0C">
            <w:pPr>
              <w:jc w:val="left"/>
              <w:rPr>
                <w:b/>
                <w:bCs/>
              </w:rPr>
            </w:pPr>
            <w:r w:rsidRPr="00917A0C">
              <w:rPr>
                <w:rFonts w:hint="eastAsia"/>
                <w:b/>
                <w:bCs/>
              </w:rPr>
              <w:t>系统事件：</w:t>
            </w:r>
          </w:p>
          <w:p w14:paraId="02D28B24" w14:textId="77777777" w:rsidR="003F324B" w:rsidRPr="003F324B" w:rsidRDefault="003F324B" w:rsidP="003F324B">
            <w:pPr>
              <w:jc w:val="left"/>
            </w:pPr>
            <w:r w:rsidRPr="003F324B">
              <w:t>UpdatePileStatus(adminId, pileId, targetStatus)</w:t>
            </w:r>
          </w:p>
          <w:p w14:paraId="0509561E" w14:textId="77777777" w:rsidR="009A5689" w:rsidRPr="003F324B" w:rsidRDefault="009A5689" w:rsidP="00917A0C">
            <w:pPr>
              <w:jc w:val="left"/>
            </w:pPr>
          </w:p>
          <w:p w14:paraId="52396668" w14:textId="77777777" w:rsidR="009A5689" w:rsidRPr="00917A0C" w:rsidRDefault="009A5689" w:rsidP="00917A0C">
            <w:pPr>
              <w:jc w:val="left"/>
              <w:rPr>
                <w:b/>
                <w:bCs/>
              </w:rPr>
            </w:pPr>
            <w:r w:rsidRPr="00917A0C">
              <w:rPr>
                <w:rFonts w:hint="eastAsia"/>
                <w:b/>
                <w:bCs/>
              </w:rPr>
              <w:t>交叉引用：</w:t>
            </w:r>
          </w:p>
          <w:p w14:paraId="7F1A95BE" w14:textId="2FD7D1DC" w:rsidR="009A5689" w:rsidRPr="003F324B" w:rsidRDefault="009A5689" w:rsidP="003F324B">
            <w:r>
              <w:rPr>
                <w:rFonts w:hint="eastAsia"/>
              </w:rPr>
              <w:t>UC_08</w:t>
            </w:r>
            <w:r w:rsidR="003F324B" w:rsidRPr="003F324B">
              <w:t>管理充电桩运行状态</w:t>
            </w:r>
          </w:p>
          <w:p w14:paraId="39EFA4CB" w14:textId="77777777" w:rsidR="009A5689" w:rsidRDefault="009A5689" w:rsidP="00917A0C">
            <w:pPr>
              <w:jc w:val="left"/>
            </w:pPr>
          </w:p>
          <w:p w14:paraId="3991C282" w14:textId="77777777" w:rsidR="009A5689" w:rsidRPr="00917A0C" w:rsidRDefault="009A5689" w:rsidP="00917A0C">
            <w:pPr>
              <w:jc w:val="left"/>
              <w:rPr>
                <w:b/>
                <w:bCs/>
              </w:rPr>
            </w:pPr>
            <w:r w:rsidRPr="00917A0C">
              <w:rPr>
                <w:rFonts w:hint="eastAsia"/>
                <w:b/>
                <w:bCs/>
              </w:rPr>
              <w:t>前置条件：</w:t>
            </w:r>
          </w:p>
          <w:p w14:paraId="27DFC900" w14:textId="487944C8" w:rsidR="009A5689" w:rsidRPr="003F324B" w:rsidRDefault="003F324B" w:rsidP="00917A0C">
            <w:pPr>
              <w:jc w:val="left"/>
            </w:pPr>
            <w:r w:rsidRPr="003F324B">
              <w:t>管理员已登录；管理员具有设备管理权限；充电桩存在；目标状态合法，</w:t>
            </w:r>
            <w:r w:rsidR="005E4C53" w:rsidRPr="005E4C53">
              <w:rPr>
                <w:rFonts w:hint="eastAsia"/>
              </w:rPr>
              <w:t>目标状态可以为“启动”“关闭”“故障中”“故障恢复”。</w:t>
            </w:r>
          </w:p>
          <w:p w14:paraId="4F2EBB53" w14:textId="77777777" w:rsidR="009A5689" w:rsidRDefault="009A5689" w:rsidP="00917A0C">
            <w:pPr>
              <w:jc w:val="left"/>
            </w:pPr>
          </w:p>
          <w:p w14:paraId="4ED52D14" w14:textId="77777777" w:rsidR="009A5689" w:rsidRPr="00917A0C" w:rsidRDefault="009A5689" w:rsidP="00917A0C">
            <w:pPr>
              <w:jc w:val="left"/>
              <w:rPr>
                <w:b/>
                <w:bCs/>
              </w:rPr>
            </w:pPr>
            <w:r w:rsidRPr="00917A0C">
              <w:rPr>
                <w:rFonts w:hint="eastAsia"/>
                <w:b/>
                <w:bCs/>
              </w:rPr>
              <w:t>后置条件：</w:t>
            </w:r>
          </w:p>
          <w:p w14:paraId="5793F2F6" w14:textId="6377C075" w:rsidR="009A5689" w:rsidRPr="003F324B" w:rsidRDefault="003F324B" w:rsidP="00290375">
            <w:pPr>
              <w:jc w:val="left"/>
            </w:pPr>
            <w:r w:rsidRPr="003F324B">
              <w:t xml:space="preserve">ChargingPile.status </w:t>
            </w:r>
            <w:r w:rsidRPr="003F324B">
              <w:t>修改为目标状</w:t>
            </w:r>
            <w:r w:rsidRPr="003F324B">
              <w:lastRenderedPageBreak/>
              <w:t>态；若目标状态为</w:t>
            </w:r>
            <w:r w:rsidRPr="003F324B">
              <w:t>“</w:t>
            </w:r>
            <w:r w:rsidRPr="003F324B">
              <w:t>关闭</w:t>
            </w:r>
            <w:r w:rsidRPr="003F324B">
              <w:t>”</w:t>
            </w:r>
            <w:r w:rsidR="005E4C53">
              <w:rPr>
                <w:rFonts w:hint="eastAsia"/>
              </w:rPr>
              <w:t>或“故障中”</w:t>
            </w:r>
            <w:r w:rsidRPr="003F324B">
              <w:t>，则系统暂停等候区叫号服务，释放或重新调度受影响的未充电车辆，并记录设备状态变更；若目标状态为</w:t>
            </w:r>
            <w:r w:rsidRPr="003F324B">
              <w:t>“</w:t>
            </w:r>
            <w:r w:rsidRPr="003F324B">
              <w:t>可用</w:t>
            </w:r>
            <w:r w:rsidRPr="003F324B">
              <w:t>”</w:t>
            </w:r>
            <w:r w:rsidRPr="003F324B">
              <w:t>或</w:t>
            </w:r>
            <w:r w:rsidRPr="003F324B">
              <w:t>“</w:t>
            </w:r>
            <w:r w:rsidRPr="003F324B">
              <w:t>故障恢复</w:t>
            </w:r>
            <w:r w:rsidRPr="003F324B">
              <w:t>”</w:t>
            </w:r>
            <w:r w:rsidRPr="003F324B">
              <w:t>，则对应未关闭的</w:t>
            </w:r>
            <w:r w:rsidRPr="003F324B">
              <w:t xml:space="preserve"> FaultRecord.status </w:t>
            </w:r>
            <w:r w:rsidRPr="003F324B">
              <w:t>修改为</w:t>
            </w:r>
            <w:r w:rsidRPr="003F324B">
              <w:t>“</w:t>
            </w:r>
            <w:r w:rsidRPr="003F324B">
              <w:t>已处理</w:t>
            </w:r>
            <w:r w:rsidRPr="003F324B">
              <w:t>”</w:t>
            </w:r>
            <w:r w:rsidRPr="003F324B">
              <w:t>，记录恢复时间，系统暂停等候区叫号服务，将其它同类型充电桩中尚未充电的车辆合并，并按照排队号码先后顺序重新调度；调度完成后恢复等候区叫号服务。</w:t>
            </w:r>
          </w:p>
        </w:tc>
      </w:tr>
    </w:tbl>
    <w:p w14:paraId="424302F6" w14:textId="77777777" w:rsidR="00446E1B" w:rsidRDefault="00446E1B"/>
    <w:p w14:paraId="1FD57C00" w14:textId="77777777" w:rsidR="00446E1B" w:rsidRDefault="000C3B63">
      <w:pPr>
        <w:pStyle w:val="2"/>
      </w:pPr>
      <w:bookmarkStart w:id="30" w:name="_Toc228481169"/>
      <w:r>
        <w:rPr>
          <w:rFonts w:hint="eastAsia"/>
        </w:rPr>
        <w:t>工作量统计</w:t>
      </w:r>
      <w:bookmarkEnd w:id="30"/>
    </w:p>
    <w:p w14:paraId="702520BD" w14:textId="77777777" w:rsidR="00446E1B" w:rsidRDefault="000C3B63">
      <w:pPr>
        <w:pStyle w:val="a3"/>
        <w:ind w:firstLine="420"/>
        <w:jc w:val="center"/>
      </w:pPr>
      <w:r>
        <w:t>表</w:t>
      </w:r>
      <w:r>
        <w:t xml:space="preserve"> </w:t>
      </w:r>
      <w:r>
        <w:rPr>
          <w:rFonts w:hint="eastAsia"/>
        </w:rPr>
        <w:t xml:space="preserve">11 </w:t>
      </w:r>
      <w:r>
        <w:rPr>
          <w:rFonts w:hint="eastAsia"/>
        </w:rPr>
        <w:t>作业工作内容及工作量统计</w:t>
      </w:r>
      <w:commentRangeStart w:id="31"/>
      <w:commentRangeEnd w:id="31"/>
      <w:r>
        <w:rPr>
          <w:rStyle w:val="ab"/>
          <w:sz w:val="20"/>
          <w:szCs w:val="22"/>
        </w:rPr>
        <w:commentReference w:id="31"/>
      </w:r>
    </w:p>
    <w:tbl>
      <w:tblPr>
        <w:tblW w:w="11544" w:type="dxa"/>
        <w:jc w:val="center"/>
        <w:tblLook w:val="04A0" w:firstRow="1" w:lastRow="0" w:firstColumn="1" w:lastColumn="0" w:noHBand="0" w:noVBand="1"/>
      </w:tblPr>
      <w:tblGrid>
        <w:gridCol w:w="1480"/>
        <w:gridCol w:w="2599"/>
        <w:gridCol w:w="1295"/>
        <w:gridCol w:w="1571"/>
        <w:gridCol w:w="1506"/>
        <w:gridCol w:w="1490"/>
        <w:gridCol w:w="1603"/>
      </w:tblGrid>
      <w:tr w:rsidR="005E042A" w14:paraId="0284CB3E" w14:textId="77777777">
        <w:trPr>
          <w:trHeight w:val="369"/>
          <w:jc w:val="center"/>
        </w:trPr>
        <w:tc>
          <w:tcPr>
            <w:tcW w:w="1480" w:type="dxa"/>
            <w:tcBorders>
              <w:top w:val="single" w:sz="4" w:space="0" w:color="000000"/>
              <w:left w:val="single" w:sz="4" w:space="0" w:color="000000"/>
              <w:bottom w:val="single" w:sz="4" w:space="0" w:color="000000"/>
              <w:right w:val="single" w:sz="4" w:space="0" w:color="000000"/>
            </w:tcBorders>
            <w:noWrap/>
            <w:vAlign w:val="center"/>
          </w:tcPr>
          <w:p w14:paraId="6C70C2EE" w14:textId="77777777" w:rsidR="00446E1B" w:rsidRDefault="00446E1B">
            <w:pPr>
              <w:rPr>
                <w:rFonts w:ascii="等线" w:eastAsia="等线" w:hAnsi="等线" w:cs="等线" w:hint="eastAsia"/>
                <w:color w:val="000000"/>
                <w:sz w:val="22"/>
              </w:rPr>
            </w:pPr>
          </w:p>
        </w:tc>
        <w:tc>
          <w:tcPr>
            <w:tcW w:w="2599" w:type="dxa"/>
            <w:tcBorders>
              <w:top w:val="single" w:sz="4" w:space="0" w:color="000000"/>
              <w:left w:val="single" w:sz="4" w:space="0" w:color="000000"/>
              <w:bottom w:val="single" w:sz="4" w:space="0" w:color="000000"/>
              <w:right w:val="single" w:sz="4" w:space="0" w:color="000000"/>
            </w:tcBorders>
            <w:noWrap/>
            <w:vAlign w:val="center"/>
          </w:tcPr>
          <w:p w14:paraId="3CF30B30" w14:textId="77777777" w:rsidR="00446E1B" w:rsidRDefault="00446E1B">
            <w:pPr>
              <w:rPr>
                <w:rFonts w:ascii="等线" w:eastAsia="等线" w:hAnsi="等线" w:cs="等线" w:hint="eastAsia"/>
                <w:color w:val="000000"/>
                <w:sz w:val="22"/>
              </w:rPr>
            </w:pPr>
          </w:p>
        </w:tc>
        <w:tc>
          <w:tcPr>
            <w:tcW w:w="1295" w:type="dxa"/>
            <w:tcBorders>
              <w:top w:val="single" w:sz="4" w:space="0" w:color="000000"/>
              <w:left w:val="single" w:sz="4" w:space="0" w:color="000000"/>
              <w:bottom w:val="single" w:sz="4" w:space="0" w:color="000000"/>
              <w:right w:val="single" w:sz="4" w:space="0" w:color="000000"/>
            </w:tcBorders>
            <w:noWrap/>
            <w:vAlign w:val="center"/>
          </w:tcPr>
          <w:p w14:paraId="53010B79" w14:textId="043E2D2B" w:rsidR="00446E1B" w:rsidRDefault="005E042A">
            <w:pPr>
              <w:widowControl/>
              <w:jc w:val="left"/>
              <w:textAlignment w:val="center"/>
              <w:rPr>
                <w:rFonts w:ascii="等线" w:eastAsia="等线" w:hAnsi="等线" w:cs="等线" w:hint="eastAsia"/>
                <w:color w:val="000000"/>
                <w:sz w:val="22"/>
              </w:rPr>
            </w:pPr>
            <w:r>
              <w:rPr>
                <w:noProof/>
              </w:rPr>
              <w:drawing>
                <wp:inline distT="0" distB="0" distL="0" distR="0" wp14:anchorId="18344F2B" wp14:editId="1CD60D7D">
                  <wp:extent cx="531659" cy="181914"/>
                  <wp:effectExtent l="0" t="0" r="1905" b="8890"/>
                  <wp:docPr id="7874455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6383" cy="207482"/>
                          </a:xfrm>
                          <a:prstGeom prst="rect">
                            <a:avLst/>
                          </a:prstGeom>
                          <a:noFill/>
                          <a:ln>
                            <a:noFill/>
                          </a:ln>
                        </pic:spPr>
                      </pic:pic>
                    </a:graphicData>
                  </a:graphic>
                </wp:inline>
              </w:drawing>
            </w:r>
          </w:p>
        </w:tc>
        <w:tc>
          <w:tcPr>
            <w:tcW w:w="1571" w:type="dxa"/>
            <w:tcBorders>
              <w:top w:val="single" w:sz="4" w:space="0" w:color="000000"/>
              <w:left w:val="single" w:sz="4" w:space="0" w:color="000000"/>
              <w:bottom w:val="single" w:sz="4" w:space="0" w:color="000000"/>
              <w:right w:val="single" w:sz="4" w:space="0" w:color="000000"/>
            </w:tcBorders>
            <w:noWrap/>
            <w:vAlign w:val="center"/>
          </w:tcPr>
          <w:p w14:paraId="6A221565" w14:textId="36B3424C" w:rsidR="00446E1B" w:rsidRDefault="005E042A">
            <w:pPr>
              <w:widowControl/>
              <w:jc w:val="left"/>
              <w:textAlignment w:val="center"/>
              <w:rPr>
                <w:rFonts w:ascii="等线" w:eastAsia="等线" w:hAnsi="等线" w:cs="等线" w:hint="eastAsia"/>
                <w:color w:val="000000"/>
                <w:sz w:val="22"/>
              </w:rPr>
            </w:pPr>
            <w:r w:rsidRPr="005E042A">
              <w:rPr>
                <w:rFonts w:ascii="等线" w:eastAsia="等线" w:hAnsi="等线" w:cs="等线"/>
                <w:noProof/>
                <w:color w:val="000000"/>
                <w:sz w:val="22"/>
              </w:rPr>
              <w:drawing>
                <wp:inline distT="0" distB="0" distL="0" distR="0" wp14:anchorId="194FBB40" wp14:editId="0A7D591F">
                  <wp:extent cx="560338" cy="243605"/>
                  <wp:effectExtent l="0" t="0" r="0" b="4445"/>
                  <wp:docPr id="15301659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0067" cy="252182"/>
                          </a:xfrm>
                          <a:prstGeom prst="rect">
                            <a:avLst/>
                          </a:prstGeom>
                          <a:noFill/>
                          <a:ln>
                            <a:noFill/>
                          </a:ln>
                        </pic:spPr>
                      </pic:pic>
                    </a:graphicData>
                  </a:graphic>
                </wp:inline>
              </w:drawing>
            </w:r>
          </w:p>
        </w:tc>
        <w:tc>
          <w:tcPr>
            <w:tcW w:w="1506" w:type="dxa"/>
            <w:tcBorders>
              <w:top w:val="single" w:sz="4" w:space="0" w:color="000000"/>
              <w:left w:val="single" w:sz="4" w:space="0" w:color="000000"/>
              <w:bottom w:val="single" w:sz="4" w:space="0" w:color="000000"/>
              <w:right w:val="single" w:sz="4" w:space="0" w:color="000000"/>
            </w:tcBorders>
            <w:noWrap/>
            <w:vAlign w:val="center"/>
          </w:tcPr>
          <w:p w14:paraId="389BA7DF" w14:textId="67761D0B" w:rsidR="00446E1B" w:rsidRDefault="005E042A">
            <w:pPr>
              <w:widowControl/>
              <w:jc w:val="left"/>
              <w:textAlignment w:val="center"/>
              <w:rPr>
                <w:rFonts w:ascii="等线" w:eastAsia="等线" w:hAnsi="等线" w:cs="等线" w:hint="eastAsia"/>
                <w:color w:val="000000"/>
                <w:sz w:val="22"/>
              </w:rPr>
            </w:pPr>
            <w:r w:rsidRPr="005E042A">
              <w:rPr>
                <w:rFonts w:ascii="等线" w:eastAsia="等线" w:hAnsi="等线" w:cs="等线"/>
                <w:noProof/>
                <w:color w:val="000000"/>
                <w:sz w:val="22"/>
              </w:rPr>
              <w:drawing>
                <wp:inline distT="0" distB="0" distL="0" distR="0" wp14:anchorId="5F1A39A0" wp14:editId="180029FF">
                  <wp:extent cx="664028" cy="321252"/>
                  <wp:effectExtent l="0" t="0" r="3175" b="3175"/>
                  <wp:docPr id="2057357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86365" cy="332058"/>
                          </a:xfrm>
                          <a:prstGeom prst="rect">
                            <a:avLst/>
                          </a:prstGeom>
                          <a:noFill/>
                          <a:ln>
                            <a:noFill/>
                          </a:ln>
                        </pic:spPr>
                      </pic:pic>
                    </a:graphicData>
                  </a:graphic>
                </wp:inline>
              </w:drawing>
            </w:r>
          </w:p>
        </w:tc>
        <w:tc>
          <w:tcPr>
            <w:tcW w:w="1490" w:type="dxa"/>
            <w:tcBorders>
              <w:top w:val="single" w:sz="4" w:space="0" w:color="000000"/>
              <w:left w:val="single" w:sz="4" w:space="0" w:color="000000"/>
              <w:bottom w:val="single" w:sz="4" w:space="0" w:color="000000"/>
              <w:right w:val="single" w:sz="4" w:space="0" w:color="000000"/>
            </w:tcBorders>
            <w:noWrap/>
            <w:vAlign w:val="center"/>
          </w:tcPr>
          <w:p w14:paraId="4683EA3B" w14:textId="35E8631B" w:rsidR="00446E1B" w:rsidRDefault="005E042A">
            <w:pPr>
              <w:widowControl/>
              <w:jc w:val="left"/>
              <w:textAlignment w:val="center"/>
              <w:rPr>
                <w:rFonts w:ascii="等线" w:eastAsia="等线" w:hAnsi="等线" w:cs="等线" w:hint="eastAsia"/>
                <w:color w:val="000000"/>
                <w:sz w:val="22"/>
              </w:rPr>
            </w:pPr>
            <w:r w:rsidRPr="005E042A">
              <w:rPr>
                <w:rFonts w:ascii="等线" w:eastAsia="等线" w:hAnsi="等线" w:cs="等线"/>
                <w:noProof/>
                <w:color w:val="000000"/>
                <w:sz w:val="22"/>
              </w:rPr>
              <w:drawing>
                <wp:inline distT="0" distB="0" distL="0" distR="0" wp14:anchorId="261D90D9" wp14:editId="60A43E8A">
                  <wp:extent cx="805543" cy="392661"/>
                  <wp:effectExtent l="0" t="0" r="0" b="7620"/>
                  <wp:docPr id="8637087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23018" cy="401179"/>
                          </a:xfrm>
                          <a:prstGeom prst="rect">
                            <a:avLst/>
                          </a:prstGeom>
                          <a:noFill/>
                          <a:ln>
                            <a:noFill/>
                          </a:ln>
                        </pic:spPr>
                      </pic:pic>
                    </a:graphicData>
                  </a:graphic>
                </wp:inline>
              </w:drawing>
            </w:r>
          </w:p>
        </w:tc>
        <w:tc>
          <w:tcPr>
            <w:tcW w:w="1603" w:type="dxa"/>
            <w:tcBorders>
              <w:top w:val="single" w:sz="4" w:space="0" w:color="000000"/>
              <w:left w:val="single" w:sz="4" w:space="0" w:color="000000"/>
              <w:bottom w:val="single" w:sz="4" w:space="0" w:color="000000"/>
              <w:right w:val="single" w:sz="4" w:space="0" w:color="000000"/>
            </w:tcBorders>
            <w:noWrap/>
            <w:vAlign w:val="center"/>
          </w:tcPr>
          <w:p w14:paraId="4DBDB991" w14:textId="3919656F" w:rsidR="00446E1B" w:rsidRDefault="005E042A">
            <w:pPr>
              <w:widowControl/>
              <w:jc w:val="left"/>
              <w:textAlignment w:val="center"/>
              <w:rPr>
                <w:rFonts w:ascii="等线" w:eastAsia="等线" w:hAnsi="等线" w:cs="等线" w:hint="eastAsia"/>
                <w:color w:val="000000"/>
                <w:sz w:val="22"/>
              </w:rPr>
            </w:pPr>
            <w:r w:rsidRPr="005E042A">
              <w:rPr>
                <w:rFonts w:ascii="等线" w:eastAsia="等线" w:hAnsi="等线" w:cs="等线"/>
                <w:noProof/>
                <w:color w:val="000000"/>
                <w:sz w:val="22"/>
              </w:rPr>
              <w:drawing>
                <wp:inline distT="0" distB="0" distL="0" distR="0" wp14:anchorId="63B15B89" wp14:editId="2E467932">
                  <wp:extent cx="697140" cy="325321"/>
                  <wp:effectExtent l="0" t="0" r="8255" b="0"/>
                  <wp:docPr id="5496475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13348" cy="332884"/>
                          </a:xfrm>
                          <a:prstGeom prst="rect">
                            <a:avLst/>
                          </a:prstGeom>
                          <a:noFill/>
                          <a:ln>
                            <a:noFill/>
                          </a:ln>
                        </pic:spPr>
                      </pic:pic>
                    </a:graphicData>
                  </a:graphic>
                </wp:inline>
              </w:drawing>
            </w:r>
          </w:p>
        </w:tc>
      </w:tr>
      <w:tr w:rsidR="005E042A" w14:paraId="1B76A1F1" w14:textId="77777777">
        <w:trPr>
          <w:trHeight w:val="369"/>
          <w:jc w:val="center"/>
        </w:trPr>
        <w:tc>
          <w:tcPr>
            <w:tcW w:w="1480" w:type="dxa"/>
            <w:vMerge w:val="restart"/>
            <w:tcBorders>
              <w:top w:val="single" w:sz="4" w:space="0" w:color="000000"/>
              <w:left w:val="single" w:sz="4" w:space="0" w:color="000000"/>
              <w:right w:val="single" w:sz="4" w:space="0" w:color="000000"/>
            </w:tcBorders>
            <w:noWrap/>
            <w:vAlign w:val="center"/>
          </w:tcPr>
          <w:p w14:paraId="3B75BBA7" w14:textId="77777777" w:rsidR="00446E1B" w:rsidRDefault="000C3B63">
            <w:pPr>
              <w:widowControl/>
              <w:jc w:val="center"/>
              <w:textAlignment w:val="center"/>
              <w:rPr>
                <w:rFonts w:ascii="等线" w:eastAsia="等线" w:hAnsi="等线" w:cs="等线" w:hint="eastAsia"/>
                <w:color w:val="000000"/>
                <w:sz w:val="22"/>
              </w:rPr>
            </w:pPr>
            <w:r>
              <w:rPr>
                <w:rFonts w:ascii="等线" w:eastAsia="等线" w:hAnsi="等线" w:cs="等线" w:hint="eastAsia"/>
                <w:color w:val="000000"/>
                <w:kern w:val="0"/>
                <w:sz w:val="22"/>
                <w:lang w:bidi="ar"/>
              </w:rPr>
              <w:t>领域模型</w:t>
            </w:r>
          </w:p>
        </w:tc>
        <w:tc>
          <w:tcPr>
            <w:tcW w:w="2599" w:type="dxa"/>
            <w:tcBorders>
              <w:top w:val="single" w:sz="4" w:space="0" w:color="000000"/>
              <w:left w:val="single" w:sz="4" w:space="0" w:color="000000"/>
              <w:bottom w:val="single" w:sz="4" w:space="0" w:color="000000"/>
              <w:right w:val="single" w:sz="4" w:space="0" w:color="000000"/>
            </w:tcBorders>
            <w:noWrap/>
            <w:vAlign w:val="center"/>
          </w:tcPr>
          <w:p w14:paraId="2EACBD01" w14:textId="77777777" w:rsidR="00446E1B" w:rsidRDefault="000C3B63">
            <w:pPr>
              <w:widowControl/>
              <w:jc w:val="left"/>
              <w:textAlignment w:val="center"/>
              <w:rPr>
                <w:rFonts w:ascii="等线" w:eastAsia="等线" w:hAnsi="等线" w:cs="等线" w:hint="eastAsia"/>
                <w:color w:val="000000"/>
                <w:sz w:val="22"/>
              </w:rPr>
            </w:pPr>
            <w:r>
              <w:rPr>
                <w:rFonts w:ascii="等线" w:eastAsia="等线" w:hAnsi="等线" w:cs="等线" w:hint="eastAsia"/>
                <w:color w:val="000000"/>
                <w:sz w:val="22"/>
              </w:rPr>
              <w:t>当前系统调研</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3DB96D9"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A36C140"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1A0737D" w14:textId="77777777" w:rsidR="00446E1B" w:rsidRDefault="000C3B63">
            <w:pPr>
              <w:rPr>
                <w:rFonts w:ascii="等线" w:eastAsia="等线" w:hAnsi="等线" w:cs="等线" w:hint="eastAsia"/>
                <w:color w:val="000000"/>
                <w:sz w:val="22"/>
              </w:rPr>
            </w:pPr>
            <w:r>
              <w:rPr>
                <w:rFonts w:ascii="等线" w:eastAsia="等线" w:hAnsi="等线" w:cs="等线" w:hint="eastAsia"/>
                <w:color w:val="000000"/>
                <w:sz w:val="22"/>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37B67F0"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04F40D3" w14:textId="77777777" w:rsidR="00446E1B" w:rsidRDefault="00446E1B">
            <w:pPr>
              <w:rPr>
                <w:rFonts w:ascii="等线" w:eastAsia="等线" w:hAnsi="等线" w:cs="等线" w:hint="eastAsia"/>
                <w:color w:val="000000"/>
                <w:sz w:val="22"/>
              </w:rPr>
            </w:pPr>
          </w:p>
        </w:tc>
      </w:tr>
      <w:tr w:rsidR="005E042A" w14:paraId="2693C1E4" w14:textId="77777777">
        <w:trPr>
          <w:trHeight w:val="369"/>
          <w:jc w:val="center"/>
        </w:trPr>
        <w:tc>
          <w:tcPr>
            <w:tcW w:w="1480" w:type="dxa"/>
            <w:vMerge/>
            <w:tcBorders>
              <w:left w:val="single" w:sz="4" w:space="0" w:color="000000"/>
              <w:right w:val="single" w:sz="4" w:space="0" w:color="000000"/>
            </w:tcBorders>
            <w:noWrap/>
            <w:vAlign w:val="center"/>
          </w:tcPr>
          <w:p w14:paraId="312F5260" w14:textId="77777777" w:rsidR="00446E1B" w:rsidRDefault="00446E1B">
            <w:pPr>
              <w:jc w:val="center"/>
              <w:rPr>
                <w:rFonts w:ascii="等线" w:eastAsia="等线" w:hAnsi="等线" w:cs="等线" w:hint="eastAsia"/>
                <w:color w:val="000000"/>
                <w:sz w:val="22"/>
              </w:rPr>
            </w:pPr>
          </w:p>
        </w:tc>
        <w:tc>
          <w:tcPr>
            <w:tcW w:w="2599" w:type="dxa"/>
            <w:tcBorders>
              <w:top w:val="single" w:sz="4" w:space="0" w:color="000000"/>
              <w:left w:val="single" w:sz="4" w:space="0" w:color="000000"/>
              <w:bottom w:val="single" w:sz="4" w:space="0" w:color="000000"/>
              <w:right w:val="single" w:sz="4" w:space="0" w:color="000000"/>
            </w:tcBorders>
            <w:noWrap/>
            <w:vAlign w:val="center"/>
          </w:tcPr>
          <w:p w14:paraId="7F77ECB6" w14:textId="77777777" w:rsidR="00446E1B" w:rsidRDefault="000C3B63">
            <w:pPr>
              <w:widowControl/>
              <w:jc w:val="left"/>
              <w:textAlignment w:val="center"/>
              <w:rPr>
                <w:rFonts w:ascii="等线" w:eastAsia="等线" w:hAnsi="等线" w:cs="等线" w:hint="eastAsia"/>
                <w:color w:val="000000"/>
                <w:sz w:val="22"/>
              </w:rPr>
            </w:pPr>
            <w:r>
              <w:rPr>
                <w:rFonts w:ascii="等线" w:eastAsia="等线" w:hAnsi="等线" w:cs="等线" w:hint="eastAsia"/>
                <w:color w:val="000000"/>
                <w:sz w:val="22"/>
              </w:rPr>
              <w:t>核心业务介绍</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6C0F907"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41E6593"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D2B7EB0" w14:textId="77777777" w:rsidR="00446E1B" w:rsidRDefault="000C3B63">
            <w:pPr>
              <w:rPr>
                <w:rFonts w:ascii="等线" w:eastAsia="等线" w:hAnsi="等线" w:cs="等线" w:hint="eastAsia"/>
                <w:color w:val="000000"/>
                <w:sz w:val="22"/>
              </w:rPr>
            </w:pPr>
            <w:r>
              <w:rPr>
                <w:rFonts w:ascii="等线" w:eastAsia="等线" w:hAnsi="等线" w:cs="等线" w:hint="eastAsia"/>
                <w:color w:val="000000"/>
                <w:sz w:val="22"/>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8A7E7F3"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C7A3017" w14:textId="77777777" w:rsidR="00446E1B" w:rsidRDefault="00446E1B">
            <w:pPr>
              <w:rPr>
                <w:rFonts w:ascii="等线" w:eastAsia="等线" w:hAnsi="等线" w:cs="等线" w:hint="eastAsia"/>
                <w:color w:val="000000"/>
                <w:sz w:val="22"/>
              </w:rPr>
            </w:pPr>
          </w:p>
        </w:tc>
      </w:tr>
      <w:tr w:rsidR="005E042A" w14:paraId="59C4356D" w14:textId="77777777">
        <w:trPr>
          <w:trHeight w:val="369"/>
          <w:jc w:val="center"/>
        </w:trPr>
        <w:tc>
          <w:tcPr>
            <w:tcW w:w="1480" w:type="dxa"/>
            <w:vMerge/>
            <w:tcBorders>
              <w:left w:val="single" w:sz="4" w:space="0" w:color="000000"/>
              <w:right w:val="single" w:sz="4" w:space="0" w:color="000000"/>
            </w:tcBorders>
            <w:noWrap/>
            <w:vAlign w:val="center"/>
          </w:tcPr>
          <w:p w14:paraId="0D821216" w14:textId="77777777" w:rsidR="00446E1B" w:rsidRDefault="00446E1B">
            <w:pPr>
              <w:jc w:val="center"/>
              <w:rPr>
                <w:rFonts w:ascii="等线" w:eastAsia="等线" w:hAnsi="等线" w:cs="等线" w:hint="eastAsia"/>
                <w:color w:val="000000"/>
                <w:sz w:val="22"/>
              </w:rPr>
            </w:pPr>
          </w:p>
        </w:tc>
        <w:tc>
          <w:tcPr>
            <w:tcW w:w="2599" w:type="dxa"/>
            <w:tcBorders>
              <w:top w:val="single" w:sz="4" w:space="0" w:color="000000"/>
              <w:left w:val="single" w:sz="4" w:space="0" w:color="000000"/>
              <w:bottom w:val="single" w:sz="4" w:space="0" w:color="000000"/>
              <w:right w:val="single" w:sz="4" w:space="0" w:color="000000"/>
            </w:tcBorders>
            <w:noWrap/>
            <w:vAlign w:val="center"/>
          </w:tcPr>
          <w:p w14:paraId="51FC89B1" w14:textId="77777777" w:rsidR="00446E1B" w:rsidRDefault="000C3B63">
            <w:pPr>
              <w:widowControl/>
              <w:jc w:val="left"/>
              <w:textAlignment w:val="center"/>
              <w:rPr>
                <w:rFonts w:ascii="等线" w:eastAsia="等线" w:hAnsi="等线" w:cs="等线" w:hint="eastAsia"/>
                <w:color w:val="000000"/>
                <w:sz w:val="22"/>
              </w:rPr>
            </w:pPr>
            <w:r>
              <w:rPr>
                <w:rFonts w:ascii="等线" w:eastAsia="等线" w:hAnsi="等线" w:cs="等线" w:hint="eastAsia"/>
                <w:color w:val="000000"/>
                <w:sz w:val="22"/>
              </w:rPr>
              <w:t>系统业务流程</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03B31E0" w14:textId="77777777" w:rsidR="00446E1B" w:rsidRDefault="000C3B63">
            <w:pPr>
              <w:rPr>
                <w:rFonts w:ascii="等线" w:eastAsia="等线" w:hAnsi="等线" w:cs="等线" w:hint="eastAsia"/>
                <w:color w:val="000000"/>
                <w:sz w:val="22"/>
              </w:rPr>
            </w:pPr>
            <w:r>
              <w:rPr>
                <w:rFonts w:ascii="等线" w:eastAsia="等线" w:hAnsi="等线" w:cs="等线" w:hint="eastAsia"/>
                <w:color w:val="000000"/>
                <w:sz w:val="22"/>
              </w:rPr>
              <w:t>50%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9F551C3"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34E9B8E"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9B257C5" w14:textId="77777777" w:rsidR="00446E1B" w:rsidRDefault="000C3B63">
            <w:pPr>
              <w:rPr>
                <w:rFonts w:ascii="等线" w:eastAsia="等线" w:hAnsi="等线" w:cs="等线" w:hint="eastAsia"/>
                <w:color w:val="000000"/>
                <w:sz w:val="22"/>
              </w:rPr>
            </w:pPr>
            <w:r>
              <w:rPr>
                <w:rFonts w:ascii="等线" w:eastAsia="等线" w:hAnsi="等线" w:cs="等线" w:hint="eastAsia"/>
                <w:color w:val="000000"/>
                <w:sz w:val="22"/>
              </w:rPr>
              <w:t>50%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9DE21D1" w14:textId="77777777" w:rsidR="00446E1B" w:rsidRDefault="00446E1B">
            <w:pPr>
              <w:rPr>
                <w:rFonts w:ascii="等线" w:eastAsia="等线" w:hAnsi="等线" w:cs="等线" w:hint="eastAsia"/>
                <w:color w:val="000000"/>
                <w:sz w:val="22"/>
              </w:rPr>
            </w:pPr>
          </w:p>
        </w:tc>
      </w:tr>
      <w:tr w:rsidR="005E042A" w14:paraId="62457B99" w14:textId="77777777">
        <w:trPr>
          <w:trHeight w:val="369"/>
          <w:jc w:val="center"/>
        </w:trPr>
        <w:tc>
          <w:tcPr>
            <w:tcW w:w="1480" w:type="dxa"/>
            <w:tcBorders>
              <w:left w:val="single" w:sz="4" w:space="0" w:color="000000"/>
              <w:right w:val="single" w:sz="4" w:space="0" w:color="000000"/>
            </w:tcBorders>
            <w:noWrap/>
            <w:vAlign w:val="center"/>
          </w:tcPr>
          <w:p w14:paraId="57428305" w14:textId="77777777" w:rsidR="00446E1B" w:rsidRDefault="00446E1B">
            <w:pPr>
              <w:jc w:val="center"/>
              <w:rPr>
                <w:rFonts w:ascii="等线" w:eastAsia="等线" w:hAnsi="等线" w:cs="等线" w:hint="eastAsia"/>
                <w:color w:val="000000"/>
                <w:sz w:val="22"/>
              </w:rPr>
            </w:pPr>
          </w:p>
        </w:tc>
        <w:tc>
          <w:tcPr>
            <w:tcW w:w="2599" w:type="dxa"/>
            <w:tcBorders>
              <w:top w:val="single" w:sz="4" w:space="0" w:color="000000"/>
              <w:left w:val="single" w:sz="4" w:space="0" w:color="000000"/>
              <w:bottom w:val="single" w:sz="4" w:space="0" w:color="000000"/>
              <w:right w:val="single" w:sz="4" w:space="0" w:color="000000"/>
            </w:tcBorders>
            <w:noWrap/>
            <w:vAlign w:val="center"/>
          </w:tcPr>
          <w:p w14:paraId="2DA92A4A" w14:textId="77777777" w:rsidR="00446E1B" w:rsidRDefault="000C3B63">
            <w:pPr>
              <w:widowControl/>
              <w:jc w:val="left"/>
              <w:textAlignment w:val="center"/>
              <w:rPr>
                <w:rFonts w:ascii="等线" w:eastAsia="等线" w:hAnsi="等线" w:cs="等线" w:hint="eastAsia"/>
                <w:color w:val="000000"/>
                <w:sz w:val="22"/>
              </w:rPr>
            </w:pPr>
            <w:r>
              <w:rPr>
                <w:rFonts w:ascii="等线" w:eastAsia="等线" w:hAnsi="等线" w:cs="等线" w:hint="eastAsia"/>
                <w:color w:val="000000"/>
                <w:sz w:val="22"/>
              </w:rPr>
              <w:t>领域模型构建</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DC819B2"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08EA014" w14:textId="77777777" w:rsidR="00446E1B" w:rsidRDefault="000C3B63">
            <w:pPr>
              <w:rPr>
                <w:rFonts w:ascii="等线" w:eastAsia="等线" w:hAnsi="等线" w:cs="等线" w:hint="eastAsia"/>
                <w:color w:val="000000"/>
                <w:sz w:val="22"/>
              </w:rPr>
            </w:pPr>
            <w:r>
              <w:rPr>
                <w:rFonts w:ascii="等线" w:eastAsia="等线" w:hAnsi="等线" w:cs="等线" w:hint="eastAsia"/>
                <w:color w:val="000000"/>
                <w:sz w:val="22"/>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A9FCDA5"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FA11D7D"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2F5297E" w14:textId="77777777" w:rsidR="00446E1B" w:rsidRDefault="00446E1B">
            <w:pPr>
              <w:rPr>
                <w:rFonts w:ascii="等线" w:eastAsia="等线" w:hAnsi="等线" w:cs="等线" w:hint="eastAsia"/>
                <w:color w:val="000000"/>
                <w:sz w:val="22"/>
              </w:rPr>
            </w:pPr>
          </w:p>
        </w:tc>
      </w:tr>
      <w:tr w:rsidR="005E042A" w14:paraId="0847A91E" w14:textId="77777777">
        <w:trPr>
          <w:trHeight w:val="369"/>
          <w:jc w:val="center"/>
        </w:trPr>
        <w:tc>
          <w:tcPr>
            <w:tcW w:w="1480" w:type="dxa"/>
            <w:vMerge w:val="restart"/>
            <w:tcBorders>
              <w:top w:val="single" w:sz="4" w:space="0" w:color="000000"/>
              <w:left w:val="single" w:sz="4" w:space="0" w:color="000000"/>
              <w:bottom w:val="single" w:sz="4" w:space="0" w:color="000000"/>
              <w:right w:val="single" w:sz="4" w:space="0" w:color="000000"/>
            </w:tcBorders>
            <w:noWrap/>
            <w:vAlign w:val="center"/>
          </w:tcPr>
          <w:p w14:paraId="1EA37899" w14:textId="77777777" w:rsidR="00446E1B" w:rsidRDefault="000C3B63">
            <w:pPr>
              <w:widowControl/>
              <w:jc w:val="center"/>
              <w:textAlignment w:val="center"/>
              <w:rPr>
                <w:rFonts w:ascii="等线" w:eastAsia="等线" w:hAnsi="等线" w:cs="等线" w:hint="eastAsia"/>
                <w:color w:val="000000"/>
                <w:sz w:val="22"/>
              </w:rPr>
            </w:pPr>
            <w:r>
              <w:rPr>
                <w:rFonts w:ascii="等线" w:eastAsia="等线" w:hAnsi="等线" w:cs="等线" w:hint="eastAsia"/>
                <w:color w:val="000000"/>
                <w:kern w:val="0"/>
                <w:sz w:val="22"/>
                <w:lang w:bidi="ar"/>
              </w:rPr>
              <w:t>用例模型</w:t>
            </w:r>
          </w:p>
        </w:tc>
        <w:tc>
          <w:tcPr>
            <w:tcW w:w="2599" w:type="dxa"/>
            <w:tcBorders>
              <w:top w:val="single" w:sz="4" w:space="0" w:color="000000"/>
              <w:left w:val="single" w:sz="4" w:space="0" w:color="000000"/>
              <w:bottom w:val="single" w:sz="4" w:space="0" w:color="000000"/>
              <w:right w:val="single" w:sz="4" w:space="0" w:color="000000"/>
            </w:tcBorders>
            <w:noWrap/>
            <w:vAlign w:val="center"/>
          </w:tcPr>
          <w:p w14:paraId="00563B29" w14:textId="77777777" w:rsidR="00446E1B" w:rsidRDefault="000C3B63">
            <w:pPr>
              <w:widowControl/>
              <w:jc w:val="left"/>
              <w:textAlignment w:val="center"/>
              <w:rPr>
                <w:rFonts w:ascii="等线" w:eastAsia="等线" w:hAnsi="等线" w:cs="等线" w:hint="eastAsia"/>
                <w:color w:val="000000"/>
                <w:sz w:val="22"/>
              </w:rPr>
            </w:pPr>
            <w:r>
              <w:rPr>
                <w:rFonts w:ascii="等线" w:eastAsia="等线" w:hAnsi="等线" w:cs="等线" w:hint="eastAsia"/>
                <w:color w:val="000000"/>
                <w:kern w:val="0"/>
                <w:sz w:val="22"/>
                <w:lang w:bidi="ar"/>
              </w:rPr>
              <w:t>角色识别</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7284281"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E8C0198"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C25E4F2"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4CD0678"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87E1711" w14:textId="77777777" w:rsidR="00446E1B" w:rsidRDefault="000C3B63">
            <w:pPr>
              <w:rPr>
                <w:rFonts w:ascii="等线" w:eastAsia="等线" w:hAnsi="等线" w:cs="等线" w:hint="eastAsia"/>
                <w:color w:val="000000"/>
                <w:sz w:val="22"/>
              </w:rPr>
            </w:pPr>
            <w:r>
              <w:rPr>
                <w:rFonts w:ascii="等线" w:eastAsia="等线" w:hAnsi="等线" w:cs="等线" w:hint="eastAsia"/>
                <w:color w:val="000000"/>
                <w:sz w:val="22"/>
              </w:rPr>
              <w:t>100%</w:t>
            </w:r>
          </w:p>
        </w:tc>
      </w:tr>
      <w:tr w:rsidR="005E042A" w14:paraId="7100D203" w14:textId="77777777">
        <w:trPr>
          <w:trHeight w:val="369"/>
          <w:jc w:val="center"/>
        </w:trPr>
        <w:tc>
          <w:tcPr>
            <w:tcW w:w="1480" w:type="dxa"/>
            <w:vMerge/>
            <w:tcBorders>
              <w:top w:val="single" w:sz="4" w:space="0" w:color="000000"/>
              <w:left w:val="single" w:sz="4" w:space="0" w:color="000000"/>
              <w:bottom w:val="single" w:sz="4" w:space="0" w:color="000000"/>
              <w:right w:val="single" w:sz="4" w:space="0" w:color="000000"/>
            </w:tcBorders>
            <w:noWrap/>
            <w:vAlign w:val="center"/>
          </w:tcPr>
          <w:p w14:paraId="402F9161" w14:textId="77777777" w:rsidR="00446E1B" w:rsidRDefault="00446E1B">
            <w:pPr>
              <w:jc w:val="center"/>
              <w:rPr>
                <w:rFonts w:ascii="等线" w:eastAsia="等线" w:hAnsi="等线" w:cs="等线" w:hint="eastAsia"/>
                <w:color w:val="000000"/>
                <w:sz w:val="22"/>
              </w:rPr>
            </w:pPr>
          </w:p>
        </w:tc>
        <w:tc>
          <w:tcPr>
            <w:tcW w:w="2599" w:type="dxa"/>
            <w:tcBorders>
              <w:top w:val="single" w:sz="4" w:space="0" w:color="000000"/>
              <w:left w:val="single" w:sz="4" w:space="0" w:color="000000"/>
              <w:bottom w:val="single" w:sz="4" w:space="0" w:color="000000"/>
              <w:right w:val="single" w:sz="4" w:space="0" w:color="000000"/>
            </w:tcBorders>
            <w:noWrap/>
            <w:vAlign w:val="center"/>
          </w:tcPr>
          <w:p w14:paraId="7BE919E4" w14:textId="77777777" w:rsidR="00446E1B" w:rsidRDefault="000C3B63">
            <w:pPr>
              <w:widowControl/>
              <w:jc w:val="left"/>
              <w:textAlignment w:val="center"/>
              <w:rPr>
                <w:rFonts w:ascii="等线" w:eastAsia="等线" w:hAnsi="等线" w:cs="等线" w:hint="eastAsia"/>
                <w:color w:val="000000"/>
                <w:sz w:val="22"/>
              </w:rPr>
            </w:pPr>
            <w:r>
              <w:rPr>
                <w:rFonts w:ascii="等线" w:eastAsia="等线" w:hAnsi="等线" w:cs="等线" w:hint="eastAsia"/>
                <w:color w:val="000000"/>
                <w:kern w:val="0"/>
                <w:sz w:val="22"/>
                <w:lang w:bidi="ar"/>
              </w:rPr>
              <w:t>用例识别</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8932FFF" w14:textId="77777777" w:rsidR="00446E1B" w:rsidRDefault="000C3B63">
            <w:pPr>
              <w:rPr>
                <w:rFonts w:ascii="等线" w:eastAsia="等线" w:hAnsi="等线" w:cs="等线" w:hint="eastAsia"/>
                <w:color w:val="000000"/>
                <w:sz w:val="22"/>
              </w:rPr>
            </w:pPr>
            <w:r>
              <w:rPr>
                <w:rFonts w:ascii="等线" w:eastAsia="等线" w:hAnsi="等线" w:cs="等线" w:hint="eastAsia"/>
                <w:color w:val="000000"/>
                <w:sz w:val="22"/>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1A52055"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6D6166D"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E271A41"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D271FEE" w14:textId="77777777" w:rsidR="00446E1B" w:rsidRDefault="00446E1B">
            <w:pPr>
              <w:rPr>
                <w:rFonts w:ascii="等线" w:eastAsia="等线" w:hAnsi="等线" w:cs="等线" w:hint="eastAsia"/>
                <w:color w:val="000000"/>
                <w:sz w:val="22"/>
              </w:rPr>
            </w:pPr>
          </w:p>
        </w:tc>
      </w:tr>
      <w:tr w:rsidR="005E042A" w14:paraId="5B6F3118" w14:textId="77777777">
        <w:trPr>
          <w:trHeight w:val="369"/>
          <w:jc w:val="center"/>
        </w:trPr>
        <w:tc>
          <w:tcPr>
            <w:tcW w:w="1480" w:type="dxa"/>
            <w:vMerge/>
            <w:tcBorders>
              <w:top w:val="single" w:sz="4" w:space="0" w:color="000000"/>
              <w:left w:val="single" w:sz="4" w:space="0" w:color="000000"/>
              <w:bottom w:val="single" w:sz="4" w:space="0" w:color="000000"/>
              <w:right w:val="single" w:sz="4" w:space="0" w:color="000000"/>
            </w:tcBorders>
            <w:noWrap/>
            <w:vAlign w:val="center"/>
          </w:tcPr>
          <w:p w14:paraId="4785B427" w14:textId="77777777" w:rsidR="00446E1B" w:rsidRDefault="00446E1B">
            <w:pPr>
              <w:jc w:val="center"/>
              <w:rPr>
                <w:rFonts w:ascii="等线" w:eastAsia="等线" w:hAnsi="等线" w:cs="等线" w:hint="eastAsia"/>
                <w:color w:val="000000"/>
                <w:sz w:val="22"/>
              </w:rPr>
            </w:pPr>
          </w:p>
        </w:tc>
        <w:tc>
          <w:tcPr>
            <w:tcW w:w="2599" w:type="dxa"/>
            <w:tcBorders>
              <w:top w:val="single" w:sz="4" w:space="0" w:color="000000"/>
              <w:left w:val="single" w:sz="4" w:space="0" w:color="000000"/>
              <w:bottom w:val="single" w:sz="4" w:space="0" w:color="000000"/>
              <w:right w:val="single" w:sz="4" w:space="0" w:color="000000"/>
            </w:tcBorders>
            <w:noWrap/>
            <w:vAlign w:val="center"/>
          </w:tcPr>
          <w:p w14:paraId="6F5D07C5" w14:textId="77777777" w:rsidR="00446E1B" w:rsidRDefault="000C3B63">
            <w:pPr>
              <w:widowControl/>
              <w:jc w:val="left"/>
              <w:textAlignment w:val="center"/>
              <w:rPr>
                <w:rFonts w:ascii="等线" w:eastAsia="等线" w:hAnsi="等线" w:cs="等线" w:hint="eastAsia"/>
                <w:color w:val="000000"/>
                <w:sz w:val="22"/>
              </w:rPr>
            </w:pPr>
            <w:r>
              <w:rPr>
                <w:rFonts w:ascii="等线" w:eastAsia="等线" w:hAnsi="等线" w:cs="等线" w:hint="eastAsia"/>
                <w:color w:val="000000"/>
                <w:kern w:val="0"/>
                <w:sz w:val="22"/>
                <w:lang w:bidi="ar"/>
              </w:rPr>
              <w:t>用例图</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EFFF4F8"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C65B738"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532B31E"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50E3C3A" w14:textId="77777777" w:rsidR="00446E1B" w:rsidRDefault="000C3B63">
            <w:pPr>
              <w:rPr>
                <w:rFonts w:ascii="等线" w:eastAsia="等线" w:hAnsi="等线" w:cs="等线" w:hint="eastAsia"/>
                <w:color w:val="000000"/>
                <w:sz w:val="22"/>
              </w:rPr>
            </w:pPr>
            <w:r>
              <w:rPr>
                <w:rFonts w:ascii="等线" w:eastAsia="等线" w:hAnsi="等线" w:cs="等线" w:hint="eastAsia"/>
                <w:color w:val="000000"/>
                <w:sz w:val="22"/>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E2924A3" w14:textId="77777777" w:rsidR="00446E1B" w:rsidRDefault="00446E1B">
            <w:pPr>
              <w:rPr>
                <w:rFonts w:ascii="等线" w:eastAsia="等线" w:hAnsi="等线" w:cs="等线" w:hint="eastAsia"/>
                <w:color w:val="000000"/>
                <w:sz w:val="22"/>
              </w:rPr>
            </w:pPr>
          </w:p>
        </w:tc>
      </w:tr>
      <w:tr w:rsidR="005E042A" w14:paraId="728E2971" w14:textId="77777777">
        <w:trPr>
          <w:trHeight w:val="369"/>
          <w:jc w:val="center"/>
        </w:trPr>
        <w:tc>
          <w:tcPr>
            <w:tcW w:w="1480" w:type="dxa"/>
            <w:vMerge w:val="restart"/>
            <w:tcBorders>
              <w:top w:val="single" w:sz="4" w:space="0" w:color="000000"/>
              <w:left w:val="single" w:sz="4" w:space="0" w:color="000000"/>
              <w:right w:val="single" w:sz="4" w:space="0" w:color="000000"/>
            </w:tcBorders>
            <w:noWrap/>
            <w:vAlign w:val="center"/>
          </w:tcPr>
          <w:p w14:paraId="53BB422E" w14:textId="77777777" w:rsidR="00446E1B" w:rsidRDefault="000C3B63">
            <w:pPr>
              <w:widowControl/>
              <w:jc w:val="center"/>
              <w:textAlignment w:val="center"/>
              <w:rPr>
                <w:rFonts w:ascii="等线" w:eastAsia="等线" w:hAnsi="等线" w:cs="等线" w:hint="eastAsia"/>
                <w:color w:val="000000"/>
                <w:sz w:val="22"/>
              </w:rPr>
            </w:pPr>
            <w:r>
              <w:rPr>
                <w:rFonts w:ascii="等线" w:eastAsia="等线" w:hAnsi="等线" w:cs="等线" w:hint="eastAsia"/>
                <w:color w:val="000000"/>
                <w:kern w:val="0"/>
                <w:sz w:val="22"/>
                <w:lang w:bidi="ar"/>
              </w:rPr>
              <w:t>SSD</w:t>
            </w:r>
          </w:p>
        </w:tc>
        <w:tc>
          <w:tcPr>
            <w:tcW w:w="2599" w:type="dxa"/>
            <w:tcBorders>
              <w:top w:val="single" w:sz="4" w:space="0" w:color="000000"/>
              <w:left w:val="single" w:sz="4" w:space="0" w:color="000000"/>
              <w:bottom w:val="single" w:sz="4" w:space="0" w:color="000000"/>
              <w:right w:val="single" w:sz="4" w:space="0" w:color="000000"/>
            </w:tcBorders>
            <w:noWrap/>
            <w:vAlign w:val="center"/>
          </w:tcPr>
          <w:p w14:paraId="51E6BE18" w14:textId="77777777" w:rsidR="00446E1B" w:rsidRDefault="000C3B63">
            <w:pPr>
              <w:widowControl/>
              <w:jc w:val="left"/>
              <w:textAlignment w:val="center"/>
              <w:rPr>
                <w:rFonts w:ascii="等线" w:eastAsia="等线" w:hAnsi="等线" w:cs="等线" w:hint="eastAsia"/>
                <w:color w:val="000000"/>
                <w:sz w:val="22"/>
              </w:rPr>
            </w:pPr>
            <w:r>
              <w:rPr>
                <w:rFonts w:ascii="等线" w:eastAsia="等线" w:hAnsi="等线" w:cs="等线" w:hint="eastAsia"/>
                <w:color w:val="000000"/>
                <w:sz w:val="22"/>
              </w:rPr>
              <w:t>U</w:t>
            </w:r>
            <w:r>
              <w:rPr>
                <w:rFonts w:ascii="等线" w:eastAsia="等线" w:hAnsi="等线" w:cs="等线"/>
                <w:color w:val="000000"/>
                <w:sz w:val="22"/>
              </w:rPr>
              <w:t>C_01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C178154" w14:textId="77777777" w:rsidR="00446E1B" w:rsidRDefault="000C3B63">
            <w:pPr>
              <w:rPr>
                <w:rFonts w:ascii="等线" w:eastAsia="等线" w:hAnsi="等线" w:cs="等线" w:hint="eastAsia"/>
                <w:color w:val="000000"/>
                <w:sz w:val="22"/>
              </w:rPr>
            </w:pPr>
            <w:r>
              <w:rPr>
                <w:rFonts w:ascii="等线" w:eastAsia="等线" w:hAnsi="等线" w:cs="等线" w:hint="eastAsia"/>
                <w:color w:val="000000"/>
                <w:sz w:val="22"/>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CC9287D"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C232D5B"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C8FF61E"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9E1B29E" w14:textId="77777777" w:rsidR="00446E1B" w:rsidRDefault="00446E1B">
            <w:pPr>
              <w:rPr>
                <w:rFonts w:ascii="等线" w:eastAsia="等线" w:hAnsi="等线" w:cs="等线" w:hint="eastAsia"/>
                <w:color w:val="000000"/>
                <w:sz w:val="22"/>
              </w:rPr>
            </w:pPr>
          </w:p>
        </w:tc>
      </w:tr>
      <w:tr w:rsidR="005E042A" w14:paraId="0E7AD8D1" w14:textId="77777777">
        <w:trPr>
          <w:trHeight w:val="369"/>
          <w:jc w:val="center"/>
        </w:trPr>
        <w:tc>
          <w:tcPr>
            <w:tcW w:w="1480" w:type="dxa"/>
            <w:vMerge/>
            <w:tcBorders>
              <w:left w:val="single" w:sz="4" w:space="0" w:color="000000"/>
              <w:right w:val="single" w:sz="4" w:space="0" w:color="000000"/>
            </w:tcBorders>
            <w:noWrap/>
            <w:vAlign w:val="center"/>
          </w:tcPr>
          <w:p w14:paraId="52D8D048" w14:textId="77777777" w:rsidR="00446E1B" w:rsidRDefault="00446E1B">
            <w:pPr>
              <w:jc w:val="center"/>
              <w:rPr>
                <w:rFonts w:ascii="等线" w:eastAsia="等线" w:hAnsi="等线" w:cs="等线" w:hint="eastAsia"/>
                <w:color w:val="000000"/>
                <w:sz w:val="22"/>
              </w:rPr>
            </w:pPr>
          </w:p>
        </w:tc>
        <w:tc>
          <w:tcPr>
            <w:tcW w:w="2599" w:type="dxa"/>
            <w:tcBorders>
              <w:top w:val="single" w:sz="4" w:space="0" w:color="000000"/>
              <w:left w:val="single" w:sz="4" w:space="0" w:color="000000"/>
              <w:bottom w:val="single" w:sz="4" w:space="0" w:color="000000"/>
              <w:right w:val="single" w:sz="4" w:space="0" w:color="000000"/>
            </w:tcBorders>
            <w:noWrap/>
            <w:vAlign w:val="center"/>
          </w:tcPr>
          <w:p w14:paraId="62BB3A23" w14:textId="77777777" w:rsidR="00446E1B" w:rsidRDefault="000C3B63">
            <w:pPr>
              <w:widowControl/>
              <w:jc w:val="left"/>
              <w:textAlignment w:val="center"/>
              <w:rPr>
                <w:rFonts w:ascii="等线" w:eastAsia="等线" w:hAnsi="等线" w:cs="等线" w:hint="eastAsia"/>
                <w:color w:val="000000"/>
                <w:sz w:val="22"/>
              </w:rPr>
            </w:pPr>
            <w:r>
              <w:rPr>
                <w:rFonts w:ascii="等线" w:eastAsia="等线" w:hAnsi="等线" w:cs="等线" w:hint="eastAsia"/>
                <w:color w:val="000000"/>
                <w:sz w:val="22"/>
              </w:rPr>
              <w:t>U</w:t>
            </w:r>
            <w:r>
              <w:rPr>
                <w:rFonts w:ascii="等线" w:eastAsia="等线" w:hAnsi="等线" w:cs="等线"/>
                <w:color w:val="000000"/>
                <w:sz w:val="22"/>
              </w:rPr>
              <w:t>C_02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3B244B4"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9028E20" w14:textId="77777777" w:rsidR="00446E1B" w:rsidRDefault="000C3B63">
            <w:pPr>
              <w:rPr>
                <w:rFonts w:ascii="等线" w:eastAsia="等线" w:hAnsi="等线" w:cs="等线" w:hint="eastAsia"/>
                <w:color w:val="000000"/>
                <w:sz w:val="22"/>
              </w:rPr>
            </w:pPr>
            <w:r>
              <w:rPr>
                <w:rFonts w:ascii="等线" w:eastAsia="等线" w:hAnsi="等线" w:cs="等线" w:hint="eastAsia"/>
                <w:color w:val="000000"/>
                <w:sz w:val="22"/>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2132835"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3FA5724"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5EDCA69" w14:textId="77777777" w:rsidR="00446E1B" w:rsidRDefault="00446E1B">
            <w:pPr>
              <w:rPr>
                <w:rFonts w:ascii="等线" w:eastAsia="等线" w:hAnsi="等线" w:cs="等线" w:hint="eastAsia"/>
                <w:color w:val="000000"/>
                <w:sz w:val="22"/>
              </w:rPr>
            </w:pPr>
          </w:p>
        </w:tc>
      </w:tr>
      <w:tr w:rsidR="005E042A" w14:paraId="6E46CDE1" w14:textId="77777777">
        <w:trPr>
          <w:trHeight w:val="369"/>
          <w:jc w:val="center"/>
        </w:trPr>
        <w:tc>
          <w:tcPr>
            <w:tcW w:w="1480" w:type="dxa"/>
            <w:vMerge/>
            <w:tcBorders>
              <w:left w:val="single" w:sz="4" w:space="0" w:color="000000"/>
              <w:right w:val="single" w:sz="4" w:space="0" w:color="000000"/>
            </w:tcBorders>
            <w:noWrap/>
            <w:vAlign w:val="center"/>
          </w:tcPr>
          <w:p w14:paraId="19DC8605" w14:textId="77777777" w:rsidR="00446E1B" w:rsidRDefault="00446E1B">
            <w:pPr>
              <w:jc w:val="center"/>
              <w:rPr>
                <w:rFonts w:ascii="等线" w:eastAsia="等线" w:hAnsi="等线" w:cs="等线" w:hint="eastAsia"/>
                <w:color w:val="000000"/>
                <w:sz w:val="22"/>
              </w:rPr>
            </w:pPr>
          </w:p>
        </w:tc>
        <w:tc>
          <w:tcPr>
            <w:tcW w:w="2599" w:type="dxa"/>
            <w:tcBorders>
              <w:top w:val="single" w:sz="4" w:space="0" w:color="000000"/>
              <w:left w:val="single" w:sz="4" w:space="0" w:color="000000"/>
              <w:bottom w:val="single" w:sz="4" w:space="0" w:color="000000"/>
              <w:right w:val="single" w:sz="4" w:space="0" w:color="000000"/>
            </w:tcBorders>
            <w:noWrap/>
            <w:vAlign w:val="center"/>
          </w:tcPr>
          <w:p w14:paraId="3C0E3B38" w14:textId="77777777" w:rsidR="00446E1B" w:rsidRDefault="000C3B63">
            <w:pPr>
              <w:widowControl/>
              <w:jc w:val="left"/>
              <w:textAlignment w:val="center"/>
              <w:rPr>
                <w:rFonts w:ascii="等线" w:eastAsia="等线" w:hAnsi="等线" w:cs="等线" w:hint="eastAsia"/>
                <w:color w:val="000000"/>
                <w:sz w:val="22"/>
              </w:rPr>
            </w:pPr>
            <w:r>
              <w:rPr>
                <w:rFonts w:ascii="等线" w:eastAsia="等线" w:hAnsi="等线" w:cs="等线" w:hint="eastAsia"/>
                <w:color w:val="000000"/>
                <w:sz w:val="22"/>
              </w:rPr>
              <w:t>U</w:t>
            </w:r>
            <w:r>
              <w:rPr>
                <w:rFonts w:ascii="等线" w:eastAsia="等线" w:hAnsi="等线" w:cs="等线"/>
                <w:color w:val="000000"/>
                <w:sz w:val="22"/>
              </w:rPr>
              <w:t>C_03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9029F2D"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4A12DEE"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66BE038" w14:textId="77777777" w:rsidR="00446E1B" w:rsidRDefault="000C3B63">
            <w:pPr>
              <w:rPr>
                <w:rFonts w:ascii="等线" w:eastAsia="等线" w:hAnsi="等线" w:cs="等线" w:hint="eastAsia"/>
                <w:color w:val="000000"/>
                <w:sz w:val="22"/>
              </w:rPr>
            </w:pPr>
            <w:r>
              <w:rPr>
                <w:rFonts w:ascii="等线" w:eastAsia="等线" w:hAnsi="等线" w:cs="等线" w:hint="eastAsia"/>
                <w:color w:val="000000"/>
                <w:sz w:val="22"/>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385BF9A"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D144924" w14:textId="77777777" w:rsidR="00446E1B" w:rsidRDefault="00446E1B">
            <w:pPr>
              <w:rPr>
                <w:rFonts w:ascii="等线" w:eastAsia="等线" w:hAnsi="等线" w:cs="等线" w:hint="eastAsia"/>
                <w:color w:val="000000"/>
                <w:sz w:val="22"/>
              </w:rPr>
            </w:pPr>
          </w:p>
        </w:tc>
      </w:tr>
      <w:tr w:rsidR="005E042A" w14:paraId="0275C559" w14:textId="77777777">
        <w:trPr>
          <w:trHeight w:val="369"/>
          <w:jc w:val="center"/>
        </w:trPr>
        <w:tc>
          <w:tcPr>
            <w:tcW w:w="1480" w:type="dxa"/>
            <w:vMerge/>
            <w:tcBorders>
              <w:left w:val="single" w:sz="4" w:space="0" w:color="000000"/>
              <w:right w:val="single" w:sz="4" w:space="0" w:color="000000"/>
            </w:tcBorders>
            <w:noWrap/>
            <w:vAlign w:val="center"/>
          </w:tcPr>
          <w:p w14:paraId="42E9AE42" w14:textId="77777777" w:rsidR="00446E1B" w:rsidRDefault="00446E1B">
            <w:pPr>
              <w:jc w:val="center"/>
              <w:rPr>
                <w:rFonts w:ascii="等线" w:eastAsia="等线" w:hAnsi="等线" w:cs="等线" w:hint="eastAsia"/>
                <w:color w:val="000000"/>
                <w:sz w:val="22"/>
              </w:rPr>
            </w:pPr>
          </w:p>
        </w:tc>
        <w:tc>
          <w:tcPr>
            <w:tcW w:w="2599" w:type="dxa"/>
            <w:tcBorders>
              <w:top w:val="single" w:sz="4" w:space="0" w:color="000000"/>
              <w:left w:val="single" w:sz="4" w:space="0" w:color="000000"/>
              <w:bottom w:val="single" w:sz="4" w:space="0" w:color="000000"/>
              <w:right w:val="single" w:sz="4" w:space="0" w:color="000000"/>
            </w:tcBorders>
            <w:noWrap/>
            <w:vAlign w:val="center"/>
          </w:tcPr>
          <w:p w14:paraId="19CEFD7C" w14:textId="77777777" w:rsidR="00446E1B" w:rsidRDefault="000C3B63">
            <w:pPr>
              <w:widowControl/>
              <w:jc w:val="left"/>
              <w:textAlignment w:val="center"/>
              <w:rPr>
                <w:rFonts w:ascii="等线" w:eastAsia="等线" w:hAnsi="等线" w:cs="等线" w:hint="eastAsia"/>
                <w:color w:val="000000"/>
                <w:kern w:val="0"/>
                <w:sz w:val="22"/>
                <w:lang w:bidi="ar"/>
              </w:rPr>
            </w:pPr>
            <w:r>
              <w:rPr>
                <w:rFonts w:ascii="等线" w:eastAsia="等线" w:hAnsi="等线" w:cs="等线" w:hint="eastAsia"/>
                <w:color w:val="000000"/>
                <w:sz w:val="22"/>
              </w:rPr>
              <w:t>U</w:t>
            </w:r>
            <w:r>
              <w:rPr>
                <w:rFonts w:ascii="等线" w:eastAsia="等线" w:hAnsi="等线" w:cs="等线"/>
                <w:color w:val="000000"/>
                <w:sz w:val="22"/>
              </w:rPr>
              <w:t>C_04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4DF39EA"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2BDA4DD"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06AB0D6"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80EFA00" w14:textId="77777777" w:rsidR="00446E1B" w:rsidRDefault="000C3B63">
            <w:pPr>
              <w:rPr>
                <w:rFonts w:ascii="等线" w:eastAsia="等线" w:hAnsi="等线" w:cs="等线" w:hint="eastAsia"/>
                <w:color w:val="000000"/>
                <w:sz w:val="22"/>
              </w:rPr>
            </w:pPr>
            <w:r>
              <w:rPr>
                <w:rFonts w:ascii="等线" w:eastAsia="等线" w:hAnsi="等线" w:cs="等线" w:hint="eastAsia"/>
                <w:color w:val="000000"/>
                <w:sz w:val="22"/>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199C060" w14:textId="77777777" w:rsidR="00446E1B" w:rsidRDefault="00446E1B">
            <w:pPr>
              <w:rPr>
                <w:rFonts w:ascii="等线" w:eastAsia="等线" w:hAnsi="等线" w:cs="等线" w:hint="eastAsia"/>
                <w:color w:val="000000"/>
                <w:sz w:val="22"/>
              </w:rPr>
            </w:pPr>
          </w:p>
        </w:tc>
      </w:tr>
      <w:tr w:rsidR="005E042A" w14:paraId="4B46BA5C" w14:textId="77777777">
        <w:trPr>
          <w:trHeight w:val="369"/>
          <w:jc w:val="center"/>
        </w:trPr>
        <w:tc>
          <w:tcPr>
            <w:tcW w:w="1480" w:type="dxa"/>
            <w:vMerge/>
            <w:tcBorders>
              <w:left w:val="single" w:sz="4" w:space="0" w:color="000000"/>
              <w:right w:val="single" w:sz="4" w:space="0" w:color="000000"/>
            </w:tcBorders>
            <w:noWrap/>
            <w:vAlign w:val="center"/>
          </w:tcPr>
          <w:p w14:paraId="06B9822A" w14:textId="77777777" w:rsidR="00446E1B" w:rsidRDefault="00446E1B">
            <w:pPr>
              <w:jc w:val="center"/>
              <w:rPr>
                <w:rFonts w:ascii="等线" w:eastAsia="等线" w:hAnsi="等线" w:cs="等线" w:hint="eastAsia"/>
                <w:color w:val="000000"/>
                <w:sz w:val="22"/>
              </w:rPr>
            </w:pPr>
          </w:p>
        </w:tc>
        <w:tc>
          <w:tcPr>
            <w:tcW w:w="2599" w:type="dxa"/>
            <w:tcBorders>
              <w:top w:val="single" w:sz="4" w:space="0" w:color="000000"/>
              <w:left w:val="single" w:sz="4" w:space="0" w:color="000000"/>
              <w:bottom w:val="single" w:sz="4" w:space="0" w:color="000000"/>
              <w:right w:val="single" w:sz="4" w:space="0" w:color="000000"/>
            </w:tcBorders>
            <w:noWrap/>
            <w:vAlign w:val="center"/>
          </w:tcPr>
          <w:p w14:paraId="15C34420" w14:textId="77777777" w:rsidR="00446E1B" w:rsidRDefault="000C3B63">
            <w:pPr>
              <w:widowControl/>
              <w:jc w:val="left"/>
              <w:textAlignment w:val="center"/>
              <w:rPr>
                <w:rFonts w:ascii="等线" w:eastAsia="等线" w:hAnsi="等线" w:cs="等线" w:hint="eastAsia"/>
                <w:color w:val="000000"/>
                <w:kern w:val="0"/>
                <w:sz w:val="22"/>
                <w:lang w:bidi="ar"/>
              </w:rPr>
            </w:pPr>
            <w:r>
              <w:rPr>
                <w:rFonts w:ascii="等线" w:eastAsia="等线" w:hAnsi="等线" w:cs="等线" w:hint="eastAsia"/>
                <w:color w:val="000000"/>
                <w:sz w:val="22"/>
              </w:rPr>
              <w:t>U</w:t>
            </w:r>
            <w:r>
              <w:rPr>
                <w:rFonts w:ascii="等线" w:eastAsia="等线" w:hAnsi="等线" w:cs="等线"/>
                <w:color w:val="000000"/>
                <w:sz w:val="22"/>
              </w:rPr>
              <w:t>C_05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F19424F"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711C3DE"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F93D62B"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58C0423"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787AEB9" w14:textId="77777777" w:rsidR="00446E1B" w:rsidRDefault="000C3B63">
            <w:pPr>
              <w:rPr>
                <w:rFonts w:ascii="等线" w:eastAsia="等线" w:hAnsi="等线" w:cs="等线" w:hint="eastAsia"/>
                <w:color w:val="000000"/>
                <w:sz w:val="22"/>
              </w:rPr>
            </w:pPr>
            <w:r>
              <w:rPr>
                <w:rFonts w:ascii="等线" w:eastAsia="等线" w:hAnsi="等线" w:cs="等线" w:hint="eastAsia"/>
                <w:color w:val="000000"/>
                <w:sz w:val="22"/>
              </w:rPr>
              <w:t>100%</w:t>
            </w:r>
          </w:p>
        </w:tc>
      </w:tr>
      <w:tr w:rsidR="005E042A" w14:paraId="6C4BADEF" w14:textId="77777777">
        <w:trPr>
          <w:trHeight w:val="369"/>
          <w:jc w:val="center"/>
        </w:trPr>
        <w:tc>
          <w:tcPr>
            <w:tcW w:w="1480" w:type="dxa"/>
            <w:vMerge/>
            <w:tcBorders>
              <w:left w:val="single" w:sz="4" w:space="0" w:color="000000"/>
              <w:right w:val="single" w:sz="4" w:space="0" w:color="000000"/>
            </w:tcBorders>
            <w:noWrap/>
            <w:vAlign w:val="center"/>
          </w:tcPr>
          <w:p w14:paraId="723F9686" w14:textId="77777777" w:rsidR="00446E1B" w:rsidRDefault="00446E1B">
            <w:pPr>
              <w:jc w:val="center"/>
              <w:rPr>
                <w:rFonts w:ascii="等线" w:eastAsia="等线" w:hAnsi="等线" w:cs="等线" w:hint="eastAsia"/>
                <w:color w:val="000000"/>
                <w:sz w:val="22"/>
              </w:rPr>
            </w:pPr>
          </w:p>
        </w:tc>
        <w:tc>
          <w:tcPr>
            <w:tcW w:w="2599" w:type="dxa"/>
            <w:tcBorders>
              <w:top w:val="single" w:sz="4" w:space="0" w:color="000000"/>
              <w:left w:val="single" w:sz="4" w:space="0" w:color="000000"/>
              <w:bottom w:val="single" w:sz="4" w:space="0" w:color="000000"/>
              <w:right w:val="single" w:sz="4" w:space="0" w:color="000000"/>
            </w:tcBorders>
            <w:noWrap/>
            <w:vAlign w:val="center"/>
          </w:tcPr>
          <w:p w14:paraId="0C7E89F8" w14:textId="77777777" w:rsidR="00446E1B" w:rsidRDefault="000C3B63">
            <w:pPr>
              <w:widowControl/>
              <w:jc w:val="left"/>
              <w:textAlignment w:val="center"/>
              <w:rPr>
                <w:rFonts w:ascii="等线" w:eastAsia="等线" w:hAnsi="等线" w:cs="等线" w:hint="eastAsia"/>
                <w:color w:val="000000"/>
                <w:kern w:val="0"/>
                <w:sz w:val="22"/>
                <w:lang w:bidi="ar"/>
              </w:rPr>
            </w:pPr>
            <w:r>
              <w:rPr>
                <w:rFonts w:ascii="等线" w:eastAsia="等线" w:hAnsi="等线" w:cs="等线" w:hint="eastAsia"/>
                <w:color w:val="000000"/>
                <w:sz w:val="22"/>
              </w:rPr>
              <w:t>U</w:t>
            </w:r>
            <w:r>
              <w:rPr>
                <w:rFonts w:ascii="等线" w:eastAsia="等线" w:hAnsi="等线" w:cs="等线"/>
                <w:color w:val="000000"/>
                <w:sz w:val="22"/>
              </w:rPr>
              <w:t>C_06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D7FA929"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5898154"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73361E3"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93F0A4C"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27ACE5D" w14:textId="77777777" w:rsidR="00446E1B" w:rsidRDefault="000C3B63">
            <w:pPr>
              <w:rPr>
                <w:rFonts w:ascii="等线" w:eastAsia="等线" w:hAnsi="等线" w:cs="等线" w:hint="eastAsia"/>
                <w:color w:val="000000"/>
                <w:sz w:val="22"/>
              </w:rPr>
            </w:pPr>
            <w:r>
              <w:rPr>
                <w:rFonts w:ascii="等线" w:eastAsia="等线" w:hAnsi="等线" w:cs="等线" w:hint="eastAsia"/>
                <w:color w:val="000000"/>
                <w:sz w:val="22"/>
              </w:rPr>
              <w:t>100%</w:t>
            </w:r>
          </w:p>
        </w:tc>
      </w:tr>
      <w:tr w:rsidR="005E042A" w14:paraId="050C49DF" w14:textId="77777777">
        <w:trPr>
          <w:trHeight w:val="369"/>
          <w:jc w:val="center"/>
        </w:trPr>
        <w:tc>
          <w:tcPr>
            <w:tcW w:w="1480" w:type="dxa"/>
            <w:vMerge/>
            <w:tcBorders>
              <w:left w:val="single" w:sz="4" w:space="0" w:color="000000"/>
              <w:right w:val="single" w:sz="4" w:space="0" w:color="000000"/>
            </w:tcBorders>
            <w:noWrap/>
            <w:vAlign w:val="center"/>
          </w:tcPr>
          <w:p w14:paraId="5F4D5B96" w14:textId="77777777" w:rsidR="00446E1B" w:rsidRDefault="00446E1B">
            <w:pPr>
              <w:jc w:val="center"/>
              <w:rPr>
                <w:rFonts w:ascii="等线" w:eastAsia="等线" w:hAnsi="等线" w:cs="等线" w:hint="eastAsia"/>
                <w:color w:val="000000"/>
                <w:sz w:val="22"/>
              </w:rPr>
            </w:pPr>
          </w:p>
        </w:tc>
        <w:tc>
          <w:tcPr>
            <w:tcW w:w="2599" w:type="dxa"/>
            <w:tcBorders>
              <w:top w:val="single" w:sz="4" w:space="0" w:color="000000"/>
              <w:left w:val="single" w:sz="4" w:space="0" w:color="000000"/>
              <w:bottom w:val="single" w:sz="4" w:space="0" w:color="000000"/>
              <w:right w:val="single" w:sz="4" w:space="0" w:color="000000"/>
            </w:tcBorders>
            <w:noWrap/>
            <w:vAlign w:val="center"/>
          </w:tcPr>
          <w:p w14:paraId="35BF8187" w14:textId="77777777" w:rsidR="00446E1B" w:rsidRDefault="000C3B63">
            <w:pPr>
              <w:widowControl/>
              <w:jc w:val="left"/>
              <w:textAlignment w:val="center"/>
              <w:rPr>
                <w:rFonts w:ascii="等线" w:eastAsia="等线" w:hAnsi="等线" w:cs="等线" w:hint="eastAsia"/>
                <w:color w:val="000000"/>
                <w:kern w:val="0"/>
                <w:sz w:val="22"/>
                <w:lang w:bidi="ar"/>
              </w:rPr>
            </w:pPr>
            <w:r>
              <w:rPr>
                <w:rFonts w:ascii="等线" w:eastAsia="等线" w:hAnsi="等线" w:cs="等线" w:hint="eastAsia"/>
                <w:color w:val="000000"/>
                <w:sz w:val="22"/>
              </w:rPr>
              <w:t>U</w:t>
            </w:r>
            <w:r>
              <w:rPr>
                <w:rFonts w:ascii="等线" w:eastAsia="等线" w:hAnsi="等线" w:cs="等线"/>
                <w:color w:val="000000"/>
                <w:sz w:val="22"/>
              </w:rPr>
              <w:t>C_07</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ED8F170"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3B2FD8D" w14:textId="77777777" w:rsidR="00446E1B" w:rsidRDefault="000C3B63">
            <w:pPr>
              <w:rPr>
                <w:rFonts w:ascii="等线" w:eastAsia="等线" w:hAnsi="等线" w:cs="等线" w:hint="eastAsia"/>
                <w:color w:val="000000"/>
                <w:sz w:val="22"/>
              </w:rPr>
            </w:pPr>
            <w:r>
              <w:rPr>
                <w:rFonts w:ascii="等线" w:eastAsia="等线" w:hAnsi="等线" w:cs="等线" w:hint="eastAsia"/>
                <w:color w:val="000000"/>
                <w:sz w:val="22"/>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4B5D5F9"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EDEA3CB"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E3EA9FE" w14:textId="77777777" w:rsidR="00446E1B" w:rsidRDefault="00446E1B">
            <w:pPr>
              <w:rPr>
                <w:rFonts w:ascii="等线" w:eastAsia="等线" w:hAnsi="等线" w:cs="等线" w:hint="eastAsia"/>
                <w:color w:val="000000"/>
                <w:sz w:val="22"/>
              </w:rPr>
            </w:pPr>
          </w:p>
        </w:tc>
      </w:tr>
      <w:tr w:rsidR="005E042A" w14:paraId="10635BDB" w14:textId="77777777">
        <w:trPr>
          <w:trHeight w:val="369"/>
          <w:jc w:val="center"/>
        </w:trPr>
        <w:tc>
          <w:tcPr>
            <w:tcW w:w="1480" w:type="dxa"/>
            <w:vMerge/>
            <w:tcBorders>
              <w:left w:val="single" w:sz="4" w:space="0" w:color="000000"/>
              <w:right w:val="single" w:sz="4" w:space="0" w:color="000000"/>
            </w:tcBorders>
            <w:noWrap/>
            <w:vAlign w:val="center"/>
          </w:tcPr>
          <w:p w14:paraId="583727D0" w14:textId="77777777" w:rsidR="00446E1B" w:rsidRDefault="00446E1B">
            <w:pPr>
              <w:jc w:val="center"/>
              <w:rPr>
                <w:rFonts w:ascii="等线" w:eastAsia="等线" w:hAnsi="等线" w:cs="等线" w:hint="eastAsia"/>
                <w:color w:val="000000"/>
                <w:sz w:val="22"/>
              </w:rPr>
            </w:pPr>
          </w:p>
        </w:tc>
        <w:tc>
          <w:tcPr>
            <w:tcW w:w="2599" w:type="dxa"/>
            <w:tcBorders>
              <w:top w:val="single" w:sz="4" w:space="0" w:color="000000"/>
              <w:left w:val="single" w:sz="4" w:space="0" w:color="000000"/>
              <w:bottom w:val="single" w:sz="4" w:space="0" w:color="000000"/>
              <w:right w:val="single" w:sz="4" w:space="0" w:color="000000"/>
            </w:tcBorders>
            <w:noWrap/>
            <w:vAlign w:val="center"/>
          </w:tcPr>
          <w:p w14:paraId="56FF448E" w14:textId="77777777" w:rsidR="00446E1B" w:rsidRDefault="000C3B63">
            <w:pPr>
              <w:widowControl/>
              <w:jc w:val="left"/>
              <w:textAlignment w:val="center"/>
              <w:rPr>
                <w:rFonts w:ascii="等线" w:eastAsia="等线" w:hAnsi="等线" w:cs="等线" w:hint="eastAsia"/>
                <w:color w:val="000000"/>
                <w:kern w:val="0"/>
                <w:sz w:val="22"/>
                <w:lang w:bidi="ar"/>
              </w:rPr>
            </w:pPr>
            <w:r>
              <w:rPr>
                <w:rFonts w:ascii="等线" w:eastAsia="等线" w:hAnsi="等线" w:cs="等线" w:hint="eastAsia"/>
                <w:color w:val="000000"/>
                <w:sz w:val="22"/>
              </w:rPr>
              <w:t>U</w:t>
            </w:r>
            <w:r>
              <w:rPr>
                <w:rFonts w:ascii="等线" w:eastAsia="等线" w:hAnsi="等线" w:cs="等线"/>
                <w:color w:val="000000"/>
                <w:sz w:val="22"/>
              </w:rPr>
              <w:t>C_08</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9F5EE4E"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AC3DD56"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70EEC29" w14:textId="77777777" w:rsidR="00446E1B" w:rsidRDefault="000C3B63">
            <w:pPr>
              <w:rPr>
                <w:rFonts w:ascii="等线" w:eastAsia="等线" w:hAnsi="等线" w:cs="等线" w:hint="eastAsia"/>
                <w:color w:val="000000"/>
                <w:sz w:val="22"/>
              </w:rPr>
            </w:pPr>
            <w:r>
              <w:rPr>
                <w:rFonts w:ascii="等线" w:eastAsia="等线" w:hAnsi="等线" w:cs="等线" w:hint="eastAsia"/>
                <w:color w:val="000000"/>
                <w:sz w:val="22"/>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286920C" w14:textId="77777777" w:rsidR="00446E1B" w:rsidRDefault="00446E1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F9DB631" w14:textId="77777777" w:rsidR="00446E1B" w:rsidRDefault="00446E1B">
            <w:pPr>
              <w:rPr>
                <w:rFonts w:ascii="等线" w:eastAsia="等线" w:hAnsi="等线" w:cs="等线" w:hint="eastAsia"/>
                <w:color w:val="000000"/>
                <w:sz w:val="22"/>
              </w:rPr>
            </w:pPr>
          </w:p>
        </w:tc>
      </w:tr>
      <w:tr w:rsidR="007023FA" w14:paraId="24782094" w14:textId="77777777">
        <w:trPr>
          <w:trHeight w:val="369"/>
          <w:jc w:val="center"/>
        </w:trPr>
        <w:tc>
          <w:tcPr>
            <w:tcW w:w="1480" w:type="dxa"/>
            <w:vMerge w:val="restart"/>
            <w:tcBorders>
              <w:top w:val="single" w:sz="4" w:space="0" w:color="000000"/>
              <w:left w:val="single" w:sz="4" w:space="0" w:color="000000"/>
              <w:right w:val="single" w:sz="4" w:space="0" w:color="000000"/>
            </w:tcBorders>
            <w:noWrap/>
            <w:vAlign w:val="center"/>
          </w:tcPr>
          <w:p w14:paraId="2D552ED8" w14:textId="77777777" w:rsidR="007023FA" w:rsidRDefault="007023FA">
            <w:pPr>
              <w:widowControl/>
              <w:jc w:val="center"/>
              <w:textAlignment w:val="center"/>
              <w:rPr>
                <w:rFonts w:ascii="等线" w:eastAsia="等线" w:hAnsi="等线" w:cs="等线" w:hint="eastAsia"/>
                <w:color w:val="000000"/>
                <w:sz w:val="22"/>
              </w:rPr>
            </w:pPr>
            <w:r>
              <w:rPr>
                <w:rFonts w:ascii="等线" w:eastAsia="等线" w:hAnsi="等线" w:cs="等线" w:hint="eastAsia"/>
                <w:color w:val="000000"/>
                <w:kern w:val="0"/>
                <w:sz w:val="22"/>
                <w:lang w:bidi="ar"/>
              </w:rPr>
              <w:t>操作契约</w:t>
            </w:r>
          </w:p>
        </w:tc>
        <w:tc>
          <w:tcPr>
            <w:tcW w:w="2599" w:type="dxa"/>
            <w:tcBorders>
              <w:top w:val="single" w:sz="4" w:space="0" w:color="000000"/>
              <w:left w:val="single" w:sz="4" w:space="0" w:color="000000"/>
              <w:bottom w:val="single" w:sz="4" w:space="0" w:color="000000"/>
              <w:right w:val="single" w:sz="4" w:space="0" w:color="000000"/>
            </w:tcBorders>
            <w:noWrap/>
            <w:vAlign w:val="center"/>
          </w:tcPr>
          <w:p w14:paraId="37F2E2EB" w14:textId="41D68DDB" w:rsidR="007023FA" w:rsidRDefault="007023FA">
            <w:pPr>
              <w:widowControl/>
              <w:jc w:val="left"/>
              <w:textAlignment w:val="center"/>
              <w:rPr>
                <w:rFonts w:ascii="等线" w:eastAsia="等线" w:hAnsi="等线" w:cs="等线" w:hint="eastAsia"/>
                <w:color w:val="000000"/>
                <w:sz w:val="22"/>
              </w:rPr>
            </w:pPr>
            <w:r>
              <w:rPr>
                <w:rFonts w:ascii="等线" w:eastAsia="等线" w:hAnsi="等线" w:cs="等线"/>
                <w:color w:val="000000"/>
                <w:sz w:val="22"/>
              </w:rPr>
              <w:t>SubmitChargingRequest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BF83206" w14:textId="5F0CF2DB"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BA41C84" w14:textId="0ECDB5C5" w:rsidR="007023FA" w:rsidRDefault="007023FA">
            <w:pPr>
              <w:rPr>
                <w:rFonts w:ascii="等线" w:eastAsia="等线" w:hAnsi="等线" w:cs="等线" w:hint="eastAsia"/>
                <w:color w:val="000000"/>
                <w:sz w:val="22"/>
              </w:rPr>
            </w:pPr>
            <w:r>
              <w:rPr>
                <w:rFonts w:ascii="等线" w:eastAsia="等线" w:hAnsi="等线" w:cs="等线" w:hint="eastAsia"/>
                <w:color w:val="000000"/>
                <w:sz w:val="22"/>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1E6FC65" w14:textId="77777777"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56DA60D" w14:textId="77777777"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A882821" w14:textId="77777777" w:rsidR="007023FA" w:rsidRDefault="007023FA">
            <w:pPr>
              <w:rPr>
                <w:rFonts w:ascii="等线" w:eastAsia="等线" w:hAnsi="等线" w:cs="等线" w:hint="eastAsia"/>
                <w:color w:val="000000"/>
                <w:sz w:val="22"/>
              </w:rPr>
            </w:pPr>
          </w:p>
        </w:tc>
      </w:tr>
      <w:tr w:rsidR="007023FA" w14:paraId="10BC3C2D" w14:textId="77777777" w:rsidTr="007843AB">
        <w:trPr>
          <w:trHeight w:val="369"/>
          <w:jc w:val="center"/>
        </w:trPr>
        <w:tc>
          <w:tcPr>
            <w:tcW w:w="1480" w:type="dxa"/>
            <w:vMerge/>
            <w:tcBorders>
              <w:left w:val="single" w:sz="4" w:space="0" w:color="000000"/>
              <w:right w:val="single" w:sz="4" w:space="0" w:color="000000"/>
            </w:tcBorders>
            <w:noWrap/>
            <w:vAlign w:val="center"/>
          </w:tcPr>
          <w:p w14:paraId="4C7ACE03" w14:textId="77777777" w:rsidR="007023FA" w:rsidRDefault="007023FA">
            <w:pPr>
              <w:jc w:val="center"/>
              <w:rPr>
                <w:rFonts w:ascii="等线" w:eastAsia="等线" w:hAnsi="等线" w:cs="等线" w:hint="eastAsia"/>
                <w:color w:val="000000"/>
                <w:sz w:val="22"/>
              </w:rPr>
            </w:pPr>
          </w:p>
        </w:tc>
        <w:tc>
          <w:tcPr>
            <w:tcW w:w="2599" w:type="dxa"/>
            <w:tcBorders>
              <w:top w:val="single" w:sz="4" w:space="0" w:color="000000"/>
              <w:left w:val="single" w:sz="4" w:space="0" w:color="000000"/>
              <w:bottom w:val="single" w:sz="4" w:space="0" w:color="000000"/>
              <w:right w:val="single" w:sz="4" w:space="0" w:color="000000"/>
            </w:tcBorders>
            <w:noWrap/>
          </w:tcPr>
          <w:p w14:paraId="1E3E1897" w14:textId="404BC1EF" w:rsidR="007023FA" w:rsidRDefault="007023FA">
            <w:pPr>
              <w:widowControl/>
              <w:jc w:val="left"/>
              <w:textAlignment w:val="center"/>
              <w:rPr>
                <w:rFonts w:ascii="等线" w:eastAsia="等线" w:hAnsi="等线" w:cs="等线" w:hint="eastAsia"/>
                <w:color w:val="000000"/>
                <w:sz w:val="22"/>
              </w:rPr>
            </w:pPr>
            <w:r>
              <w:rPr>
                <w:rFonts w:ascii="等线" w:eastAsia="等线" w:hAnsi="等线" w:cs="等线" w:hint="eastAsia"/>
                <w:color w:val="000000"/>
                <w:sz w:val="22"/>
              </w:rPr>
              <w:t>ModifyChargingRequest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F4227FB" w14:textId="77777777"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8049AD5" w14:textId="77777777"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3B49E45" w14:textId="355BB78E"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3287C14" w14:textId="1A9D923D" w:rsidR="007023FA" w:rsidRDefault="007023FA">
            <w:pPr>
              <w:rPr>
                <w:rFonts w:ascii="等线" w:eastAsia="等线" w:hAnsi="等线" w:cs="等线" w:hint="eastAsia"/>
                <w:color w:val="000000"/>
                <w:sz w:val="22"/>
              </w:rPr>
            </w:pPr>
            <w:r>
              <w:rPr>
                <w:rFonts w:ascii="等线" w:eastAsia="等线" w:hAnsi="等线" w:cs="等线" w:hint="eastAsia"/>
                <w:color w:val="000000"/>
                <w:sz w:val="22"/>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32D0241" w14:textId="77777777" w:rsidR="007023FA" w:rsidRDefault="007023FA">
            <w:pPr>
              <w:rPr>
                <w:rFonts w:ascii="等线" w:eastAsia="等线" w:hAnsi="等线" w:cs="等线" w:hint="eastAsia"/>
                <w:color w:val="000000"/>
                <w:sz w:val="22"/>
              </w:rPr>
            </w:pPr>
          </w:p>
        </w:tc>
      </w:tr>
      <w:tr w:rsidR="007023FA" w14:paraId="2F78EFCC" w14:textId="77777777">
        <w:trPr>
          <w:trHeight w:val="369"/>
          <w:jc w:val="center"/>
        </w:trPr>
        <w:tc>
          <w:tcPr>
            <w:tcW w:w="1480" w:type="dxa"/>
            <w:vMerge/>
            <w:tcBorders>
              <w:left w:val="single" w:sz="4" w:space="0" w:color="000000"/>
              <w:right w:val="single" w:sz="4" w:space="0" w:color="000000"/>
            </w:tcBorders>
            <w:noWrap/>
            <w:vAlign w:val="center"/>
          </w:tcPr>
          <w:p w14:paraId="205D458B" w14:textId="77777777" w:rsidR="007023FA" w:rsidRDefault="007023FA">
            <w:pPr>
              <w:jc w:val="center"/>
              <w:rPr>
                <w:rFonts w:ascii="等线" w:eastAsia="等线" w:hAnsi="等线" w:cs="等线" w:hint="eastAsia"/>
                <w:color w:val="000000"/>
                <w:sz w:val="22"/>
              </w:rPr>
            </w:pPr>
          </w:p>
        </w:tc>
        <w:tc>
          <w:tcPr>
            <w:tcW w:w="2599" w:type="dxa"/>
            <w:tcBorders>
              <w:top w:val="single" w:sz="4" w:space="0" w:color="000000"/>
              <w:left w:val="single" w:sz="4" w:space="0" w:color="000000"/>
              <w:bottom w:val="single" w:sz="4" w:space="0" w:color="000000"/>
              <w:right w:val="single" w:sz="4" w:space="0" w:color="000000"/>
            </w:tcBorders>
            <w:noWrap/>
          </w:tcPr>
          <w:p w14:paraId="3541AC01" w14:textId="58FB9653" w:rsidR="007023FA" w:rsidRDefault="007023FA">
            <w:pPr>
              <w:widowControl/>
              <w:jc w:val="left"/>
              <w:textAlignment w:val="center"/>
              <w:rPr>
                <w:rFonts w:ascii="等线" w:eastAsia="等线" w:hAnsi="等线" w:cs="等线" w:hint="eastAsia"/>
                <w:color w:val="000000"/>
                <w:sz w:val="22"/>
              </w:rPr>
            </w:pPr>
            <w:r>
              <w:rPr>
                <w:rFonts w:ascii="等线" w:eastAsia="等线" w:hAnsi="等线" w:cs="等线" w:hint="eastAsia"/>
                <w:color w:val="000000"/>
                <w:sz w:val="22"/>
              </w:rPr>
              <w:t>CancelChargingRequest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3707948" w14:textId="77777777"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CE98D9A" w14:textId="77777777"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6EA53F8" w14:textId="77777777"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6A410B6" w14:textId="46C2D627"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F21D1C2" w14:textId="3B9E7481" w:rsidR="007023FA" w:rsidRDefault="007023FA">
            <w:pPr>
              <w:rPr>
                <w:rFonts w:ascii="等线" w:eastAsia="等线" w:hAnsi="等线" w:cs="等线" w:hint="eastAsia"/>
                <w:color w:val="000000"/>
                <w:sz w:val="22"/>
              </w:rPr>
            </w:pPr>
            <w:r>
              <w:rPr>
                <w:rFonts w:ascii="等线" w:eastAsia="等线" w:hAnsi="等线" w:cs="等线" w:hint="eastAsia"/>
                <w:color w:val="000000"/>
                <w:sz w:val="22"/>
              </w:rPr>
              <w:t>100%</w:t>
            </w:r>
          </w:p>
        </w:tc>
      </w:tr>
      <w:tr w:rsidR="007023FA" w14:paraId="2CBA63EB" w14:textId="77777777">
        <w:trPr>
          <w:trHeight w:val="369"/>
          <w:jc w:val="center"/>
        </w:trPr>
        <w:tc>
          <w:tcPr>
            <w:tcW w:w="1480" w:type="dxa"/>
            <w:vMerge/>
            <w:tcBorders>
              <w:left w:val="single" w:sz="4" w:space="0" w:color="000000"/>
              <w:right w:val="single" w:sz="4" w:space="0" w:color="000000"/>
            </w:tcBorders>
            <w:noWrap/>
            <w:vAlign w:val="center"/>
          </w:tcPr>
          <w:p w14:paraId="4D94234D" w14:textId="77777777" w:rsidR="007023FA" w:rsidRDefault="007023FA">
            <w:pPr>
              <w:jc w:val="center"/>
              <w:rPr>
                <w:rFonts w:ascii="等线" w:eastAsia="等线" w:hAnsi="等线" w:cs="等线" w:hint="eastAsia"/>
                <w:color w:val="000000"/>
                <w:sz w:val="22"/>
              </w:rPr>
            </w:pPr>
          </w:p>
        </w:tc>
        <w:tc>
          <w:tcPr>
            <w:tcW w:w="2599" w:type="dxa"/>
            <w:tcBorders>
              <w:top w:val="single" w:sz="4" w:space="0" w:color="000000"/>
              <w:left w:val="single" w:sz="4" w:space="0" w:color="000000"/>
              <w:bottom w:val="single" w:sz="4" w:space="0" w:color="000000"/>
              <w:right w:val="single" w:sz="4" w:space="0" w:color="000000"/>
            </w:tcBorders>
            <w:noWrap/>
          </w:tcPr>
          <w:p w14:paraId="471B11AC" w14:textId="11EAC9E3" w:rsidR="007023FA" w:rsidRDefault="007023FA">
            <w:pPr>
              <w:widowControl/>
              <w:jc w:val="left"/>
              <w:textAlignment w:val="center"/>
              <w:rPr>
                <w:rFonts w:ascii="等线" w:eastAsia="等线" w:hAnsi="等线" w:cs="等线" w:hint="eastAsia"/>
                <w:color w:val="000000"/>
                <w:sz w:val="22"/>
              </w:rPr>
            </w:pPr>
            <w:r>
              <w:rPr>
                <w:rFonts w:ascii="等线" w:eastAsia="等线" w:hAnsi="等线" w:cs="等线" w:hint="eastAsia"/>
                <w:color w:val="000000"/>
                <w:sz w:val="22"/>
              </w:rPr>
              <w:t>QueryQueueStatus</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481BF02" w14:textId="774FC7CD" w:rsidR="007023FA" w:rsidRDefault="007023FA">
            <w:pPr>
              <w:rPr>
                <w:rFonts w:ascii="等线" w:eastAsia="等线" w:hAnsi="等线" w:cs="等线" w:hint="eastAsia"/>
                <w:color w:val="000000"/>
                <w:sz w:val="22"/>
              </w:rPr>
            </w:pPr>
            <w:r>
              <w:rPr>
                <w:rFonts w:ascii="等线" w:eastAsia="等线" w:hAnsi="等线" w:cs="等线" w:hint="eastAsia"/>
                <w:color w:val="000000"/>
                <w:sz w:val="22"/>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089B387" w14:textId="77777777"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DB90900" w14:textId="77777777"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E9B1F5D" w14:textId="77777777"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00F0EE0" w14:textId="4AB10878" w:rsidR="007023FA" w:rsidRDefault="007023FA">
            <w:pPr>
              <w:rPr>
                <w:rFonts w:ascii="等线" w:eastAsia="等线" w:hAnsi="等线" w:cs="等线" w:hint="eastAsia"/>
                <w:color w:val="000000"/>
                <w:sz w:val="22"/>
              </w:rPr>
            </w:pPr>
          </w:p>
        </w:tc>
      </w:tr>
      <w:tr w:rsidR="007023FA" w14:paraId="39E1BED3" w14:textId="77777777">
        <w:trPr>
          <w:trHeight w:val="369"/>
          <w:jc w:val="center"/>
        </w:trPr>
        <w:tc>
          <w:tcPr>
            <w:tcW w:w="1480" w:type="dxa"/>
            <w:vMerge/>
            <w:tcBorders>
              <w:left w:val="single" w:sz="4" w:space="0" w:color="000000"/>
              <w:right w:val="single" w:sz="4" w:space="0" w:color="000000"/>
            </w:tcBorders>
            <w:noWrap/>
            <w:vAlign w:val="center"/>
          </w:tcPr>
          <w:p w14:paraId="0597FF39" w14:textId="77777777" w:rsidR="007023FA" w:rsidRDefault="007023FA">
            <w:pPr>
              <w:jc w:val="center"/>
              <w:rPr>
                <w:rFonts w:ascii="等线" w:eastAsia="等线" w:hAnsi="等线" w:cs="等线" w:hint="eastAsia"/>
                <w:color w:val="000000"/>
                <w:sz w:val="22"/>
              </w:rPr>
            </w:pPr>
          </w:p>
        </w:tc>
        <w:tc>
          <w:tcPr>
            <w:tcW w:w="2599" w:type="dxa"/>
            <w:tcBorders>
              <w:top w:val="single" w:sz="4" w:space="0" w:color="000000"/>
              <w:left w:val="single" w:sz="4" w:space="0" w:color="000000"/>
              <w:bottom w:val="single" w:sz="4" w:space="0" w:color="000000"/>
              <w:right w:val="single" w:sz="4" w:space="0" w:color="000000"/>
            </w:tcBorders>
            <w:noWrap/>
          </w:tcPr>
          <w:p w14:paraId="3326E0CF" w14:textId="5B378194" w:rsidR="007023FA" w:rsidRDefault="007023FA">
            <w:pPr>
              <w:widowControl/>
              <w:jc w:val="left"/>
              <w:textAlignment w:val="center"/>
              <w:rPr>
                <w:rFonts w:ascii="等线" w:eastAsia="等线" w:hAnsi="等线" w:cs="等线" w:hint="eastAsia"/>
                <w:color w:val="000000"/>
                <w:sz w:val="22"/>
              </w:rPr>
            </w:pPr>
            <w:r>
              <w:rPr>
                <w:rFonts w:ascii="等线" w:eastAsia="等线" w:hAnsi="等线" w:cs="等线" w:hint="eastAsia"/>
                <w:color w:val="000000"/>
                <w:sz w:val="22"/>
              </w:rPr>
              <w:t>QueryChargingStatus</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58B3A64" w14:textId="7B72ECD8"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94BFC52" w14:textId="02F511C2" w:rsidR="007023FA" w:rsidRDefault="007023FA">
            <w:pPr>
              <w:rPr>
                <w:rFonts w:ascii="等线" w:eastAsia="等线" w:hAnsi="等线" w:cs="等线" w:hint="eastAsia"/>
                <w:color w:val="000000"/>
                <w:sz w:val="22"/>
              </w:rPr>
            </w:pPr>
            <w:r>
              <w:rPr>
                <w:rFonts w:ascii="等线" w:eastAsia="等线" w:hAnsi="等线" w:cs="等线" w:hint="eastAsia"/>
                <w:color w:val="000000"/>
                <w:sz w:val="22"/>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31BC880" w14:textId="77777777"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BE7DA4D" w14:textId="77777777"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8AE82EE" w14:textId="77777777" w:rsidR="007023FA" w:rsidRDefault="007023FA">
            <w:pPr>
              <w:rPr>
                <w:rFonts w:ascii="等线" w:eastAsia="等线" w:hAnsi="等线" w:cs="等线" w:hint="eastAsia"/>
                <w:color w:val="000000"/>
                <w:sz w:val="22"/>
              </w:rPr>
            </w:pPr>
          </w:p>
        </w:tc>
      </w:tr>
      <w:tr w:rsidR="007023FA" w14:paraId="0421DFFC" w14:textId="77777777">
        <w:trPr>
          <w:trHeight w:val="369"/>
          <w:jc w:val="center"/>
        </w:trPr>
        <w:tc>
          <w:tcPr>
            <w:tcW w:w="1480" w:type="dxa"/>
            <w:vMerge/>
            <w:tcBorders>
              <w:left w:val="single" w:sz="4" w:space="0" w:color="000000"/>
              <w:right w:val="single" w:sz="4" w:space="0" w:color="000000"/>
            </w:tcBorders>
            <w:noWrap/>
            <w:vAlign w:val="center"/>
          </w:tcPr>
          <w:p w14:paraId="49CDD282" w14:textId="77777777" w:rsidR="007023FA" w:rsidRDefault="007023FA">
            <w:pPr>
              <w:jc w:val="center"/>
              <w:rPr>
                <w:rFonts w:ascii="等线" w:eastAsia="等线" w:hAnsi="等线" w:cs="等线" w:hint="eastAsia"/>
                <w:color w:val="000000"/>
                <w:sz w:val="22"/>
              </w:rPr>
            </w:pPr>
          </w:p>
        </w:tc>
        <w:tc>
          <w:tcPr>
            <w:tcW w:w="2599" w:type="dxa"/>
            <w:tcBorders>
              <w:top w:val="single" w:sz="4" w:space="0" w:color="000000"/>
              <w:left w:val="single" w:sz="4" w:space="0" w:color="000000"/>
              <w:bottom w:val="single" w:sz="4" w:space="0" w:color="000000"/>
              <w:right w:val="single" w:sz="4" w:space="0" w:color="000000"/>
            </w:tcBorders>
            <w:noWrap/>
          </w:tcPr>
          <w:p w14:paraId="78119E9D" w14:textId="44A93EE9" w:rsidR="007023FA" w:rsidRDefault="007023FA">
            <w:pPr>
              <w:widowControl/>
              <w:jc w:val="left"/>
              <w:textAlignment w:val="center"/>
              <w:rPr>
                <w:rFonts w:ascii="等线" w:eastAsia="等线" w:hAnsi="等线" w:cs="等线" w:hint="eastAsia"/>
                <w:color w:val="000000"/>
                <w:sz w:val="22"/>
              </w:rPr>
            </w:pPr>
            <w:r>
              <w:rPr>
                <w:rFonts w:ascii="等线" w:eastAsia="等线" w:hAnsi="等线" w:cs="等线"/>
                <w:color w:val="000000"/>
                <w:sz w:val="22"/>
              </w:rPr>
              <w:t>SubmitBillPayment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6FEE19F" w14:textId="77777777"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B2282E2" w14:textId="77777777"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603BDB7" w14:textId="2BDF5606"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891F65E" w14:textId="31F3F4CE" w:rsidR="007023FA" w:rsidRDefault="007023FA">
            <w:pPr>
              <w:rPr>
                <w:rFonts w:ascii="等线" w:eastAsia="等线" w:hAnsi="等线" w:cs="等线" w:hint="eastAsia"/>
                <w:color w:val="000000"/>
                <w:sz w:val="22"/>
              </w:rPr>
            </w:pPr>
            <w:r>
              <w:rPr>
                <w:rFonts w:ascii="等线" w:eastAsia="等线" w:hAnsi="等线" w:cs="等线" w:hint="eastAsia"/>
                <w:color w:val="000000"/>
                <w:sz w:val="22"/>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2A5224E" w14:textId="77777777" w:rsidR="007023FA" w:rsidRDefault="007023FA">
            <w:pPr>
              <w:rPr>
                <w:rFonts w:ascii="等线" w:eastAsia="等线" w:hAnsi="等线" w:cs="等线" w:hint="eastAsia"/>
                <w:color w:val="000000"/>
                <w:sz w:val="22"/>
              </w:rPr>
            </w:pPr>
          </w:p>
        </w:tc>
      </w:tr>
      <w:tr w:rsidR="007023FA" w14:paraId="1233F80D" w14:textId="77777777" w:rsidTr="00D00362">
        <w:trPr>
          <w:trHeight w:val="369"/>
          <w:jc w:val="center"/>
        </w:trPr>
        <w:tc>
          <w:tcPr>
            <w:tcW w:w="1480" w:type="dxa"/>
            <w:vMerge/>
            <w:tcBorders>
              <w:left w:val="single" w:sz="4" w:space="0" w:color="000000"/>
              <w:right w:val="single" w:sz="4" w:space="0" w:color="000000"/>
            </w:tcBorders>
            <w:noWrap/>
            <w:vAlign w:val="center"/>
          </w:tcPr>
          <w:p w14:paraId="229A6B44" w14:textId="77777777" w:rsidR="007023FA" w:rsidRDefault="007023FA">
            <w:pPr>
              <w:jc w:val="center"/>
              <w:rPr>
                <w:rFonts w:ascii="等线" w:eastAsia="等线" w:hAnsi="等线" w:cs="等线" w:hint="eastAsia"/>
                <w:color w:val="000000"/>
                <w:sz w:val="22"/>
              </w:rPr>
            </w:pPr>
          </w:p>
        </w:tc>
        <w:tc>
          <w:tcPr>
            <w:tcW w:w="2599" w:type="dxa"/>
            <w:tcBorders>
              <w:top w:val="single" w:sz="4" w:space="0" w:color="000000"/>
              <w:left w:val="single" w:sz="4" w:space="0" w:color="000000"/>
              <w:bottom w:val="single" w:sz="4" w:space="0" w:color="000000"/>
              <w:right w:val="single" w:sz="4" w:space="0" w:color="000000"/>
            </w:tcBorders>
            <w:noWrap/>
          </w:tcPr>
          <w:p w14:paraId="1911C355" w14:textId="050C390E" w:rsidR="007023FA" w:rsidRDefault="007023FA">
            <w:pPr>
              <w:widowControl/>
              <w:jc w:val="left"/>
              <w:textAlignment w:val="center"/>
              <w:rPr>
                <w:rFonts w:ascii="等线" w:eastAsia="等线" w:hAnsi="等线" w:cs="等线" w:hint="eastAsia"/>
                <w:color w:val="000000"/>
                <w:sz w:val="22"/>
              </w:rPr>
            </w:pPr>
            <w:r>
              <w:rPr>
                <w:rFonts w:ascii="等线" w:eastAsia="等线" w:hAnsi="等线" w:cs="等线" w:hint="eastAsia"/>
                <w:color w:val="000000"/>
                <w:sz w:val="22"/>
              </w:rPr>
              <w:t>RequestPileStatus</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97F4D1F" w14:textId="40F57772" w:rsidR="007023FA" w:rsidRDefault="007023FA">
            <w:pPr>
              <w:rPr>
                <w:rFonts w:ascii="等线" w:eastAsia="等线" w:hAnsi="等线" w:cs="等线" w:hint="eastAsia"/>
                <w:color w:val="000000"/>
                <w:sz w:val="22"/>
              </w:rPr>
            </w:pPr>
            <w:r>
              <w:rPr>
                <w:rFonts w:ascii="等线" w:eastAsia="等线" w:hAnsi="等线" w:cs="等线" w:hint="eastAsia"/>
                <w:color w:val="000000"/>
                <w:sz w:val="22"/>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3BE95C7" w14:textId="77777777"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1849BE8" w14:textId="77777777"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75DD7FE" w14:textId="72D990E8"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633F468" w14:textId="23F43472" w:rsidR="007023FA" w:rsidRDefault="007023FA">
            <w:pPr>
              <w:rPr>
                <w:rFonts w:ascii="等线" w:eastAsia="等线" w:hAnsi="等线" w:cs="等线" w:hint="eastAsia"/>
                <w:color w:val="000000"/>
                <w:sz w:val="22"/>
              </w:rPr>
            </w:pPr>
          </w:p>
        </w:tc>
      </w:tr>
      <w:tr w:rsidR="007023FA" w14:paraId="50E57084" w14:textId="77777777" w:rsidTr="007843AB">
        <w:trPr>
          <w:trHeight w:val="369"/>
          <w:jc w:val="center"/>
        </w:trPr>
        <w:tc>
          <w:tcPr>
            <w:tcW w:w="1480" w:type="dxa"/>
            <w:vMerge/>
            <w:tcBorders>
              <w:left w:val="single" w:sz="4" w:space="0" w:color="000000"/>
              <w:right w:val="single" w:sz="4" w:space="0" w:color="000000"/>
            </w:tcBorders>
            <w:noWrap/>
            <w:vAlign w:val="center"/>
          </w:tcPr>
          <w:p w14:paraId="76146D0F" w14:textId="77777777" w:rsidR="007023FA" w:rsidRDefault="007023FA">
            <w:pPr>
              <w:jc w:val="center"/>
              <w:rPr>
                <w:rFonts w:ascii="等线" w:eastAsia="等线" w:hAnsi="等线" w:cs="等线" w:hint="eastAsia"/>
                <w:color w:val="000000"/>
                <w:sz w:val="22"/>
              </w:rPr>
            </w:pPr>
          </w:p>
        </w:tc>
        <w:tc>
          <w:tcPr>
            <w:tcW w:w="2599" w:type="dxa"/>
            <w:tcBorders>
              <w:top w:val="single" w:sz="4" w:space="0" w:color="000000"/>
              <w:left w:val="single" w:sz="4" w:space="0" w:color="000000"/>
              <w:bottom w:val="single" w:sz="4" w:space="0" w:color="000000"/>
              <w:right w:val="single" w:sz="4" w:space="0" w:color="000000"/>
            </w:tcBorders>
            <w:noWrap/>
          </w:tcPr>
          <w:p w14:paraId="08A8C15A" w14:textId="34A2F80A" w:rsidR="007023FA" w:rsidRDefault="007023FA">
            <w:pPr>
              <w:widowControl/>
              <w:jc w:val="left"/>
              <w:textAlignment w:val="center"/>
              <w:rPr>
                <w:rFonts w:ascii="等线" w:eastAsia="等线" w:hAnsi="等线" w:cs="等线" w:hint="eastAsia"/>
                <w:color w:val="000000"/>
                <w:sz w:val="22"/>
              </w:rPr>
            </w:pPr>
            <w:r>
              <w:rPr>
                <w:rFonts w:ascii="等线" w:eastAsia="等线" w:hAnsi="等线" w:cs="等线" w:hint="eastAsia"/>
                <w:color w:val="000000"/>
                <w:sz w:val="22"/>
              </w:rPr>
              <w:t>RequestReport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D0E588F" w14:textId="6B127272"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A684F00" w14:textId="3DBD5EF3" w:rsidR="007023FA" w:rsidRDefault="007023FA">
            <w:pPr>
              <w:rPr>
                <w:rFonts w:ascii="等线" w:eastAsia="等线" w:hAnsi="等线" w:cs="等线" w:hint="eastAsia"/>
                <w:color w:val="000000"/>
                <w:sz w:val="22"/>
              </w:rPr>
            </w:pPr>
            <w:r>
              <w:rPr>
                <w:rFonts w:ascii="等线" w:eastAsia="等线" w:hAnsi="等线" w:cs="等线" w:hint="eastAsia"/>
                <w:color w:val="000000"/>
                <w:sz w:val="22"/>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EAB7FCD" w14:textId="77777777"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452BC48" w14:textId="77777777"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50DE3B6" w14:textId="04517AA9" w:rsidR="007023FA" w:rsidRDefault="007023FA">
            <w:pPr>
              <w:rPr>
                <w:rFonts w:ascii="等线" w:eastAsia="等线" w:hAnsi="等线" w:cs="等线" w:hint="eastAsia"/>
                <w:color w:val="000000"/>
                <w:sz w:val="22"/>
              </w:rPr>
            </w:pPr>
          </w:p>
        </w:tc>
      </w:tr>
      <w:tr w:rsidR="007023FA" w14:paraId="55E86E2E" w14:textId="77777777">
        <w:trPr>
          <w:trHeight w:val="369"/>
          <w:jc w:val="center"/>
        </w:trPr>
        <w:tc>
          <w:tcPr>
            <w:tcW w:w="1480" w:type="dxa"/>
            <w:vMerge/>
            <w:tcBorders>
              <w:left w:val="single" w:sz="4" w:space="0" w:color="000000"/>
              <w:right w:val="single" w:sz="4" w:space="0" w:color="000000"/>
            </w:tcBorders>
            <w:noWrap/>
            <w:vAlign w:val="center"/>
          </w:tcPr>
          <w:p w14:paraId="59D1EE38" w14:textId="77777777" w:rsidR="007023FA" w:rsidRDefault="007023FA">
            <w:pPr>
              <w:jc w:val="center"/>
              <w:rPr>
                <w:rFonts w:ascii="等线" w:eastAsia="等线" w:hAnsi="等线" w:cs="等线" w:hint="eastAsia"/>
                <w:color w:val="000000"/>
                <w:sz w:val="22"/>
              </w:rPr>
            </w:pPr>
          </w:p>
        </w:tc>
        <w:tc>
          <w:tcPr>
            <w:tcW w:w="2599" w:type="dxa"/>
            <w:tcBorders>
              <w:top w:val="single" w:sz="4" w:space="0" w:color="000000"/>
              <w:left w:val="single" w:sz="4" w:space="0" w:color="000000"/>
              <w:bottom w:val="single" w:sz="4" w:space="0" w:color="000000"/>
              <w:right w:val="single" w:sz="4" w:space="0" w:color="000000"/>
            </w:tcBorders>
            <w:noWrap/>
          </w:tcPr>
          <w:p w14:paraId="65ACC26B" w14:textId="33CDED79" w:rsidR="007023FA" w:rsidRDefault="007023FA">
            <w:pPr>
              <w:widowControl/>
              <w:jc w:val="left"/>
              <w:textAlignment w:val="center"/>
              <w:rPr>
                <w:rFonts w:ascii="等线" w:eastAsia="等线" w:hAnsi="等线" w:cs="等线" w:hint="eastAsia"/>
                <w:color w:val="000000"/>
                <w:sz w:val="22"/>
              </w:rPr>
            </w:pPr>
            <w:r>
              <w:rPr>
                <w:rFonts w:ascii="等线" w:eastAsia="等线" w:hAnsi="等线" w:cs="等线" w:hint="eastAsia"/>
                <w:color w:val="000000"/>
                <w:sz w:val="22"/>
              </w:rPr>
              <w:t>ReportFault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FAB682D" w14:textId="39A112F4"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DC85000" w14:textId="7E1BFB2B"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8B1FF0B" w14:textId="127F9404" w:rsidR="007023FA" w:rsidRDefault="007023FA">
            <w:pPr>
              <w:rPr>
                <w:rFonts w:ascii="等线" w:eastAsia="等线" w:hAnsi="等线" w:cs="等线" w:hint="eastAsia"/>
                <w:color w:val="000000"/>
                <w:sz w:val="22"/>
              </w:rPr>
            </w:pPr>
            <w:r>
              <w:rPr>
                <w:rFonts w:ascii="等线" w:eastAsia="等线" w:hAnsi="等线" w:cs="等线" w:hint="eastAsia"/>
                <w:color w:val="000000"/>
                <w:sz w:val="22"/>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F922A2E" w14:textId="77777777"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568F0BD" w14:textId="77777777" w:rsidR="007023FA" w:rsidRDefault="007023FA">
            <w:pPr>
              <w:rPr>
                <w:rFonts w:ascii="等线" w:eastAsia="等线" w:hAnsi="等线" w:cs="等线" w:hint="eastAsia"/>
                <w:color w:val="000000"/>
                <w:sz w:val="22"/>
              </w:rPr>
            </w:pPr>
          </w:p>
        </w:tc>
      </w:tr>
      <w:tr w:rsidR="007023FA" w14:paraId="734E4A4B" w14:textId="77777777">
        <w:trPr>
          <w:trHeight w:val="369"/>
          <w:jc w:val="center"/>
        </w:trPr>
        <w:tc>
          <w:tcPr>
            <w:tcW w:w="1480" w:type="dxa"/>
            <w:vMerge/>
            <w:tcBorders>
              <w:left w:val="single" w:sz="4" w:space="0" w:color="000000"/>
              <w:right w:val="single" w:sz="4" w:space="0" w:color="000000"/>
            </w:tcBorders>
            <w:noWrap/>
            <w:vAlign w:val="center"/>
          </w:tcPr>
          <w:p w14:paraId="0AEEFE3C" w14:textId="77777777" w:rsidR="007023FA" w:rsidRDefault="007023FA">
            <w:pPr>
              <w:jc w:val="center"/>
              <w:rPr>
                <w:rFonts w:ascii="等线" w:eastAsia="等线" w:hAnsi="等线" w:cs="等线" w:hint="eastAsia"/>
                <w:color w:val="000000"/>
                <w:sz w:val="22"/>
              </w:rPr>
            </w:pPr>
          </w:p>
        </w:tc>
        <w:tc>
          <w:tcPr>
            <w:tcW w:w="2599" w:type="dxa"/>
            <w:tcBorders>
              <w:top w:val="single" w:sz="4" w:space="0" w:color="000000"/>
              <w:left w:val="single" w:sz="4" w:space="0" w:color="000000"/>
              <w:bottom w:val="single" w:sz="4" w:space="0" w:color="000000"/>
              <w:right w:val="single" w:sz="4" w:space="0" w:color="000000"/>
            </w:tcBorders>
            <w:noWrap/>
          </w:tcPr>
          <w:p w14:paraId="0D9BF567" w14:textId="0929DE3E" w:rsidR="007023FA" w:rsidRDefault="007023FA">
            <w:pPr>
              <w:widowControl/>
              <w:jc w:val="left"/>
              <w:textAlignment w:val="center"/>
              <w:rPr>
                <w:rFonts w:ascii="等线" w:eastAsia="等线" w:hAnsi="等线" w:cs="等线" w:hint="eastAsia"/>
                <w:color w:val="000000"/>
                <w:sz w:val="22"/>
              </w:rPr>
            </w:pPr>
            <w:r>
              <w:rPr>
                <w:rFonts w:ascii="等线" w:eastAsia="等线" w:hAnsi="等线" w:cs="等线" w:hint="eastAsia"/>
                <w:color w:val="000000"/>
                <w:sz w:val="22"/>
              </w:rPr>
              <w:t>ManualDispatch</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3222D56" w14:textId="77777777"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1320992" w14:textId="68919E5A"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7A5EAE6" w14:textId="263FA50D"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331509E" w14:textId="72ABA3DC" w:rsidR="007023FA" w:rsidRDefault="007023FA">
            <w:pPr>
              <w:rPr>
                <w:rFonts w:ascii="等线" w:eastAsia="等线" w:hAnsi="等线" w:cs="等线" w:hint="eastAsia"/>
                <w:color w:val="000000"/>
                <w:sz w:val="22"/>
              </w:rPr>
            </w:pPr>
            <w:r>
              <w:rPr>
                <w:rFonts w:ascii="等线" w:eastAsia="等线" w:hAnsi="等线" w:cs="等线" w:hint="eastAsia"/>
                <w:color w:val="000000"/>
                <w:sz w:val="22"/>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5EEC026" w14:textId="77777777" w:rsidR="007023FA" w:rsidRDefault="007023FA">
            <w:pPr>
              <w:rPr>
                <w:rFonts w:ascii="等线" w:eastAsia="等线" w:hAnsi="等线" w:cs="等线" w:hint="eastAsia"/>
                <w:color w:val="000000"/>
                <w:sz w:val="22"/>
              </w:rPr>
            </w:pPr>
          </w:p>
        </w:tc>
      </w:tr>
      <w:tr w:rsidR="007023FA" w14:paraId="73ED50F0" w14:textId="77777777">
        <w:trPr>
          <w:trHeight w:val="369"/>
          <w:jc w:val="center"/>
        </w:trPr>
        <w:tc>
          <w:tcPr>
            <w:tcW w:w="1480" w:type="dxa"/>
            <w:vMerge/>
            <w:tcBorders>
              <w:left w:val="single" w:sz="4" w:space="0" w:color="000000"/>
              <w:right w:val="single" w:sz="4" w:space="0" w:color="000000"/>
            </w:tcBorders>
            <w:noWrap/>
            <w:vAlign w:val="center"/>
          </w:tcPr>
          <w:p w14:paraId="09FA3421" w14:textId="77777777" w:rsidR="007023FA" w:rsidRDefault="007023FA">
            <w:pPr>
              <w:jc w:val="center"/>
              <w:rPr>
                <w:rFonts w:ascii="等线" w:eastAsia="等线" w:hAnsi="等线" w:cs="等线" w:hint="eastAsia"/>
                <w:color w:val="000000"/>
                <w:sz w:val="22"/>
              </w:rPr>
            </w:pPr>
          </w:p>
        </w:tc>
        <w:tc>
          <w:tcPr>
            <w:tcW w:w="2599" w:type="dxa"/>
            <w:tcBorders>
              <w:top w:val="single" w:sz="4" w:space="0" w:color="000000"/>
              <w:left w:val="single" w:sz="4" w:space="0" w:color="000000"/>
              <w:bottom w:val="single" w:sz="4" w:space="0" w:color="000000"/>
              <w:right w:val="single" w:sz="4" w:space="0" w:color="000000"/>
            </w:tcBorders>
            <w:noWrap/>
          </w:tcPr>
          <w:p w14:paraId="5EAE7FCC" w14:textId="03072001" w:rsidR="007023FA" w:rsidRDefault="007023FA">
            <w:pPr>
              <w:widowControl/>
              <w:jc w:val="left"/>
              <w:textAlignment w:val="center"/>
              <w:rPr>
                <w:rFonts w:ascii="等线" w:eastAsia="等线" w:hAnsi="等线" w:cs="等线" w:hint="eastAsia"/>
                <w:color w:val="000000"/>
                <w:sz w:val="22"/>
              </w:rPr>
            </w:pPr>
            <w:r w:rsidRPr="007023FA">
              <w:rPr>
                <w:rFonts w:ascii="等线" w:eastAsia="等线" w:hAnsi="等线" w:cs="等线"/>
                <w:color w:val="000000"/>
                <w:sz w:val="22"/>
              </w:rPr>
              <w:t>EndCharging</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7699C95" w14:textId="505A2EF8"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9A8FA69" w14:textId="77777777"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29B78C5" w14:textId="126BACA3"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174E33F" w14:textId="27B7D284"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C3EE53E" w14:textId="36F36E9A" w:rsidR="007023FA" w:rsidRDefault="007023FA">
            <w:pPr>
              <w:rPr>
                <w:rFonts w:ascii="等线" w:eastAsia="等线" w:hAnsi="等线" w:cs="等线" w:hint="eastAsia"/>
                <w:color w:val="000000"/>
                <w:sz w:val="22"/>
              </w:rPr>
            </w:pPr>
            <w:r>
              <w:rPr>
                <w:rFonts w:ascii="等线" w:eastAsia="等线" w:hAnsi="等线" w:cs="等线" w:hint="eastAsia"/>
                <w:color w:val="000000"/>
                <w:sz w:val="22"/>
              </w:rPr>
              <w:t>100%</w:t>
            </w:r>
          </w:p>
        </w:tc>
      </w:tr>
      <w:tr w:rsidR="007023FA" w14:paraId="219D8160" w14:textId="77777777" w:rsidTr="007023FA">
        <w:trPr>
          <w:trHeight w:val="369"/>
          <w:jc w:val="center"/>
        </w:trPr>
        <w:tc>
          <w:tcPr>
            <w:tcW w:w="1480" w:type="dxa"/>
            <w:vMerge/>
            <w:tcBorders>
              <w:left w:val="single" w:sz="4" w:space="0" w:color="000000"/>
              <w:right w:val="single" w:sz="4" w:space="0" w:color="000000"/>
            </w:tcBorders>
            <w:noWrap/>
            <w:vAlign w:val="center"/>
          </w:tcPr>
          <w:p w14:paraId="33539962" w14:textId="77777777" w:rsidR="007023FA" w:rsidRDefault="007023FA">
            <w:pPr>
              <w:jc w:val="center"/>
              <w:rPr>
                <w:rFonts w:ascii="等线" w:eastAsia="等线" w:hAnsi="等线" w:cs="等线" w:hint="eastAsia"/>
                <w:color w:val="000000"/>
                <w:sz w:val="22"/>
              </w:rPr>
            </w:pPr>
          </w:p>
        </w:tc>
        <w:tc>
          <w:tcPr>
            <w:tcW w:w="2599" w:type="dxa"/>
            <w:tcBorders>
              <w:top w:val="single" w:sz="4" w:space="0" w:color="000000"/>
              <w:left w:val="single" w:sz="4" w:space="0" w:color="000000"/>
              <w:bottom w:val="single" w:sz="4" w:space="0" w:color="000000"/>
              <w:right w:val="single" w:sz="4" w:space="0" w:color="000000"/>
            </w:tcBorders>
            <w:noWrap/>
          </w:tcPr>
          <w:p w14:paraId="293016BA" w14:textId="6FA618F7" w:rsidR="007023FA" w:rsidRDefault="007023FA">
            <w:pPr>
              <w:widowControl/>
              <w:jc w:val="left"/>
              <w:textAlignment w:val="center"/>
              <w:rPr>
                <w:rFonts w:ascii="等线" w:eastAsia="等线" w:hAnsi="等线" w:cs="等线" w:hint="eastAsia"/>
                <w:color w:val="000000"/>
                <w:sz w:val="22"/>
              </w:rPr>
            </w:pPr>
            <w:r w:rsidRPr="007023FA">
              <w:rPr>
                <w:rFonts w:ascii="等线" w:eastAsia="等线" w:hAnsi="等线" w:cs="等线"/>
                <w:color w:val="000000"/>
                <w:sz w:val="22"/>
              </w:rPr>
              <w:t>QueryChargingDetail</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4E4940B" w14:textId="6C4BD9D5"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01045DC" w14:textId="03256116"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B54D6EC" w14:textId="34F0A169" w:rsidR="007023FA" w:rsidRDefault="007023FA">
            <w:pPr>
              <w:rPr>
                <w:rFonts w:ascii="等线" w:eastAsia="等线" w:hAnsi="等线" w:cs="等线" w:hint="eastAsia"/>
                <w:color w:val="000000"/>
                <w:sz w:val="22"/>
              </w:rPr>
            </w:pPr>
            <w:r>
              <w:rPr>
                <w:rFonts w:ascii="等线" w:eastAsia="等线" w:hAnsi="等线" w:cs="等线" w:hint="eastAsia"/>
                <w:color w:val="000000"/>
                <w:sz w:val="22"/>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0C5F8F3" w14:textId="5F084758"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5EC3442" w14:textId="77777777" w:rsidR="007023FA" w:rsidRDefault="007023FA">
            <w:pPr>
              <w:rPr>
                <w:rFonts w:ascii="等线" w:eastAsia="等线" w:hAnsi="等线" w:cs="等线" w:hint="eastAsia"/>
                <w:color w:val="000000"/>
                <w:sz w:val="22"/>
              </w:rPr>
            </w:pPr>
          </w:p>
        </w:tc>
      </w:tr>
      <w:tr w:rsidR="007023FA" w14:paraId="339ED5E3" w14:textId="77777777" w:rsidTr="007023FA">
        <w:trPr>
          <w:trHeight w:val="369"/>
          <w:jc w:val="center"/>
        </w:trPr>
        <w:tc>
          <w:tcPr>
            <w:tcW w:w="1480" w:type="dxa"/>
            <w:vMerge/>
            <w:tcBorders>
              <w:left w:val="single" w:sz="4" w:space="0" w:color="000000"/>
              <w:right w:val="single" w:sz="4" w:space="0" w:color="000000"/>
            </w:tcBorders>
            <w:noWrap/>
            <w:vAlign w:val="center"/>
          </w:tcPr>
          <w:p w14:paraId="656E92C9" w14:textId="77777777" w:rsidR="007023FA" w:rsidRDefault="007023FA">
            <w:pPr>
              <w:jc w:val="center"/>
              <w:rPr>
                <w:rFonts w:ascii="等线" w:eastAsia="等线" w:hAnsi="等线" w:cs="等线" w:hint="eastAsia"/>
                <w:color w:val="000000"/>
                <w:sz w:val="22"/>
              </w:rPr>
            </w:pPr>
          </w:p>
        </w:tc>
        <w:tc>
          <w:tcPr>
            <w:tcW w:w="2599" w:type="dxa"/>
            <w:tcBorders>
              <w:top w:val="single" w:sz="4" w:space="0" w:color="000000"/>
              <w:left w:val="single" w:sz="4" w:space="0" w:color="000000"/>
              <w:bottom w:val="single" w:sz="4" w:space="0" w:color="000000"/>
              <w:right w:val="single" w:sz="4" w:space="0" w:color="000000"/>
            </w:tcBorders>
            <w:noWrap/>
          </w:tcPr>
          <w:p w14:paraId="5E022027" w14:textId="5BC37AEB" w:rsidR="007023FA" w:rsidRPr="007023FA" w:rsidRDefault="007023FA">
            <w:pPr>
              <w:widowControl/>
              <w:jc w:val="left"/>
              <w:textAlignment w:val="center"/>
              <w:rPr>
                <w:rFonts w:ascii="等线" w:eastAsia="等线" w:hAnsi="等线" w:cs="等线" w:hint="eastAsia"/>
                <w:color w:val="000000"/>
                <w:sz w:val="22"/>
              </w:rPr>
            </w:pPr>
            <w:r w:rsidRPr="007023FA">
              <w:rPr>
                <w:rFonts w:ascii="等线" w:eastAsia="等线" w:hAnsi="等线" w:cs="等线"/>
                <w:color w:val="000000"/>
                <w:sz w:val="22"/>
              </w:rPr>
              <w:t>UpdatePileStatus</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2987108" w14:textId="77777777"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D34F2DB" w14:textId="251D3375"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355A92D" w14:textId="2940FE55" w:rsidR="007023FA" w:rsidRDefault="007023FA">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84819A9" w14:textId="3D69CEDB" w:rsidR="007023FA" w:rsidRDefault="007023FA">
            <w:pPr>
              <w:rPr>
                <w:rFonts w:ascii="等线" w:eastAsia="等线" w:hAnsi="等线" w:cs="等线" w:hint="eastAsia"/>
                <w:color w:val="000000"/>
                <w:sz w:val="22"/>
              </w:rPr>
            </w:pPr>
            <w:r>
              <w:rPr>
                <w:rFonts w:ascii="等线" w:eastAsia="等线" w:hAnsi="等线" w:cs="等线" w:hint="eastAsia"/>
                <w:color w:val="000000"/>
                <w:sz w:val="22"/>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10D3B0A" w14:textId="77777777" w:rsidR="007023FA" w:rsidRDefault="007023FA">
            <w:pPr>
              <w:rPr>
                <w:rFonts w:ascii="等线" w:eastAsia="等线" w:hAnsi="等线" w:cs="等线" w:hint="eastAsia"/>
                <w:color w:val="000000"/>
                <w:sz w:val="22"/>
              </w:rPr>
            </w:pPr>
          </w:p>
        </w:tc>
      </w:tr>
    </w:tbl>
    <w:p w14:paraId="3F90AE75" w14:textId="77777777" w:rsidR="00446E1B" w:rsidRDefault="00446E1B"/>
    <w:p w14:paraId="4463E482" w14:textId="77777777" w:rsidR="00446E1B" w:rsidRDefault="00446E1B"/>
    <w:sectPr w:rsidR="00446E1B">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山人" w:date="2023-04-11T11:39:00Z" w:initials="">
    <w:p w14:paraId="1EAD1794" w14:textId="77777777" w:rsidR="00446E1B" w:rsidRDefault="007C09C6">
      <w:pPr>
        <w:pStyle w:val="a4"/>
      </w:pPr>
      <w:r>
        <w:rPr>
          <w:rStyle w:val="ab"/>
        </w:rPr>
        <w:annotationRef/>
      </w:r>
      <w:r>
        <w:rPr>
          <w:rFonts w:hint="eastAsia"/>
        </w:rPr>
        <w:t>使用“引用”中的题注</w:t>
      </w:r>
    </w:p>
  </w:comment>
  <w:comment w:id="19" w:author="山人" w:date="2023-04-11T11:39:00Z" w:initials="">
    <w:p w14:paraId="1AC80216" w14:textId="77777777" w:rsidR="00446E1B" w:rsidRDefault="007C09C6">
      <w:pPr>
        <w:pStyle w:val="a4"/>
      </w:pPr>
      <w:r>
        <w:rPr>
          <w:rStyle w:val="ab"/>
        </w:rPr>
        <w:annotationRef/>
      </w:r>
      <w:r>
        <w:rPr>
          <w:rFonts w:hint="eastAsia"/>
        </w:rPr>
        <w:t>使用“引用”中的题注</w:t>
      </w:r>
    </w:p>
  </w:comment>
  <w:comment w:id="22" w:author="山人" w:date="2023-04-11T11:39:00Z" w:initials="">
    <w:p w14:paraId="2C15CF4A" w14:textId="77777777" w:rsidR="00446E1B" w:rsidRDefault="007C09C6">
      <w:pPr>
        <w:pStyle w:val="a4"/>
      </w:pPr>
      <w:r>
        <w:rPr>
          <w:rStyle w:val="ab"/>
        </w:rPr>
        <w:annotationRef/>
      </w:r>
      <w:r>
        <w:rPr>
          <w:rFonts w:hint="eastAsia"/>
        </w:rPr>
        <w:t>使用“引用”中的题注</w:t>
      </w:r>
    </w:p>
  </w:comment>
  <w:comment w:id="24" w:author="山人" w:date="2023-04-11T11:39:00Z" w:initials="">
    <w:p w14:paraId="72216D35" w14:textId="77777777" w:rsidR="00446E1B" w:rsidRDefault="007C09C6">
      <w:pPr>
        <w:pStyle w:val="a4"/>
      </w:pPr>
      <w:r>
        <w:rPr>
          <w:rStyle w:val="ab"/>
        </w:rPr>
        <w:annotationRef/>
      </w:r>
      <w:r>
        <w:rPr>
          <w:rFonts w:hint="eastAsia"/>
        </w:rPr>
        <w:t>使用“引用”中的题注</w:t>
      </w:r>
    </w:p>
  </w:comment>
  <w:comment w:id="26" w:author="山人" w:date="2023-04-11T11:39:00Z" w:initials="">
    <w:p w14:paraId="40D97727" w14:textId="77777777" w:rsidR="00446E1B" w:rsidRDefault="007C09C6">
      <w:pPr>
        <w:pStyle w:val="a4"/>
      </w:pPr>
      <w:r>
        <w:rPr>
          <w:rStyle w:val="ab"/>
        </w:rPr>
        <w:annotationRef/>
      </w:r>
      <w:r>
        <w:rPr>
          <w:rFonts w:hint="eastAsia"/>
        </w:rPr>
        <w:t>使用“引用”中的题注</w:t>
      </w:r>
    </w:p>
  </w:comment>
  <w:comment w:id="28" w:author="山人" w:date="2023-04-11T11:39:00Z" w:initials="">
    <w:p w14:paraId="3EE6F670" w14:textId="77777777" w:rsidR="00446E1B" w:rsidRDefault="007C09C6">
      <w:pPr>
        <w:pStyle w:val="a4"/>
      </w:pPr>
      <w:r>
        <w:rPr>
          <w:rStyle w:val="ab"/>
        </w:rPr>
        <w:annotationRef/>
      </w:r>
      <w:r>
        <w:rPr>
          <w:rFonts w:hint="eastAsia"/>
        </w:rPr>
        <w:t>使用“引用”中的题注</w:t>
      </w:r>
    </w:p>
  </w:comment>
  <w:comment w:id="31" w:author="山人" w:date="2023-11-05T11:27:00Z" w:initials="">
    <w:p w14:paraId="69AE15FB" w14:textId="77777777" w:rsidR="00446E1B" w:rsidRDefault="007C09C6">
      <w:pPr>
        <w:pStyle w:val="a4"/>
      </w:pPr>
      <w:r>
        <w:rPr>
          <w:rStyle w:val="ab"/>
        </w:rPr>
        <w:annotationRef/>
      </w:r>
      <w:r>
        <w:rPr>
          <w:rFonts w:hint="eastAsia"/>
        </w:rPr>
        <w:t>一个任务尽量一个人完成，确实有</w:t>
      </w:r>
      <w:r>
        <w:rPr>
          <w:rFonts w:hint="eastAsia"/>
        </w:rPr>
        <w:t>2</w:t>
      </w:r>
      <w:r>
        <w:rPr>
          <w:rFonts w:hint="eastAsia"/>
        </w:rPr>
        <w:t>人</w:t>
      </w:r>
      <w:r>
        <w:rPr>
          <w:rFonts w:hint="eastAsia"/>
        </w:rPr>
        <w:t>/3</w:t>
      </w:r>
      <w:r>
        <w:rPr>
          <w:rFonts w:hint="eastAsia"/>
        </w:rPr>
        <w:t>人共同完成的可以在表格中同时标出，但需要给出工作量的百分比。操作契约的消息名称需要替换成具体的消息名；组长和组员的名称也需要替换成姓名，对应的单元格中嵌入同学们的电子签名。</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AD1794" w15:done="0"/>
  <w15:commentEx w15:paraId="1AC80216" w15:done="0"/>
  <w15:commentEx w15:paraId="2C15CF4A" w15:done="0"/>
  <w15:commentEx w15:paraId="72216D35" w15:done="0"/>
  <w15:commentEx w15:paraId="40D97727" w15:done="0"/>
  <w15:commentEx w15:paraId="3EE6F670" w15:done="0"/>
  <w15:commentEx w15:paraId="69AE15F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AD1794" w16cid:durableId="1EAD1794"/>
  <w16cid:commentId w16cid:paraId="1AC80216" w16cid:durableId="1AC80216"/>
  <w16cid:commentId w16cid:paraId="2C15CF4A" w16cid:durableId="2C15CF4A"/>
  <w16cid:commentId w16cid:paraId="72216D35" w16cid:durableId="72216D35"/>
  <w16cid:commentId w16cid:paraId="40D97727" w16cid:durableId="40D97727"/>
  <w16cid:commentId w16cid:paraId="3EE6F670" w16cid:durableId="3EE6F670"/>
  <w16cid:commentId w16cid:paraId="69AE15FB" w16cid:durableId="69AE15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8BB5F" w14:textId="77777777" w:rsidR="00F25880" w:rsidRDefault="00F25880">
      <w:pPr>
        <w:spacing w:line="240" w:lineRule="auto"/>
      </w:pPr>
      <w:r>
        <w:separator/>
      </w:r>
    </w:p>
  </w:endnote>
  <w:endnote w:type="continuationSeparator" w:id="0">
    <w:p w14:paraId="60F9C54C" w14:textId="77777777" w:rsidR="00F25880" w:rsidRDefault="00F258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华文仿宋">
    <w:altName w:val="STFangsong"/>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05475" w14:textId="77777777" w:rsidR="00F25880" w:rsidRDefault="00F25880">
      <w:r>
        <w:separator/>
      </w:r>
    </w:p>
  </w:footnote>
  <w:footnote w:type="continuationSeparator" w:id="0">
    <w:p w14:paraId="261ED0FE" w14:textId="77777777" w:rsidR="00F25880" w:rsidRDefault="00F258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6EB213"/>
    <w:multiLevelType w:val="singleLevel"/>
    <w:tmpl w:val="A66EB213"/>
    <w:lvl w:ilvl="0">
      <w:start w:val="1"/>
      <w:numFmt w:val="decimal"/>
      <w:suff w:val="nothing"/>
      <w:lvlText w:val="%1、"/>
      <w:lvlJc w:val="left"/>
    </w:lvl>
  </w:abstractNum>
  <w:abstractNum w:abstractNumId="1" w15:restartNumberingAfterBreak="0">
    <w:nsid w:val="AF7F75DB"/>
    <w:multiLevelType w:val="singleLevel"/>
    <w:tmpl w:val="AF7F75DB"/>
    <w:lvl w:ilvl="0">
      <w:start w:val="1"/>
      <w:numFmt w:val="decimal"/>
      <w:suff w:val="nothing"/>
      <w:lvlText w:val="%1、"/>
      <w:lvlJc w:val="left"/>
    </w:lvl>
  </w:abstractNum>
  <w:abstractNum w:abstractNumId="2" w15:restartNumberingAfterBreak="0">
    <w:nsid w:val="AFD61774"/>
    <w:multiLevelType w:val="singleLevel"/>
    <w:tmpl w:val="AFD61774"/>
    <w:lvl w:ilvl="0">
      <w:start w:val="1"/>
      <w:numFmt w:val="decimal"/>
      <w:suff w:val="nothing"/>
      <w:lvlText w:val="%1、"/>
      <w:lvlJc w:val="left"/>
    </w:lvl>
  </w:abstractNum>
  <w:abstractNum w:abstractNumId="3" w15:restartNumberingAfterBreak="0">
    <w:nsid w:val="C1B447E2"/>
    <w:multiLevelType w:val="singleLevel"/>
    <w:tmpl w:val="C1B447E2"/>
    <w:lvl w:ilvl="0">
      <w:start w:val="1"/>
      <w:numFmt w:val="decimal"/>
      <w:suff w:val="nothing"/>
      <w:lvlText w:val="%1、"/>
      <w:lvlJc w:val="left"/>
    </w:lvl>
  </w:abstractNum>
  <w:abstractNum w:abstractNumId="4" w15:restartNumberingAfterBreak="0">
    <w:nsid w:val="C44C2F9D"/>
    <w:multiLevelType w:val="singleLevel"/>
    <w:tmpl w:val="C44C2F9D"/>
    <w:lvl w:ilvl="0">
      <w:start w:val="1"/>
      <w:numFmt w:val="decimal"/>
      <w:suff w:val="nothing"/>
      <w:lvlText w:val="%1、"/>
      <w:lvlJc w:val="left"/>
    </w:lvl>
  </w:abstractNum>
  <w:abstractNum w:abstractNumId="5" w15:restartNumberingAfterBreak="0">
    <w:nsid w:val="F3A26BE9"/>
    <w:multiLevelType w:val="singleLevel"/>
    <w:tmpl w:val="F3A26BE9"/>
    <w:lvl w:ilvl="0">
      <w:start w:val="1"/>
      <w:numFmt w:val="decimal"/>
      <w:suff w:val="nothing"/>
      <w:lvlText w:val="%1、"/>
      <w:lvlJc w:val="left"/>
    </w:lvl>
  </w:abstractNum>
  <w:abstractNum w:abstractNumId="6" w15:restartNumberingAfterBreak="0">
    <w:nsid w:val="1E6A3DFF"/>
    <w:multiLevelType w:val="singleLevel"/>
    <w:tmpl w:val="1E6A3DFF"/>
    <w:lvl w:ilvl="0">
      <w:start w:val="1"/>
      <w:numFmt w:val="decimal"/>
      <w:suff w:val="nothing"/>
      <w:lvlText w:val="%1、"/>
      <w:lvlJc w:val="left"/>
    </w:lvl>
  </w:abstractNum>
  <w:abstractNum w:abstractNumId="7" w15:restartNumberingAfterBreak="0">
    <w:nsid w:val="231DE959"/>
    <w:multiLevelType w:val="singleLevel"/>
    <w:tmpl w:val="231DE959"/>
    <w:lvl w:ilvl="0">
      <w:start w:val="1"/>
      <w:numFmt w:val="decimal"/>
      <w:suff w:val="nothing"/>
      <w:lvlText w:val="%1、"/>
      <w:lvlJc w:val="left"/>
    </w:lvl>
  </w:abstractNum>
  <w:abstractNum w:abstractNumId="8" w15:restartNumberingAfterBreak="0">
    <w:nsid w:val="24244036"/>
    <w:multiLevelType w:val="singleLevel"/>
    <w:tmpl w:val="24244036"/>
    <w:lvl w:ilvl="0">
      <w:start w:val="1"/>
      <w:numFmt w:val="decimal"/>
      <w:suff w:val="nothing"/>
      <w:lvlText w:val="%1、"/>
      <w:lvlJc w:val="left"/>
    </w:lvl>
  </w:abstractNum>
  <w:abstractNum w:abstractNumId="9" w15:restartNumberingAfterBreak="0">
    <w:nsid w:val="37031C4B"/>
    <w:multiLevelType w:val="multilevel"/>
    <w:tmpl w:val="37031C4B"/>
    <w:lvl w:ilvl="0">
      <w:start w:val="1"/>
      <w:numFmt w:val="decimal"/>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0" w15:restartNumberingAfterBreak="0">
    <w:nsid w:val="39159DB0"/>
    <w:multiLevelType w:val="singleLevel"/>
    <w:tmpl w:val="39159DB0"/>
    <w:lvl w:ilvl="0">
      <w:start w:val="1"/>
      <w:numFmt w:val="decimal"/>
      <w:suff w:val="nothing"/>
      <w:lvlText w:val="%1、"/>
      <w:lvlJc w:val="left"/>
    </w:lvl>
  </w:abstractNum>
  <w:abstractNum w:abstractNumId="11" w15:restartNumberingAfterBreak="0">
    <w:nsid w:val="44EB8F97"/>
    <w:multiLevelType w:val="singleLevel"/>
    <w:tmpl w:val="44EB8F97"/>
    <w:lvl w:ilvl="0">
      <w:start w:val="1"/>
      <w:numFmt w:val="decimal"/>
      <w:suff w:val="nothing"/>
      <w:lvlText w:val="%1、"/>
      <w:lvlJc w:val="left"/>
    </w:lvl>
  </w:abstractNum>
  <w:abstractNum w:abstractNumId="12" w15:restartNumberingAfterBreak="0">
    <w:nsid w:val="47103AFE"/>
    <w:multiLevelType w:val="multilevel"/>
    <w:tmpl w:val="47103AFE"/>
    <w:lvl w:ilvl="0">
      <w:start w:val="1"/>
      <w:numFmt w:val="decimal"/>
      <w:pStyle w:val="1"/>
      <w:suff w:val="space"/>
      <w:lvlText w:val="%1."/>
      <w:lvlJc w:val="left"/>
      <w:pPr>
        <w:ind w:left="0" w:firstLine="0"/>
      </w:pPr>
    </w:lvl>
    <w:lvl w:ilvl="1">
      <w:start w:val="1"/>
      <w:numFmt w:val="decimal"/>
      <w:pStyle w:val="2"/>
      <w:suff w:val="space"/>
      <w:lvlText w:val="%1.%2"/>
      <w:lvlJc w:val="left"/>
      <w:pPr>
        <w:ind w:left="0" w:firstLine="0"/>
      </w:pPr>
      <w:rPr>
        <w:b/>
        <w:bCs/>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
      <w:suff w:val="space"/>
      <w:lvlText w:val="%1.%2.%3"/>
      <w:lvlJc w:val="left"/>
      <w:pPr>
        <w:ind w:left="0" w:firstLine="0"/>
      </w:pPr>
      <w:rPr>
        <w:b/>
        <w:bCs/>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3" w15:restartNumberingAfterBreak="0">
    <w:nsid w:val="754B0691"/>
    <w:multiLevelType w:val="multilevel"/>
    <w:tmpl w:val="754B0691"/>
    <w:lvl w:ilvl="0">
      <w:numFmt w:val="bullet"/>
      <w:lvlText w:val="·"/>
      <w:lvlJc w:val="left"/>
      <w:pPr>
        <w:ind w:left="840" w:hanging="360"/>
      </w:pPr>
      <w:rPr>
        <w:rFonts w:ascii="仿宋" w:eastAsia="仿宋" w:hAnsi="仿宋" w:cs="Times New Roman"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4" w15:restartNumberingAfterBreak="0">
    <w:nsid w:val="7DE76D13"/>
    <w:multiLevelType w:val="singleLevel"/>
    <w:tmpl w:val="C44C2F9D"/>
    <w:lvl w:ilvl="0">
      <w:start w:val="1"/>
      <w:numFmt w:val="decimal"/>
      <w:suff w:val="nothing"/>
      <w:lvlText w:val="%1、"/>
      <w:lvlJc w:val="left"/>
    </w:lvl>
  </w:abstractNum>
  <w:num w:numId="1" w16cid:durableId="1200514821">
    <w:abstractNumId w:val="12"/>
  </w:num>
  <w:num w:numId="2" w16cid:durableId="720903096">
    <w:abstractNumId w:val="13"/>
  </w:num>
  <w:num w:numId="3" w16cid:durableId="1432700264">
    <w:abstractNumId w:val="7"/>
  </w:num>
  <w:num w:numId="4" w16cid:durableId="1953366899">
    <w:abstractNumId w:val="5"/>
  </w:num>
  <w:num w:numId="5" w16cid:durableId="749305508">
    <w:abstractNumId w:val="1"/>
  </w:num>
  <w:num w:numId="6" w16cid:durableId="1340228940">
    <w:abstractNumId w:val="0"/>
  </w:num>
  <w:num w:numId="7" w16cid:durableId="1893225185">
    <w:abstractNumId w:val="2"/>
  </w:num>
  <w:num w:numId="8" w16cid:durableId="1251237616">
    <w:abstractNumId w:val="6"/>
  </w:num>
  <w:num w:numId="9" w16cid:durableId="1996837177">
    <w:abstractNumId w:val="11"/>
  </w:num>
  <w:num w:numId="10" w16cid:durableId="2106144949">
    <w:abstractNumId w:val="9"/>
  </w:num>
  <w:num w:numId="11" w16cid:durableId="286007005">
    <w:abstractNumId w:val="4"/>
  </w:num>
  <w:num w:numId="12" w16cid:durableId="1116295056">
    <w:abstractNumId w:val="8"/>
  </w:num>
  <w:num w:numId="13" w16cid:durableId="1147894181">
    <w:abstractNumId w:val="3"/>
  </w:num>
  <w:num w:numId="14" w16cid:durableId="748581385">
    <w:abstractNumId w:val="10"/>
  </w:num>
  <w:num w:numId="15" w16cid:durableId="98959780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山人">
    <w15:presenceInfo w15:providerId="None" w15:userId="山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 w:name="KSO_WPS_MARK_KEY" w:val="39946fe4-c5e2-4c74-afb8-6406e604861b"/>
  </w:docVars>
  <w:rsids>
    <w:rsidRoot w:val="470679E9"/>
    <w:rsid w:val="00015585"/>
    <w:rsid w:val="000B1788"/>
    <w:rsid w:val="000C06C7"/>
    <w:rsid w:val="000C3B63"/>
    <w:rsid w:val="000C6B45"/>
    <w:rsid w:val="000D0B17"/>
    <w:rsid w:val="000F65A2"/>
    <w:rsid w:val="001A270F"/>
    <w:rsid w:val="001A7FB0"/>
    <w:rsid w:val="001B0E3E"/>
    <w:rsid w:val="001D0250"/>
    <w:rsid w:val="00220107"/>
    <w:rsid w:val="00265E61"/>
    <w:rsid w:val="002804CA"/>
    <w:rsid w:val="00283510"/>
    <w:rsid w:val="00290375"/>
    <w:rsid w:val="002A58C8"/>
    <w:rsid w:val="002B1BDE"/>
    <w:rsid w:val="002E2DBB"/>
    <w:rsid w:val="0031016E"/>
    <w:rsid w:val="00364677"/>
    <w:rsid w:val="00395D33"/>
    <w:rsid w:val="003A113E"/>
    <w:rsid w:val="003A61A4"/>
    <w:rsid w:val="003F324B"/>
    <w:rsid w:val="00401C49"/>
    <w:rsid w:val="0041431E"/>
    <w:rsid w:val="0041546D"/>
    <w:rsid w:val="00443CE3"/>
    <w:rsid w:val="00446E1B"/>
    <w:rsid w:val="0044737A"/>
    <w:rsid w:val="004524F3"/>
    <w:rsid w:val="004558E2"/>
    <w:rsid w:val="00470E2E"/>
    <w:rsid w:val="00474140"/>
    <w:rsid w:val="00491839"/>
    <w:rsid w:val="004F5CF7"/>
    <w:rsid w:val="004F65FF"/>
    <w:rsid w:val="004F72CC"/>
    <w:rsid w:val="00516B22"/>
    <w:rsid w:val="00526E58"/>
    <w:rsid w:val="0054286A"/>
    <w:rsid w:val="00546E65"/>
    <w:rsid w:val="00574395"/>
    <w:rsid w:val="005E042A"/>
    <w:rsid w:val="005E4C53"/>
    <w:rsid w:val="005E7351"/>
    <w:rsid w:val="006115E7"/>
    <w:rsid w:val="0061512B"/>
    <w:rsid w:val="00621FA6"/>
    <w:rsid w:val="0062247D"/>
    <w:rsid w:val="006B6E43"/>
    <w:rsid w:val="006D2CD4"/>
    <w:rsid w:val="007023FA"/>
    <w:rsid w:val="007168C3"/>
    <w:rsid w:val="00727F85"/>
    <w:rsid w:val="00737798"/>
    <w:rsid w:val="00757057"/>
    <w:rsid w:val="0077258E"/>
    <w:rsid w:val="0077311E"/>
    <w:rsid w:val="007934ED"/>
    <w:rsid w:val="007A2619"/>
    <w:rsid w:val="007B1FC2"/>
    <w:rsid w:val="007C09C6"/>
    <w:rsid w:val="00865199"/>
    <w:rsid w:val="008945C4"/>
    <w:rsid w:val="008A2A76"/>
    <w:rsid w:val="008B74CC"/>
    <w:rsid w:val="008D025F"/>
    <w:rsid w:val="00917A0C"/>
    <w:rsid w:val="00921023"/>
    <w:rsid w:val="009723C4"/>
    <w:rsid w:val="009A5689"/>
    <w:rsid w:val="009F157C"/>
    <w:rsid w:val="009F3002"/>
    <w:rsid w:val="00A26532"/>
    <w:rsid w:val="00A34D8C"/>
    <w:rsid w:val="00A65DBD"/>
    <w:rsid w:val="00A87FE2"/>
    <w:rsid w:val="00A95405"/>
    <w:rsid w:val="00B017BA"/>
    <w:rsid w:val="00B16789"/>
    <w:rsid w:val="00B355A5"/>
    <w:rsid w:val="00B378B9"/>
    <w:rsid w:val="00B37DBC"/>
    <w:rsid w:val="00B44F94"/>
    <w:rsid w:val="00B663B1"/>
    <w:rsid w:val="00B70592"/>
    <w:rsid w:val="00B82930"/>
    <w:rsid w:val="00B90FD5"/>
    <w:rsid w:val="00C06E9E"/>
    <w:rsid w:val="00C2364F"/>
    <w:rsid w:val="00C4462F"/>
    <w:rsid w:val="00C45D0F"/>
    <w:rsid w:val="00C463F9"/>
    <w:rsid w:val="00C6569F"/>
    <w:rsid w:val="00C81343"/>
    <w:rsid w:val="00CA775C"/>
    <w:rsid w:val="00CC4CE5"/>
    <w:rsid w:val="00CE3F34"/>
    <w:rsid w:val="00D12502"/>
    <w:rsid w:val="00D17FF6"/>
    <w:rsid w:val="00D86893"/>
    <w:rsid w:val="00D9730F"/>
    <w:rsid w:val="00DD11E3"/>
    <w:rsid w:val="00DF513B"/>
    <w:rsid w:val="00E164F5"/>
    <w:rsid w:val="00E6080D"/>
    <w:rsid w:val="00E6200F"/>
    <w:rsid w:val="00E829C1"/>
    <w:rsid w:val="00EC3E25"/>
    <w:rsid w:val="00ED266B"/>
    <w:rsid w:val="00F25880"/>
    <w:rsid w:val="00F64FB2"/>
    <w:rsid w:val="00F8210C"/>
    <w:rsid w:val="00FA6ADB"/>
    <w:rsid w:val="00FC286A"/>
    <w:rsid w:val="00FD322E"/>
    <w:rsid w:val="00FE6E1E"/>
    <w:rsid w:val="01F90BDE"/>
    <w:rsid w:val="03C11B6A"/>
    <w:rsid w:val="03FD4E1F"/>
    <w:rsid w:val="0651576F"/>
    <w:rsid w:val="08F47809"/>
    <w:rsid w:val="0A6A7694"/>
    <w:rsid w:val="0AED7401"/>
    <w:rsid w:val="0CFD344B"/>
    <w:rsid w:val="0D8B7369"/>
    <w:rsid w:val="0E8A2129"/>
    <w:rsid w:val="0EE52393"/>
    <w:rsid w:val="120F1328"/>
    <w:rsid w:val="14BC7E84"/>
    <w:rsid w:val="174D4E53"/>
    <w:rsid w:val="17DA6ADF"/>
    <w:rsid w:val="19F67BF5"/>
    <w:rsid w:val="1CC80EC6"/>
    <w:rsid w:val="2201556F"/>
    <w:rsid w:val="22EF3771"/>
    <w:rsid w:val="24DD7D38"/>
    <w:rsid w:val="26B26360"/>
    <w:rsid w:val="279664C8"/>
    <w:rsid w:val="2B79405D"/>
    <w:rsid w:val="2D74695B"/>
    <w:rsid w:val="31522257"/>
    <w:rsid w:val="33FC3C0A"/>
    <w:rsid w:val="34993154"/>
    <w:rsid w:val="34DD50E8"/>
    <w:rsid w:val="3A760B87"/>
    <w:rsid w:val="3A9C4C7D"/>
    <w:rsid w:val="3BD14FA8"/>
    <w:rsid w:val="3CC176EC"/>
    <w:rsid w:val="46E667F5"/>
    <w:rsid w:val="470679E9"/>
    <w:rsid w:val="4B137364"/>
    <w:rsid w:val="4D8A3404"/>
    <w:rsid w:val="52B45A35"/>
    <w:rsid w:val="53183440"/>
    <w:rsid w:val="552B740C"/>
    <w:rsid w:val="57181E66"/>
    <w:rsid w:val="574F6F8B"/>
    <w:rsid w:val="590159E1"/>
    <w:rsid w:val="5D156595"/>
    <w:rsid w:val="5D4E235F"/>
    <w:rsid w:val="5D6E5518"/>
    <w:rsid w:val="5FBE1B3D"/>
    <w:rsid w:val="60666771"/>
    <w:rsid w:val="61025A59"/>
    <w:rsid w:val="61EC7708"/>
    <w:rsid w:val="62813845"/>
    <w:rsid w:val="62A421F0"/>
    <w:rsid w:val="64E23296"/>
    <w:rsid w:val="661052EF"/>
    <w:rsid w:val="69FF522C"/>
    <w:rsid w:val="6ABE0907"/>
    <w:rsid w:val="6B8C725C"/>
    <w:rsid w:val="6E7A0CDC"/>
    <w:rsid w:val="707A588F"/>
    <w:rsid w:val="70CC3B39"/>
    <w:rsid w:val="70E311E3"/>
    <w:rsid w:val="717A7847"/>
    <w:rsid w:val="74263580"/>
    <w:rsid w:val="743D5E1A"/>
    <w:rsid w:val="75EE71FC"/>
    <w:rsid w:val="77B461CA"/>
    <w:rsid w:val="7B187B1B"/>
    <w:rsid w:val="7E2F3B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0015A7"/>
  <w15:docId w15:val="{94A878DE-E382-E74C-8334-3422807AE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caption" w:unhideWhenUsed="1" w:qFormat="1"/>
    <w:lsdException w:name="annotation reference" w:qFormat="1"/>
    <w:lsdException w:name="Title" w:qFormat="1"/>
    <w:lsdException w:name="Default Paragraph Font" w:uiPriority="1" w:unhideWhenUsed="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C6B45"/>
    <w:pPr>
      <w:widowControl w:val="0"/>
      <w:spacing w:line="120" w:lineRule="auto"/>
      <w:jc w:val="both"/>
    </w:pPr>
    <w:rPr>
      <w:rFonts w:eastAsia="仿宋" w:cstheme="minorBidi"/>
      <w:kern w:val="2"/>
      <w:sz w:val="24"/>
      <w:szCs w:val="22"/>
    </w:rPr>
  </w:style>
  <w:style w:type="paragraph" w:styleId="1">
    <w:name w:val="heading 1"/>
    <w:basedOn w:val="a"/>
    <w:next w:val="a"/>
    <w:link w:val="10"/>
    <w:autoRedefine/>
    <w:qFormat/>
    <w:pPr>
      <w:keepNext/>
      <w:keepLines/>
      <w:numPr>
        <w:numId w:val="1"/>
      </w:numPr>
      <w:spacing w:before="220" w:after="210" w:line="579" w:lineRule="auto"/>
      <w:jc w:val="left"/>
      <w:outlineLvl w:val="0"/>
    </w:pPr>
    <w:rPr>
      <w:rFonts w:eastAsia="微软雅黑"/>
      <w:b/>
      <w:kern w:val="44"/>
      <w:sz w:val="32"/>
      <w:szCs w:val="44"/>
      <w:lang w:eastAsia="zh-Hans"/>
    </w:rPr>
  </w:style>
  <w:style w:type="paragraph" w:styleId="2">
    <w:name w:val="heading 2"/>
    <w:basedOn w:val="a"/>
    <w:next w:val="a"/>
    <w:link w:val="20"/>
    <w:unhideWhenUsed/>
    <w:qFormat/>
    <w:pPr>
      <w:keepNext/>
      <w:keepLines/>
      <w:numPr>
        <w:ilvl w:val="1"/>
        <w:numId w:val="1"/>
      </w:numPr>
      <w:spacing w:before="120" w:line="413" w:lineRule="auto"/>
      <w:jc w:val="left"/>
      <w:outlineLvl w:val="1"/>
    </w:pPr>
    <w:rPr>
      <w:rFonts w:eastAsia="微软雅黑" w:cstheme="majorBidi"/>
      <w:b/>
      <w:sz w:val="28"/>
      <w:szCs w:val="32"/>
      <w:lang w:eastAsia="zh-Hans"/>
    </w:rPr>
  </w:style>
  <w:style w:type="paragraph" w:styleId="3">
    <w:name w:val="heading 3"/>
    <w:basedOn w:val="a"/>
    <w:next w:val="a"/>
    <w:link w:val="30"/>
    <w:autoRedefine/>
    <w:unhideWhenUsed/>
    <w:qFormat/>
    <w:pPr>
      <w:keepNext/>
      <w:keepLines/>
      <w:numPr>
        <w:ilvl w:val="2"/>
        <w:numId w:val="1"/>
      </w:numPr>
      <w:spacing w:line="416" w:lineRule="auto"/>
      <w:jc w:val="left"/>
      <w:outlineLvl w:val="2"/>
    </w:pPr>
    <w:rPr>
      <w:rFonts w:eastAsia="微软雅黑"/>
      <w:b/>
      <w:szCs w:val="32"/>
      <w:lang w:eastAsia="zh-Han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Arial" w:eastAsia="黑体" w:hAnsi="Arial"/>
      <w:sz w:val="20"/>
    </w:rPr>
  </w:style>
  <w:style w:type="paragraph" w:styleId="a4">
    <w:name w:val="annotation text"/>
    <w:basedOn w:val="a"/>
    <w:qFormat/>
    <w:pPr>
      <w:jc w:val="left"/>
    </w:pPr>
  </w:style>
  <w:style w:type="paragraph" w:styleId="TOC3">
    <w:name w:val="toc 3"/>
    <w:basedOn w:val="a"/>
    <w:next w:val="a"/>
    <w:autoRedefine/>
    <w:uiPriority w:val="39"/>
    <w:qFormat/>
    <w:pPr>
      <w:ind w:leftChars="400" w:left="840"/>
    </w:pPr>
  </w:style>
  <w:style w:type="paragraph" w:styleId="a5">
    <w:name w:val="Balloon Text"/>
    <w:basedOn w:val="a"/>
    <w:link w:val="a6"/>
    <w:qFormat/>
    <w:pPr>
      <w:spacing w:line="240" w:lineRule="auto"/>
    </w:pPr>
    <w:rPr>
      <w:sz w:val="18"/>
      <w:szCs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Cs w:val="24"/>
    </w:rPr>
  </w:style>
  <w:style w:type="paragraph" w:styleId="a7">
    <w:name w:val="Normal (Web)"/>
    <w:basedOn w:val="a"/>
    <w:qFormat/>
    <w:pPr>
      <w:spacing w:beforeAutospacing="1" w:afterAutospacing="1"/>
      <w:jc w:val="left"/>
    </w:pPr>
    <w:rPr>
      <w:rFonts w:cs="Times New Roman"/>
      <w:kern w:val="0"/>
    </w:rPr>
  </w:style>
  <w:style w:type="table" w:styleId="a8">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character" w:styleId="aa">
    <w:name w:val="Hyperlink"/>
    <w:basedOn w:val="a0"/>
    <w:autoRedefine/>
    <w:uiPriority w:val="99"/>
    <w:qFormat/>
    <w:rPr>
      <w:rFonts w:ascii="等线" w:eastAsia="仿宋" w:hAnsi="等线"/>
      <w:b/>
      <w:color w:val="0563C1" w:themeColor="hyperlink"/>
      <w:sz w:val="32"/>
      <w:u w:val="single"/>
    </w:rPr>
  </w:style>
  <w:style w:type="character" w:styleId="HTML0">
    <w:name w:val="HTML Code"/>
    <w:basedOn w:val="a0"/>
    <w:qFormat/>
    <w:rPr>
      <w:rFonts w:ascii="Courier New" w:hAnsi="Courier New"/>
      <w:sz w:val="20"/>
    </w:rPr>
  </w:style>
  <w:style w:type="character" w:styleId="ab">
    <w:name w:val="annotation reference"/>
    <w:basedOn w:val="a0"/>
    <w:qFormat/>
    <w:rPr>
      <w:sz w:val="21"/>
      <w:szCs w:val="21"/>
    </w:rPr>
  </w:style>
  <w:style w:type="character" w:customStyle="1" w:styleId="30">
    <w:name w:val="标题 3 字符"/>
    <w:basedOn w:val="a0"/>
    <w:link w:val="3"/>
    <w:uiPriority w:val="9"/>
    <w:qFormat/>
    <w:rPr>
      <w:rFonts w:ascii="Times New Roman" w:eastAsia="微软雅黑" w:hAnsi="Times New Roman"/>
      <w:b/>
      <w:sz w:val="24"/>
      <w:szCs w:val="32"/>
      <w:lang w:eastAsia="zh-Hans"/>
    </w:rPr>
  </w:style>
  <w:style w:type="paragraph" w:customStyle="1" w:styleId="11">
    <w:name w:val="正文1"/>
    <w:basedOn w:val="a"/>
    <w:link w:val="12"/>
    <w:qFormat/>
    <w:pPr>
      <w:widowControl/>
      <w:spacing w:line="360" w:lineRule="auto"/>
      <w:ind w:firstLineChars="200" w:firstLine="200"/>
    </w:pPr>
    <w:rPr>
      <w:rFonts w:cs="Times New Roman"/>
      <w:kern w:val="0"/>
      <w:lang w:val="zh-CN"/>
    </w:rPr>
  </w:style>
  <w:style w:type="character" w:customStyle="1" w:styleId="12">
    <w:name w:val="正文1 字符"/>
    <w:link w:val="11"/>
    <w:qFormat/>
    <w:rPr>
      <w:rFonts w:ascii="Times New Roman" w:eastAsia="仿宋" w:hAnsi="Times New Roman" w:cs="Times New Roman"/>
      <w:kern w:val="0"/>
      <w:sz w:val="24"/>
      <w:lang w:val="zh-CN"/>
    </w:rPr>
  </w:style>
  <w:style w:type="character" w:customStyle="1" w:styleId="10">
    <w:name w:val="标题 1 字符"/>
    <w:basedOn w:val="a0"/>
    <w:link w:val="1"/>
    <w:autoRedefine/>
    <w:uiPriority w:val="9"/>
    <w:qFormat/>
    <w:rPr>
      <w:rFonts w:ascii="Times New Roman" w:eastAsia="微软雅黑" w:hAnsi="Times New Roman"/>
      <w:b/>
      <w:kern w:val="44"/>
      <w:sz w:val="32"/>
      <w:szCs w:val="44"/>
      <w:lang w:eastAsia="zh-Hans"/>
    </w:rPr>
  </w:style>
  <w:style w:type="paragraph" w:styleId="ac">
    <w:name w:val="No Spacing"/>
    <w:uiPriority w:val="1"/>
    <w:qFormat/>
    <w:pPr>
      <w:widowControl w:val="0"/>
      <w:spacing w:line="360" w:lineRule="auto"/>
      <w:ind w:firstLineChars="200" w:firstLine="480"/>
      <w:jc w:val="both"/>
    </w:pPr>
    <w:rPr>
      <w:rFonts w:eastAsia="微软雅黑" w:cstheme="minorBidi"/>
      <w:bCs/>
      <w:kern w:val="2"/>
      <w:sz w:val="24"/>
      <w:szCs w:val="22"/>
      <w:lang w:eastAsia="zh-Hans"/>
    </w:rPr>
  </w:style>
  <w:style w:type="character" w:customStyle="1" w:styleId="20">
    <w:name w:val="标题 2 字符"/>
    <w:basedOn w:val="a0"/>
    <w:link w:val="2"/>
    <w:uiPriority w:val="9"/>
    <w:qFormat/>
    <w:rPr>
      <w:rFonts w:ascii="Times New Roman" w:eastAsia="微软雅黑" w:hAnsi="Times New Roman" w:cstheme="majorBidi"/>
      <w:b/>
      <w:sz w:val="28"/>
      <w:szCs w:val="32"/>
      <w:lang w:eastAsia="zh-Hans"/>
    </w:r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a6">
    <w:name w:val="批注框文本 字符"/>
    <w:basedOn w:val="a0"/>
    <w:link w:val="a5"/>
    <w:qFormat/>
    <w:rPr>
      <w:rFonts w:eastAsia="仿宋" w:cstheme="minorBidi"/>
      <w:kern w:val="2"/>
      <w:sz w:val="18"/>
      <w:szCs w:val="18"/>
    </w:rPr>
  </w:style>
  <w:style w:type="paragraph" w:styleId="ad">
    <w:name w:val="List Paragraph"/>
    <w:basedOn w:val="a"/>
    <w:uiPriority w:val="34"/>
    <w:qFormat/>
    <w:pPr>
      <w:spacing w:line="360" w:lineRule="auto"/>
      <w:ind w:left="720" w:firstLineChars="200" w:firstLine="200"/>
      <w:contextualSpacing/>
    </w:pPr>
    <w:rPr>
      <w:rFonts w:eastAsia="宋体"/>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4121">
      <w:bodyDiv w:val="1"/>
      <w:marLeft w:val="0"/>
      <w:marRight w:val="0"/>
      <w:marTop w:val="0"/>
      <w:marBottom w:val="0"/>
      <w:divBdr>
        <w:top w:val="none" w:sz="0" w:space="0" w:color="auto"/>
        <w:left w:val="none" w:sz="0" w:space="0" w:color="auto"/>
        <w:bottom w:val="none" w:sz="0" w:space="0" w:color="auto"/>
        <w:right w:val="none" w:sz="0" w:space="0" w:color="auto"/>
      </w:divBdr>
    </w:div>
    <w:div w:id="40446944">
      <w:bodyDiv w:val="1"/>
      <w:marLeft w:val="0"/>
      <w:marRight w:val="0"/>
      <w:marTop w:val="0"/>
      <w:marBottom w:val="0"/>
      <w:divBdr>
        <w:top w:val="none" w:sz="0" w:space="0" w:color="auto"/>
        <w:left w:val="none" w:sz="0" w:space="0" w:color="auto"/>
        <w:bottom w:val="none" w:sz="0" w:space="0" w:color="auto"/>
        <w:right w:val="none" w:sz="0" w:space="0" w:color="auto"/>
      </w:divBdr>
    </w:div>
    <w:div w:id="46996524">
      <w:bodyDiv w:val="1"/>
      <w:marLeft w:val="0"/>
      <w:marRight w:val="0"/>
      <w:marTop w:val="0"/>
      <w:marBottom w:val="0"/>
      <w:divBdr>
        <w:top w:val="none" w:sz="0" w:space="0" w:color="auto"/>
        <w:left w:val="none" w:sz="0" w:space="0" w:color="auto"/>
        <w:bottom w:val="none" w:sz="0" w:space="0" w:color="auto"/>
        <w:right w:val="none" w:sz="0" w:space="0" w:color="auto"/>
      </w:divBdr>
    </w:div>
    <w:div w:id="52118159">
      <w:bodyDiv w:val="1"/>
      <w:marLeft w:val="0"/>
      <w:marRight w:val="0"/>
      <w:marTop w:val="0"/>
      <w:marBottom w:val="0"/>
      <w:divBdr>
        <w:top w:val="none" w:sz="0" w:space="0" w:color="auto"/>
        <w:left w:val="none" w:sz="0" w:space="0" w:color="auto"/>
        <w:bottom w:val="none" w:sz="0" w:space="0" w:color="auto"/>
        <w:right w:val="none" w:sz="0" w:space="0" w:color="auto"/>
      </w:divBdr>
    </w:div>
    <w:div w:id="120223054">
      <w:bodyDiv w:val="1"/>
      <w:marLeft w:val="0"/>
      <w:marRight w:val="0"/>
      <w:marTop w:val="0"/>
      <w:marBottom w:val="0"/>
      <w:divBdr>
        <w:top w:val="none" w:sz="0" w:space="0" w:color="auto"/>
        <w:left w:val="none" w:sz="0" w:space="0" w:color="auto"/>
        <w:bottom w:val="none" w:sz="0" w:space="0" w:color="auto"/>
        <w:right w:val="none" w:sz="0" w:space="0" w:color="auto"/>
      </w:divBdr>
    </w:div>
    <w:div w:id="151408478">
      <w:bodyDiv w:val="1"/>
      <w:marLeft w:val="0"/>
      <w:marRight w:val="0"/>
      <w:marTop w:val="0"/>
      <w:marBottom w:val="0"/>
      <w:divBdr>
        <w:top w:val="none" w:sz="0" w:space="0" w:color="auto"/>
        <w:left w:val="none" w:sz="0" w:space="0" w:color="auto"/>
        <w:bottom w:val="none" w:sz="0" w:space="0" w:color="auto"/>
        <w:right w:val="none" w:sz="0" w:space="0" w:color="auto"/>
      </w:divBdr>
    </w:div>
    <w:div w:id="154414593">
      <w:bodyDiv w:val="1"/>
      <w:marLeft w:val="0"/>
      <w:marRight w:val="0"/>
      <w:marTop w:val="0"/>
      <w:marBottom w:val="0"/>
      <w:divBdr>
        <w:top w:val="none" w:sz="0" w:space="0" w:color="auto"/>
        <w:left w:val="none" w:sz="0" w:space="0" w:color="auto"/>
        <w:bottom w:val="none" w:sz="0" w:space="0" w:color="auto"/>
        <w:right w:val="none" w:sz="0" w:space="0" w:color="auto"/>
      </w:divBdr>
    </w:div>
    <w:div w:id="167260502">
      <w:bodyDiv w:val="1"/>
      <w:marLeft w:val="0"/>
      <w:marRight w:val="0"/>
      <w:marTop w:val="0"/>
      <w:marBottom w:val="0"/>
      <w:divBdr>
        <w:top w:val="none" w:sz="0" w:space="0" w:color="auto"/>
        <w:left w:val="none" w:sz="0" w:space="0" w:color="auto"/>
        <w:bottom w:val="none" w:sz="0" w:space="0" w:color="auto"/>
        <w:right w:val="none" w:sz="0" w:space="0" w:color="auto"/>
      </w:divBdr>
    </w:div>
    <w:div w:id="269627426">
      <w:bodyDiv w:val="1"/>
      <w:marLeft w:val="0"/>
      <w:marRight w:val="0"/>
      <w:marTop w:val="0"/>
      <w:marBottom w:val="0"/>
      <w:divBdr>
        <w:top w:val="none" w:sz="0" w:space="0" w:color="auto"/>
        <w:left w:val="none" w:sz="0" w:space="0" w:color="auto"/>
        <w:bottom w:val="none" w:sz="0" w:space="0" w:color="auto"/>
        <w:right w:val="none" w:sz="0" w:space="0" w:color="auto"/>
      </w:divBdr>
    </w:div>
    <w:div w:id="297885586">
      <w:bodyDiv w:val="1"/>
      <w:marLeft w:val="0"/>
      <w:marRight w:val="0"/>
      <w:marTop w:val="0"/>
      <w:marBottom w:val="0"/>
      <w:divBdr>
        <w:top w:val="none" w:sz="0" w:space="0" w:color="auto"/>
        <w:left w:val="none" w:sz="0" w:space="0" w:color="auto"/>
        <w:bottom w:val="none" w:sz="0" w:space="0" w:color="auto"/>
        <w:right w:val="none" w:sz="0" w:space="0" w:color="auto"/>
      </w:divBdr>
    </w:div>
    <w:div w:id="440030357">
      <w:bodyDiv w:val="1"/>
      <w:marLeft w:val="0"/>
      <w:marRight w:val="0"/>
      <w:marTop w:val="0"/>
      <w:marBottom w:val="0"/>
      <w:divBdr>
        <w:top w:val="none" w:sz="0" w:space="0" w:color="auto"/>
        <w:left w:val="none" w:sz="0" w:space="0" w:color="auto"/>
        <w:bottom w:val="none" w:sz="0" w:space="0" w:color="auto"/>
        <w:right w:val="none" w:sz="0" w:space="0" w:color="auto"/>
      </w:divBdr>
    </w:div>
    <w:div w:id="491413692">
      <w:bodyDiv w:val="1"/>
      <w:marLeft w:val="0"/>
      <w:marRight w:val="0"/>
      <w:marTop w:val="0"/>
      <w:marBottom w:val="0"/>
      <w:divBdr>
        <w:top w:val="none" w:sz="0" w:space="0" w:color="auto"/>
        <w:left w:val="none" w:sz="0" w:space="0" w:color="auto"/>
        <w:bottom w:val="none" w:sz="0" w:space="0" w:color="auto"/>
        <w:right w:val="none" w:sz="0" w:space="0" w:color="auto"/>
      </w:divBdr>
      <w:divsChild>
        <w:div w:id="2067486503">
          <w:marLeft w:val="0"/>
          <w:marRight w:val="0"/>
          <w:marTop w:val="0"/>
          <w:marBottom w:val="0"/>
          <w:divBdr>
            <w:top w:val="none" w:sz="0" w:space="0" w:color="auto"/>
            <w:left w:val="none" w:sz="0" w:space="0" w:color="auto"/>
            <w:bottom w:val="none" w:sz="0" w:space="0" w:color="auto"/>
            <w:right w:val="none" w:sz="0" w:space="0" w:color="auto"/>
          </w:divBdr>
          <w:divsChild>
            <w:div w:id="980040644">
              <w:marLeft w:val="0"/>
              <w:marRight w:val="0"/>
              <w:marTop w:val="0"/>
              <w:marBottom w:val="0"/>
              <w:divBdr>
                <w:top w:val="none" w:sz="0" w:space="0" w:color="auto"/>
                <w:left w:val="none" w:sz="0" w:space="0" w:color="auto"/>
                <w:bottom w:val="none" w:sz="0" w:space="0" w:color="auto"/>
                <w:right w:val="none" w:sz="0" w:space="0" w:color="auto"/>
              </w:divBdr>
            </w:div>
            <w:div w:id="1564364239">
              <w:marLeft w:val="0"/>
              <w:marRight w:val="0"/>
              <w:marTop w:val="0"/>
              <w:marBottom w:val="0"/>
              <w:divBdr>
                <w:top w:val="none" w:sz="0" w:space="0" w:color="auto"/>
                <w:left w:val="none" w:sz="0" w:space="0" w:color="auto"/>
                <w:bottom w:val="none" w:sz="0" w:space="0" w:color="auto"/>
                <w:right w:val="none" w:sz="0" w:space="0" w:color="auto"/>
              </w:divBdr>
            </w:div>
            <w:div w:id="435297077">
              <w:marLeft w:val="0"/>
              <w:marRight w:val="0"/>
              <w:marTop w:val="0"/>
              <w:marBottom w:val="0"/>
              <w:divBdr>
                <w:top w:val="none" w:sz="0" w:space="0" w:color="auto"/>
                <w:left w:val="none" w:sz="0" w:space="0" w:color="auto"/>
                <w:bottom w:val="none" w:sz="0" w:space="0" w:color="auto"/>
                <w:right w:val="none" w:sz="0" w:space="0" w:color="auto"/>
              </w:divBdr>
            </w:div>
            <w:div w:id="1367828398">
              <w:marLeft w:val="0"/>
              <w:marRight w:val="0"/>
              <w:marTop w:val="0"/>
              <w:marBottom w:val="0"/>
              <w:divBdr>
                <w:top w:val="none" w:sz="0" w:space="0" w:color="auto"/>
                <w:left w:val="none" w:sz="0" w:space="0" w:color="auto"/>
                <w:bottom w:val="none" w:sz="0" w:space="0" w:color="auto"/>
                <w:right w:val="none" w:sz="0" w:space="0" w:color="auto"/>
              </w:divBdr>
            </w:div>
            <w:div w:id="429012132">
              <w:marLeft w:val="0"/>
              <w:marRight w:val="0"/>
              <w:marTop w:val="0"/>
              <w:marBottom w:val="0"/>
              <w:divBdr>
                <w:top w:val="none" w:sz="0" w:space="0" w:color="auto"/>
                <w:left w:val="none" w:sz="0" w:space="0" w:color="auto"/>
                <w:bottom w:val="none" w:sz="0" w:space="0" w:color="auto"/>
                <w:right w:val="none" w:sz="0" w:space="0" w:color="auto"/>
              </w:divBdr>
            </w:div>
            <w:div w:id="495803349">
              <w:marLeft w:val="0"/>
              <w:marRight w:val="0"/>
              <w:marTop w:val="0"/>
              <w:marBottom w:val="0"/>
              <w:divBdr>
                <w:top w:val="none" w:sz="0" w:space="0" w:color="auto"/>
                <w:left w:val="none" w:sz="0" w:space="0" w:color="auto"/>
                <w:bottom w:val="none" w:sz="0" w:space="0" w:color="auto"/>
                <w:right w:val="none" w:sz="0" w:space="0" w:color="auto"/>
              </w:divBdr>
            </w:div>
            <w:div w:id="417480188">
              <w:marLeft w:val="0"/>
              <w:marRight w:val="0"/>
              <w:marTop w:val="0"/>
              <w:marBottom w:val="0"/>
              <w:divBdr>
                <w:top w:val="none" w:sz="0" w:space="0" w:color="auto"/>
                <w:left w:val="none" w:sz="0" w:space="0" w:color="auto"/>
                <w:bottom w:val="none" w:sz="0" w:space="0" w:color="auto"/>
                <w:right w:val="none" w:sz="0" w:space="0" w:color="auto"/>
              </w:divBdr>
            </w:div>
            <w:div w:id="372459909">
              <w:marLeft w:val="0"/>
              <w:marRight w:val="0"/>
              <w:marTop w:val="0"/>
              <w:marBottom w:val="0"/>
              <w:divBdr>
                <w:top w:val="none" w:sz="0" w:space="0" w:color="auto"/>
                <w:left w:val="none" w:sz="0" w:space="0" w:color="auto"/>
                <w:bottom w:val="none" w:sz="0" w:space="0" w:color="auto"/>
                <w:right w:val="none" w:sz="0" w:space="0" w:color="auto"/>
              </w:divBdr>
            </w:div>
            <w:div w:id="356932947">
              <w:marLeft w:val="0"/>
              <w:marRight w:val="0"/>
              <w:marTop w:val="0"/>
              <w:marBottom w:val="0"/>
              <w:divBdr>
                <w:top w:val="none" w:sz="0" w:space="0" w:color="auto"/>
                <w:left w:val="none" w:sz="0" w:space="0" w:color="auto"/>
                <w:bottom w:val="none" w:sz="0" w:space="0" w:color="auto"/>
                <w:right w:val="none" w:sz="0" w:space="0" w:color="auto"/>
              </w:divBdr>
            </w:div>
            <w:div w:id="1454791003">
              <w:marLeft w:val="0"/>
              <w:marRight w:val="0"/>
              <w:marTop w:val="0"/>
              <w:marBottom w:val="0"/>
              <w:divBdr>
                <w:top w:val="none" w:sz="0" w:space="0" w:color="auto"/>
                <w:left w:val="none" w:sz="0" w:space="0" w:color="auto"/>
                <w:bottom w:val="none" w:sz="0" w:space="0" w:color="auto"/>
                <w:right w:val="none" w:sz="0" w:space="0" w:color="auto"/>
              </w:divBdr>
            </w:div>
            <w:div w:id="501362753">
              <w:marLeft w:val="0"/>
              <w:marRight w:val="0"/>
              <w:marTop w:val="0"/>
              <w:marBottom w:val="0"/>
              <w:divBdr>
                <w:top w:val="none" w:sz="0" w:space="0" w:color="auto"/>
                <w:left w:val="none" w:sz="0" w:space="0" w:color="auto"/>
                <w:bottom w:val="none" w:sz="0" w:space="0" w:color="auto"/>
                <w:right w:val="none" w:sz="0" w:space="0" w:color="auto"/>
              </w:divBdr>
            </w:div>
            <w:div w:id="1456290057">
              <w:marLeft w:val="0"/>
              <w:marRight w:val="0"/>
              <w:marTop w:val="0"/>
              <w:marBottom w:val="0"/>
              <w:divBdr>
                <w:top w:val="none" w:sz="0" w:space="0" w:color="auto"/>
                <w:left w:val="none" w:sz="0" w:space="0" w:color="auto"/>
                <w:bottom w:val="none" w:sz="0" w:space="0" w:color="auto"/>
                <w:right w:val="none" w:sz="0" w:space="0" w:color="auto"/>
              </w:divBdr>
            </w:div>
            <w:div w:id="907611897">
              <w:marLeft w:val="0"/>
              <w:marRight w:val="0"/>
              <w:marTop w:val="0"/>
              <w:marBottom w:val="0"/>
              <w:divBdr>
                <w:top w:val="none" w:sz="0" w:space="0" w:color="auto"/>
                <w:left w:val="none" w:sz="0" w:space="0" w:color="auto"/>
                <w:bottom w:val="none" w:sz="0" w:space="0" w:color="auto"/>
                <w:right w:val="none" w:sz="0" w:space="0" w:color="auto"/>
              </w:divBdr>
            </w:div>
            <w:div w:id="1837841654">
              <w:marLeft w:val="0"/>
              <w:marRight w:val="0"/>
              <w:marTop w:val="0"/>
              <w:marBottom w:val="0"/>
              <w:divBdr>
                <w:top w:val="none" w:sz="0" w:space="0" w:color="auto"/>
                <w:left w:val="none" w:sz="0" w:space="0" w:color="auto"/>
                <w:bottom w:val="none" w:sz="0" w:space="0" w:color="auto"/>
                <w:right w:val="none" w:sz="0" w:space="0" w:color="auto"/>
              </w:divBdr>
            </w:div>
            <w:div w:id="1271207026">
              <w:marLeft w:val="0"/>
              <w:marRight w:val="0"/>
              <w:marTop w:val="0"/>
              <w:marBottom w:val="0"/>
              <w:divBdr>
                <w:top w:val="none" w:sz="0" w:space="0" w:color="auto"/>
                <w:left w:val="none" w:sz="0" w:space="0" w:color="auto"/>
                <w:bottom w:val="none" w:sz="0" w:space="0" w:color="auto"/>
                <w:right w:val="none" w:sz="0" w:space="0" w:color="auto"/>
              </w:divBdr>
            </w:div>
            <w:div w:id="1897886907">
              <w:marLeft w:val="0"/>
              <w:marRight w:val="0"/>
              <w:marTop w:val="0"/>
              <w:marBottom w:val="0"/>
              <w:divBdr>
                <w:top w:val="none" w:sz="0" w:space="0" w:color="auto"/>
                <w:left w:val="none" w:sz="0" w:space="0" w:color="auto"/>
                <w:bottom w:val="none" w:sz="0" w:space="0" w:color="auto"/>
                <w:right w:val="none" w:sz="0" w:space="0" w:color="auto"/>
              </w:divBdr>
            </w:div>
            <w:div w:id="1183976583">
              <w:marLeft w:val="0"/>
              <w:marRight w:val="0"/>
              <w:marTop w:val="0"/>
              <w:marBottom w:val="0"/>
              <w:divBdr>
                <w:top w:val="none" w:sz="0" w:space="0" w:color="auto"/>
                <w:left w:val="none" w:sz="0" w:space="0" w:color="auto"/>
                <w:bottom w:val="none" w:sz="0" w:space="0" w:color="auto"/>
                <w:right w:val="none" w:sz="0" w:space="0" w:color="auto"/>
              </w:divBdr>
            </w:div>
            <w:div w:id="717971080">
              <w:marLeft w:val="0"/>
              <w:marRight w:val="0"/>
              <w:marTop w:val="0"/>
              <w:marBottom w:val="0"/>
              <w:divBdr>
                <w:top w:val="none" w:sz="0" w:space="0" w:color="auto"/>
                <w:left w:val="none" w:sz="0" w:space="0" w:color="auto"/>
                <w:bottom w:val="none" w:sz="0" w:space="0" w:color="auto"/>
                <w:right w:val="none" w:sz="0" w:space="0" w:color="auto"/>
              </w:divBdr>
            </w:div>
            <w:div w:id="671566197">
              <w:marLeft w:val="0"/>
              <w:marRight w:val="0"/>
              <w:marTop w:val="0"/>
              <w:marBottom w:val="0"/>
              <w:divBdr>
                <w:top w:val="none" w:sz="0" w:space="0" w:color="auto"/>
                <w:left w:val="none" w:sz="0" w:space="0" w:color="auto"/>
                <w:bottom w:val="none" w:sz="0" w:space="0" w:color="auto"/>
                <w:right w:val="none" w:sz="0" w:space="0" w:color="auto"/>
              </w:divBdr>
            </w:div>
            <w:div w:id="1037437238">
              <w:marLeft w:val="0"/>
              <w:marRight w:val="0"/>
              <w:marTop w:val="0"/>
              <w:marBottom w:val="0"/>
              <w:divBdr>
                <w:top w:val="none" w:sz="0" w:space="0" w:color="auto"/>
                <w:left w:val="none" w:sz="0" w:space="0" w:color="auto"/>
                <w:bottom w:val="none" w:sz="0" w:space="0" w:color="auto"/>
                <w:right w:val="none" w:sz="0" w:space="0" w:color="auto"/>
              </w:divBdr>
            </w:div>
            <w:div w:id="1494176887">
              <w:marLeft w:val="0"/>
              <w:marRight w:val="0"/>
              <w:marTop w:val="0"/>
              <w:marBottom w:val="0"/>
              <w:divBdr>
                <w:top w:val="none" w:sz="0" w:space="0" w:color="auto"/>
                <w:left w:val="none" w:sz="0" w:space="0" w:color="auto"/>
                <w:bottom w:val="none" w:sz="0" w:space="0" w:color="auto"/>
                <w:right w:val="none" w:sz="0" w:space="0" w:color="auto"/>
              </w:divBdr>
            </w:div>
            <w:div w:id="1773277926">
              <w:marLeft w:val="0"/>
              <w:marRight w:val="0"/>
              <w:marTop w:val="0"/>
              <w:marBottom w:val="0"/>
              <w:divBdr>
                <w:top w:val="none" w:sz="0" w:space="0" w:color="auto"/>
                <w:left w:val="none" w:sz="0" w:space="0" w:color="auto"/>
                <w:bottom w:val="none" w:sz="0" w:space="0" w:color="auto"/>
                <w:right w:val="none" w:sz="0" w:space="0" w:color="auto"/>
              </w:divBdr>
            </w:div>
            <w:div w:id="458842023">
              <w:marLeft w:val="0"/>
              <w:marRight w:val="0"/>
              <w:marTop w:val="0"/>
              <w:marBottom w:val="0"/>
              <w:divBdr>
                <w:top w:val="none" w:sz="0" w:space="0" w:color="auto"/>
                <w:left w:val="none" w:sz="0" w:space="0" w:color="auto"/>
                <w:bottom w:val="none" w:sz="0" w:space="0" w:color="auto"/>
                <w:right w:val="none" w:sz="0" w:space="0" w:color="auto"/>
              </w:divBdr>
            </w:div>
            <w:div w:id="842206370">
              <w:marLeft w:val="0"/>
              <w:marRight w:val="0"/>
              <w:marTop w:val="0"/>
              <w:marBottom w:val="0"/>
              <w:divBdr>
                <w:top w:val="none" w:sz="0" w:space="0" w:color="auto"/>
                <w:left w:val="none" w:sz="0" w:space="0" w:color="auto"/>
                <w:bottom w:val="none" w:sz="0" w:space="0" w:color="auto"/>
                <w:right w:val="none" w:sz="0" w:space="0" w:color="auto"/>
              </w:divBdr>
            </w:div>
            <w:div w:id="878206328">
              <w:marLeft w:val="0"/>
              <w:marRight w:val="0"/>
              <w:marTop w:val="0"/>
              <w:marBottom w:val="0"/>
              <w:divBdr>
                <w:top w:val="none" w:sz="0" w:space="0" w:color="auto"/>
                <w:left w:val="none" w:sz="0" w:space="0" w:color="auto"/>
                <w:bottom w:val="none" w:sz="0" w:space="0" w:color="auto"/>
                <w:right w:val="none" w:sz="0" w:space="0" w:color="auto"/>
              </w:divBdr>
            </w:div>
            <w:div w:id="1545824922">
              <w:marLeft w:val="0"/>
              <w:marRight w:val="0"/>
              <w:marTop w:val="0"/>
              <w:marBottom w:val="0"/>
              <w:divBdr>
                <w:top w:val="none" w:sz="0" w:space="0" w:color="auto"/>
                <w:left w:val="none" w:sz="0" w:space="0" w:color="auto"/>
                <w:bottom w:val="none" w:sz="0" w:space="0" w:color="auto"/>
                <w:right w:val="none" w:sz="0" w:space="0" w:color="auto"/>
              </w:divBdr>
            </w:div>
            <w:div w:id="1159424660">
              <w:marLeft w:val="0"/>
              <w:marRight w:val="0"/>
              <w:marTop w:val="0"/>
              <w:marBottom w:val="0"/>
              <w:divBdr>
                <w:top w:val="none" w:sz="0" w:space="0" w:color="auto"/>
                <w:left w:val="none" w:sz="0" w:space="0" w:color="auto"/>
                <w:bottom w:val="none" w:sz="0" w:space="0" w:color="auto"/>
                <w:right w:val="none" w:sz="0" w:space="0" w:color="auto"/>
              </w:divBdr>
            </w:div>
            <w:div w:id="1436710114">
              <w:marLeft w:val="0"/>
              <w:marRight w:val="0"/>
              <w:marTop w:val="0"/>
              <w:marBottom w:val="0"/>
              <w:divBdr>
                <w:top w:val="none" w:sz="0" w:space="0" w:color="auto"/>
                <w:left w:val="none" w:sz="0" w:space="0" w:color="auto"/>
                <w:bottom w:val="none" w:sz="0" w:space="0" w:color="auto"/>
                <w:right w:val="none" w:sz="0" w:space="0" w:color="auto"/>
              </w:divBdr>
            </w:div>
            <w:div w:id="623073757">
              <w:marLeft w:val="0"/>
              <w:marRight w:val="0"/>
              <w:marTop w:val="0"/>
              <w:marBottom w:val="0"/>
              <w:divBdr>
                <w:top w:val="none" w:sz="0" w:space="0" w:color="auto"/>
                <w:left w:val="none" w:sz="0" w:space="0" w:color="auto"/>
                <w:bottom w:val="none" w:sz="0" w:space="0" w:color="auto"/>
                <w:right w:val="none" w:sz="0" w:space="0" w:color="auto"/>
              </w:divBdr>
            </w:div>
            <w:div w:id="159546418">
              <w:marLeft w:val="0"/>
              <w:marRight w:val="0"/>
              <w:marTop w:val="0"/>
              <w:marBottom w:val="0"/>
              <w:divBdr>
                <w:top w:val="none" w:sz="0" w:space="0" w:color="auto"/>
                <w:left w:val="none" w:sz="0" w:space="0" w:color="auto"/>
                <w:bottom w:val="none" w:sz="0" w:space="0" w:color="auto"/>
                <w:right w:val="none" w:sz="0" w:space="0" w:color="auto"/>
              </w:divBdr>
            </w:div>
            <w:div w:id="680358970">
              <w:marLeft w:val="0"/>
              <w:marRight w:val="0"/>
              <w:marTop w:val="0"/>
              <w:marBottom w:val="0"/>
              <w:divBdr>
                <w:top w:val="none" w:sz="0" w:space="0" w:color="auto"/>
                <w:left w:val="none" w:sz="0" w:space="0" w:color="auto"/>
                <w:bottom w:val="none" w:sz="0" w:space="0" w:color="auto"/>
                <w:right w:val="none" w:sz="0" w:space="0" w:color="auto"/>
              </w:divBdr>
            </w:div>
            <w:div w:id="268004446">
              <w:marLeft w:val="0"/>
              <w:marRight w:val="0"/>
              <w:marTop w:val="0"/>
              <w:marBottom w:val="0"/>
              <w:divBdr>
                <w:top w:val="none" w:sz="0" w:space="0" w:color="auto"/>
                <w:left w:val="none" w:sz="0" w:space="0" w:color="auto"/>
                <w:bottom w:val="none" w:sz="0" w:space="0" w:color="auto"/>
                <w:right w:val="none" w:sz="0" w:space="0" w:color="auto"/>
              </w:divBdr>
            </w:div>
            <w:div w:id="2056656071">
              <w:marLeft w:val="0"/>
              <w:marRight w:val="0"/>
              <w:marTop w:val="0"/>
              <w:marBottom w:val="0"/>
              <w:divBdr>
                <w:top w:val="none" w:sz="0" w:space="0" w:color="auto"/>
                <w:left w:val="none" w:sz="0" w:space="0" w:color="auto"/>
                <w:bottom w:val="none" w:sz="0" w:space="0" w:color="auto"/>
                <w:right w:val="none" w:sz="0" w:space="0" w:color="auto"/>
              </w:divBdr>
            </w:div>
            <w:div w:id="324207362">
              <w:marLeft w:val="0"/>
              <w:marRight w:val="0"/>
              <w:marTop w:val="0"/>
              <w:marBottom w:val="0"/>
              <w:divBdr>
                <w:top w:val="none" w:sz="0" w:space="0" w:color="auto"/>
                <w:left w:val="none" w:sz="0" w:space="0" w:color="auto"/>
                <w:bottom w:val="none" w:sz="0" w:space="0" w:color="auto"/>
                <w:right w:val="none" w:sz="0" w:space="0" w:color="auto"/>
              </w:divBdr>
            </w:div>
            <w:div w:id="1567572006">
              <w:marLeft w:val="0"/>
              <w:marRight w:val="0"/>
              <w:marTop w:val="0"/>
              <w:marBottom w:val="0"/>
              <w:divBdr>
                <w:top w:val="none" w:sz="0" w:space="0" w:color="auto"/>
                <w:left w:val="none" w:sz="0" w:space="0" w:color="auto"/>
                <w:bottom w:val="none" w:sz="0" w:space="0" w:color="auto"/>
                <w:right w:val="none" w:sz="0" w:space="0" w:color="auto"/>
              </w:divBdr>
            </w:div>
            <w:div w:id="125321785">
              <w:marLeft w:val="0"/>
              <w:marRight w:val="0"/>
              <w:marTop w:val="0"/>
              <w:marBottom w:val="0"/>
              <w:divBdr>
                <w:top w:val="none" w:sz="0" w:space="0" w:color="auto"/>
                <w:left w:val="none" w:sz="0" w:space="0" w:color="auto"/>
                <w:bottom w:val="none" w:sz="0" w:space="0" w:color="auto"/>
                <w:right w:val="none" w:sz="0" w:space="0" w:color="auto"/>
              </w:divBdr>
            </w:div>
            <w:div w:id="802819216">
              <w:marLeft w:val="0"/>
              <w:marRight w:val="0"/>
              <w:marTop w:val="0"/>
              <w:marBottom w:val="0"/>
              <w:divBdr>
                <w:top w:val="none" w:sz="0" w:space="0" w:color="auto"/>
                <w:left w:val="none" w:sz="0" w:space="0" w:color="auto"/>
                <w:bottom w:val="none" w:sz="0" w:space="0" w:color="auto"/>
                <w:right w:val="none" w:sz="0" w:space="0" w:color="auto"/>
              </w:divBdr>
            </w:div>
            <w:div w:id="241070213">
              <w:marLeft w:val="0"/>
              <w:marRight w:val="0"/>
              <w:marTop w:val="0"/>
              <w:marBottom w:val="0"/>
              <w:divBdr>
                <w:top w:val="none" w:sz="0" w:space="0" w:color="auto"/>
                <w:left w:val="none" w:sz="0" w:space="0" w:color="auto"/>
                <w:bottom w:val="none" w:sz="0" w:space="0" w:color="auto"/>
                <w:right w:val="none" w:sz="0" w:space="0" w:color="auto"/>
              </w:divBdr>
            </w:div>
            <w:div w:id="1019351492">
              <w:marLeft w:val="0"/>
              <w:marRight w:val="0"/>
              <w:marTop w:val="0"/>
              <w:marBottom w:val="0"/>
              <w:divBdr>
                <w:top w:val="none" w:sz="0" w:space="0" w:color="auto"/>
                <w:left w:val="none" w:sz="0" w:space="0" w:color="auto"/>
                <w:bottom w:val="none" w:sz="0" w:space="0" w:color="auto"/>
                <w:right w:val="none" w:sz="0" w:space="0" w:color="auto"/>
              </w:divBdr>
            </w:div>
            <w:div w:id="487018037">
              <w:marLeft w:val="0"/>
              <w:marRight w:val="0"/>
              <w:marTop w:val="0"/>
              <w:marBottom w:val="0"/>
              <w:divBdr>
                <w:top w:val="none" w:sz="0" w:space="0" w:color="auto"/>
                <w:left w:val="none" w:sz="0" w:space="0" w:color="auto"/>
                <w:bottom w:val="none" w:sz="0" w:space="0" w:color="auto"/>
                <w:right w:val="none" w:sz="0" w:space="0" w:color="auto"/>
              </w:divBdr>
            </w:div>
            <w:div w:id="1688673170">
              <w:marLeft w:val="0"/>
              <w:marRight w:val="0"/>
              <w:marTop w:val="0"/>
              <w:marBottom w:val="0"/>
              <w:divBdr>
                <w:top w:val="none" w:sz="0" w:space="0" w:color="auto"/>
                <w:left w:val="none" w:sz="0" w:space="0" w:color="auto"/>
                <w:bottom w:val="none" w:sz="0" w:space="0" w:color="auto"/>
                <w:right w:val="none" w:sz="0" w:space="0" w:color="auto"/>
              </w:divBdr>
            </w:div>
            <w:div w:id="91339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02772">
      <w:bodyDiv w:val="1"/>
      <w:marLeft w:val="0"/>
      <w:marRight w:val="0"/>
      <w:marTop w:val="0"/>
      <w:marBottom w:val="0"/>
      <w:divBdr>
        <w:top w:val="none" w:sz="0" w:space="0" w:color="auto"/>
        <w:left w:val="none" w:sz="0" w:space="0" w:color="auto"/>
        <w:bottom w:val="none" w:sz="0" w:space="0" w:color="auto"/>
        <w:right w:val="none" w:sz="0" w:space="0" w:color="auto"/>
      </w:divBdr>
    </w:div>
    <w:div w:id="640891923">
      <w:bodyDiv w:val="1"/>
      <w:marLeft w:val="0"/>
      <w:marRight w:val="0"/>
      <w:marTop w:val="0"/>
      <w:marBottom w:val="0"/>
      <w:divBdr>
        <w:top w:val="none" w:sz="0" w:space="0" w:color="auto"/>
        <w:left w:val="none" w:sz="0" w:space="0" w:color="auto"/>
        <w:bottom w:val="none" w:sz="0" w:space="0" w:color="auto"/>
        <w:right w:val="none" w:sz="0" w:space="0" w:color="auto"/>
      </w:divBdr>
    </w:div>
    <w:div w:id="777217754">
      <w:bodyDiv w:val="1"/>
      <w:marLeft w:val="0"/>
      <w:marRight w:val="0"/>
      <w:marTop w:val="0"/>
      <w:marBottom w:val="0"/>
      <w:divBdr>
        <w:top w:val="none" w:sz="0" w:space="0" w:color="auto"/>
        <w:left w:val="none" w:sz="0" w:space="0" w:color="auto"/>
        <w:bottom w:val="none" w:sz="0" w:space="0" w:color="auto"/>
        <w:right w:val="none" w:sz="0" w:space="0" w:color="auto"/>
      </w:divBdr>
    </w:div>
    <w:div w:id="810176453">
      <w:bodyDiv w:val="1"/>
      <w:marLeft w:val="0"/>
      <w:marRight w:val="0"/>
      <w:marTop w:val="0"/>
      <w:marBottom w:val="0"/>
      <w:divBdr>
        <w:top w:val="none" w:sz="0" w:space="0" w:color="auto"/>
        <w:left w:val="none" w:sz="0" w:space="0" w:color="auto"/>
        <w:bottom w:val="none" w:sz="0" w:space="0" w:color="auto"/>
        <w:right w:val="none" w:sz="0" w:space="0" w:color="auto"/>
      </w:divBdr>
      <w:divsChild>
        <w:div w:id="207182145">
          <w:marLeft w:val="0"/>
          <w:marRight w:val="0"/>
          <w:marTop w:val="0"/>
          <w:marBottom w:val="0"/>
          <w:divBdr>
            <w:top w:val="none" w:sz="0" w:space="0" w:color="auto"/>
            <w:left w:val="none" w:sz="0" w:space="0" w:color="auto"/>
            <w:bottom w:val="none" w:sz="0" w:space="0" w:color="auto"/>
            <w:right w:val="none" w:sz="0" w:space="0" w:color="auto"/>
          </w:divBdr>
          <w:divsChild>
            <w:div w:id="356656984">
              <w:marLeft w:val="0"/>
              <w:marRight w:val="0"/>
              <w:marTop w:val="0"/>
              <w:marBottom w:val="0"/>
              <w:divBdr>
                <w:top w:val="none" w:sz="0" w:space="0" w:color="auto"/>
                <w:left w:val="none" w:sz="0" w:space="0" w:color="auto"/>
                <w:bottom w:val="none" w:sz="0" w:space="0" w:color="auto"/>
                <w:right w:val="none" w:sz="0" w:space="0" w:color="auto"/>
              </w:divBdr>
            </w:div>
            <w:div w:id="1645430368">
              <w:marLeft w:val="0"/>
              <w:marRight w:val="0"/>
              <w:marTop w:val="0"/>
              <w:marBottom w:val="0"/>
              <w:divBdr>
                <w:top w:val="none" w:sz="0" w:space="0" w:color="auto"/>
                <w:left w:val="none" w:sz="0" w:space="0" w:color="auto"/>
                <w:bottom w:val="none" w:sz="0" w:space="0" w:color="auto"/>
                <w:right w:val="none" w:sz="0" w:space="0" w:color="auto"/>
              </w:divBdr>
            </w:div>
            <w:div w:id="2056151510">
              <w:marLeft w:val="0"/>
              <w:marRight w:val="0"/>
              <w:marTop w:val="0"/>
              <w:marBottom w:val="0"/>
              <w:divBdr>
                <w:top w:val="none" w:sz="0" w:space="0" w:color="auto"/>
                <w:left w:val="none" w:sz="0" w:space="0" w:color="auto"/>
                <w:bottom w:val="none" w:sz="0" w:space="0" w:color="auto"/>
                <w:right w:val="none" w:sz="0" w:space="0" w:color="auto"/>
              </w:divBdr>
            </w:div>
            <w:div w:id="1679505735">
              <w:marLeft w:val="0"/>
              <w:marRight w:val="0"/>
              <w:marTop w:val="0"/>
              <w:marBottom w:val="0"/>
              <w:divBdr>
                <w:top w:val="none" w:sz="0" w:space="0" w:color="auto"/>
                <w:left w:val="none" w:sz="0" w:space="0" w:color="auto"/>
                <w:bottom w:val="none" w:sz="0" w:space="0" w:color="auto"/>
                <w:right w:val="none" w:sz="0" w:space="0" w:color="auto"/>
              </w:divBdr>
            </w:div>
            <w:div w:id="1688555280">
              <w:marLeft w:val="0"/>
              <w:marRight w:val="0"/>
              <w:marTop w:val="0"/>
              <w:marBottom w:val="0"/>
              <w:divBdr>
                <w:top w:val="none" w:sz="0" w:space="0" w:color="auto"/>
                <w:left w:val="none" w:sz="0" w:space="0" w:color="auto"/>
                <w:bottom w:val="none" w:sz="0" w:space="0" w:color="auto"/>
                <w:right w:val="none" w:sz="0" w:space="0" w:color="auto"/>
              </w:divBdr>
            </w:div>
            <w:div w:id="1029601113">
              <w:marLeft w:val="0"/>
              <w:marRight w:val="0"/>
              <w:marTop w:val="0"/>
              <w:marBottom w:val="0"/>
              <w:divBdr>
                <w:top w:val="none" w:sz="0" w:space="0" w:color="auto"/>
                <w:left w:val="none" w:sz="0" w:space="0" w:color="auto"/>
                <w:bottom w:val="none" w:sz="0" w:space="0" w:color="auto"/>
                <w:right w:val="none" w:sz="0" w:space="0" w:color="auto"/>
              </w:divBdr>
            </w:div>
            <w:div w:id="876429379">
              <w:marLeft w:val="0"/>
              <w:marRight w:val="0"/>
              <w:marTop w:val="0"/>
              <w:marBottom w:val="0"/>
              <w:divBdr>
                <w:top w:val="none" w:sz="0" w:space="0" w:color="auto"/>
                <w:left w:val="none" w:sz="0" w:space="0" w:color="auto"/>
                <w:bottom w:val="none" w:sz="0" w:space="0" w:color="auto"/>
                <w:right w:val="none" w:sz="0" w:space="0" w:color="auto"/>
              </w:divBdr>
            </w:div>
            <w:div w:id="1913078814">
              <w:marLeft w:val="0"/>
              <w:marRight w:val="0"/>
              <w:marTop w:val="0"/>
              <w:marBottom w:val="0"/>
              <w:divBdr>
                <w:top w:val="none" w:sz="0" w:space="0" w:color="auto"/>
                <w:left w:val="none" w:sz="0" w:space="0" w:color="auto"/>
                <w:bottom w:val="none" w:sz="0" w:space="0" w:color="auto"/>
                <w:right w:val="none" w:sz="0" w:space="0" w:color="auto"/>
              </w:divBdr>
            </w:div>
            <w:div w:id="1224024802">
              <w:marLeft w:val="0"/>
              <w:marRight w:val="0"/>
              <w:marTop w:val="0"/>
              <w:marBottom w:val="0"/>
              <w:divBdr>
                <w:top w:val="none" w:sz="0" w:space="0" w:color="auto"/>
                <w:left w:val="none" w:sz="0" w:space="0" w:color="auto"/>
                <w:bottom w:val="none" w:sz="0" w:space="0" w:color="auto"/>
                <w:right w:val="none" w:sz="0" w:space="0" w:color="auto"/>
              </w:divBdr>
            </w:div>
            <w:div w:id="975452384">
              <w:marLeft w:val="0"/>
              <w:marRight w:val="0"/>
              <w:marTop w:val="0"/>
              <w:marBottom w:val="0"/>
              <w:divBdr>
                <w:top w:val="none" w:sz="0" w:space="0" w:color="auto"/>
                <w:left w:val="none" w:sz="0" w:space="0" w:color="auto"/>
                <w:bottom w:val="none" w:sz="0" w:space="0" w:color="auto"/>
                <w:right w:val="none" w:sz="0" w:space="0" w:color="auto"/>
              </w:divBdr>
            </w:div>
            <w:div w:id="21251290">
              <w:marLeft w:val="0"/>
              <w:marRight w:val="0"/>
              <w:marTop w:val="0"/>
              <w:marBottom w:val="0"/>
              <w:divBdr>
                <w:top w:val="none" w:sz="0" w:space="0" w:color="auto"/>
                <w:left w:val="none" w:sz="0" w:space="0" w:color="auto"/>
                <w:bottom w:val="none" w:sz="0" w:space="0" w:color="auto"/>
                <w:right w:val="none" w:sz="0" w:space="0" w:color="auto"/>
              </w:divBdr>
            </w:div>
            <w:div w:id="2005162125">
              <w:marLeft w:val="0"/>
              <w:marRight w:val="0"/>
              <w:marTop w:val="0"/>
              <w:marBottom w:val="0"/>
              <w:divBdr>
                <w:top w:val="none" w:sz="0" w:space="0" w:color="auto"/>
                <w:left w:val="none" w:sz="0" w:space="0" w:color="auto"/>
                <w:bottom w:val="none" w:sz="0" w:space="0" w:color="auto"/>
                <w:right w:val="none" w:sz="0" w:space="0" w:color="auto"/>
              </w:divBdr>
            </w:div>
            <w:div w:id="1195074936">
              <w:marLeft w:val="0"/>
              <w:marRight w:val="0"/>
              <w:marTop w:val="0"/>
              <w:marBottom w:val="0"/>
              <w:divBdr>
                <w:top w:val="none" w:sz="0" w:space="0" w:color="auto"/>
                <w:left w:val="none" w:sz="0" w:space="0" w:color="auto"/>
                <w:bottom w:val="none" w:sz="0" w:space="0" w:color="auto"/>
                <w:right w:val="none" w:sz="0" w:space="0" w:color="auto"/>
              </w:divBdr>
            </w:div>
            <w:div w:id="1561476200">
              <w:marLeft w:val="0"/>
              <w:marRight w:val="0"/>
              <w:marTop w:val="0"/>
              <w:marBottom w:val="0"/>
              <w:divBdr>
                <w:top w:val="none" w:sz="0" w:space="0" w:color="auto"/>
                <w:left w:val="none" w:sz="0" w:space="0" w:color="auto"/>
                <w:bottom w:val="none" w:sz="0" w:space="0" w:color="auto"/>
                <w:right w:val="none" w:sz="0" w:space="0" w:color="auto"/>
              </w:divBdr>
            </w:div>
            <w:div w:id="1822190534">
              <w:marLeft w:val="0"/>
              <w:marRight w:val="0"/>
              <w:marTop w:val="0"/>
              <w:marBottom w:val="0"/>
              <w:divBdr>
                <w:top w:val="none" w:sz="0" w:space="0" w:color="auto"/>
                <w:left w:val="none" w:sz="0" w:space="0" w:color="auto"/>
                <w:bottom w:val="none" w:sz="0" w:space="0" w:color="auto"/>
                <w:right w:val="none" w:sz="0" w:space="0" w:color="auto"/>
              </w:divBdr>
            </w:div>
            <w:div w:id="1171027099">
              <w:marLeft w:val="0"/>
              <w:marRight w:val="0"/>
              <w:marTop w:val="0"/>
              <w:marBottom w:val="0"/>
              <w:divBdr>
                <w:top w:val="none" w:sz="0" w:space="0" w:color="auto"/>
                <w:left w:val="none" w:sz="0" w:space="0" w:color="auto"/>
                <w:bottom w:val="none" w:sz="0" w:space="0" w:color="auto"/>
                <w:right w:val="none" w:sz="0" w:space="0" w:color="auto"/>
              </w:divBdr>
            </w:div>
            <w:div w:id="1992130018">
              <w:marLeft w:val="0"/>
              <w:marRight w:val="0"/>
              <w:marTop w:val="0"/>
              <w:marBottom w:val="0"/>
              <w:divBdr>
                <w:top w:val="none" w:sz="0" w:space="0" w:color="auto"/>
                <w:left w:val="none" w:sz="0" w:space="0" w:color="auto"/>
                <w:bottom w:val="none" w:sz="0" w:space="0" w:color="auto"/>
                <w:right w:val="none" w:sz="0" w:space="0" w:color="auto"/>
              </w:divBdr>
            </w:div>
            <w:div w:id="2048219582">
              <w:marLeft w:val="0"/>
              <w:marRight w:val="0"/>
              <w:marTop w:val="0"/>
              <w:marBottom w:val="0"/>
              <w:divBdr>
                <w:top w:val="none" w:sz="0" w:space="0" w:color="auto"/>
                <w:left w:val="none" w:sz="0" w:space="0" w:color="auto"/>
                <w:bottom w:val="none" w:sz="0" w:space="0" w:color="auto"/>
                <w:right w:val="none" w:sz="0" w:space="0" w:color="auto"/>
              </w:divBdr>
            </w:div>
            <w:div w:id="2064404444">
              <w:marLeft w:val="0"/>
              <w:marRight w:val="0"/>
              <w:marTop w:val="0"/>
              <w:marBottom w:val="0"/>
              <w:divBdr>
                <w:top w:val="none" w:sz="0" w:space="0" w:color="auto"/>
                <w:left w:val="none" w:sz="0" w:space="0" w:color="auto"/>
                <w:bottom w:val="none" w:sz="0" w:space="0" w:color="auto"/>
                <w:right w:val="none" w:sz="0" w:space="0" w:color="auto"/>
              </w:divBdr>
            </w:div>
            <w:div w:id="1317879290">
              <w:marLeft w:val="0"/>
              <w:marRight w:val="0"/>
              <w:marTop w:val="0"/>
              <w:marBottom w:val="0"/>
              <w:divBdr>
                <w:top w:val="none" w:sz="0" w:space="0" w:color="auto"/>
                <w:left w:val="none" w:sz="0" w:space="0" w:color="auto"/>
                <w:bottom w:val="none" w:sz="0" w:space="0" w:color="auto"/>
                <w:right w:val="none" w:sz="0" w:space="0" w:color="auto"/>
              </w:divBdr>
            </w:div>
            <w:div w:id="1219901034">
              <w:marLeft w:val="0"/>
              <w:marRight w:val="0"/>
              <w:marTop w:val="0"/>
              <w:marBottom w:val="0"/>
              <w:divBdr>
                <w:top w:val="none" w:sz="0" w:space="0" w:color="auto"/>
                <w:left w:val="none" w:sz="0" w:space="0" w:color="auto"/>
                <w:bottom w:val="none" w:sz="0" w:space="0" w:color="auto"/>
                <w:right w:val="none" w:sz="0" w:space="0" w:color="auto"/>
              </w:divBdr>
            </w:div>
            <w:div w:id="543293544">
              <w:marLeft w:val="0"/>
              <w:marRight w:val="0"/>
              <w:marTop w:val="0"/>
              <w:marBottom w:val="0"/>
              <w:divBdr>
                <w:top w:val="none" w:sz="0" w:space="0" w:color="auto"/>
                <w:left w:val="none" w:sz="0" w:space="0" w:color="auto"/>
                <w:bottom w:val="none" w:sz="0" w:space="0" w:color="auto"/>
                <w:right w:val="none" w:sz="0" w:space="0" w:color="auto"/>
              </w:divBdr>
            </w:div>
            <w:div w:id="516770811">
              <w:marLeft w:val="0"/>
              <w:marRight w:val="0"/>
              <w:marTop w:val="0"/>
              <w:marBottom w:val="0"/>
              <w:divBdr>
                <w:top w:val="none" w:sz="0" w:space="0" w:color="auto"/>
                <w:left w:val="none" w:sz="0" w:space="0" w:color="auto"/>
                <w:bottom w:val="none" w:sz="0" w:space="0" w:color="auto"/>
                <w:right w:val="none" w:sz="0" w:space="0" w:color="auto"/>
              </w:divBdr>
            </w:div>
            <w:div w:id="2146315908">
              <w:marLeft w:val="0"/>
              <w:marRight w:val="0"/>
              <w:marTop w:val="0"/>
              <w:marBottom w:val="0"/>
              <w:divBdr>
                <w:top w:val="none" w:sz="0" w:space="0" w:color="auto"/>
                <w:left w:val="none" w:sz="0" w:space="0" w:color="auto"/>
                <w:bottom w:val="none" w:sz="0" w:space="0" w:color="auto"/>
                <w:right w:val="none" w:sz="0" w:space="0" w:color="auto"/>
              </w:divBdr>
            </w:div>
            <w:div w:id="31928685">
              <w:marLeft w:val="0"/>
              <w:marRight w:val="0"/>
              <w:marTop w:val="0"/>
              <w:marBottom w:val="0"/>
              <w:divBdr>
                <w:top w:val="none" w:sz="0" w:space="0" w:color="auto"/>
                <w:left w:val="none" w:sz="0" w:space="0" w:color="auto"/>
                <w:bottom w:val="none" w:sz="0" w:space="0" w:color="auto"/>
                <w:right w:val="none" w:sz="0" w:space="0" w:color="auto"/>
              </w:divBdr>
            </w:div>
            <w:div w:id="657075520">
              <w:marLeft w:val="0"/>
              <w:marRight w:val="0"/>
              <w:marTop w:val="0"/>
              <w:marBottom w:val="0"/>
              <w:divBdr>
                <w:top w:val="none" w:sz="0" w:space="0" w:color="auto"/>
                <w:left w:val="none" w:sz="0" w:space="0" w:color="auto"/>
                <w:bottom w:val="none" w:sz="0" w:space="0" w:color="auto"/>
                <w:right w:val="none" w:sz="0" w:space="0" w:color="auto"/>
              </w:divBdr>
            </w:div>
            <w:div w:id="2031107665">
              <w:marLeft w:val="0"/>
              <w:marRight w:val="0"/>
              <w:marTop w:val="0"/>
              <w:marBottom w:val="0"/>
              <w:divBdr>
                <w:top w:val="none" w:sz="0" w:space="0" w:color="auto"/>
                <w:left w:val="none" w:sz="0" w:space="0" w:color="auto"/>
                <w:bottom w:val="none" w:sz="0" w:space="0" w:color="auto"/>
                <w:right w:val="none" w:sz="0" w:space="0" w:color="auto"/>
              </w:divBdr>
            </w:div>
            <w:div w:id="1245528458">
              <w:marLeft w:val="0"/>
              <w:marRight w:val="0"/>
              <w:marTop w:val="0"/>
              <w:marBottom w:val="0"/>
              <w:divBdr>
                <w:top w:val="none" w:sz="0" w:space="0" w:color="auto"/>
                <w:left w:val="none" w:sz="0" w:space="0" w:color="auto"/>
                <w:bottom w:val="none" w:sz="0" w:space="0" w:color="auto"/>
                <w:right w:val="none" w:sz="0" w:space="0" w:color="auto"/>
              </w:divBdr>
            </w:div>
            <w:div w:id="1756321696">
              <w:marLeft w:val="0"/>
              <w:marRight w:val="0"/>
              <w:marTop w:val="0"/>
              <w:marBottom w:val="0"/>
              <w:divBdr>
                <w:top w:val="none" w:sz="0" w:space="0" w:color="auto"/>
                <w:left w:val="none" w:sz="0" w:space="0" w:color="auto"/>
                <w:bottom w:val="none" w:sz="0" w:space="0" w:color="auto"/>
                <w:right w:val="none" w:sz="0" w:space="0" w:color="auto"/>
              </w:divBdr>
            </w:div>
            <w:div w:id="693307319">
              <w:marLeft w:val="0"/>
              <w:marRight w:val="0"/>
              <w:marTop w:val="0"/>
              <w:marBottom w:val="0"/>
              <w:divBdr>
                <w:top w:val="none" w:sz="0" w:space="0" w:color="auto"/>
                <w:left w:val="none" w:sz="0" w:space="0" w:color="auto"/>
                <w:bottom w:val="none" w:sz="0" w:space="0" w:color="auto"/>
                <w:right w:val="none" w:sz="0" w:space="0" w:color="auto"/>
              </w:divBdr>
            </w:div>
            <w:div w:id="1944067500">
              <w:marLeft w:val="0"/>
              <w:marRight w:val="0"/>
              <w:marTop w:val="0"/>
              <w:marBottom w:val="0"/>
              <w:divBdr>
                <w:top w:val="none" w:sz="0" w:space="0" w:color="auto"/>
                <w:left w:val="none" w:sz="0" w:space="0" w:color="auto"/>
                <w:bottom w:val="none" w:sz="0" w:space="0" w:color="auto"/>
                <w:right w:val="none" w:sz="0" w:space="0" w:color="auto"/>
              </w:divBdr>
            </w:div>
            <w:div w:id="1351949464">
              <w:marLeft w:val="0"/>
              <w:marRight w:val="0"/>
              <w:marTop w:val="0"/>
              <w:marBottom w:val="0"/>
              <w:divBdr>
                <w:top w:val="none" w:sz="0" w:space="0" w:color="auto"/>
                <w:left w:val="none" w:sz="0" w:space="0" w:color="auto"/>
                <w:bottom w:val="none" w:sz="0" w:space="0" w:color="auto"/>
                <w:right w:val="none" w:sz="0" w:space="0" w:color="auto"/>
              </w:divBdr>
            </w:div>
            <w:div w:id="1937902387">
              <w:marLeft w:val="0"/>
              <w:marRight w:val="0"/>
              <w:marTop w:val="0"/>
              <w:marBottom w:val="0"/>
              <w:divBdr>
                <w:top w:val="none" w:sz="0" w:space="0" w:color="auto"/>
                <w:left w:val="none" w:sz="0" w:space="0" w:color="auto"/>
                <w:bottom w:val="none" w:sz="0" w:space="0" w:color="auto"/>
                <w:right w:val="none" w:sz="0" w:space="0" w:color="auto"/>
              </w:divBdr>
            </w:div>
            <w:div w:id="786503648">
              <w:marLeft w:val="0"/>
              <w:marRight w:val="0"/>
              <w:marTop w:val="0"/>
              <w:marBottom w:val="0"/>
              <w:divBdr>
                <w:top w:val="none" w:sz="0" w:space="0" w:color="auto"/>
                <w:left w:val="none" w:sz="0" w:space="0" w:color="auto"/>
                <w:bottom w:val="none" w:sz="0" w:space="0" w:color="auto"/>
                <w:right w:val="none" w:sz="0" w:space="0" w:color="auto"/>
              </w:divBdr>
            </w:div>
            <w:div w:id="2084915393">
              <w:marLeft w:val="0"/>
              <w:marRight w:val="0"/>
              <w:marTop w:val="0"/>
              <w:marBottom w:val="0"/>
              <w:divBdr>
                <w:top w:val="none" w:sz="0" w:space="0" w:color="auto"/>
                <w:left w:val="none" w:sz="0" w:space="0" w:color="auto"/>
                <w:bottom w:val="none" w:sz="0" w:space="0" w:color="auto"/>
                <w:right w:val="none" w:sz="0" w:space="0" w:color="auto"/>
              </w:divBdr>
            </w:div>
            <w:div w:id="1079249272">
              <w:marLeft w:val="0"/>
              <w:marRight w:val="0"/>
              <w:marTop w:val="0"/>
              <w:marBottom w:val="0"/>
              <w:divBdr>
                <w:top w:val="none" w:sz="0" w:space="0" w:color="auto"/>
                <w:left w:val="none" w:sz="0" w:space="0" w:color="auto"/>
                <w:bottom w:val="none" w:sz="0" w:space="0" w:color="auto"/>
                <w:right w:val="none" w:sz="0" w:space="0" w:color="auto"/>
              </w:divBdr>
            </w:div>
            <w:div w:id="1546526588">
              <w:marLeft w:val="0"/>
              <w:marRight w:val="0"/>
              <w:marTop w:val="0"/>
              <w:marBottom w:val="0"/>
              <w:divBdr>
                <w:top w:val="none" w:sz="0" w:space="0" w:color="auto"/>
                <w:left w:val="none" w:sz="0" w:space="0" w:color="auto"/>
                <w:bottom w:val="none" w:sz="0" w:space="0" w:color="auto"/>
                <w:right w:val="none" w:sz="0" w:space="0" w:color="auto"/>
              </w:divBdr>
            </w:div>
            <w:div w:id="1978875433">
              <w:marLeft w:val="0"/>
              <w:marRight w:val="0"/>
              <w:marTop w:val="0"/>
              <w:marBottom w:val="0"/>
              <w:divBdr>
                <w:top w:val="none" w:sz="0" w:space="0" w:color="auto"/>
                <w:left w:val="none" w:sz="0" w:space="0" w:color="auto"/>
                <w:bottom w:val="none" w:sz="0" w:space="0" w:color="auto"/>
                <w:right w:val="none" w:sz="0" w:space="0" w:color="auto"/>
              </w:divBdr>
            </w:div>
            <w:div w:id="1253472213">
              <w:marLeft w:val="0"/>
              <w:marRight w:val="0"/>
              <w:marTop w:val="0"/>
              <w:marBottom w:val="0"/>
              <w:divBdr>
                <w:top w:val="none" w:sz="0" w:space="0" w:color="auto"/>
                <w:left w:val="none" w:sz="0" w:space="0" w:color="auto"/>
                <w:bottom w:val="none" w:sz="0" w:space="0" w:color="auto"/>
                <w:right w:val="none" w:sz="0" w:space="0" w:color="auto"/>
              </w:divBdr>
            </w:div>
            <w:div w:id="1116483409">
              <w:marLeft w:val="0"/>
              <w:marRight w:val="0"/>
              <w:marTop w:val="0"/>
              <w:marBottom w:val="0"/>
              <w:divBdr>
                <w:top w:val="none" w:sz="0" w:space="0" w:color="auto"/>
                <w:left w:val="none" w:sz="0" w:space="0" w:color="auto"/>
                <w:bottom w:val="none" w:sz="0" w:space="0" w:color="auto"/>
                <w:right w:val="none" w:sz="0" w:space="0" w:color="auto"/>
              </w:divBdr>
            </w:div>
            <w:div w:id="1248223270">
              <w:marLeft w:val="0"/>
              <w:marRight w:val="0"/>
              <w:marTop w:val="0"/>
              <w:marBottom w:val="0"/>
              <w:divBdr>
                <w:top w:val="none" w:sz="0" w:space="0" w:color="auto"/>
                <w:left w:val="none" w:sz="0" w:space="0" w:color="auto"/>
                <w:bottom w:val="none" w:sz="0" w:space="0" w:color="auto"/>
                <w:right w:val="none" w:sz="0" w:space="0" w:color="auto"/>
              </w:divBdr>
            </w:div>
            <w:div w:id="95822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7703">
      <w:bodyDiv w:val="1"/>
      <w:marLeft w:val="0"/>
      <w:marRight w:val="0"/>
      <w:marTop w:val="0"/>
      <w:marBottom w:val="0"/>
      <w:divBdr>
        <w:top w:val="none" w:sz="0" w:space="0" w:color="auto"/>
        <w:left w:val="none" w:sz="0" w:space="0" w:color="auto"/>
        <w:bottom w:val="none" w:sz="0" w:space="0" w:color="auto"/>
        <w:right w:val="none" w:sz="0" w:space="0" w:color="auto"/>
      </w:divBdr>
    </w:div>
    <w:div w:id="888611456">
      <w:bodyDiv w:val="1"/>
      <w:marLeft w:val="0"/>
      <w:marRight w:val="0"/>
      <w:marTop w:val="0"/>
      <w:marBottom w:val="0"/>
      <w:divBdr>
        <w:top w:val="none" w:sz="0" w:space="0" w:color="auto"/>
        <w:left w:val="none" w:sz="0" w:space="0" w:color="auto"/>
        <w:bottom w:val="none" w:sz="0" w:space="0" w:color="auto"/>
        <w:right w:val="none" w:sz="0" w:space="0" w:color="auto"/>
      </w:divBdr>
    </w:div>
    <w:div w:id="936601883">
      <w:bodyDiv w:val="1"/>
      <w:marLeft w:val="0"/>
      <w:marRight w:val="0"/>
      <w:marTop w:val="0"/>
      <w:marBottom w:val="0"/>
      <w:divBdr>
        <w:top w:val="none" w:sz="0" w:space="0" w:color="auto"/>
        <w:left w:val="none" w:sz="0" w:space="0" w:color="auto"/>
        <w:bottom w:val="none" w:sz="0" w:space="0" w:color="auto"/>
        <w:right w:val="none" w:sz="0" w:space="0" w:color="auto"/>
      </w:divBdr>
    </w:div>
    <w:div w:id="943878111">
      <w:bodyDiv w:val="1"/>
      <w:marLeft w:val="0"/>
      <w:marRight w:val="0"/>
      <w:marTop w:val="0"/>
      <w:marBottom w:val="0"/>
      <w:divBdr>
        <w:top w:val="none" w:sz="0" w:space="0" w:color="auto"/>
        <w:left w:val="none" w:sz="0" w:space="0" w:color="auto"/>
        <w:bottom w:val="none" w:sz="0" w:space="0" w:color="auto"/>
        <w:right w:val="none" w:sz="0" w:space="0" w:color="auto"/>
      </w:divBdr>
    </w:div>
    <w:div w:id="957569743">
      <w:bodyDiv w:val="1"/>
      <w:marLeft w:val="0"/>
      <w:marRight w:val="0"/>
      <w:marTop w:val="0"/>
      <w:marBottom w:val="0"/>
      <w:divBdr>
        <w:top w:val="none" w:sz="0" w:space="0" w:color="auto"/>
        <w:left w:val="none" w:sz="0" w:space="0" w:color="auto"/>
        <w:bottom w:val="none" w:sz="0" w:space="0" w:color="auto"/>
        <w:right w:val="none" w:sz="0" w:space="0" w:color="auto"/>
      </w:divBdr>
    </w:div>
    <w:div w:id="994451850">
      <w:bodyDiv w:val="1"/>
      <w:marLeft w:val="0"/>
      <w:marRight w:val="0"/>
      <w:marTop w:val="0"/>
      <w:marBottom w:val="0"/>
      <w:divBdr>
        <w:top w:val="none" w:sz="0" w:space="0" w:color="auto"/>
        <w:left w:val="none" w:sz="0" w:space="0" w:color="auto"/>
        <w:bottom w:val="none" w:sz="0" w:space="0" w:color="auto"/>
        <w:right w:val="none" w:sz="0" w:space="0" w:color="auto"/>
      </w:divBdr>
    </w:div>
    <w:div w:id="1013454809">
      <w:bodyDiv w:val="1"/>
      <w:marLeft w:val="0"/>
      <w:marRight w:val="0"/>
      <w:marTop w:val="0"/>
      <w:marBottom w:val="0"/>
      <w:divBdr>
        <w:top w:val="none" w:sz="0" w:space="0" w:color="auto"/>
        <w:left w:val="none" w:sz="0" w:space="0" w:color="auto"/>
        <w:bottom w:val="none" w:sz="0" w:space="0" w:color="auto"/>
        <w:right w:val="none" w:sz="0" w:space="0" w:color="auto"/>
      </w:divBdr>
    </w:div>
    <w:div w:id="1026981192">
      <w:bodyDiv w:val="1"/>
      <w:marLeft w:val="0"/>
      <w:marRight w:val="0"/>
      <w:marTop w:val="0"/>
      <w:marBottom w:val="0"/>
      <w:divBdr>
        <w:top w:val="none" w:sz="0" w:space="0" w:color="auto"/>
        <w:left w:val="none" w:sz="0" w:space="0" w:color="auto"/>
        <w:bottom w:val="none" w:sz="0" w:space="0" w:color="auto"/>
        <w:right w:val="none" w:sz="0" w:space="0" w:color="auto"/>
      </w:divBdr>
    </w:div>
    <w:div w:id="1052540687">
      <w:bodyDiv w:val="1"/>
      <w:marLeft w:val="0"/>
      <w:marRight w:val="0"/>
      <w:marTop w:val="0"/>
      <w:marBottom w:val="0"/>
      <w:divBdr>
        <w:top w:val="none" w:sz="0" w:space="0" w:color="auto"/>
        <w:left w:val="none" w:sz="0" w:space="0" w:color="auto"/>
        <w:bottom w:val="none" w:sz="0" w:space="0" w:color="auto"/>
        <w:right w:val="none" w:sz="0" w:space="0" w:color="auto"/>
      </w:divBdr>
    </w:div>
    <w:div w:id="1062559293">
      <w:bodyDiv w:val="1"/>
      <w:marLeft w:val="0"/>
      <w:marRight w:val="0"/>
      <w:marTop w:val="0"/>
      <w:marBottom w:val="0"/>
      <w:divBdr>
        <w:top w:val="none" w:sz="0" w:space="0" w:color="auto"/>
        <w:left w:val="none" w:sz="0" w:space="0" w:color="auto"/>
        <w:bottom w:val="none" w:sz="0" w:space="0" w:color="auto"/>
        <w:right w:val="none" w:sz="0" w:space="0" w:color="auto"/>
      </w:divBdr>
    </w:div>
    <w:div w:id="1078016992">
      <w:bodyDiv w:val="1"/>
      <w:marLeft w:val="0"/>
      <w:marRight w:val="0"/>
      <w:marTop w:val="0"/>
      <w:marBottom w:val="0"/>
      <w:divBdr>
        <w:top w:val="none" w:sz="0" w:space="0" w:color="auto"/>
        <w:left w:val="none" w:sz="0" w:space="0" w:color="auto"/>
        <w:bottom w:val="none" w:sz="0" w:space="0" w:color="auto"/>
        <w:right w:val="none" w:sz="0" w:space="0" w:color="auto"/>
      </w:divBdr>
    </w:div>
    <w:div w:id="1137911785">
      <w:bodyDiv w:val="1"/>
      <w:marLeft w:val="0"/>
      <w:marRight w:val="0"/>
      <w:marTop w:val="0"/>
      <w:marBottom w:val="0"/>
      <w:divBdr>
        <w:top w:val="none" w:sz="0" w:space="0" w:color="auto"/>
        <w:left w:val="none" w:sz="0" w:space="0" w:color="auto"/>
        <w:bottom w:val="none" w:sz="0" w:space="0" w:color="auto"/>
        <w:right w:val="none" w:sz="0" w:space="0" w:color="auto"/>
      </w:divBdr>
      <w:divsChild>
        <w:div w:id="1016544669">
          <w:marLeft w:val="0"/>
          <w:marRight w:val="0"/>
          <w:marTop w:val="0"/>
          <w:marBottom w:val="0"/>
          <w:divBdr>
            <w:top w:val="none" w:sz="0" w:space="0" w:color="auto"/>
            <w:left w:val="none" w:sz="0" w:space="0" w:color="auto"/>
            <w:bottom w:val="none" w:sz="0" w:space="0" w:color="auto"/>
            <w:right w:val="none" w:sz="0" w:space="0" w:color="auto"/>
          </w:divBdr>
          <w:divsChild>
            <w:div w:id="877863494">
              <w:marLeft w:val="0"/>
              <w:marRight w:val="0"/>
              <w:marTop w:val="0"/>
              <w:marBottom w:val="0"/>
              <w:divBdr>
                <w:top w:val="none" w:sz="0" w:space="0" w:color="auto"/>
                <w:left w:val="none" w:sz="0" w:space="0" w:color="auto"/>
                <w:bottom w:val="none" w:sz="0" w:space="0" w:color="auto"/>
                <w:right w:val="none" w:sz="0" w:space="0" w:color="auto"/>
              </w:divBdr>
            </w:div>
            <w:div w:id="1675037865">
              <w:marLeft w:val="0"/>
              <w:marRight w:val="0"/>
              <w:marTop w:val="0"/>
              <w:marBottom w:val="0"/>
              <w:divBdr>
                <w:top w:val="none" w:sz="0" w:space="0" w:color="auto"/>
                <w:left w:val="none" w:sz="0" w:space="0" w:color="auto"/>
                <w:bottom w:val="none" w:sz="0" w:space="0" w:color="auto"/>
                <w:right w:val="none" w:sz="0" w:space="0" w:color="auto"/>
              </w:divBdr>
            </w:div>
            <w:div w:id="1185434788">
              <w:marLeft w:val="0"/>
              <w:marRight w:val="0"/>
              <w:marTop w:val="0"/>
              <w:marBottom w:val="0"/>
              <w:divBdr>
                <w:top w:val="none" w:sz="0" w:space="0" w:color="auto"/>
                <w:left w:val="none" w:sz="0" w:space="0" w:color="auto"/>
                <w:bottom w:val="none" w:sz="0" w:space="0" w:color="auto"/>
                <w:right w:val="none" w:sz="0" w:space="0" w:color="auto"/>
              </w:divBdr>
            </w:div>
            <w:div w:id="1131942295">
              <w:marLeft w:val="0"/>
              <w:marRight w:val="0"/>
              <w:marTop w:val="0"/>
              <w:marBottom w:val="0"/>
              <w:divBdr>
                <w:top w:val="none" w:sz="0" w:space="0" w:color="auto"/>
                <w:left w:val="none" w:sz="0" w:space="0" w:color="auto"/>
                <w:bottom w:val="none" w:sz="0" w:space="0" w:color="auto"/>
                <w:right w:val="none" w:sz="0" w:space="0" w:color="auto"/>
              </w:divBdr>
            </w:div>
            <w:div w:id="1435055049">
              <w:marLeft w:val="0"/>
              <w:marRight w:val="0"/>
              <w:marTop w:val="0"/>
              <w:marBottom w:val="0"/>
              <w:divBdr>
                <w:top w:val="none" w:sz="0" w:space="0" w:color="auto"/>
                <w:left w:val="none" w:sz="0" w:space="0" w:color="auto"/>
                <w:bottom w:val="none" w:sz="0" w:space="0" w:color="auto"/>
                <w:right w:val="none" w:sz="0" w:space="0" w:color="auto"/>
              </w:divBdr>
            </w:div>
            <w:div w:id="1198275057">
              <w:marLeft w:val="0"/>
              <w:marRight w:val="0"/>
              <w:marTop w:val="0"/>
              <w:marBottom w:val="0"/>
              <w:divBdr>
                <w:top w:val="none" w:sz="0" w:space="0" w:color="auto"/>
                <w:left w:val="none" w:sz="0" w:space="0" w:color="auto"/>
                <w:bottom w:val="none" w:sz="0" w:space="0" w:color="auto"/>
                <w:right w:val="none" w:sz="0" w:space="0" w:color="auto"/>
              </w:divBdr>
            </w:div>
            <w:div w:id="167483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258878">
      <w:bodyDiv w:val="1"/>
      <w:marLeft w:val="0"/>
      <w:marRight w:val="0"/>
      <w:marTop w:val="0"/>
      <w:marBottom w:val="0"/>
      <w:divBdr>
        <w:top w:val="none" w:sz="0" w:space="0" w:color="auto"/>
        <w:left w:val="none" w:sz="0" w:space="0" w:color="auto"/>
        <w:bottom w:val="none" w:sz="0" w:space="0" w:color="auto"/>
        <w:right w:val="none" w:sz="0" w:space="0" w:color="auto"/>
      </w:divBdr>
    </w:div>
    <w:div w:id="1169977736">
      <w:bodyDiv w:val="1"/>
      <w:marLeft w:val="0"/>
      <w:marRight w:val="0"/>
      <w:marTop w:val="0"/>
      <w:marBottom w:val="0"/>
      <w:divBdr>
        <w:top w:val="none" w:sz="0" w:space="0" w:color="auto"/>
        <w:left w:val="none" w:sz="0" w:space="0" w:color="auto"/>
        <w:bottom w:val="none" w:sz="0" w:space="0" w:color="auto"/>
        <w:right w:val="none" w:sz="0" w:space="0" w:color="auto"/>
      </w:divBdr>
    </w:div>
    <w:div w:id="1297685867">
      <w:bodyDiv w:val="1"/>
      <w:marLeft w:val="0"/>
      <w:marRight w:val="0"/>
      <w:marTop w:val="0"/>
      <w:marBottom w:val="0"/>
      <w:divBdr>
        <w:top w:val="none" w:sz="0" w:space="0" w:color="auto"/>
        <w:left w:val="none" w:sz="0" w:space="0" w:color="auto"/>
        <w:bottom w:val="none" w:sz="0" w:space="0" w:color="auto"/>
        <w:right w:val="none" w:sz="0" w:space="0" w:color="auto"/>
      </w:divBdr>
      <w:divsChild>
        <w:div w:id="42679943">
          <w:marLeft w:val="0"/>
          <w:marRight w:val="0"/>
          <w:marTop w:val="0"/>
          <w:marBottom w:val="0"/>
          <w:divBdr>
            <w:top w:val="none" w:sz="0" w:space="0" w:color="auto"/>
            <w:left w:val="none" w:sz="0" w:space="0" w:color="auto"/>
            <w:bottom w:val="none" w:sz="0" w:space="0" w:color="auto"/>
            <w:right w:val="none" w:sz="0" w:space="0" w:color="auto"/>
          </w:divBdr>
          <w:divsChild>
            <w:div w:id="1149981039">
              <w:marLeft w:val="0"/>
              <w:marRight w:val="0"/>
              <w:marTop w:val="0"/>
              <w:marBottom w:val="0"/>
              <w:divBdr>
                <w:top w:val="none" w:sz="0" w:space="0" w:color="auto"/>
                <w:left w:val="none" w:sz="0" w:space="0" w:color="auto"/>
                <w:bottom w:val="none" w:sz="0" w:space="0" w:color="auto"/>
                <w:right w:val="none" w:sz="0" w:space="0" w:color="auto"/>
              </w:divBdr>
            </w:div>
            <w:div w:id="890339279">
              <w:marLeft w:val="0"/>
              <w:marRight w:val="0"/>
              <w:marTop w:val="0"/>
              <w:marBottom w:val="0"/>
              <w:divBdr>
                <w:top w:val="none" w:sz="0" w:space="0" w:color="auto"/>
                <w:left w:val="none" w:sz="0" w:space="0" w:color="auto"/>
                <w:bottom w:val="none" w:sz="0" w:space="0" w:color="auto"/>
                <w:right w:val="none" w:sz="0" w:space="0" w:color="auto"/>
              </w:divBdr>
            </w:div>
            <w:div w:id="1692999011">
              <w:marLeft w:val="0"/>
              <w:marRight w:val="0"/>
              <w:marTop w:val="0"/>
              <w:marBottom w:val="0"/>
              <w:divBdr>
                <w:top w:val="none" w:sz="0" w:space="0" w:color="auto"/>
                <w:left w:val="none" w:sz="0" w:space="0" w:color="auto"/>
                <w:bottom w:val="none" w:sz="0" w:space="0" w:color="auto"/>
                <w:right w:val="none" w:sz="0" w:space="0" w:color="auto"/>
              </w:divBdr>
            </w:div>
            <w:div w:id="1912766417">
              <w:marLeft w:val="0"/>
              <w:marRight w:val="0"/>
              <w:marTop w:val="0"/>
              <w:marBottom w:val="0"/>
              <w:divBdr>
                <w:top w:val="none" w:sz="0" w:space="0" w:color="auto"/>
                <w:left w:val="none" w:sz="0" w:space="0" w:color="auto"/>
                <w:bottom w:val="none" w:sz="0" w:space="0" w:color="auto"/>
                <w:right w:val="none" w:sz="0" w:space="0" w:color="auto"/>
              </w:divBdr>
            </w:div>
            <w:div w:id="562064557">
              <w:marLeft w:val="0"/>
              <w:marRight w:val="0"/>
              <w:marTop w:val="0"/>
              <w:marBottom w:val="0"/>
              <w:divBdr>
                <w:top w:val="none" w:sz="0" w:space="0" w:color="auto"/>
                <w:left w:val="none" w:sz="0" w:space="0" w:color="auto"/>
                <w:bottom w:val="none" w:sz="0" w:space="0" w:color="auto"/>
                <w:right w:val="none" w:sz="0" w:space="0" w:color="auto"/>
              </w:divBdr>
            </w:div>
            <w:div w:id="1353338371">
              <w:marLeft w:val="0"/>
              <w:marRight w:val="0"/>
              <w:marTop w:val="0"/>
              <w:marBottom w:val="0"/>
              <w:divBdr>
                <w:top w:val="none" w:sz="0" w:space="0" w:color="auto"/>
                <w:left w:val="none" w:sz="0" w:space="0" w:color="auto"/>
                <w:bottom w:val="none" w:sz="0" w:space="0" w:color="auto"/>
                <w:right w:val="none" w:sz="0" w:space="0" w:color="auto"/>
              </w:divBdr>
            </w:div>
            <w:div w:id="205418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90510">
      <w:bodyDiv w:val="1"/>
      <w:marLeft w:val="0"/>
      <w:marRight w:val="0"/>
      <w:marTop w:val="0"/>
      <w:marBottom w:val="0"/>
      <w:divBdr>
        <w:top w:val="none" w:sz="0" w:space="0" w:color="auto"/>
        <w:left w:val="none" w:sz="0" w:space="0" w:color="auto"/>
        <w:bottom w:val="none" w:sz="0" w:space="0" w:color="auto"/>
        <w:right w:val="none" w:sz="0" w:space="0" w:color="auto"/>
      </w:divBdr>
    </w:div>
    <w:div w:id="1333332156">
      <w:bodyDiv w:val="1"/>
      <w:marLeft w:val="0"/>
      <w:marRight w:val="0"/>
      <w:marTop w:val="0"/>
      <w:marBottom w:val="0"/>
      <w:divBdr>
        <w:top w:val="none" w:sz="0" w:space="0" w:color="auto"/>
        <w:left w:val="none" w:sz="0" w:space="0" w:color="auto"/>
        <w:bottom w:val="none" w:sz="0" w:space="0" w:color="auto"/>
        <w:right w:val="none" w:sz="0" w:space="0" w:color="auto"/>
      </w:divBdr>
    </w:div>
    <w:div w:id="1389065439">
      <w:bodyDiv w:val="1"/>
      <w:marLeft w:val="0"/>
      <w:marRight w:val="0"/>
      <w:marTop w:val="0"/>
      <w:marBottom w:val="0"/>
      <w:divBdr>
        <w:top w:val="none" w:sz="0" w:space="0" w:color="auto"/>
        <w:left w:val="none" w:sz="0" w:space="0" w:color="auto"/>
        <w:bottom w:val="none" w:sz="0" w:space="0" w:color="auto"/>
        <w:right w:val="none" w:sz="0" w:space="0" w:color="auto"/>
      </w:divBdr>
    </w:div>
    <w:div w:id="1404375987">
      <w:bodyDiv w:val="1"/>
      <w:marLeft w:val="0"/>
      <w:marRight w:val="0"/>
      <w:marTop w:val="0"/>
      <w:marBottom w:val="0"/>
      <w:divBdr>
        <w:top w:val="none" w:sz="0" w:space="0" w:color="auto"/>
        <w:left w:val="none" w:sz="0" w:space="0" w:color="auto"/>
        <w:bottom w:val="none" w:sz="0" w:space="0" w:color="auto"/>
        <w:right w:val="none" w:sz="0" w:space="0" w:color="auto"/>
      </w:divBdr>
    </w:div>
    <w:div w:id="1439713898">
      <w:bodyDiv w:val="1"/>
      <w:marLeft w:val="0"/>
      <w:marRight w:val="0"/>
      <w:marTop w:val="0"/>
      <w:marBottom w:val="0"/>
      <w:divBdr>
        <w:top w:val="none" w:sz="0" w:space="0" w:color="auto"/>
        <w:left w:val="none" w:sz="0" w:space="0" w:color="auto"/>
        <w:bottom w:val="none" w:sz="0" w:space="0" w:color="auto"/>
        <w:right w:val="none" w:sz="0" w:space="0" w:color="auto"/>
      </w:divBdr>
    </w:div>
    <w:div w:id="1489008481">
      <w:bodyDiv w:val="1"/>
      <w:marLeft w:val="0"/>
      <w:marRight w:val="0"/>
      <w:marTop w:val="0"/>
      <w:marBottom w:val="0"/>
      <w:divBdr>
        <w:top w:val="none" w:sz="0" w:space="0" w:color="auto"/>
        <w:left w:val="none" w:sz="0" w:space="0" w:color="auto"/>
        <w:bottom w:val="none" w:sz="0" w:space="0" w:color="auto"/>
        <w:right w:val="none" w:sz="0" w:space="0" w:color="auto"/>
      </w:divBdr>
    </w:div>
    <w:div w:id="1501652288">
      <w:bodyDiv w:val="1"/>
      <w:marLeft w:val="0"/>
      <w:marRight w:val="0"/>
      <w:marTop w:val="0"/>
      <w:marBottom w:val="0"/>
      <w:divBdr>
        <w:top w:val="none" w:sz="0" w:space="0" w:color="auto"/>
        <w:left w:val="none" w:sz="0" w:space="0" w:color="auto"/>
        <w:bottom w:val="none" w:sz="0" w:space="0" w:color="auto"/>
        <w:right w:val="none" w:sz="0" w:space="0" w:color="auto"/>
      </w:divBdr>
    </w:div>
    <w:div w:id="1508521821">
      <w:bodyDiv w:val="1"/>
      <w:marLeft w:val="0"/>
      <w:marRight w:val="0"/>
      <w:marTop w:val="0"/>
      <w:marBottom w:val="0"/>
      <w:divBdr>
        <w:top w:val="none" w:sz="0" w:space="0" w:color="auto"/>
        <w:left w:val="none" w:sz="0" w:space="0" w:color="auto"/>
        <w:bottom w:val="none" w:sz="0" w:space="0" w:color="auto"/>
        <w:right w:val="none" w:sz="0" w:space="0" w:color="auto"/>
      </w:divBdr>
    </w:div>
    <w:div w:id="1519348372">
      <w:bodyDiv w:val="1"/>
      <w:marLeft w:val="0"/>
      <w:marRight w:val="0"/>
      <w:marTop w:val="0"/>
      <w:marBottom w:val="0"/>
      <w:divBdr>
        <w:top w:val="none" w:sz="0" w:space="0" w:color="auto"/>
        <w:left w:val="none" w:sz="0" w:space="0" w:color="auto"/>
        <w:bottom w:val="none" w:sz="0" w:space="0" w:color="auto"/>
        <w:right w:val="none" w:sz="0" w:space="0" w:color="auto"/>
      </w:divBdr>
      <w:divsChild>
        <w:div w:id="1630356891">
          <w:marLeft w:val="0"/>
          <w:marRight w:val="0"/>
          <w:marTop w:val="0"/>
          <w:marBottom w:val="0"/>
          <w:divBdr>
            <w:top w:val="none" w:sz="0" w:space="0" w:color="auto"/>
            <w:left w:val="none" w:sz="0" w:space="0" w:color="auto"/>
            <w:bottom w:val="none" w:sz="0" w:space="0" w:color="auto"/>
            <w:right w:val="none" w:sz="0" w:space="0" w:color="auto"/>
          </w:divBdr>
          <w:divsChild>
            <w:div w:id="1575168482">
              <w:marLeft w:val="0"/>
              <w:marRight w:val="0"/>
              <w:marTop w:val="0"/>
              <w:marBottom w:val="0"/>
              <w:divBdr>
                <w:top w:val="none" w:sz="0" w:space="0" w:color="auto"/>
                <w:left w:val="none" w:sz="0" w:space="0" w:color="auto"/>
                <w:bottom w:val="none" w:sz="0" w:space="0" w:color="auto"/>
                <w:right w:val="none" w:sz="0" w:space="0" w:color="auto"/>
              </w:divBdr>
            </w:div>
            <w:div w:id="1490905039">
              <w:marLeft w:val="0"/>
              <w:marRight w:val="0"/>
              <w:marTop w:val="0"/>
              <w:marBottom w:val="0"/>
              <w:divBdr>
                <w:top w:val="none" w:sz="0" w:space="0" w:color="auto"/>
                <w:left w:val="none" w:sz="0" w:space="0" w:color="auto"/>
                <w:bottom w:val="none" w:sz="0" w:space="0" w:color="auto"/>
                <w:right w:val="none" w:sz="0" w:space="0" w:color="auto"/>
              </w:divBdr>
            </w:div>
            <w:div w:id="613289331">
              <w:marLeft w:val="0"/>
              <w:marRight w:val="0"/>
              <w:marTop w:val="0"/>
              <w:marBottom w:val="0"/>
              <w:divBdr>
                <w:top w:val="none" w:sz="0" w:space="0" w:color="auto"/>
                <w:left w:val="none" w:sz="0" w:space="0" w:color="auto"/>
                <w:bottom w:val="none" w:sz="0" w:space="0" w:color="auto"/>
                <w:right w:val="none" w:sz="0" w:space="0" w:color="auto"/>
              </w:divBdr>
            </w:div>
            <w:div w:id="161824400">
              <w:marLeft w:val="0"/>
              <w:marRight w:val="0"/>
              <w:marTop w:val="0"/>
              <w:marBottom w:val="0"/>
              <w:divBdr>
                <w:top w:val="none" w:sz="0" w:space="0" w:color="auto"/>
                <w:left w:val="none" w:sz="0" w:space="0" w:color="auto"/>
                <w:bottom w:val="none" w:sz="0" w:space="0" w:color="auto"/>
                <w:right w:val="none" w:sz="0" w:space="0" w:color="auto"/>
              </w:divBdr>
            </w:div>
            <w:div w:id="1035619728">
              <w:marLeft w:val="0"/>
              <w:marRight w:val="0"/>
              <w:marTop w:val="0"/>
              <w:marBottom w:val="0"/>
              <w:divBdr>
                <w:top w:val="none" w:sz="0" w:space="0" w:color="auto"/>
                <w:left w:val="none" w:sz="0" w:space="0" w:color="auto"/>
                <w:bottom w:val="none" w:sz="0" w:space="0" w:color="auto"/>
                <w:right w:val="none" w:sz="0" w:space="0" w:color="auto"/>
              </w:divBdr>
            </w:div>
            <w:div w:id="754323950">
              <w:marLeft w:val="0"/>
              <w:marRight w:val="0"/>
              <w:marTop w:val="0"/>
              <w:marBottom w:val="0"/>
              <w:divBdr>
                <w:top w:val="none" w:sz="0" w:space="0" w:color="auto"/>
                <w:left w:val="none" w:sz="0" w:space="0" w:color="auto"/>
                <w:bottom w:val="none" w:sz="0" w:space="0" w:color="auto"/>
                <w:right w:val="none" w:sz="0" w:space="0" w:color="auto"/>
              </w:divBdr>
            </w:div>
            <w:div w:id="1463380438">
              <w:marLeft w:val="0"/>
              <w:marRight w:val="0"/>
              <w:marTop w:val="0"/>
              <w:marBottom w:val="0"/>
              <w:divBdr>
                <w:top w:val="none" w:sz="0" w:space="0" w:color="auto"/>
                <w:left w:val="none" w:sz="0" w:space="0" w:color="auto"/>
                <w:bottom w:val="none" w:sz="0" w:space="0" w:color="auto"/>
                <w:right w:val="none" w:sz="0" w:space="0" w:color="auto"/>
              </w:divBdr>
            </w:div>
            <w:div w:id="1898589496">
              <w:marLeft w:val="0"/>
              <w:marRight w:val="0"/>
              <w:marTop w:val="0"/>
              <w:marBottom w:val="0"/>
              <w:divBdr>
                <w:top w:val="none" w:sz="0" w:space="0" w:color="auto"/>
                <w:left w:val="none" w:sz="0" w:space="0" w:color="auto"/>
                <w:bottom w:val="none" w:sz="0" w:space="0" w:color="auto"/>
                <w:right w:val="none" w:sz="0" w:space="0" w:color="auto"/>
              </w:divBdr>
            </w:div>
            <w:div w:id="1186364265">
              <w:marLeft w:val="0"/>
              <w:marRight w:val="0"/>
              <w:marTop w:val="0"/>
              <w:marBottom w:val="0"/>
              <w:divBdr>
                <w:top w:val="none" w:sz="0" w:space="0" w:color="auto"/>
                <w:left w:val="none" w:sz="0" w:space="0" w:color="auto"/>
                <w:bottom w:val="none" w:sz="0" w:space="0" w:color="auto"/>
                <w:right w:val="none" w:sz="0" w:space="0" w:color="auto"/>
              </w:divBdr>
            </w:div>
            <w:div w:id="556402148">
              <w:marLeft w:val="0"/>
              <w:marRight w:val="0"/>
              <w:marTop w:val="0"/>
              <w:marBottom w:val="0"/>
              <w:divBdr>
                <w:top w:val="none" w:sz="0" w:space="0" w:color="auto"/>
                <w:left w:val="none" w:sz="0" w:space="0" w:color="auto"/>
                <w:bottom w:val="none" w:sz="0" w:space="0" w:color="auto"/>
                <w:right w:val="none" w:sz="0" w:space="0" w:color="auto"/>
              </w:divBdr>
            </w:div>
            <w:div w:id="406734445">
              <w:marLeft w:val="0"/>
              <w:marRight w:val="0"/>
              <w:marTop w:val="0"/>
              <w:marBottom w:val="0"/>
              <w:divBdr>
                <w:top w:val="none" w:sz="0" w:space="0" w:color="auto"/>
                <w:left w:val="none" w:sz="0" w:space="0" w:color="auto"/>
                <w:bottom w:val="none" w:sz="0" w:space="0" w:color="auto"/>
                <w:right w:val="none" w:sz="0" w:space="0" w:color="auto"/>
              </w:divBdr>
            </w:div>
            <w:div w:id="1444764005">
              <w:marLeft w:val="0"/>
              <w:marRight w:val="0"/>
              <w:marTop w:val="0"/>
              <w:marBottom w:val="0"/>
              <w:divBdr>
                <w:top w:val="none" w:sz="0" w:space="0" w:color="auto"/>
                <w:left w:val="none" w:sz="0" w:space="0" w:color="auto"/>
                <w:bottom w:val="none" w:sz="0" w:space="0" w:color="auto"/>
                <w:right w:val="none" w:sz="0" w:space="0" w:color="auto"/>
              </w:divBdr>
            </w:div>
            <w:div w:id="473107200">
              <w:marLeft w:val="0"/>
              <w:marRight w:val="0"/>
              <w:marTop w:val="0"/>
              <w:marBottom w:val="0"/>
              <w:divBdr>
                <w:top w:val="none" w:sz="0" w:space="0" w:color="auto"/>
                <w:left w:val="none" w:sz="0" w:space="0" w:color="auto"/>
                <w:bottom w:val="none" w:sz="0" w:space="0" w:color="auto"/>
                <w:right w:val="none" w:sz="0" w:space="0" w:color="auto"/>
              </w:divBdr>
            </w:div>
            <w:div w:id="76368415">
              <w:marLeft w:val="0"/>
              <w:marRight w:val="0"/>
              <w:marTop w:val="0"/>
              <w:marBottom w:val="0"/>
              <w:divBdr>
                <w:top w:val="none" w:sz="0" w:space="0" w:color="auto"/>
                <w:left w:val="none" w:sz="0" w:space="0" w:color="auto"/>
                <w:bottom w:val="none" w:sz="0" w:space="0" w:color="auto"/>
                <w:right w:val="none" w:sz="0" w:space="0" w:color="auto"/>
              </w:divBdr>
            </w:div>
            <w:div w:id="545527664">
              <w:marLeft w:val="0"/>
              <w:marRight w:val="0"/>
              <w:marTop w:val="0"/>
              <w:marBottom w:val="0"/>
              <w:divBdr>
                <w:top w:val="none" w:sz="0" w:space="0" w:color="auto"/>
                <w:left w:val="none" w:sz="0" w:space="0" w:color="auto"/>
                <w:bottom w:val="none" w:sz="0" w:space="0" w:color="auto"/>
                <w:right w:val="none" w:sz="0" w:space="0" w:color="auto"/>
              </w:divBdr>
            </w:div>
            <w:div w:id="1069503130">
              <w:marLeft w:val="0"/>
              <w:marRight w:val="0"/>
              <w:marTop w:val="0"/>
              <w:marBottom w:val="0"/>
              <w:divBdr>
                <w:top w:val="none" w:sz="0" w:space="0" w:color="auto"/>
                <w:left w:val="none" w:sz="0" w:space="0" w:color="auto"/>
                <w:bottom w:val="none" w:sz="0" w:space="0" w:color="auto"/>
                <w:right w:val="none" w:sz="0" w:space="0" w:color="auto"/>
              </w:divBdr>
            </w:div>
            <w:div w:id="2055150467">
              <w:marLeft w:val="0"/>
              <w:marRight w:val="0"/>
              <w:marTop w:val="0"/>
              <w:marBottom w:val="0"/>
              <w:divBdr>
                <w:top w:val="none" w:sz="0" w:space="0" w:color="auto"/>
                <w:left w:val="none" w:sz="0" w:space="0" w:color="auto"/>
                <w:bottom w:val="none" w:sz="0" w:space="0" w:color="auto"/>
                <w:right w:val="none" w:sz="0" w:space="0" w:color="auto"/>
              </w:divBdr>
            </w:div>
            <w:div w:id="183329759">
              <w:marLeft w:val="0"/>
              <w:marRight w:val="0"/>
              <w:marTop w:val="0"/>
              <w:marBottom w:val="0"/>
              <w:divBdr>
                <w:top w:val="none" w:sz="0" w:space="0" w:color="auto"/>
                <w:left w:val="none" w:sz="0" w:space="0" w:color="auto"/>
                <w:bottom w:val="none" w:sz="0" w:space="0" w:color="auto"/>
                <w:right w:val="none" w:sz="0" w:space="0" w:color="auto"/>
              </w:divBdr>
            </w:div>
            <w:div w:id="213125588">
              <w:marLeft w:val="0"/>
              <w:marRight w:val="0"/>
              <w:marTop w:val="0"/>
              <w:marBottom w:val="0"/>
              <w:divBdr>
                <w:top w:val="none" w:sz="0" w:space="0" w:color="auto"/>
                <w:left w:val="none" w:sz="0" w:space="0" w:color="auto"/>
                <w:bottom w:val="none" w:sz="0" w:space="0" w:color="auto"/>
                <w:right w:val="none" w:sz="0" w:space="0" w:color="auto"/>
              </w:divBdr>
            </w:div>
            <w:div w:id="515965294">
              <w:marLeft w:val="0"/>
              <w:marRight w:val="0"/>
              <w:marTop w:val="0"/>
              <w:marBottom w:val="0"/>
              <w:divBdr>
                <w:top w:val="none" w:sz="0" w:space="0" w:color="auto"/>
                <w:left w:val="none" w:sz="0" w:space="0" w:color="auto"/>
                <w:bottom w:val="none" w:sz="0" w:space="0" w:color="auto"/>
                <w:right w:val="none" w:sz="0" w:space="0" w:color="auto"/>
              </w:divBdr>
            </w:div>
            <w:div w:id="1888099551">
              <w:marLeft w:val="0"/>
              <w:marRight w:val="0"/>
              <w:marTop w:val="0"/>
              <w:marBottom w:val="0"/>
              <w:divBdr>
                <w:top w:val="none" w:sz="0" w:space="0" w:color="auto"/>
                <w:left w:val="none" w:sz="0" w:space="0" w:color="auto"/>
                <w:bottom w:val="none" w:sz="0" w:space="0" w:color="auto"/>
                <w:right w:val="none" w:sz="0" w:space="0" w:color="auto"/>
              </w:divBdr>
            </w:div>
            <w:div w:id="947394299">
              <w:marLeft w:val="0"/>
              <w:marRight w:val="0"/>
              <w:marTop w:val="0"/>
              <w:marBottom w:val="0"/>
              <w:divBdr>
                <w:top w:val="none" w:sz="0" w:space="0" w:color="auto"/>
                <w:left w:val="none" w:sz="0" w:space="0" w:color="auto"/>
                <w:bottom w:val="none" w:sz="0" w:space="0" w:color="auto"/>
                <w:right w:val="none" w:sz="0" w:space="0" w:color="auto"/>
              </w:divBdr>
            </w:div>
            <w:div w:id="533929476">
              <w:marLeft w:val="0"/>
              <w:marRight w:val="0"/>
              <w:marTop w:val="0"/>
              <w:marBottom w:val="0"/>
              <w:divBdr>
                <w:top w:val="none" w:sz="0" w:space="0" w:color="auto"/>
                <w:left w:val="none" w:sz="0" w:space="0" w:color="auto"/>
                <w:bottom w:val="none" w:sz="0" w:space="0" w:color="auto"/>
                <w:right w:val="none" w:sz="0" w:space="0" w:color="auto"/>
              </w:divBdr>
            </w:div>
            <w:div w:id="540673710">
              <w:marLeft w:val="0"/>
              <w:marRight w:val="0"/>
              <w:marTop w:val="0"/>
              <w:marBottom w:val="0"/>
              <w:divBdr>
                <w:top w:val="none" w:sz="0" w:space="0" w:color="auto"/>
                <w:left w:val="none" w:sz="0" w:space="0" w:color="auto"/>
                <w:bottom w:val="none" w:sz="0" w:space="0" w:color="auto"/>
                <w:right w:val="none" w:sz="0" w:space="0" w:color="auto"/>
              </w:divBdr>
            </w:div>
            <w:div w:id="1280717746">
              <w:marLeft w:val="0"/>
              <w:marRight w:val="0"/>
              <w:marTop w:val="0"/>
              <w:marBottom w:val="0"/>
              <w:divBdr>
                <w:top w:val="none" w:sz="0" w:space="0" w:color="auto"/>
                <w:left w:val="none" w:sz="0" w:space="0" w:color="auto"/>
                <w:bottom w:val="none" w:sz="0" w:space="0" w:color="auto"/>
                <w:right w:val="none" w:sz="0" w:space="0" w:color="auto"/>
              </w:divBdr>
            </w:div>
            <w:div w:id="1225945849">
              <w:marLeft w:val="0"/>
              <w:marRight w:val="0"/>
              <w:marTop w:val="0"/>
              <w:marBottom w:val="0"/>
              <w:divBdr>
                <w:top w:val="none" w:sz="0" w:space="0" w:color="auto"/>
                <w:left w:val="none" w:sz="0" w:space="0" w:color="auto"/>
                <w:bottom w:val="none" w:sz="0" w:space="0" w:color="auto"/>
                <w:right w:val="none" w:sz="0" w:space="0" w:color="auto"/>
              </w:divBdr>
            </w:div>
            <w:div w:id="1736466868">
              <w:marLeft w:val="0"/>
              <w:marRight w:val="0"/>
              <w:marTop w:val="0"/>
              <w:marBottom w:val="0"/>
              <w:divBdr>
                <w:top w:val="none" w:sz="0" w:space="0" w:color="auto"/>
                <w:left w:val="none" w:sz="0" w:space="0" w:color="auto"/>
                <w:bottom w:val="none" w:sz="0" w:space="0" w:color="auto"/>
                <w:right w:val="none" w:sz="0" w:space="0" w:color="auto"/>
              </w:divBdr>
            </w:div>
            <w:div w:id="1782873190">
              <w:marLeft w:val="0"/>
              <w:marRight w:val="0"/>
              <w:marTop w:val="0"/>
              <w:marBottom w:val="0"/>
              <w:divBdr>
                <w:top w:val="none" w:sz="0" w:space="0" w:color="auto"/>
                <w:left w:val="none" w:sz="0" w:space="0" w:color="auto"/>
                <w:bottom w:val="none" w:sz="0" w:space="0" w:color="auto"/>
                <w:right w:val="none" w:sz="0" w:space="0" w:color="auto"/>
              </w:divBdr>
            </w:div>
            <w:div w:id="337588160">
              <w:marLeft w:val="0"/>
              <w:marRight w:val="0"/>
              <w:marTop w:val="0"/>
              <w:marBottom w:val="0"/>
              <w:divBdr>
                <w:top w:val="none" w:sz="0" w:space="0" w:color="auto"/>
                <w:left w:val="none" w:sz="0" w:space="0" w:color="auto"/>
                <w:bottom w:val="none" w:sz="0" w:space="0" w:color="auto"/>
                <w:right w:val="none" w:sz="0" w:space="0" w:color="auto"/>
              </w:divBdr>
            </w:div>
            <w:div w:id="1850564550">
              <w:marLeft w:val="0"/>
              <w:marRight w:val="0"/>
              <w:marTop w:val="0"/>
              <w:marBottom w:val="0"/>
              <w:divBdr>
                <w:top w:val="none" w:sz="0" w:space="0" w:color="auto"/>
                <w:left w:val="none" w:sz="0" w:space="0" w:color="auto"/>
                <w:bottom w:val="none" w:sz="0" w:space="0" w:color="auto"/>
                <w:right w:val="none" w:sz="0" w:space="0" w:color="auto"/>
              </w:divBdr>
            </w:div>
            <w:div w:id="1463886733">
              <w:marLeft w:val="0"/>
              <w:marRight w:val="0"/>
              <w:marTop w:val="0"/>
              <w:marBottom w:val="0"/>
              <w:divBdr>
                <w:top w:val="none" w:sz="0" w:space="0" w:color="auto"/>
                <w:left w:val="none" w:sz="0" w:space="0" w:color="auto"/>
                <w:bottom w:val="none" w:sz="0" w:space="0" w:color="auto"/>
                <w:right w:val="none" w:sz="0" w:space="0" w:color="auto"/>
              </w:divBdr>
            </w:div>
            <w:div w:id="1790002630">
              <w:marLeft w:val="0"/>
              <w:marRight w:val="0"/>
              <w:marTop w:val="0"/>
              <w:marBottom w:val="0"/>
              <w:divBdr>
                <w:top w:val="none" w:sz="0" w:space="0" w:color="auto"/>
                <w:left w:val="none" w:sz="0" w:space="0" w:color="auto"/>
                <w:bottom w:val="none" w:sz="0" w:space="0" w:color="auto"/>
                <w:right w:val="none" w:sz="0" w:space="0" w:color="auto"/>
              </w:divBdr>
            </w:div>
            <w:div w:id="1524830281">
              <w:marLeft w:val="0"/>
              <w:marRight w:val="0"/>
              <w:marTop w:val="0"/>
              <w:marBottom w:val="0"/>
              <w:divBdr>
                <w:top w:val="none" w:sz="0" w:space="0" w:color="auto"/>
                <w:left w:val="none" w:sz="0" w:space="0" w:color="auto"/>
                <w:bottom w:val="none" w:sz="0" w:space="0" w:color="auto"/>
                <w:right w:val="none" w:sz="0" w:space="0" w:color="auto"/>
              </w:divBdr>
            </w:div>
            <w:div w:id="1149055260">
              <w:marLeft w:val="0"/>
              <w:marRight w:val="0"/>
              <w:marTop w:val="0"/>
              <w:marBottom w:val="0"/>
              <w:divBdr>
                <w:top w:val="none" w:sz="0" w:space="0" w:color="auto"/>
                <w:left w:val="none" w:sz="0" w:space="0" w:color="auto"/>
                <w:bottom w:val="none" w:sz="0" w:space="0" w:color="auto"/>
                <w:right w:val="none" w:sz="0" w:space="0" w:color="auto"/>
              </w:divBdr>
            </w:div>
            <w:div w:id="620310453">
              <w:marLeft w:val="0"/>
              <w:marRight w:val="0"/>
              <w:marTop w:val="0"/>
              <w:marBottom w:val="0"/>
              <w:divBdr>
                <w:top w:val="none" w:sz="0" w:space="0" w:color="auto"/>
                <w:left w:val="none" w:sz="0" w:space="0" w:color="auto"/>
                <w:bottom w:val="none" w:sz="0" w:space="0" w:color="auto"/>
                <w:right w:val="none" w:sz="0" w:space="0" w:color="auto"/>
              </w:divBdr>
            </w:div>
            <w:div w:id="1147818578">
              <w:marLeft w:val="0"/>
              <w:marRight w:val="0"/>
              <w:marTop w:val="0"/>
              <w:marBottom w:val="0"/>
              <w:divBdr>
                <w:top w:val="none" w:sz="0" w:space="0" w:color="auto"/>
                <w:left w:val="none" w:sz="0" w:space="0" w:color="auto"/>
                <w:bottom w:val="none" w:sz="0" w:space="0" w:color="auto"/>
                <w:right w:val="none" w:sz="0" w:space="0" w:color="auto"/>
              </w:divBdr>
            </w:div>
            <w:div w:id="1063597727">
              <w:marLeft w:val="0"/>
              <w:marRight w:val="0"/>
              <w:marTop w:val="0"/>
              <w:marBottom w:val="0"/>
              <w:divBdr>
                <w:top w:val="none" w:sz="0" w:space="0" w:color="auto"/>
                <w:left w:val="none" w:sz="0" w:space="0" w:color="auto"/>
                <w:bottom w:val="none" w:sz="0" w:space="0" w:color="auto"/>
                <w:right w:val="none" w:sz="0" w:space="0" w:color="auto"/>
              </w:divBdr>
            </w:div>
            <w:div w:id="2111657607">
              <w:marLeft w:val="0"/>
              <w:marRight w:val="0"/>
              <w:marTop w:val="0"/>
              <w:marBottom w:val="0"/>
              <w:divBdr>
                <w:top w:val="none" w:sz="0" w:space="0" w:color="auto"/>
                <w:left w:val="none" w:sz="0" w:space="0" w:color="auto"/>
                <w:bottom w:val="none" w:sz="0" w:space="0" w:color="auto"/>
                <w:right w:val="none" w:sz="0" w:space="0" w:color="auto"/>
              </w:divBdr>
            </w:div>
            <w:div w:id="432896538">
              <w:marLeft w:val="0"/>
              <w:marRight w:val="0"/>
              <w:marTop w:val="0"/>
              <w:marBottom w:val="0"/>
              <w:divBdr>
                <w:top w:val="none" w:sz="0" w:space="0" w:color="auto"/>
                <w:left w:val="none" w:sz="0" w:space="0" w:color="auto"/>
                <w:bottom w:val="none" w:sz="0" w:space="0" w:color="auto"/>
                <w:right w:val="none" w:sz="0" w:space="0" w:color="auto"/>
              </w:divBdr>
            </w:div>
            <w:div w:id="1475947865">
              <w:marLeft w:val="0"/>
              <w:marRight w:val="0"/>
              <w:marTop w:val="0"/>
              <w:marBottom w:val="0"/>
              <w:divBdr>
                <w:top w:val="none" w:sz="0" w:space="0" w:color="auto"/>
                <w:left w:val="none" w:sz="0" w:space="0" w:color="auto"/>
                <w:bottom w:val="none" w:sz="0" w:space="0" w:color="auto"/>
                <w:right w:val="none" w:sz="0" w:space="0" w:color="auto"/>
              </w:divBdr>
            </w:div>
            <w:div w:id="1100100474">
              <w:marLeft w:val="0"/>
              <w:marRight w:val="0"/>
              <w:marTop w:val="0"/>
              <w:marBottom w:val="0"/>
              <w:divBdr>
                <w:top w:val="none" w:sz="0" w:space="0" w:color="auto"/>
                <w:left w:val="none" w:sz="0" w:space="0" w:color="auto"/>
                <w:bottom w:val="none" w:sz="0" w:space="0" w:color="auto"/>
                <w:right w:val="none" w:sz="0" w:space="0" w:color="auto"/>
              </w:divBdr>
            </w:div>
            <w:div w:id="187861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88104">
      <w:bodyDiv w:val="1"/>
      <w:marLeft w:val="0"/>
      <w:marRight w:val="0"/>
      <w:marTop w:val="0"/>
      <w:marBottom w:val="0"/>
      <w:divBdr>
        <w:top w:val="none" w:sz="0" w:space="0" w:color="auto"/>
        <w:left w:val="none" w:sz="0" w:space="0" w:color="auto"/>
        <w:bottom w:val="none" w:sz="0" w:space="0" w:color="auto"/>
        <w:right w:val="none" w:sz="0" w:space="0" w:color="auto"/>
      </w:divBdr>
    </w:div>
    <w:div w:id="1622878740">
      <w:bodyDiv w:val="1"/>
      <w:marLeft w:val="0"/>
      <w:marRight w:val="0"/>
      <w:marTop w:val="0"/>
      <w:marBottom w:val="0"/>
      <w:divBdr>
        <w:top w:val="none" w:sz="0" w:space="0" w:color="auto"/>
        <w:left w:val="none" w:sz="0" w:space="0" w:color="auto"/>
        <w:bottom w:val="none" w:sz="0" w:space="0" w:color="auto"/>
        <w:right w:val="none" w:sz="0" w:space="0" w:color="auto"/>
      </w:divBdr>
    </w:div>
    <w:div w:id="1668746879">
      <w:bodyDiv w:val="1"/>
      <w:marLeft w:val="0"/>
      <w:marRight w:val="0"/>
      <w:marTop w:val="0"/>
      <w:marBottom w:val="0"/>
      <w:divBdr>
        <w:top w:val="none" w:sz="0" w:space="0" w:color="auto"/>
        <w:left w:val="none" w:sz="0" w:space="0" w:color="auto"/>
        <w:bottom w:val="none" w:sz="0" w:space="0" w:color="auto"/>
        <w:right w:val="none" w:sz="0" w:space="0" w:color="auto"/>
      </w:divBdr>
    </w:div>
    <w:div w:id="1719627983">
      <w:bodyDiv w:val="1"/>
      <w:marLeft w:val="0"/>
      <w:marRight w:val="0"/>
      <w:marTop w:val="0"/>
      <w:marBottom w:val="0"/>
      <w:divBdr>
        <w:top w:val="none" w:sz="0" w:space="0" w:color="auto"/>
        <w:left w:val="none" w:sz="0" w:space="0" w:color="auto"/>
        <w:bottom w:val="none" w:sz="0" w:space="0" w:color="auto"/>
        <w:right w:val="none" w:sz="0" w:space="0" w:color="auto"/>
      </w:divBdr>
      <w:divsChild>
        <w:div w:id="1288700057">
          <w:marLeft w:val="0"/>
          <w:marRight w:val="0"/>
          <w:marTop w:val="0"/>
          <w:marBottom w:val="0"/>
          <w:divBdr>
            <w:top w:val="none" w:sz="0" w:space="0" w:color="auto"/>
            <w:left w:val="none" w:sz="0" w:space="0" w:color="auto"/>
            <w:bottom w:val="none" w:sz="0" w:space="0" w:color="auto"/>
            <w:right w:val="none" w:sz="0" w:space="0" w:color="auto"/>
          </w:divBdr>
          <w:divsChild>
            <w:div w:id="527257246">
              <w:marLeft w:val="0"/>
              <w:marRight w:val="0"/>
              <w:marTop w:val="0"/>
              <w:marBottom w:val="0"/>
              <w:divBdr>
                <w:top w:val="none" w:sz="0" w:space="0" w:color="auto"/>
                <w:left w:val="none" w:sz="0" w:space="0" w:color="auto"/>
                <w:bottom w:val="none" w:sz="0" w:space="0" w:color="auto"/>
                <w:right w:val="none" w:sz="0" w:space="0" w:color="auto"/>
              </w:divBdr>
            </w:div>
            <w:div w:id="882062664">
              <w:marLeft w:val="0"/>
              <w:marRight w:val="0"/>
              <w:marTop w:val="0"/>
              <w:marBottom w:val="0"/>
              <w:divBdr>
                <w:top w:val="none" w:sz="0" w:space="0" w:color="auto"/>
                <w:left w:val="none" w:sz="0" w:space="0" w:color="auto"/>
                <w:bottom w:val="none" w:sz="0" w:space="0" w:color="auto"/>
                <w:right w:val="none" w:sz="0" w:space="0" w:color="auto"/>
              </w:divBdr>
            </w:div>
            <w:div w:id="299000768">
              <w:marLeft w:val="0"/>
              <w:marRight w:val="0"/>
              <w:marTop w:val="0"/>
              <w:marBottom w:val="0"/>
              <w:divBdr>
                <w:top w:val="none" w:sz="0" w:space="0" w:color="auto"/>
                <w:left w:val="none" w:sz="0" w:space="0" w:color="auto"/>
                <w:bottom w:val="none" w:sz="0" w:space="0" w:color="auto"/>
                <w:right w:val="none" w:sz="0" w:space="0" w:color="auto"/>
              </w:divBdr>
            </w:div>
            <w:div w:id="1948734269">
              <w:marLeft w:val="0"/>
              <w:marRight w:val="0"/>
              <w:marTop w:val="0"/>
              <w:marBottom w:val="0"/>
              <w:divBdr>
                <w:top w:val="none" w:sz="0" w:space="0" w:color="auto"/>
                <w:left w:val="none" w:sz="0" w:space="0" w:color="auto"/>
                <w:bottom w:val="none" w:sz="0" w:space="0" w:color="auto"/>
                <w:right w:val="none" w:sz="0" w:space="0" w:color="auto"/>
              </w:divBdr>
            </w:div>
            <w:div w:id="1803887880">
              <w:marLeft w:val="0"/>
              <w:marRight w:val="0"/>
              <w:marTop w:val="0"/>
              <w:marBottom w:val="0"/>
              <w:divBdr>
                <w:top w:val="none" w:sz="0" w:space="0" w:color="auto"/>
                <w:left w:val="none" w:sz="0" w:space="0" w:color="auto"/>
                <w:bottom w:val="none" w:sz="0" w:space="0" w:color="auto"/>
                <w:right w:val="none" w:sz="0" w:space="0" w:color="auto"/>
              </w:divBdr>
            </w:div>
            <w:div w:id="1220899434">
              <w:marLeft w:val="0"/>
              <w:marRight w:val="0"/>
              <w:marTop w:val="0"/>
              <w:marBottom w:val="0"/>
              <w:divBdr>
                <w:top w:val="none" w:sz="0" w:space="0" w:color="auto"/>
                <w:left w:val="none" w:sz="0" w:space="0" w:color="auto"/>
                <w:bottom w:val="none" w:sz="0" w:space="0" w:color="auto"/>
                <w:right w:val="none" w:sz="0" w:space="0" w:color="auto"/>
              </w:divBdr>
            </w:div>
            <w:div w:id="2079788502">
              <w:marLeft w:val="0"/>
              <w:marRight w:val="0"/>
              <w:marTop w:val="0"/>
              <w:marBottom w:val="0"/>
              <w:divBdr>
                <w:top w:val="none" w:sz="0" w:space="0" w:color="auto"/>
                <w:left w:val="none" w:sz="0" w:space="0" w:color="auto"/>
                <w:bottom w:val="none" w:sz="0" w:space="0" w:color="auto"/>
                <w:right w:val="none" w:sz="0" w:space="0" w:color="auto"/>
              </w:divBdr>
            </w:div>
            <w:div w:id="1309869506">
              <w:marLeft w:val="0"/>
              <w:marRight w:val="0"/>
              <w:marTop w:val="0"/>
              <w:marBottom w:val="0"/>
              <w:divBdr>
                <w:top w:val="none" w:sz="0" w:space="0" w:color="auto"/>
                <w:left w:val="none" w:sz="0" w:space="0" w:color="auto"/>
                <w:bottom w:val="none" w:sz="0" w:space="0" w:color="auto"/>
                <w:right w:val="none" w:sz="0" w:space="0" w:color="auto"/>
              </w:divBdr>
            </w:div>
            <w:div w:id="1746761069">
              <w:marLeft w:val="0"/>
              <w:marRight w:val="0"/>
              <w:marTop w:val="0"/>
              <w:marBottom w:val="0"/>
              <w:divBdr>
                <w:top w:val="none" w:sz="0" w:space="0" w:color="auto"/>
                <w:left w:val="none" w:sz="0" w:space="0" w:color="auto"/>
                <w:bottom w:val="none" w:sz="0" w:space="0" w:color="auto"/>
                <w:right w:val="none" w:sz="0" w:space="0" w:color="auto"/>
              </w:divBdr>
            </w:div>
            <w:div w:id="255797475">
              <w:marLeft w:val="0"/>
              <w:marRight w:val="0"/>
              <w:marTop w:val="0"/>
              <w:marBottom w:val="0"/>
              <w:divBdr>
                <w:top w:val="none" w:sz="0" w:space="0" w:color="auto"/>
                <w:left w:val="none" w:sz="0" w:space="0" w:color="auto"/>
                <w:bottom w:val="none" w:sz="0" w:space="0" w:color="auto"/>
                <w:right w:val="none" w:sz="0" w:space="0" w:color="auto"/>
              </w:divBdr>
            </w:div>
            <w:div w:id="411514693">
              <w:marLeft w:val="0"/>
              <w:marRight w:val="0"/>
              <w:marTop w:val="0"/>
              <w:marBottom w:val="0"/>
              <w:divBdr>
                <w:top w:val="none" w:sz="0" w:space="0" w:color="auto"/>
                <w:left w:val="none" w:sz="0" w:space="0" w:color="auto"/>
                <w:bottom w:val="none" w:sz="0" w:space="0" w:color="auto"/>
                <w:right w:val="none" w:sz="0" w:space="0" w:color="auto"/>
              </w:divBdr>
            </w:div>
            <w:div w:id="2010403153">
              <w:marLeft w:val="0"/>
              <w:marRight w:val="0"/>
              <w:marTop w:val="0"/>
              <w:marBottom w:val="0"/>
              <w:divBdr>
                <w:top w:val="none" w:sz="0" w:space="0" w:color="auto"/>
                <w:left w:val="none" w:sz="0" w:space="0" w:color="auto"/>
                <w:bottom w:val="none" w:sz="0" w:space="0" w:color="auto"/>
                <w:right w:val="none" w:sz="0" w:space="0" w:color="auto"/>
              </w:divBdr>
            </w:div>
            <w:div w:id="805314467">
              <w:marLeft w:val="0"/>
              <w:marRight w:val="0"/>
              <w:marTop w:val="0"/>
              <w:marBottom w:val="0"/>
              <w:divBdr>
                <w:top w:val="none" w:sz="0" w:space="0" w:color="auto"/>
                <w:left w:val="none" w:sz="0" w:space="0" w:color="auto"/>
                <w:bottom w:val="none" w:sz="0" w:space="0" w:color="auto"/>
                <w:right w:val="none" w:sz="0" w:space="0" w:color="auto"/>
              </w:divBdr>
            </w:div>
            <w:div w:id="1413354326">
              <w:marLeft w:val="0"/>
              <w:marRight w:val="0"/>
              <w:marTop w:val="0"/>
              <w:marBottom w:val="0"/>
              <w:divBdr>
                <w:top w:val="none" w:sz="0" w:space="0" w:color="auto"/>
                <w:left w:val="none" w:sz="0" w:space="0" w:color="auto"/>
                <w:bottom w:val="none" w:sz="0" w:space="0" w:color="auto"/>
                <w:right w:val="none" w:sz="0" w:space="0" w:color="auto"/>
              </w:divBdr>
            </w:div>
            <w:div w:id="1311204007">
              <w:marLeft w:val="0"/>
              <w:marRight w:val="0"/>
              <w:marTop w:val="0"/>
              <w:marBottom w:val="0"/>
              <w:divBdr>
                <w:top w:val="none" w:sz="0" w:space="0" w:color="auto"/>
                <w:left w:val="none" w:sz="0" w:space="0" w:color="auto"/>
                <w:bottom w:val="none" w:sz="0" w:space="0" w:color="auto"/>
                <w:right w:val="none" w:sz="0" w:space="0" w:color="auto"/>
              </w:divBdr>
            </w:div>
            <w:div w:id="1011449393">
              <w:marLeft w:val="0"/>
              <w:marRight w:val="0"/>
              <w:marTop w:val="0"/>
              <w:marBottom w:val="0"/>
              <w:divBdr>
                <w:top w:val="none" w:sz="0" w:space="0" w:color="auto"/>
                <w:left w:val="none" w:sz="0" w:space="0" w:color="auto"/>
                <w:bottom w:val="none" w:sz="0" w:space="0" w:color="auto"/>
                <w:right w:val="none" w:sz="0" w:space="0" w:color="auto"/>
              </w:divBdr>
            </w:div>
            <w:div w:id="1021972630">
              <w:marLeft w:val="0"/>
              <w:marRight w:val="0"/>
              <w:marTop w:val="0"/>
              <w:marBottom w:val="0"/>
              <w:divBdr>
                <w:top w:val="none" w:sz="0" w:space="0" w:color="auto"/>
                <w:left w:val="none" w:sz="0" w:space="0" w:color="auto"/>
                <w:bottom w:val="none" w:sz="0" w:space="0" w:color="auto"/>
                <w:right w:val="none" w:sz="0" w:space="0" w:color="auto"/>
              </w:divBdr>
            </w:div>
            <w:div w:id="1526288359">
              <w:marLeft w:val="0"/>
              <w:marRight w:val="0"/>
              <w:marTop w:val="0"/>
              <w:marBottom w:val="0"/>
              <w:divBdr>
                <w:top w:val="none" w:sz="0" w:space="0" w:color="auto"/>
                <w:left w:val="none" w:sz="0" w:space="0" w:color="auto"/>
                <w:bottom w:val="none" w:sz="0" w:space="0" w:color="auto"/>
                <w:right w:val="none" w:sz="0" w:space="0" w:color="auto"/>
              </w:divBdr>
            </w:div>
            <w:div w:id="1981153821">
              <w:marLeft w:val="0"/>
              <w:marRight w:val="0"/>
              <w:marTop w:val="0"/>
              <w:marBottom w:val="0"/>
              <w:divBdr>
                <w:top w:val="none" w:sz="0" w:space="0" w:color="auto"/>
                <w:left w:val="none" w:sz="0" w:space="0" w:color="auto"/>
                <w:bottom w:val="none" w:sz="0" w:space="0" w:color="auto"/>
                <w:right w:val="none" w:sz="0" w:space="0" w:color="auto"/>
              </w:divBdr>
            </w:div>
            <w:div w:id="547500360">
              <w:marLeft w:val="0"/>
              <w:marRight w:val="0"/>
              <w:marTop w:val="0"/>
              <w:marBottom w:val="0"/>
              <w:divBdr>
                <w:top w:val="none" w:sz="0" w:space="0" w:color="auto"/>
                <w:left w:val="none" w:sz="0" w:space="0" w:color="auto"/>
                <w:bottom w:val="none" w:sz="0" w:space="0" w:color="auto"/>
                <w:right w:val="none" w:sz="0" w:space="0" w:color="auto"/>
              </w:divBdr>
            </w:div>
            <w:div w:id="605313314">
              <w:marLeft w:val="0"/>
              <w:marRight w:val="0"/>
              <w:marTop w:val="0"/>
              <w:marBottom w:val="0"/>
              <w:divBdr>
                <w:top w:val="none" w:sz="0" w:space="0" w:color="auto"/>
                <w:left w:val="none" w:sz="0" w:space="0" w:color="auto"/>
                <w:bottom w:val="none" w:sz="0" w:space="0" w:color="auto"/>
                <w:right w:val="none" w:sz="0" w:space="0" w:color="auto"/>
              </w:divBdr>
            </w:div>
            <w:div w:id="2118868698">
              <w:marLeft w:val="0"/>
              <w:marRight w:val="0"/>
              <w:marTop w:val="0"/>
              <w:marBottom w:val="0"/>
              <w:divBdr>
                <w:top w:val="none" w:sz="0" w:space="0" w:color="auto"/>
                <w:left w:val="none" w:sz="0" w:space="0" w:color="auto"/>
                <w:bottom w:val="none" w:sz="0" w:space="0" w:color="auto"/>
                <w:right w:val="none" w:sz="0" w:space="0" w:color="auto"/>
              </w:divBdr>
            </w:div>
            <w:div w:id="2111654281">
              <w:marLeft w:val="0"/>
              <w:marRight w:val="0"/>
              <w:marTop w:val="0"/>
              <w:marBottom w:val="0"/>
              <w:divBdr>
                <w:top w:val="none" w:sz="0" w:space="0" w:color="auto"/>
                <w:left w:val="none" w:sz="0" w:space="0" w:color="auto"/>
                <w:bottom w:val="none" w:sz="0" w:space="0" w:color="auto"/>
                <w:right w:val="none" w:sz="0" w:space="0" w:color="auto"/>
              </w:divBdr>
            </w:div>
            <w:div w:id="739063611">
              <w:marLeft w:val="0"/>
              <w:marRight w:val="0"/>
              <w:marTop w:val="0"/>
              <w:marBottom w:val="0"/>
              <w:divBdr>
                <w:top w:val="none" w:sz="0" w:space="0" w:color="auto"/>
                <w:left w:val="none" w:sz="0" w:space="0" w:color="auto"/>
                <w:bottom w:val="none" w:sz="0" w:space="0" w:color="auto"/>
                <w:right w:val="none" w:sz="0" w:space="0" w:color="auto"/>
              </w:divBdr>
            </w:div>
            <w:div w:id="2039351556">
              <w:marLeft w:val="0"/>
              <w:marRight w:val="0"/>
              <w:marTop w:val="0"/>
              <w:marBottom w:val="0"/>
              <w:divBdr>
                <w:top w:val="none" w:sz="0" w:space="0" w:color="auto"/>
                <w:left w:val="none" w:sz="0" w:space="0" w:color="auto"/>
                <w:bottom w:val="none" w:sz="0" w:space="0" w:color="auto"/>
                <w:right w:val="none" w:sz="0" w:space="0" w:color="auto"/>
              </w:divBdr>
            </w:div>
            <w:div w:id="1919897011">
              <w:marLeft w:val="0"/>
              <w:marRight w:val="0"/>
              <w:marTop w:val="0"/>
              <w:marBottom w:val="0"/>
              <w:divBdr>
                <w:top w:val="none" w:sz="0" w:space="0" w:color="auto"/>
                <w:left w:val="none" w:sz="0" w:space="0" w:color="auto"/>
                <w:bottom w:val="none" w:sz="0" w:space="0" w:color="auto"/>
                <w:right w:val="none" w:sz="0" w:space="0" w:color="auto"/>
              </w:divBdr>
            </w:div>
            <w:div w:id="2012560532">
              <w:marLeft w:val="0"/>
              <w:marRight w:val="0"/>
              <w:marTop w:val="0"/>
              <w:marBottom w:val="0"/>
              <w:divBdr>
                <w:top w:val="none" w:sz="0" w:space="0" w:color="auto"/>
                <w:left w:val="none" w:sz="0" w:space="0" w:color="auto"/>
                <w:bottom w:val="none" w:sz="0" w:space="0" w:color="auto"/>
                <w:right w:val="none" w:sz="0" w:space="0" w:color="auto"/>
              </w:divBdr>
            </w:div>
            <w:div w:id="638150876">
              <w:marLeft w:val="0"/>
              <w:marRight w:val="0"/>
              <w:marTop w:val="0"/>
              <w:marBottom w:val="0"/>
              <w:divBdr>
                <w:top w:val="none" w:sz="0" w:space="0" w:color="auto"/>
                <w:left w:val="none" w:sz="0" w:space="0" w:color="auto"/>
                <w:bottom w:val="none" w:sz="0" w:space="0" w:color="auto"/>
                <w:right w:val="none" w:sz="0" w:space="0" w:color="auto"/>
              </w:divBdr>
            </w:div>
            <w:div w:id="1649482529">
              <w:marLeft w:val="0"/>
              <w:marRight w:val="0"/>
              <w:marTop w:val="0"/>
              <w:marBottom w:val="0"/>
              <w:divBdr>
                <w:top w:val="none" w:sz="0" w:space="0" w:color="auto"/>
                <w:left w:val="none" w:sz="0" w:space="0" w:color="auto"/>
                <w:bottom w:val="none" w:sz="0" w:space="0" w:color="auto"/>
                <w:right w:val="none" w:sz="0" w:space="0" w:color="auto"/>
              </w:divBdr>
            </w:div>
            <w:div w:id="1539582350">
              <w:marLeft w:val="0"/>
              <w:marRight w:val="0"/>
              <w:marTop w:val="0"/>
              <w:marBottom w:val="0"/>
              <w:divBdr>
                <w:top w:val="none" w:sz="0" w:space="0" w:color="auto"/>
                <w:left w:val="none" w:sz="0" w:space="0" w:color="auto"/>
                <w:bottom w:val="none" w:sz="0" w:space="0" w:color="auto"/>
                <w:right w:val="none" w:sz="0" w:space="0" w:color="auto"/>
              </w:divBdr>
            </w:div>
            <w:div w:id="1188522040">
              <w:marLeft w:val="0"/>
              <w:marRight w:val="0"/>
              <w:marTop w:val="0"/>
              <w:marBottom w:val="0"/>
              <w:divBdr>
                <w:top w:val="none" w:sz="0" w:space="0" w:color="auto"/>
                <w:left w:val="none" w:sz="0" w:space="0" w:color="auto"/>
                <w:bottom w:val="none" w:sz="0" w:space="0" w:color="auto"/>
                <w:right w:val="none" w:sz="0" w:space="0" w:color="auto"/>
              </w:divBdr>
            </w:div>
            <w:div w:id="1653673698">
              <w:marLeft w:val="0"/>
              <w:marRight w:val="0"/>
              <w:marTop w:val="0"/>
              <w:marBottom w:val="0"/>
              <w:divBdr>
                <w:top w:val="none" w:sz="0" w:space="0" w:color="auto"/>
                <w:left w:val="none" w:sz="0" w:space="0" w:color="auto"/>
                <w:bottom w:val="none" w:sz="0" w:space="0" w:color="auto"/>
                <w:right w:val="none" w:sz="0" w:space="0" w:color="auto"/>
              </w:divBdr>
            </w:div>
            <w:div w:id="53241434">
              <w:marLeft w:val="0"/>
              <w:marRight w:val="0"/>
              <w:marTop w:val="0"/>
              <w:marBottom w:val="0"/>
              <w:divBdr>
                <w:top w:val="none" w:sz="0" w:space="0" w:color="auto"/>
                <w:left w:val="none" w:sz="0" w:space="0" w:color="auto"/>
                <w:bottom w:val="none" w:sz="0" w:space="0" w:color="auto"/>
                <w:right w:val="none" w:sz="0" w:space="0" w:color="auto"/>
              </w:divBdr>
            </w:div>
            <w:div w:id="772624928">
              <w:marLeft w:val="0"/>
              <w:marRight w:val="0"/>
              <w:marTop w:val="0"/>
              <w:marBottom w:val="0"/>
              <w:divBdr>
                <w:top w:val="none" w:sz="0" w:space="0" w:color="auto"/>
                <w:left w:val="none" w:sz="0" w:space="0" w:color="auto"/>
                <w:bottom w:val="none" w:sz="0" w:space="0" w:color="auto"/>
                <w:right w:val="none" w:sz="0" w:space="0" w:color="auto"/>
              </w:divBdr>
            </w:div>
            <w:div w:id="1196894871">
              <w:marLeft w:val="0"/>
              <w:marRight w:val="0"/>
              <w:marTop w:val="0"/>
              <w:marBottom w:val="0"/>
              <w:divBdr>
                <w:top w:val="none" w:sz="0" w:space="0" w:color="auto"/>
                <w:left w:val="none" w:sz="0" w:space="0" w:color="auto"/>
                <w:bottom w:val="none" w:sz="0" w:space="0" w:color="auto"/>
                <w:right w:val="none" w:sz="0" w:space="0" w:color="auto"/>
              </w:divBdr>
            </w:div>
            <w:div w:id="1862353443">
              <w:marLeft w:val="0"/>
              <w:marRight w:val="0"/>
              <w:marTop w:val="0"/>
              <w:marBottom w:val="0"/>
              <w:divBdr>
                <w:top w:val="none" w:sz="0" w:space="0" w:color="auto"/>
                <w:left w:val="none" w:sz="0" w:space="0" w:color="auto"/>
                <w:bottom w:val="none" w:sz="0" w:space="0" w:color="auto"/>
                <w:right w:val="none" w:sz="0" w:space="0" w:color="auto"/>
              </w:divBdr>
            </w:div>
            <w:div w:id="1310668444">
              <w:marLeft w:val="0"/>
              <w:marRight w:val="0"/>
              <w:marTop w:val="0"/>
              <w:marBottom w:val="0"/>
              <w:divBdr>
                <w:top w:val="none" w:sz="0" w:space="0" w:color="auto"/>
                <w:left w:val="none" w:sz="0" w:space="0" w:color="auto"/>
                <w:bottom w:val="none" w:sz="0" w:space="0" w:color="auto"/>
                <w:right w:val="none" w:sz="0" w:space="0" w:color="auto"/>
              </w:divBdr>
            </w:div>
            <w:div w:id="92407956">
              <w:marLeft w:val="0"/>
              <w:marRight w:val="0"/>
              <w:marTop w:val="0"/>
              <w:marBottom w:val="0"/>
              <w:divBdr>
                <w:top w:val="none" w:sz="0" w:space="0" w:color="auto"/>
                <w:left w:val="none" w:sz="0" w:space="0" w:color="auto"/>
                <w:bottom w:val="none" w:sz="0" w:space="0" w:color="auto"/>
                <w:right w:val="none" w:sz="0" w:space="0" w:color="auto"/>
              </w:divBdr>
            </w:div>
            <w:div w:id="265815032">
              <w:marLeft w:val="0"/>
              <w:marRight w:val="0"/>
              <w:marTop w:val="0"/>
              <w:marBottom w:val="0"/>
              <w:divBdr>
                <w:top w:val="none" w:sz="0" w:space="0" w:color="auto"/>
                <w:left w:val="none" w:sz="0" w:space="0" w:color="auto"/>
                <w:bottom w:val="none" w:sz="0" w:space="0" w:color="auto"/>
                <w:right w:val="none" w:sz="0" w:space="0" w:color="auto"/>
              </w:divBdr>
            </w:div>
            <w:div w:id="1181892019">
              <w:marLeft w:val="0"/>
              <w:marRight w:val="0"/>
              <w:marTop w:val="0"/>
              <w:marBottom w:val="0"/>
              <w:divBdr>
                <w:top w:val="none" w:sz="0" w:space="0" w:color="auto"/>
                <w:left w:val="none" w:sz="0" w:space="0" w:color="auto"/>
                <w:bottom w:val="none" w:sz="0" w:space="0" w:color="auto"/>
                <w:right w:val="none" w:sz="0" w:space="0" w:color="auto"/>
              </w:divBdr>
            </w:div>
            <w:div w:id="137262380">
              <w:marLeft w:val="0"/>
              <w:marRight w:val="0"/>
              <w:marTop w:val="0"/>
              <w:marBottom w:val="0"/>
              <w:divBdr>
                <w:top w:val="none" w:sz="0" w:space="0" w:color="auto"/>
                <w:left w:val="none" w:sz="0" w:space="0" w:color="auto"/>
                <w:bottom w:val="none" w:sz="0" w:space="0" w:color="auto"/>
                <w:right w:val="none" w:sz="0" w:space="0" w:color="auto"/>
              </w:divBdr>
            </w:div>
            <w:div w:id="100532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19758">
      <w:bodyDiv w:val="1"/>
      <w:marLeft w:val="0"/>
      <w:marRight w:val="0"/>
      <w:marTop w:val="0"/>
      <w:marBottom w:val="0"/>
      <w:divBdr>
        <w:top w:val="none" w:sz="0" w:space="0" w:color="auto"/>
        <w:left w:val="none" w:sz="0" w:space="0" w:color="auto"/>
        <w:bottom w:val="none" w:sz="0" w:space="0" w:color="auto"/>
        <w:right w:val="none" w:sz="0" w:space="0" w:color="auto"/>
      </w:divBdr>
    </w:div>
    <w:div w:id="1753811705">
      <w:bodyDiv w:val="1"/>
      <w:marLeft w:val="0"/>
      <w:marRight w:val="0"/>
      <w:marTop w:val="0"/>
      <w:marBottom w:val="0"/>
      <w:divBdr>
        <w:top w:val="none" w:sz="0" w:space="0" w:color="auto"/>
        <w:left w:val="none" w:sz="0" w:space="0" w:color="auto"/>
        <w:bottom w:val="none" w:sz="0" w:space="0" w:color="auto"/>
        <w:right w:val="none" w:sz="0" w:space="0" w:color="auto"/>
      </w:divBdr>
    </w:div>
    <w:div w:id="1875457196">
      <w:bodyDiv w:val="1"/>
      <w:marLeft w:val="0"/>
      <w:marRight w:val="0"/>
      <w:marTop w:val="0"/>
      <w:marBottom w:val="0"/>
      <w:divBdr>
        <w:top w:val="none" w:sz="0" w:space="0" w:color="auto"/>
        <w:left w:val="none" w:sz="0" w:space="0" w:color="auto"/>
        <w:bottom w:val="none" w:sz="0" w:space="0" w:color="auto"/>
        <w:right w:val="none" w:sz="0" w:space="0" w:color="auto"/>
      </w:divBdr>
    </w:div>
    <w:div w:id="1931742675">
      <w:bodyDiv w:val="1"/>
      <w:marLeft w:val="0"/>
      <w:marRight w:val="0"/>
      <w:marTop w:val="0"/>
      <w:marBottom w:val="0"/>
      <w:divBdr>
        <w:top w:val="none" w:sz="0" w:space="0" w:color="auto"/>
        <w:left w:val="none" w:sz="0" w:space="0" w:color="auto"/>
        <w:bottom w:val="none" w:sz="0" w:space="0" w:color="auto"/>
        <w:right w:val="none" w:sz="0" w:space="0" w:color="auto"/>
      </w:divBdr>
    </w:div>
    <w:div w:id="1940915441">
      <w:bodyDiv w:val="1"/>
      <w:marLeft w:val="0"/>
      <w:marRight w:val="0"/>
      <w:marTop w:val="0"/>
      <w:marBottom w:val="0"/>
      <w:divBdr>
        <w:top w:val="none" w:sz="0" w:space="0" w:color="auto"/>
        <w:left w:val="none" w:sz="0" w:space="0" w:color="auto"/>
        <w:bottom w:val="none" w:sz="0" w:space="0" w:color="auto"/>
        <w:right w:val="none" w:sz="0" w:space="0" w:color="auto"/>
      </w:divBdr>
    </w:div>
    <w:div w:id="1970276822">
      <w:bodyDiv w:val="1"/>
      <w:marLeft w:val="0"/>
      <w:marRight w:val="0"/>
      <w:marTop w:val="0"/>
      <w:marBottom w:val="0"/>
      <w:divBdr>
        <w:top w:val="none" w:sz="0" w:space="0" w:color="auto"/>
        <w:left w:val="none" w:sz="0" w:space="0" w:color="auto"/>
        <w:bottom w:val="none" w:sz="0" w:space="0" w:color="auto"/>
        <w:right w:val="none" w:sz="0" w:space="0" w:color="auto"/>
      </w:divBdr>
    </w:div>
    <w:div w:id="1999384681">
      <w:bodyDiv w:val="1"/>
      <w:marLeft w:val="0"/>
      <w:marRight w:val="0"/>
      <w:marTop w:val="0"/>
      <w:marBottom w:val="0"/>
      <w:divBdr>
        <w:top w:val="none" w:sz="0" w:space="0" w:color="auto"/>
        <w:left w:val="none" w:sz="0" w:space="0" w:color="auto"/>
        <w:bottom w:val="none" w:sz="0" w:space="0" w:color="auto"/>
        <w:right w:val="none" w:sz="0" w:space="0" w:color="auto"/>
      </w:divBdr>
    </w:div>
    <w:div w:id="2003728082">
      <w:bodyDiv w:val="1"/>
      <w:marLeft w:val="0"/>
      <w:marRight w:val="0"/>
      <w:marTop w:val="0"/>
      <w:marBottom w:val="0"/>
      <w:divBdr>
        <w:top w:val="none" w:sz="0" w:space="0" w:color="auto"/>
        <w:left w:val="none" w:sz="0" w:space="0" w:color="auto"/>
        <w:bottom w:val="none" w:sz="0" w:space="0" w:color="auto"/>
        <w:right w:val="none" w:sz="0" w:space="0" w:color="auto"/>
      </w:divBdr>
    </w:div>
    <w:div w:id="2085712141">
      <w:bodyDiv w:val="1"/>
      <w:marLeft w:val="0"/>
      <w:marRight w:val="0"/>
      <w:marTop w:val="0"/>
      <w:marBottom w:val="0"/>
      <w:divBdr>
        <w:top w:val="none" w:sz="0" w:space="0" w:color="auto"/>
        <w:left w:val="none" w:sz="0" w:space="0" w:color="auto"/>
        <w:bottom w:val="none" w:sz="0" w:space="0" w:color="auto"/>
        <w:right w:val="none" w:sz="0" w:space="0" w:color="auto"/>
      </w:divBdr>
      <w:divsChild>
        <w:div w:id="416679456">
          <w:marLeft w:val="0"/>
          <w:marRight w:val="0"/>
          <w:marTop w:val="0"/>
          <w:marBottom w:val="0"/>
          <w:divBdr>
            <w:top w:val="none" w:sz="0" w:space="0" w:color="auto"/>
            <w:left w:val="none" w:sz="0" w:space="0" w:color="auto"/>
            <w:bottom w:val="none" w:sz="0" w:space="0" w:color="auto"/>
            <w:right w:val="none" w:sz="0" w:space="0" w:color="auto"/>
          </w:divBdr>
          <w:divsChild>
            <w:div w:id="867715895">
              <w:marLeft w:val="0"/>
              <w:marRight w:val="0"/>
              <w:marTop w:val="0"/>
              <w:marBottom w:val="0"/>
              <w:divBdr>
                <w:top w:val="none" w:sz="0" w:space="0" w:color="auto"/>
                <w:left w:val="none" w:sz="0" w:space="0" w:color="auto"/>
                <w:bottom w:val="none" w:sz="0" w:space="0" w:color="auto"/>
                <w:right w:val="none" w:sz="0" w:space="0" w:color="auto"/>
              </w:divBdr>
            </w:div>
            <w:div w:id="678970979">
              <w:marLeft w:val="0"/>
              <w:marRight w:val="0"/>
              <w:marTop w:val="0"/>
              <w:marBottom w:val="0"/>
              <w:divBdr>
                <w:top w:val="none" w:sz="0" w:space="0" w:color="auto"/>
                <w:left w:val="none" w:sz="0" w:space="0" w:color="auto"/>
                <w:bottom w:val="none" w:sz="0" w:space="0" w:color="auto"/>
                <w:right w:val="none" w:sz="0" w:space="0" w:color="auto"/>
              </w:divBdr>
            </w:div>
            <w:div w:id="1569270587">
              <w:marLeft w:val="0"/>
              <w:marRight w:val="0"/>
              <w:marTop w:val="0"/>
              <w:marBottom w:val="0"/>
              <w:divBdr>
                <w:top w:val="none" w:sz="0" w:space="0" w:color="auto"/>
                <w:left w:val="none" w:sz="0" w:space="0" w:color="auto"/>
                <w:bottom w:val="none" w:sz="0" w:space="0" w:color="auto"/>
                <w:right w:val="none" w:sz="0" w:space="0" w:color="auto"/>
              </w:divBdr>
            </w:div>
            <w:div w:id="156388427">
              <w:marLeft w:val="0"/>
              <w:marRight w:val="0"/>
              <w:marTop w:val="0"/>
              <w:marBottom w:val="0"/>
              <w:divBdr>
                <w:top w:val="none" w:sz="0" w:space="0" w:color="auto"/>
                <w:left w:val="none" w:sz="0" w:space="0" w:color="auto"/>
                <w:bottom w:val="none" w:sz="0" w:space="0" w:color="auto"/>
                <w:right w:val="none" w:sz="0" w:space="0" w:color="auto"/>
              </w:divBdr>
            </w:div>
            <w:div w:id="1962683136">
              <w:marLeft w:val="0"/>
              <w:marRight w:val="0"/>
              <w:marTop w:val="0"/>
              <w:marBottom w:val="0"/>
              <w:divBdr>
                <w:top w:val="none" w:sz="0" w:space="0" w:color="auto"/>
                <w:left w:val="none" w:sz="0" w:space="0" w:color="auto"/>
                <w:bottom w:val="none" w:sz="0" w:space="0" w:color="auto"/>
                <w:right w:val="none" w:sz="0" w:space="0" w:color="auto"/>
              </w:divBdr>
            </w:div>
            <w:div w:id="584538808">
              <w:marLeft w:val="0"/>
              <w:marRight w:val="0"/>
              <w:marTop w:val="0"/>
              <w:marBottom w:val="0"/>
              <w:divBdr>
                <w:top w:val="none" w:sz="0" w:space="0" w:color="auto"/>
                <w:left w:val="none" w:sz="0" w:space="0" w:color="auto"/>
                <w:bottom w:val="none" w:sz="0" w:space="0" w:color="auto"/>
                <w:right w:val="none" w:sz="0" w:space="0" w:color="auto"/>
              </w:divBdr>
            </w:div>
            <w:div w:id="188363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87594">
      <w:bodyDiv w:val="1"/>
      <w:marLeft w:val="0"/>
      <w:marRight w:val="0"/>
      <w:marTop w:val="0"/>
      <w:marBottom w:val="0"/>
      <w:divBdr>
        <w:top w:val="none" w:sz="0" w:space="0" w:color="auto"/>
        <w:left w:val="none" w:sz="0" w:space="0" w:color="auto"/>
        <w:bottom w:val="none" w:sz="0" w:space="0" w:color="auto"/>
        <w:right w:val="none" w:sz="0" w:space="0" w:color="auto"/>
      </w:divBdr>
    </w:div>
    <w:div w:id="2116289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microsoft.com/office/2016/09/relationships/commentsIds" Target="commentsIds.xml"/><Relationship Id="rId25" Type="http://schemas.openxmlformats.org/officeDocument/2006/relationships/image" Target="media/image15.jpeg"/><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10.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9.png"/><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F413E-3C2E-5148-8B90-40E87135A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1839</Words>
  <Characters>10487</Characters>
  <Application>Microsoft Office Word</Application>
  <DocSecurity>0</DocSecurity>
  <Lines>87</Lines>
  <Paragraphs>24</Paragraphs>
  <ScaleCrop>false</ScaleCrop>
  <Company/>
  <LinksUpToDate>false</LinksUpToDate>
  <CharactersWithSpaces>12302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咕咕</dc:creator>
  <cp:lastModifiedBy>af29994@365mso.com</cp:lastModifiedBy>
  <cp:revision>2</cp:revision>
  <cp:lastPrinted>2026-04-29T15:26:00Z</cp:lastPrinted>
  <dcterms:created xsi:type="dcterms:W3CDTF">2026-04-30T14:40:00Z</dcterms:created>
  <dcterms:modified xsi:type="dcterms:W3CDTF">2026-04-30T14:40:00Z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D09AA0DB03A149ECA87160F77DD6D875_13</vt:lpwstr>
  </property>
  <property fmtid="{D5CDD505-2E9C-101B-9397-08002B2CF9AE}" pid="4" name="KSOTemplateDocerSaveRecord">
    <vt:lpwstr>eyJoZGlkIjoiY2QwZDIyYzU2M2I3N2UwM2VmYWVkNzJlZjY0M2E0M2IiLCJ1c2VySWQiOiIxNzAwNTIyMTI1In0=</vt:lpwstr>
  </property>
</Properties>
</file>