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EB6" w:rsidRDefault="00112EB6" w:rsidP="00501E5F">
      <w:pPr>
        <w:pStyle w:val="Default"/>
        <w:spacing w:line="480" w:lineRule="auto"/>
      </w:pPr>
    </w:p>
    <w:p w:rsidR="00112EB6" w:rsidRDefault="00501E5F" w:rsidP="00501E5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3"/>
          <w:szCs w:val="23"/>
        </w:rPr>
        <w:t>Lab 05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1: Setting up for font drawing </w:t>
      </w:r>
    </w:p>
    <w:p w:rsidR="00112EB6" w:rsidRDefault="00112EB6" w:rsidP="00501E5F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Study the code in </w:t>
      </w:r>
      <w:r>
        <w:rPr>
          <w:i/>
          <w:iCs/>
          <w:sz w:val="22"/>
          <w:szCs w:val="22"/>
        </w:rPr>
        <w:t>“05 D3DX Font.cpp”</w:t>
      </w:r>
      <w:r>
        <w:rPr>
          <w:sz w:val="22"/>
          <w:szCs w:val="22"/>
        </w:rPr>
        <w:t xml:space="preserve">. </w:t>
      </w:r>
    </w:p>
    <w:p w:rsidR="00112EB6" w:rsidRDefault="00112EB6" w:rsidP="00501E5F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Merge the code to your project, updated in either Lab 03 / 04. </w:t>
      </w:r>
    </w:p>
    <w:p w:rsidR="00112EB6" w:rsidRDefault="00112EB6" w:rsidP="00501E5F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Compile and run the program. Make sure you have an idea on what is happening. </w:t>
      </w:r>
    </w:p>
    <w:p w:rsidR="00112EB6" w:rsidRDefault="00112EB6" w:rsidP="00501E5F">
      <w:pPr>
        <w:pStyle w:val="Default"/>
        <w:numPr>
          <w:ilvl w:val="0"/>
          <w:numId w:val="1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Modify the code to display the full and correct message.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2: Font drawing </w:t>
      </w:r>
    </w:p>
    <w:p w:rsidR="00112EB6" w:rsidRDefault="00112EB6" w:rsidP="00501E5F">
      <w:pPr>
        <w:pStyle w:val="Default"/>
        <w:numPr>
          <w:ilvl w:val="0"/>
          <w:numId w:val="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Draw the message with different color of font. </w:t>
      </w:r>
    </w:p>
    <w:p w:rsidR="00112EB6" w:rsidRDefault="00112EB6" w:rsidP="00501E5F">
      <w:pPr>
        <w:pStyle w:val="Default"/>
        <w:numPr>
          <w:ilvl w:val="0"/>
          <w:numId w:val="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Modify the destination rectangle for font drawing. </w:t>
      </w:r>
    </w:p>
    <w:p w:rsidR="00112EB6" w:rsidRDefault="00112EB6" w:rsidP="00501E5F">
      <w:pPr>
        <w:pStyle w:val="Default"/>
        <w:numPr>
          <w:ilvl w:val="0"/>
          <w:numId w:val="3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Change the content of the message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3: Creates a different Font </w:t>
      </w:r>
    </w:p>
    <w:p w:rsidR="00112EB6" w:rsidRDefault="00112EB6" w:rsidP="00501E5F">
      <w:pPr>
        <w:pStyle w:val="Default"/>
        <w:numPr>
          <w:ilvl w:val="0"/>
          <w:numId w:val="5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Create a font with larger font size. </w:t>
      </w:r>
    </w:p>
    <w:p w:rsidR="00112EB6" w:rsidRDefault="00112EB6" w:rsidP="00501E5F">
      <w:pPr>
        <w:pStyle w:val="Default"/>
        <w:numPr>
          <w:ilvl w:val="0"/>
          <w:numId w:val="5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Create a fixed-width font. </w:t>
      </w:r>
    </w:p>
    <w:p w:rsidR="00112EB6" w:rsidRDefault="00112EB6" w:rsidP="00501E5F">
      <w:pPr>
        <w:pStyle w:val="Default"/>
        <w:numPr>
          <w:ilvl w:val="0"/>
          <w:numId w:val="5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Create a bolded font by specifying the weight as </w:t>
      </w:r>
      <w:r>
        <w:rPr>
          <w:rFonts w:ascii="Courier New" w:hAnsi="Courier New" w:cs="Courier New"/>
          <w:sz w:val="22"/>
          <w:szCs w:val="22"/>
        </w:rPr>
        <w:t>FW_BOLD</w:t>
      </w:r>
      <w:r>
        <w:rPr>
          <w:sz w:val="22"/>
          <w:szCs w:val="22"/>
        </w:rPr>
        <w:t xml:space="preserve">. </w:t>
      </w:r>
    </w:p>
    <w:p w:rsidR="00112EB6" w:rsidRDefault="00112EB6" w:rsidP="00501E5F">
      <w:pPr>
        <w:pStyle w:val="Default"/>
        <w:spacing w:line="48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Also look up for other font weight. </w:t>
      </w:r>
      <w:bookmarkStart w:id="0" w:name="_GoBack"/>
      <w:bookmarkEnd w:id="0"/>
    </w:p>
    <w:p w:rsidR="00112EB6" w:rsidRDefault="00112EB6" w:rsidP="00501E5F">
      <w:pPr>
        <w:pStyle w:val="Default"/>
        <w:numPr>
          <w:ilvl w:val="0"/>
          <w:numId w:val="5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Create an italic font. </w:t>
      </w:r>
      <w:r w:rsidR="00501E5F">
        <w:rPr>
          <w:sz w:val="22"/>
          <w:szCs w:val="22"/>
        </w:rPr>
        <w:tab/>
      </w:r>
      <w:r w:rsidR="00501E5F">
        <w:rPr>
          <w:sz w:val="22"/>
          <w:szCs w:val="22"/>
        </w:rPr>
        <w:tab/>
      </w:r>
    </w:p>
    <w:p w:rsidR="00112EB6" w:rsidRDefault="00112EB6" w:rsidP="00501E5F">
      <w:pPr>
        <w:pStyle w:val="Default"/>
        <w:numPr>
          <w:ilvl w:val="0"/>
          <w:numId w:val="5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Create a font with different font face.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</w:p>
    <w:p w:rsidR="00112EB6" w:rsidRDefault="00112EB6" w:rsidP="00501E5F">
      <w:pPr>
        <w:pStyle w:val="Default"/>
        <w:pageBreakBefore/>
        <w:spacing w:line="48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Task of the Day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. The sample program </w:t>
      </w:r>
      <w:r>
        <w:rPr>
          <w:i/>
          <w:iCs/>
          <w:sz w:val="22"/>
          <w:szCs w:val="22"/>
        </w:rPr>
        <w:t xml:space="preserve">Lab05.exe </w:t>
      </w:r>
      <w:r>
        <w:rPr>
          <w:sz w:val="22"/>
          <w:szCs w:val="22"/>
        </w:rPr>
        <w:t xml:space="preserve">allows the user to type in messages and display on the view space. The program supports a fixed number of lines, and each line holds a fixed number of characters.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ii. You task is going to be recreate the program. Your remake version should possess all the currently available functionalities. You can introduce your own ideas to enhance the existing program.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iii. Extend from Task 2 / 3 in this lab exercise. At this point you should at least have a program that draw a font at a specific position on the view space.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iv. Handle keyboard events accordingly.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Enter - move to next line. </w:t>
      </w:r>
    </w:p>
    <w:p w:rsidR="00112EB6" w:rsidRDefault="00112EB6" w:rsidP="00501E5F">
      <w:pPr>
        <w:pStyle w:val="Default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Backspace - remove last character. </w:t>
      </w:r>
    </w:p>
    <w:p w:rsidR="009A632C" w:rsidRDefault="00112EB6" w:rsidP="00501E5F">
      <w:pPr>
        <w:spacing w:after="0" w:line="480" w:lineRule="auto"/>
      </w:pPr>
      <w:r>
        <w:t>Others - capture and display.</w:t>
      </w:r>
    </w:p>
    <w:sectPr w:rsidR="009A6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31D39"/>
    <w:multiLevelType w:val="hybridMultilevel"/>
    <w:tmpl w:val="F2DA2C20"/>
    <w:lvl w:ilvl="0" w:tplc="C9BCCF9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6121C"/>
    <w:multiLevelType w:val="hybridMultilevel"/>
    <w:tmpl w:val="EF94BAE6"/>
    <w:lvl w:ilvl="0" w:tplc="4D2A93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C0797"/>
    <w:multiLevelType w:val="hybridMultilevel"/>
    <w:tmpl w:val="C90C5B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F688E"/>
    <w:multiLevelType w:val="hybridMultilevel"/>
    <w:tmpl w:val="CDEC8A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43102"/>
    <w:multiLevelType w:val="hybridMultilevel"/>
    <w:tmpl w:val="A41A20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A281E"/>
    <w:multiLevelType w:val="hybridMultilevel"/>
    <w:tmpl w:val="E8964B68"/>
    <w:lvl w:ilvl="0" w:tplc="3A88E5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A6B"/>
    <w:rsid w:val="00112EB6"/>
    <w:rsid w:val="00501E5F"/>
    <w:rsid w:val="009A632C"/>
    <w:rsid w:val="00EB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AFA2D3-EA5F-455E-B099-7AF971B4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12E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Andrew Tan</cp:lastModifiedBy>
  <cp:revision>4</cp:revision>
  <dcterms:created xsi:type="dcterms:W3CDTF">2015-09-21T07:10:00Z</dcterms:created>
  <dcterms:modified xsi:type="dcterms:W3CDTF">2015-09-21T10:31:00Z</dcterms:modified>
</cp:coreProperties>
</file>