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原生ajax请求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创建ajax对象，并做兼容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建立连接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发送数据包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监听状态改变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接收响应的数据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setDataToUI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770" cy="20554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615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jQuery发送ajax请求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$.ajax({method, url, data, success, error})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$.get(url [, data], function(data){})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$.post(url [, data], function(data){})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$.getJSON()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8305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0680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Jsonp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创建一个全局函数等着被调用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创建一个script标签，并加入到文档树中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服务器响应时，使用一个函数字符串作为数据响应，函数参数是一个json对象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get请求与post请求区别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Get请求是从服务器获取数据，post请求是向服务器传送数据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Get传送的数据量较小，不能大于2KB，post请求传送的数据量较大，一般默认不受控制。但理论上IIS4中最大为80KB，IIS5中最大为100KB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Get安全性非常低，post安全性高，但get执行效率却比post高，建议：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包含机密信息的话，建议使用post数据提交方式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在做数据查询时，使用get方式，做数据添加、删除、修改时，建议用post方式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使用get方式提交，数据会被封装在请求头里，会在网址上显示出来，而post方式提交数据时，数据会被封装在请求体内部。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使用脚手架快速创建以及启动项目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mkdir  myegg  &amp;&amp;  cd  myegg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npm  init  egg  --type=simple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npm  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npm  run  dev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项目目录结构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router.js 用于配置路由规则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controller 控制层，用于解析用户的输入，调用业务处理层的方法处理后返回相应的结果  C层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serveice 业务处理层，操作数据库  M层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public 用来放置静态资源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config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config.default.js  用于编写配置文件，如修改端口号、mysql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plugin.js  用于配置需要加载的插件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package.json 整个项目的初始化信息，以及项目依赖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服务器基本信息配置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B050"/>
          <w:sz w:val="28"/>
          <w:szCs w:val="36"/>
          <w:lang w:val="en-US" w:eastAsia="zh-CN"/>
        </w:rPr>
      </w:pPr>
      <w:r>
        <w:rPr>
          <w:rFonts w:hint="eastAsia"/>
          <w:color w:val="00B050"/>
          <w:sz w:val="28"/>
          <w:szCs w:val="36"/>
          <w:lang w:val="en-US" w:eastAsia="zh-CN"/>
        </w:rPr>
        <w:t>config/config.default.js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"thd"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//默认是localhost或者ip地址，上线时用0.0.0.0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C:\Windows\System32\drivers\etc</w:t>
      </w:r>
      <w:r>
        <w:rPr>
          <w:rFonts w:hint="eastAsia"/>
          <w:sz w:val="28"/>
          <w:szCs w:val="36"/>
          <w:lang w:val="en-US" w:eastAsia="zh-CN"/>
        </w:rPr>
        <w:t>\hosts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770" cy="99377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请求服务器： </w:t>
      </w:r>
      <w:r>
        <w:rPr>
          <w:rFonts w:hint="eastAsia"/>
          <w:color w:val="0000FF"/>
          <w:lang w:val="en-US" w:eastAsia="zh-CN"/>
        </w:rPr>
        <w:t>http://thd:9999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Application，是一个全局对象，在一个应用（服务器）中，是唯一的一个，只实例化一个。在Controller、Service的子类的实例中，可以通过this.app来获取这个全局对象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Request &amp; Response，可以在ctx(context)实例上获取，this.ctx.request/this.ctx.response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Controller, 推荐所有的controller都要继承这个类，有属性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ctx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app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service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Service，推荐所有的service都要继承这个类，属性与Controller一样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Path模块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path.dirname()：获取参数中的目录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path.basename()：获取参数中文件名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path.join()：根据多个参数拼接路径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上传文件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2355215"/>
            <wp:effectExtent l="0" t="0" r="889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跨域处理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下载插件：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cnpm  i  egg-cors  --save-dev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--save-dev 表示作为当前项目的依赖安装，是下载在项目中的node_modules中的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Config/plugin.js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//跨域处理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enable: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package: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'egg-cors'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Config/config.default.js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跨域配置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allowMethods: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'GET,HEAD,PUT,POST,DELETE,PATCH'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文件上传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文件上传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multipart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//默认是stream，file表示文件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Cookies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可以实现同一个浏览器访问同一个域的时候，不同页面之间的数据数据共享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实现数据的持久化（关闭浏览器重新打开数据还存在）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默认情况下，cookies在浏览器关闭以后就销毁了，可以设置有效期来实现数据持久化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默认情况下，cookies无法设置中文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设置和获取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this.ctx.cookies.set(key, value, options)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this.ctx.cookies.get(key, options)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如果要设置中文cookies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</w:t>
      </w:r>
      <w:r>
        <w:rPr>
          <w:rFonts w:hint="eastAsia"/>
          <w:color w:val="0000FF"/>
          <w:sz w:val="28"/>
          <w:szCs w:val="36"/>
          <w:lang w:val="en-US" w:eastAsia="zh-CN"/>
        </w:rPr>
        <w:t>加密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/>
          <w:color w:val="0000FF"/>
          <w:sz w:val="28"/>
          <w:szCs w:val="36"/>
          <w:lang w:val="en-US" w:eastAsia="zh-CN"/>
        </w:rPr>
        <w:t>encrypt:true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使用Buffer字符缓冲序列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存数据：new Buffer(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中文字符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).toString(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base64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取数据：new Buffer(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base64字符串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base64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).toString()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设置有效期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maxAge 毫秒为单位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签名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signed   默认为true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加密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encrypt 默认false，不加密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清除cookie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this.ctx.cookies.set(</w:t>
      </w:r>
      <w:r>
        <w:rPr>
          <w:rFonts w:hint="default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username</w:t>
      </w:r>
      <w:r>
        <w:rPr>
          <w:rFonts w:hint="default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, null, { maxAge: 0})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Session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是另一种记录客户状态的机制，不同的是cookie保存在客户端浏览器中，而session保存在服务器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流程：当浏览器（客户端）向服务器发起第一次请求时，服务器会创建一个session对象，生成一个类似与key、value的键值对，将这个键值对返回到浏览器（客户端）保存起来。浏览器下次访问时，会携带这个key（cookie），找到对应的sessio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Session是基于cookies的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MySQL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下载插件：npm  i  egg-mysql  --save-dev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配置mysql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Plugin.js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配置MySQL数据库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mysql: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"egg-mysql"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Config.default.js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//主机名、地址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//用户名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//密码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//使用的数据库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CRUD  Create（insert） Read（select） Update（update） Delete（delete）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0657"/>
    <w:multiLevelType w:val="multilevel"/>
    <w:tmpl w:val="00E40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22EF1"/>
    <w:rsid w:val="006733FD"/>
    <w:rsid w:val="00771B6B"/>
    <w:rsid w:val="08207EE5"/>
    <w:rsid w:val="092B47F6"/>
    <w:rsid w:val="0E4B31D0"/>
    <w:rsid w:val="125C325D"/>
    <w:rsid w:val="13081DC2"/>
    <w:rsid w:val="18D656CC"/>
    <w:rsid w:val="1BEA203A"/>
    <w:rsid w:val="1F27664E"/>
    <w:rsid w:val="23CB2DD9"/>
    <w:rsid w:val="2B2A3845"/>
    <w:rsid w:val="2C7642D9"/>
    <w:rsid w:val="2C811F34"/>
    <w:rsid w:val="2DB02F9A"/>
    <w:rsid w:val="3471338A"/>
    <w:rsid w:val="38EA560F"/>
    <w:rsid w:val="395A2E4C"/>
    <w:rsid w:val="3F333959"/>
    <w:rsid w:val="3F934B3C"/>
    <w:rsid w:val="401C43B5"/>
    <w:rsid w:val="43355B28"/>
    <w:rsid w:val="48661976"/>
    <w:rsid w:val="49CF5184"/>
    <w:rsid w:val="50683D5A"/>
    <w:rsid w:val="55F51489"/>
    <w:rsid w:val="59622EF1"/>
    <w:rsid w:val="59CE457A"/>
    <w:rsid w:val="5BB50EDF"/>
    <w:rsid w:val="5DA86B22"/>
    <w:rsid w:val="6E0A5E17"/>
    <w:rsid w:val="721E4FD6"/>
    <w:rsid w:val="777D0963"/>
    <w:rsid w:val="78D1312E"/>
    <w:rsid w:val="7E3B771F"/>
    <w:rsid w:val="7FB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2020-08-26T01:13:00Z</dcterms:created>
  <dc:creator>Administrator</dc:creator>
  <cp:lastModifiedBy>Administrator</cp:lastModifiedBy>
  <dcterms:modified xsi:type="dcterms:W3CDTF">2020-08-27T08:32:36Z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