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b w:val="false"/>
          <w:bCs w:val="false"/>
        </w:rPr>
      </w:pPr>
      <w:r>
        <w:rPr>
          <w:b w:val="false"/>
          <w:bCs w:val="false"/>
        </w:rPr>
        <w:t>Hieu Tran</w:t>
      </w:r>
    </w:p>
    <w:p>
      <w:pPr>
        <w:pStyle w:val="Normal"/>
        <w:jc w:val="right"/>
        <w:rPr>
          <w:b w:val="false"/>
          <w:bCs w:val="false"/>
        </w:rPr>
      </w:pPr>
      <w:r>
        <w:rPr>
          <w:b w:val="false"/>
          <w:bCs w:val="false"/>
        </w:rPr>
        <w:t>CECS 282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Homework 7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2. a. </w:t>
      </w:r>
      <w:r>
        <w:rPr>
          <w:b w:val="false"/>
          <w:bCs w:val="false"/>
        </w:rPr>
        <w:t>3 Rational objects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b. </w:t>
      </w:r>
      <w:r>
        <w:rPr>
          <w:b w:val="false"/>
          <w:bCs w:val="false"/>
        </w:rPr>
        <w:t>2 Rational objects are destructed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c. </w:t>
      </w:r>
      <w:r>
        <w:rPr>
          <w:b w:val="false"/>
          <w:bCs w:val="false"/>
        </w:rPr>
        <w:t xml:space="preserve">C is a pointer instead of rational object  because C is a pointer to the newly created Rational object  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of Rational(4,5) in the heap.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3. a. </w:t>
      </w:r>
      <w:r>
        <w:rPr>
          <w:b w:val="false"/>
          <w:bCs w:val="false"/>
        </w:rPr>
        <w:t>True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b. </w:t>
      </w:r>
      <w:r>
        <w:rPr>
          <w:b w:val="false"/>
          <w:bCs w:val="false"/>
        </w:rPr>
        <w:t>True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c. </w:t>
      </w:r>
      <w:r>
        <w:rPr>
          <w:b w:val="false"/>
          <w:bCs w:val="false"/>
        </w:rPr>
        <w:t>True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d. </w:t>
      </w:r>
      <w:r>
        <w:rPr>
          <w:b w:val="false"/>
          <w:bCs w:val="false"/>
        </w:rPr>
        <w:t>False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e. </w:t>
      </w:r>
      <w:r>
        <w:rPr>
          <w:b w:val="false"/>
          <w:bCs w:val="false"/>
        </w:rPr>
        <w:t>False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f. </w:t>
      </w:r>
      <w:r>
        <w:rPr>
          <w:b w:val="false"/>
          <w:bCs w:val="false"/>
        </w:rPr>
        <w:t>False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4. </w:t>
      </w:r>
      <w:r>
        <w:rPr>
          <w:b/>
          <w:bCs/>
          <w:i w:val="false"/>
          <w:iCs w:val="false"/>
        </w:rPr>
        <w:t>const</w:t>
      </w:r>
      <w:r>
        <w:rPr>
          <w:b w:val="false"/>
          <w:bCs w:val="false"/>
        </w:rPr>
        <w:t xml:space="preserve"> before the function data type prevents programmers to be able to modify the return value of</w:t>
      </w:r>
    </w:p>
    <w:p>
      <w:pPr>
        <w:pStyle w:val="Normal"/>
        <w:jc w:val="both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that function.</w:t>
      </w:r>
      <w:r>
        <w:rPr>
          <w:b/>
          <w:bCs/>
        </w:rPr>
        <w:t xml:space="preserve"> 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const </w:t>
      </w:r>
      <w:r>
        <w:rPr>
          <w:b w:val="false"/>
          <w:bCs w:val="false"/>
        </w:rPr>
        <w:t>inside the parameter prevents programmers from being able to modify parameter variable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value.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const </w:t>
      </w:r>
      <w:r>
        <w:rPr>
          <w:b w:val="false"/>
          <w:bCs w:val="false"/>
        </w:rPr>
        <w:t xml:space="preserve">after the parameter prevents programmers from being able to modify the implicit variables of 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that functions nor be able to modify that function itself.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5. a. </w:t>
      </w:r>
      <w:r>
        <w:rPr>
          <w:b w:val="false"/>
          <w:bCs w:val="false"/>
        </w:rPr>
        <w:t>Line 2 is not allowed because line 2 is trying to modify numerator values when the first line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prevents any following lines afterward from modifying numerator values.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b. </w:t>
      </w:r>
      <w:r>
        <w:rPr>
          <w:b w:val="false"/>
          <w:bCs w:val="false"/>
        </w:rPr>
        <w:t xml:space="preserve">The compiler looks at the keyword “const” in front of Rational variable object to know if the 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variable is able to modify later on or not.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6. a. </w:t>
      </w:r>
      <w:r>
        <w:rPr>
          <w:b w:val="false"/>
          <w:bCs w:val="false"/>
        </w:rPr>
        <w:t>sstream library header must be include in #include</w:t>
      </w:r>
    </w:p>
    <w:p>
      <w:pPr>
        <w:pStyle w:val="Normal"/>
        <w:jc w:val="both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b. </w:t>
      </w:r>
    </w:p>
    <w:p>
      <w:pPr>
        <w:pStyle w:val="Normal"/>
        <w:jc w:val="both"/>
        <w:rPr>
          <w:rFonts w:ascii="Monospace" w:hAnsi="Monospace"/>
          <w:color w:val="000000"/>
          <w:sz w:val="20"/>
        </w:rPr>
      </w:pPr>
      <w:r>
        <w:rPr>
          <w:b/>
          <w:bCs/>
        </w:rPr>
        <w:t xml:space="preserve">    </w:t>
      </w:r>
      <w:r>
        <w:rPr>
          <w:rFonts w:ascii="Monospace" w:hAnsi="Monospace"/>
          <w:color w:val="005032"/>
          <w:sz w:val="20"/>
        </w:rPr>
        <w:t>string</w:t>
      </w:r>
      <w:r>
        <w:rPr>
          <w:rFonts w:ascii="Monospace" w:hAnsi="Monospace"/>
          <w:color w:val="000000"/>
          <w:sz w:val="20"/>
        </w:rPr>
        <w:t xml:space="preserve"> s = </w:t>
      </w:r>
      <w:r>
        <w:rPr>
          <w:rFonts w:ascii="Monospace" w:hAnsi="Monospace"/>
          <w:color w:val="2A00FF"/>
          <w:sz w:val="20"/>
        </w:rPr>
        <w:t>"100 200 300"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5032"/>
          <w:sz w:val="20"/>
        </w:rPr>
        <w:t>istringstream</w:t>
      </w:r>
      <w:r>
        <w:rPr>
          <w:rFonts w:ascii="Monospace" w:hAnsi="Monospace"/>
          <w:color w:val="000000"/>
          <w:sz w:val="20"/>
        </w:rPr>
        <w:t xml:space="preserve"> istring(s);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integer1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integer2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integer3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istring &gt;&gt; integer1 &gt;&gt; integer2 &gt;&gt; integer3;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c.</w:t>
      </w:r>
    </w:p>
    <w:p>
      <w:pPr>
        <w:pStyle w:val="Normal"/>
        <w:jc w:val="both"/>
        <w:rPr>
          <w:rFonts w:ascii="Monospace" w:hAnsi="Monospace"/>
          <w:color w:val="000000"/>
          <w:sz w:val="20"/>
        </w:rPr>
      </w:pPr>
      <w:r>
        <w:rPr>
          <w:b/>
          <w:bCs/>
        </w:rPr>
        <w:t xml:space="preserve">    </w:t>
      </w:r>
      <w:r>
        <w:rPr>
          <w:rFonts w:ascii="Monospace" w:hAnsi="Monospace"/>
          <w:color w:val="005032"/>
          <w:sz w:val="20"/>
        </w:rPr>
        <w:t>string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Rational::toString</w:t>
      </w:r>
      <w:r>
        <w:rPr>
          <w:rFonts w:ascii="Monospace" w:hAnsi="Monospace"/>
          <w:color w:val="000000"/>
          <w:sz w:val="20"/>
        </w:rPr>
        <w:t xml:space="preserve">() </w:t>
      </w:r>
      <w:r>
        <w:rPr>
          <w:rFonts w:ascii="Monospace" w:hAnsi="Monospace"/>
          <w:b/>
          <w:color w:val="7F0055"/>
          <w:sz w:val="20"/>
        </w:rPr>
        <w:t>const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ostringstream</w:t>
      </w:r>
      <w:r>
        <w:rPr>
          <w:rFonts w:ascii="Monospace" w:hAnsi="Monospace"/>
          <w:color w:val="000000"/>
          <w:sz w:val="20"/>
        </w:rPr>
        <w:t xml:space="preserve"> output;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//Printing only numerator if denominator is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C0"/>
          <w:sz w:val="20"/>
        </w:rPr>
        <w:t>mDenominator</w:t>
      </w:r>
      <w:r>
        <w:rPr>
          <w:rFonts w:ascii="Monospace" w:hAnsi="Monospace"/>
          <w:color w:val="000000"/>
          <w:sz w:val="20"/>
        </w:rPr>
        <w:t xml:space="preserve"> == 0){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output &lt;&lt; </w:t>
      </w:r>
      <w:r>
        <w:rPr>
          <w:rFonts w:ascii="Monospace" w:hAnsi="Monospace"/>
          <w:color w:val="0000C0"/>
          <w:sz w:val="20"/>
        </w:rPr>
        <w:t>mNumerator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//Printing rational expression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output &lt;&lt; </w:t>
      </w:r>
      <w:r>
        <w:rPr>
          <w:rFonts w:ascii="Monospace" w:hAnsi="Monospace"/>
          <w:color w:val="0000C0"/>
          <w:sz w:val="20"/>
        </w:rPr>
        <w:t>mNumerator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2A00FF"/>
          <w:sz w:val="20"/>
        </w:rPr>
        <w:t>"/"</w:t>
      </w:r>
      <w:r>
        <w:rPr>
          <w:rFonts w:ascii="Monospace" w:hAnsi="Monospace"/>
          <w:color w:val="000000"/>
          <w:sz w:val="20"/>
        </w:rPr>
        <w:t xml:space="preserve"> &lt;&lt; </w:t>
      </w:r>
      <w:r>
        <w:rPr>
          <w:rFonts w:ascii="Monospace" w:hAnsi="Monospace"/>
          <w:color w:val="0000C0"/>
          <w:sz w:val="20"/>
        </w:rPr>
        <w:t>mDenominator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"Rational: "</w:t>
      </w:r>
      <w:r>
        <w:rPr>
          <w:rFonts w:ascii="Monospace" w:hAnsi="Monospace"/>
          <w:color w:val="000000"/>
          <w:sz w:val="20"/>
        </w:rPr>
        <w:t xml:space="preserve"> + output.str();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}</w:t>
      </w:r>
      <w:r>
        <w:rPr>
          <w:b/>
          <w:bCs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2015-03-17T08:40:49Z</dcterms:created>
  <dc:language>en-US</dc:language>
  <cp:revision>0</cp:revision>
</cp:coreProperties>
</file>