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BD82D1" wp14:paraId="17D0FA15" wp14:textId="498A5960">
      <w:pPr>
        <w:pStyle w:val="Heading1"/>
        <w:spacing w:before="322" w:beforeAutospacing="off" w:after="322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nl-NL"/>
        </w:rPr>
        <w:t>Customer Lifetime Value (CLV)</w:t>
      </w:r>
    </w:p>
    <w:p xmlns:wp14="http://schemas.microsoft.com/office/word/2010/wordml" w:rsidP="4ABD82D1" wp14:paraId="669D416D" wp14:textId="4535CA1B">
      <w:pPr>
        <w:pStyle w:val="Heading2"/>
        <w:spacing w:before="299" w:beforeAutospacing="off" w:after="299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Businessvraag</w:t>
      </w:r>
    </w:p>
    <w:p xmlns:wp14="http://schemas.microsoft.com/office/word/2010/wordml" w:rsidP="4ABD82D1" wp14:paraId="058E91BE" wp14:textId="29490996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Welke klanten hebben de hoogste Customer Lifetime Value?</w:t>
      </w:r>
    </w:p>
    <w:p xmlns:wp14="http://schemas.microsoft.com/office/word/2010/wordml" w:rsidP="4ABD82D1" wp14:paraId="76295403" wp14:textId="2172E0B0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Het doel is om per klant een inschatting te maken van de waarde die deze klant gedurende zijn relatie met de organisatie vertegenwoordigt.</w:t>
      </w:r>
    </w:p>
    <w:p xmlns:wp14="http://schemas.microsoft.com/office/word/2010/wordml" w:rsidP="4ABD82D1" wp14:paraId="10E25655" wp14:textId="57A1DBA3">
      <w:pPr>
        <w:spacing w:before="0" w:beforeAutospacing="off" w:after="0" w:afterAutospacing="off"/>
      </w:pPr>
    </w:p>
    <w:p xmlns:wp14="http://schemas.microsoft.com/office/word/2010/wordml" w:rsidP="4ABD82D1" wp14:paraId="288E4615" wp14:textId="07046656">
      <w:pPr>
        <w:pStyle w:val="Heading2"/>
        <w:spacing w:before="299" w:beforeAutospacing="off" w:after="299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Aanpak</w:t>
      </w:r>
    </w:p>
    <w:p xmlns:wp14="http://schemas.microsoft.com/office/word/2010/wordml" w:rsidP="4ABD82D1" wp14:paraId="5281D10D" wp14:textId="5C35EC00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Voor de berekening gebruik ik de volgende formule:</w:t>
      </w:r>
    </w:p>
    <w:p xmlns:wp14="http://schemas.microsoft.com/office/word/2010/wordml" w:rsidP="4ABD82D1" wp14:paraId="2D7C90B0" wp14:textId="4E4FF4E7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CLV = Gemiddelde orderwaarde × Aankoopfrequentie × Klantduur × Winstmarge</w:t>
      </w:r>
    </w:p>
    <w:p xmlns:wp14="http://schemas.microsoft.com/office/word/2010/wordml" w:rsidP="4ABD82D1" wp14:paraId="0A04B753" wp14:textId="627E04E8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De berekening is opgebouwd uit meerdere stappen.</w:t>
      </w:r>
    </w:p>
    <w:p xmlns:wp14="http://schemas.microsoft.com/office/word/2010/wordml" w:rsidP="4ABD82D1" wp14:paraId="514468FB" wp14:textId="322A7146">
      <w:pPr>
        <w:pStyle w:val="Heading3"/>
        <w:spacing w:before="281" w:beforeAutospacing="off" w:after="281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Stap 1 – Bepalen van de benodigde data</w:t>
      </w:r>
    </w:p>
    <w:p xmlns:wp14="http://schemas.microsoft.com/office/word/2010/wordml" w:rsidP="4ABD82D1" wp14:paraId="5EC3BA46" wp14:textId="214DE0DD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Ik selecteer de relevante gegevens uit </w:t>
      </w:r>
      <w:r w:rsidRPr="4ABD82D1" w:rsidR="53FA25F9">
        <w:rPr>
          <w:rFonts w:ascii="Consolas" w:hAnsi="Consolas" w:eastAsia="Consolas" w:cs="Consolas"/>
          <w:noProof w:val="0"/>
          <w:sz w:val="24"/>
          <w:szCs w:val="24"/>
          <w:lang w:val="nl-NL"/>
        </w:rPr>
        <w:t>FactInternetSales</w:t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, waaronder:</w:t>
      </w:r>
    </w:p>
    <w:p xmlns:wp14="http://schemas.microsoft.com/office/word/2010/wordml" w:rsidP="4ABD82D1" wp14:paraId="5D75FC7A" wp14:textId="769FF8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CustomerKey</w:t>
      </w:r>
    </w:p>
    <w:p xmlns:wp14="http://schemas.microsoft.com/office/word/2010/wordml" w:rsidP="4ABD82D1" wp14:paraId="4EB7AA7A" wp14:textId="25B553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SalesOrderNumber</w:t>
      </w:r>
    </w:p>
    <w:p xmlns:wp14="http://schemas.microsoft.com/office/word/2010/wordml" w:rsidP="4ABD82D1" wp14:paraId="4ECF23AF" wp14:textId="2D4A4B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OrderDate</w:t>
      </w:r>
    </w:p>
    <w:p xmlns:wp14="http://schemas.microsoft.com/office/word/2010/wordml" w:rsidP="4ABD82D1" wp14:paraId="35F46D14" wp14:textId="24ADBB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SalesAmount</w:t>
      </w:r>
    </w:p>
    <w:p xmlns:wp14="http://schemas.microsoft.com/office/word/2010/wordml" w:rsidP="4ABD82D1" wp14:paraId="18D87B7E" wp14:textId="0D14BE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TotalProductCost</w:t>
      </w:r>
    </w:p>
    <w:p xmlns:wp14="http://schemas.microsoft.com/office/word/2010/wordml" w:rsidP="4ABD82D1" wp14:paraId="6E9746F6" wp14:textId="54A3ECE2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Ik gebruik hiervoor </w:t>
      </w: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FactInternetSales</w:t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, omdat </w:t>
      </w:r>
      <w:r w:rsidRPr="4ABD82D1" w:rsidR="53FA25F9">
        <w:rPr>
          <w:rFonts w:ascii="Consolas" w:hAnsi="Consolas" w:eastAsia="Consolas" w:cs="Consolas"/>
          <w:noProof w:val="0"/>
          <w:sz w:val="24"/>
          <w:szCs w:val="24"/>
          <w:lang w:val="nl-NL"/>
        </w:rPr>
        <w:t>FactResellerSales</w:t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niet rechtstreeks naar </w:t>
      </w:r>
      <w:r w:rsidRPr="4ABD82D1" w:rsidR="53FA25F9">
        <w:rPr>
          <w:rFonts w:ascii="Consolas" w:hAnsi="Consolas" w:eastAsia="Consolas" w:cs="Consolas"/>
          <w:noProof w:val="0"/>
          <w:sz w:val="24"/>
          <w:szCs w:val="24"/>
          <w:lang w:val="nl-NL"/>
        </w:rPr>
        <w:t>CustomerKey</w:t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te herleiden is.</w:t>
      </w:r>
    </w:p>
    <w:p xmlns:wp14="http://schemas.microsoft.com/office/word/2010/wordml" w:rsidP="4ABD82D1" wp14:paraId="44CA4FE0" wp14:textId="5B660117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Waarom?</w:t>
      </w:r>
      <w:r>
        <w:br/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Een betrouwbare klantanalyse vereist dat iedere verkoop aan een individuele klant kan worden gekoppeld. Zonder deze relatie kan CLV niet correct per klant worden berekend.</w:t>
      </w:r>
    </w:p>
    <w:p xmlns:wp14="http://schemas.microsoft.com/office/word/2010/wordml" w:rsidP="4ABD82D1" wp14:paraId="7882E029" wp14:textId="7E06D147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Skills:</w:t>
      </w:r>
    </w:p>
    <w:p xmlns:wp14="http://schemas.microsoft.com/office/word/2010/wordml" w:rsidP="4ABD82D1" wp14:paraId="71AB5479" wp14:textId="2074DE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Data modelling</w:t>
      </w:r>
    </w:p>
    <w:p xmlns:wp14="http://schemas.microsoft.com/office/word/2010/wordml" w:rsidP="4ABD82D1" wp14:paraId="5E494B7D" wp14:textId="22EC027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Begrijpen van fact tables</w:t>
      </w:r>
    </w:p>
    <w:p xmlns:wp14="http://schemas.microsoft.com/office/word/2010/wordml" w:rsidP="4ABD82D1" wp14:paraId="09AD2907" wp14:textId="4AD1AA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Relationship analysis</w:t>
      </w:r>
    </w:p>
    <w:p xmlns:wp14="http://schemas.microsoft.com/office/word/2010/wordml" w:rsidP="4ABD82D1" wp14:paraId="756EB277" wp14:textId="4DE5425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Business requirements vertalen naar data</w:t>
      </w:r>
    </w:p>
    <w:p xmlns:wp14="http://schemas.microsoft.com/office/word/2010/wordml" w:rsidP="4ABD82D1" wp14:paraId="6AC8273E" wp14:textId="4A33A904">
      <w:pPr>
        <w:spacing w:before="0" w:beforeAutospacing="off" w:after="0" w:afterAutospacing="off"/>
      </w:pPr>
    </w:p>
    <w:p xmlns:wp14="http://schemas.microsoft.com/office/word/2010/wordml" w:rsidP="4ABD82D1" wp14:paraId="3427A7DC" wp14:textId="77060C4D">
      <w:pPr>
        <w:pStyle w:val="Heading3"/>
        <w:spacing w:before="281" w:beforeAutospacing="off" w:after="281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Stap 2 – Berekenen van de winstmarge</w:t>
      </w:r>
    </w:p>
    <w:p xmlns:wp14="http://schemas.microsoft.com/office/word/2010/wordml" w:rsidP="4ABD82D1" wp14:paraId="3235C001" wp14:textId="178AA3FD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Per verkoop bereken ik de winstmarge op basis van verkoopprijs en productkosten.</w:t>
      </w:r>
    </w:p>
    <w:p xmlns:wp14="http://schemas.microsoft.com/office/word/2010/wordml" w:rsidP="4ABD82D1" wp14:paraId="687667A2" wp14:textId="1319F2A2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Hiermee wordt niet alleen gekeken naar hoeveel een klant uitgeeft, maar ook naar hoeveel waarde deze omzet daadwerkelijk oplevert.</w:t>
      </w:r>
    </w:p>
    <w:p xmlns:wp14="http://schemas.microsoft.com/office/word/2010/wordml" w:rsidP="4ABD82D1" wp14:paraId="70627C6B" wp14:textId="3C1E59A0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Skills:</w:t>
      </w:r>
    </w:p>
    <w:p xmlns:wp14="http://schemas.microsoft.com/office/word/2010/wordml" w:rsidP="4ABD82D1" wp14:paraId="2818048A" wp14:textId="770393D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Berekenen van derived metrics</w:t>
      </w:r>
    </w:p>
    <w:p xmlns:wp14="http://schemas.microsoft.com/office/word/2010/wordml" w:rsidP="4ABD82D1" wp14:paraId="5BE0858C" wp14:textId="6B323D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Business logic vertalen naar SQL</w:t>
      </w:r>
    </w:p>
    <w:p xmlns:wp14="http://schemas.microsoft.com/office/word/2010/wordml" w:rsidP="4ABD82D1" wp14:paraId="0C96C311" wp14:textId="1A5A8FA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Rekenkundige bewerkingen in SQL</w:t>
      </w:r>
    </w:p>
    <w:p xmlns:wp14="http://schemas.microsoft.com/office/word/2010/wordml" w:rsidP="4ABD82D1" wp14:paraId="750F2D2D" wp14:textId="0B61EEFE">
      <w:pPr>
        <w:spacing w:before="0" w:beforeAutospacing="off" w:after="0" w:afterAutospacing="off"/>
      </w:pPr>
    </w:p>
    <w:p xmlns:wp14="http://schemas.microsoft.com/office/word/2010/wordml" w:rsidP="4ABD82D1" wp14:paraId="20E210E2" wp14:textId="673784C7">
      <w:pPr>
        <w:pStyle w:val="Heading3"/>
        <w:spacing w:before="281" w:beforeAutospacing="off" w:after="281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Stap 3 – Berekenen van klantmetrics</w:t>
      </w:r>
    </w:p>
    <w:p xmlns:wp14="http://schemas.microsoft.com/office/word/2010/wordml" w:rsidP="4ABD82D1" wp14:paraId="1739B6C8" wp14:textId="3657EA9C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Vervolgens aggregeer ik de data naar </w:t>
      </w: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CustomerKey</w:t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4ABD82D1" wp14:paraId="0D60E621" wp14:textId="230EE71A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Per klant bereken ik onder andere:</w:t>
      </w:r>
    </w:p>
    <w:p xmlns:wp14="http://schemas.microsoft.com/office/word/2010/wordml" w:rsidP="4ABD82D1" wp14:paraId="5BD42929" wp14:textId="51C470D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Totale omzet</w:t>
      </w:r>
    </w:p>
    <w:p xmlns:wp14="http://schemas.microsoft.com/office/word/2010/wordml" w:rsidP="4ABD82D1" wp14:paraId="1F97944A" wp14:textId="06FBEDA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Gemiddelde orderwaarde</w:t>
      </w:r>
    </w:p>
    <w:p xmlns:wp14="http://schemas.microsoft.com/office/word/2010/wordml" w:rsidP="4ABD82D1" wp14:paraId="0BA48C55" wp14:textId="153DEE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Aantal unieke orders</w:t>
      </w:r>
    </w:p>
    <w:p xmlns:wp14="http://schemas.microsoft.com/office/word/2010/wordml" w:rsidP="4ABD82D1" wp14:paraId="07C5849E" wp14:textId="1D3EBD6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Eerste aankoopdatum</w:t>
      </w:r>
    </w:p>
    <w:p xmlns:wp14="http://schemas.microsoft.com/office/word/2010/wordml" w:rsidP="4ABD82D1" wp14:paraId="3FA6637A" wp14:textId="7C4312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Laatste aankoopdatum</w:t>
      </w:r>
    </w:p>
    <w:p xmlns:wp14="http://schemas.microsoft.com/office/word/2010/wordml" w:rsidP="4ABD82D1" wp14:paraId="7B4E31AF" wp14:textId="4C574AD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Klantduur</w:t>
      </w:r>
    </w:p>
    <w:p xmlns:wp14="http://schemas.microsoft.com/office/word/2010/wordml" w:rsidP="4ABD82D1" wp14:paraId="484D8FBF" wp14:textId="1A937B6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Winstmarge</w:t>
      </w:r>
    </w:p>
    <w:p xmlns:wp14="http://schemas.microsoft.com/office/word/2010/wordml" w:rsidP="4ABD82D1" wp14:paraId="650C2DD2" wp14:textId="6418F8F5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Hierbij is het belangrijk om rekening te houden met de </w:t>
      </w: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grain van FactInternetSales</w:t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. Eén order kan meerdere productregels bevatten. Daarom tel ik voor de aankoopfrequentie unieke </w:t>
      </w:r>
      <w:r w:rsidRPr="4ABD82D1" w:rsidR="53FA25F9">
        <w:rPr>
          <w:rFonts w:ascii="Consolas" w:hAnsi="Consolas" w:eastAsia="Consolas" w:cs="Consolas"/>
          <w:noProof w:val="0"/>
          <w:sz w:val="24"/>
          <w:szCs w:val="24"/>
          <w:lang w:val="nl-NL"/>
        </w:rPr>
        <w:t>SalesOrderNumber</w:t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-waarden en niet het aantal records.</w:t>
      </w:r>
    </w:p>
    <w:p xmlns:wp14="http://schemas.microsoft.com/office/word/2010/wordml" w:rsidP="4ABD82D1" wp14:paraId="10A298DF" wp14:textId="53E5A409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Waarom?</w:t>
      </w:r>
      <w:r>
        <w:br/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Als ik simpelweg het aantal regels zou tellen, zou een order met vijf verschillende producten worden gezien als vijf aankopen in plaats van één.</w:t>
      </w:r>
    </w:p>
    <w:p xmlns:wp14="http://schemas.microsoft.com/office/word/2010/wordml" w:rsidP="4ABD82D1" wp14:paraId="34DFB31D" wp14:textId="12FBC8D2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Skills:</w:t>
      </w:r>
    </w:p>
    <w:p xmlns:wp14="http://schemas.microsoft.com/office/word/2010/wordml" w:rsidP="4ABD82D1" wp14:paraId="67B2DB48" wp14:textId="25F82F5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Aggregations</w:t>
      </w:r>
    </w:p>
    <w:p xmlns:wp14="http://schemas.microsoft.com/office/word/2010/wordml" w:rsidP="4ABD82D1" wp14:paraId="7256D597" wp14:textId="44E59B0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nl-NL"/>
        </w:rPr>
      </w:pPr>
      <w:r w:rsidRPr="4ABD82D1" w:rsidR="53FA25F9">
        <w:rPr>
          <w:rFonts w:ascii="Consolas" w:hAnsi="Consolas" w:eastAsia="Consolas" w:cs="Consolas"/>
          <w:noProof w:val="0"/>
          <w:sz w:val="24"/>
          <w:szCs w:val="24"/>
          <w:lang w:val="nl-NL"/>
        </w:rPr>
        <w:t>GROUP BY</w:t>
      </w:r>
    </w:p>
    <w:p xmlns:wp14="http://schemas.microsoft.com/office/word/2010/wordml" w:rsidP="4ABD82D1" wp14:paraId="0A443CA1" wp14:textId="4037927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nl-NL"/>
        </w:rPr>
      </w:pPr>
      <w:r w:rsidRPr="4ABD82D1" w:rsidR="53FA25F9">
        <w:rPr>
          <w:rFonts w:ascii="Consolas" w:hAnsi="Consolas" w:eastAsia="Consolas" w:cs="Consolas"/>
          <w:noProof w:val="0"/>
          <w:sz w:val="24"/>
          <w:szCs w:val="24"/>
          <w:lang w:val="nl-NL"/>
        </w:rPr>
        <w:t>COUNT(DISTINCT ...)</w:t>
      </w:r>
    </w:p>
    <w:p xmlns:wp14="http://schemas.microsoft.com/office/word/2010/wordml" w:rsidP="4ABD82D1" wp14:paraId="1CF1AAAA" wp14:textId="1FD908C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Datagrain begrijpen</w:t>
      </w:r>
    </w:p>
    <w:p xmlns:wp14="http://schemas.microsoft.com/office/word/2010/wordml" w:rsidP="4ABD82D1" wp14:paraId="5D82EA4F" wp14:textId="0BEBB51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Data modelling</w:t>
      </w:r>
    </w:p>
    <w:p xmlns:wp14="http://schemas.microsoft.com/office/word/2010/wordml" w:rsidP="4ABD82D1" wp14:paraId="25C14602" wp14:textId="691CA5B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Voorkomen van double counting</w:t>
      </w:r>
    </w:p>
    <w:p xmlns:wp14="http://schemas.microsoft.com/office/word/2010/wordml" w:rsidP="4ABD82D1" wp14:paraId="488DE17F" wp14:textId="00C4A7D6">
      <w:pPr>
        <w:spacing w:before="0" w:beforeAutospacing="off" w:after="0" w:afterAutospacing="off"/>
      </w:pPr>
    </w:p>
    <w:p xmlns:wp14="http://schemas.microsoft.com/office/word/2010/wordml" w:rsidP="4ABD82D1" wp14:paraId="1EFBF563" wp14:textId="6C76264B">
      <w:pPr>
        <w:pStyle w:val="Heading3"/>
        <w:spacing w:before="281" w:beforeAutospacing="off" w:after="281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Stap 4 – CTE's gebruiken</w:t>
      </w:r>
    </w:p>
    <w:p xmlns:wp14="http://schemas.microsoft.com/office/word/2010/wordml" w:rsidP="4ABD82D1" wp14:paraId="4DB7505C" wp14:textId="15E714DD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De verschillende berekeningen worden opgebouwd met meerdere CTE's.</w:t>
      </w:r>
    </w:p>
    <w:p xmlns:wp14="http://schemas.microsoft.com/office/word/2010/wordml" w:rsidP="4ABD82D1" wp14:paraId="2CA655CC" wp14:textId="4051A530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Elke CTE heeft een eigen verantwoordelijkheid. Hierdoor kan ik de complexe berekening opdelen in kleinere, controleerbare stappen.</w:t>
      </w:r>
    </w:p>
    <w:p xmlns:wp14="http://schemas.microsoft.com/office/word/2010/wordml" w:rsidP="4ABD82D1" wp14:paraId="6D016392" wp14:textId="03671BAC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Waarom?</w:t>
      </w:r>
      <w:r>
        <w:br/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Dit maakt de query leesbaarder en maakt het eenvoudiger om iedere tussenstap afzonderlijk te controleren.</w:t>
      </w:r>
    </w:p>
    <w:p xmlns:wp14="http://schemas.microsoft.com/office/word/2010/wordml" w:rsidP="4ABD82D1" wp14:paraId="13EECACD" wp14:textId="0DB1FD20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Skills:</w:t>
      </w:r>
    </w:p>
    <w:p xmlns:wp14="http://schemas.microsoft.com/office/word/2010/wordml" w:rsidP="4ABD82D1" wp14:paraId="17F56CF0" wp14:textId="575DFA2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Common Table Expressions (CTE's)</w:t>
      </w:r>
    </w:p>
    <w:p xmlns:wp14="http://schemas.microsoft.com/office/word/2010/wordml" w:rsidP="4ABD82D1" wp14:paraId="256B36C0" wp14:textId="3B5F11B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Query decomposition</w:t>
      </w:r>
    </w:p>
    <w:p xmlns:wp14="http://schemas.microsoft.com/office/word/2010/wordml" w:rsidP="4ABD82D1" wp14:paraId="1EA1EF54" wp14:textId="6162E8E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Leesbare en onderhoudbare SQL schrijven</w:t>
      </w:r>
    </w:p>
    <w:p xmlns:wp14="http://schemas.microsoft.com/office/word/2010/wordml" w:rsidP="4ABD82D1" wp14:paraId="2971A5B9" wp14:textId="5843E1B9">
      <w:pPr>
        <w:spacing w:before="0" w:beforeAutospacing="off" w:after="0" w:afterAutospacing="off"/>
      </w:pPr>
    </w:p>
    <w:p xmlns:wp14="http://schemas.microsoft.com/office/word/2010/wordml" w:rsidP="4ABD82D1" wp14:paraId="25769B15" wp14:textId="47CEE4B5">
      <w:pPr>
        <w:pStyle w:val="Heading3"/>
        <w:spacing w:before="281" w:beforeAutospacing="off" w:after="281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nl-NL"/>
        </w:rPr>
        <w:t>Stap 5 – CLV berekenen</w:t>
      </w:r>
    </w:p>
    <w:p xmlns:wp14="http://schemas.microsoft.com/office/word/2010/wordml" w:rsidP="4ABD82D1" wp14:paraId="196FCCBD" wp14:textId="06759E13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Als alle benodigde klantmetrics beschikbaar zijn, combineer ik deze in de uiteindelijke CLV-berekening.</w:t>
      </w:r>
    </w:p>
    <w:p xmlns:wp14="http://schemas.microsoft.com/office/word/2010/wordml" w:rsidP="4ABD82D1" wp14:paraId="3010E3DE" wp14:textId="471BFE00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Het resultaat is één record per klant met een berekende Customer Lifetime Value.</w:t>
      </w:r>
    </w:p>
    <w:p xmlns:wp14="http://schemas.microsoft.com/office/word/2010/wordml" w:rsidP="4ABD82D1" wp14:paraId="44013981" wp14:textId="5EA644BB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Eindgrain:</w:t>
      </w:r>
    </w:p>
    <w:p xmlns:wp14="http://schemas.microsoft.com/office/word/2010/wordml" w:rsidP="4ABD82D1" wp14:paraId="342D69BC" wp14:textId="1CAC185E">
      <w:pPr>
        <w:spacing w:before="240" w:beforeAutospacing="off" w:after="240" w:afterAutospacing="off"/>
      </w:pPr>
      <w:r w:rsidRPr="4ABD82D1" w:rsidR="53FA25F9">
        <w:rPr>
          <w:rFonts w:ascii="Consolas" w:hAnsi="Consolas" w:eastAsia="Consolas" w:cs="Consolas"/>
          <w:noProof w:val="0"/>
          <w:sz w:val="24"/>
          <w:szCs w:val="24"/>
          <w:lang w:val="nl-NL"/>
        </w:rPr>
        <w:t>1 rij = 1 klant</w:t>
      </w:r>
    </w:p>
    <w:p xmlns:wp14="http://schemas.microsoft.com/office/word/2010/wordml" w:rsidP="4ABD82D1" wp14:paraId="6E5EECED" wp14:textId="69D7C67C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Dit is belangrijk omdat de uiteindelijke analyse op klantniveau moet plaatsvinden.</w:t>
      </w:r>
    </w:p>
    <w:p xmlns:wp14="http://schemas.microsoft.com/office/word/2010/wordml" w:rsidP="4ABD82D1" wp14:paraId="73D3EF9D" wp14:textId="428DA15A">
      <w:pPr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Skills:</w:t>
      </w:r>
    </w:p>
    <w:p xmlns:wp14="http://schemas.microsoft.com/office/word/2010/wordml" w:rsidP="4ABD82D1" wp14:paraId="74DC9119" wp14:textId="5A31684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Data aggregation</w:t>
      </w:r>
    </w:p>
    <w:p xmlns:wp14="http://schemas.microsoft.com/office/word/2010/wordml" w:rsidP="4ABD82D1" wp14:paraId="7D1C630D" wp14:textId="0ED3BFD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Grain management</w:t>
      </w:r>
    </w:p>
    <w:p xmlns:wp14="http://schemas.microsoft.com/office/word/2010/wordml" w:rsidP="4ABD82D1" wp14:paraId="249A051A" wp14:textId="32443FB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Business metric calculation</w:t>
      </w:r>
    </w:p>
    <w:p xmlns:wp14="http://schemas.microsoft.com/office/word/2010/wordml" w:rsidP="4ABD82D1" wp14:paraId="51B6A591" wp14:textId="6F03A9B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SQL query design</w:t>
      </w:r>
    </w:p>
    <w:p xmlns:wp14="http://schemas.microsoft.com/office/word/2010/wordml" w:rsidP="4ABD82D1" wp14:paraId="57011E4C" wp14:textId="7D75FB75">
      <w:pPr>
        <w:spacing w:before="0" w:beforeAutospacing="off" w:after="0" w:afterAutospacing="off"/>
      </w:pPr>
    </w:p>
    <w:p xmlns:wp14="http://schemas.microsoft.com/office/word/2010/wordml" w:rsidP="4ABD82D1" wp14:paraId="4BAF36D0" wp14:textId="685905DE">
      <w:pPr>
        <w:pStyle w:val="Heading2"/>
        <w:spacing w:before="299" w:beforeAutospacing="off" w:after="299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Belangrijkste SQL-skills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19"/>
        <w:gridCol w:w="4272"/>
      </w:tblGrid>
      <w:tr w:rsidR="4ABD82D1" w:rsidTr="4ABD82D1" w14:paraId="6F5A0FAE">
        <w:trPr>
          <w:trHeight w:val="300"/>
        </w:trPr>
        <w:tc>
          <w:tcPr>
            <w:tcW w:w="1919" w:type="dxa"/>
            <w:tcMar/>
            <w:vAlign w:val="center"/>
          </w:tcPr>
          <w:p w:rsidR="4ABD82D1" w:rsidP="4ABD82D1" w:rsidRDefault="4ABD82D1" w14:paraId="73E60B52" w14:textId="5F4B2E8F">
            <w:pPr>
              <w:spacing w:before="0" w:beforeAutospacing="off" w:after="0" w:afterAutospacing="off"/>
              <w:jc w:val="center"/>
            </w:pPr>
            <w:r w:rsidRPr="4ABD82D1" w:rsidR="4ABD82D1">
              <w:rPr>
                <w:b w:val="1"/>
                <w:bCs w:val="1"/>
              </w:rPr>
              <w:t>Skill</w:t>
            </w:r>
          </w:p>
        </w:tc>
        <w:tc>
          <w:tcPr>
            <w:tcW w:w="4272" w:type="dxa"/>
            <w:tcMar/>
            <w:vAlign w:val="center"/>
          </w:tcPr>
          <w:p w:rsidR="4ABD82D1" w:rsidP="4ABD82D1" w:rsidRDefault="4ABD82D1" w14:paraId="364CBAA0" w14:textId="742172DA">
            <w:pPr>
              <w:spacing w:before="0" w:beforeAutospacing="off" w:after="0" w:afterAutospacing="off"/>
              <w:jc w:val="center"/>
            </w:pPr>
            <w:r w:rsidRPr="4ABD82D1" w:rsidR="4ABD82D1">
              <w:rPr>
                <w:b w:val="1"/>
                <w:bCs w:val="1"/>
              </w:rPr>
              <w:t>Toepassing</w:t>
            </w:r>
          </w:p>
        </w:tc>
      </w:tr>
      <w:tr w:rsidR="4ABD82D1" w:rsidTr="4ABD82D1" w14:paraId="781762D4">
        <w:trPr>
          <w:trHeight w:val="300"/>
        </w:trPr>
        <w:tc>
          <w:tcPr>
            <w:tcW w:w="1919" w:type="dxa"/>
            <w:tcMar/>
            <w:vAlign w:val="center"/>
          </w:tcPr>
          <w:p w:rsidR="4ABD82D1" w:rsidP="4ABD82D1" w:rsidRDefault="4ABD82D1" w14:paraId="1DE25467" w14:textId="22FA4802">
            <w:pPr>
              <w:spacing w:before="0" w:beforeAutospacing="off" w:after="0" w:afterAutospacing="off"/>
            </w:pPr>
            <w:r w:rsidR="4ABD82D1">
              <w:rPr/>
              <w:t>CTE's</w:t>
            </w:r>
          </w:p>
        </w:tc>
        <w:tc>
          <w:tcPr>
            <w:tcW w:w="4272" w:type="dxa"/>
            <w:tcMar/>
            <w:vAlign w:val="center"/>
          </w:tcPr>
          <w:p w:rsidR="4ABD82D1" w:rsidP="4ABD82D1" w:rsidRDefault="4ABD82D1" w14:paraId="59D80711" w14:textId="54FD881A">
            <w:pPr>
              <w:spacing w:before="0" w:beforeAutospacing="off" w:after="0" w:afterAutospacing="off"/>
            </w:pPr>
            <w:r w:rsidR="4ABD82D1">
              <w:rPr/>
              <w:t>Complexe berekening opdelen in stappen</w:t>
            </w:r>
          </w:p>
        </w:tc>
      </w:tr>
      <w:tr w:rsidR="4ABD82D1" w:rsidTr="4ABD82D1" w14:paraId="1186D105">
        <w:trPr>
          <w:trHeight w:val="300"/>
        </w:trPr>
        <w:tc>
          <w:tcPr>
            <w:tcW w:w="1919" w:type="dxa"/>
            <w:tcMar/>
            <w:vAlign w:val="center"/>
          </w:tcPr>
          <w:p w:rsidR="4ABD82D1" w:rsidP="4ABD82D1" w:rsidRDefault="4ABD82D1" w14:paraId="602D70B4" w14:textId="31A8D3E0">
            <w:pPr>
              <w:spacing w:before="0" w:beforeAutospacing="off" w:after="0" w:afterAutospacing="off"/>
            </w:pPr>
            <w:r w:rsidRPr="4ABD82D1" w:rsidR="4ABD82D1">
              <w:rPr>
                <w:rFonts w:ascii="Consolas" w:hAnsi="Consolas" w:eastAsia="Consolas" w:cs="Consolas"/>
              </w:rPr>
              <w:t>GROUP BY</w:t>
            </w:r>
          </w:p>
        </w:tc>
        <w:tc>
          <w:tcPr>
            <w:tcW w:w="4272" w:type="dxa"/>
            <w:tcMar/>
            <w:vAlign w:val="center"/>
          </w:tcPr>
          <w:p w:rsidR="4ABD82D1" w:rsidP="4ABD82D1" w:rsidRDefault="4ABD82D1" w14:paraId="278047A0" w14:textId="59D93D84">
            <w:pPr>
              <w:spacing w:before="0" w:beforeAutospacing="off" w:after="0" w:afterAutospacing="off"/>
            </w:pPr>
            <w:r w:rsidR="4ABD82D1">
              <w:rPr/>
              <w:t>Metrics per klant berekenen</w:t>
            </w:r>
          </w:p>
        </w:tc>
      </w:tr>
      <w:tr w:rsidR="4ABD82D1" w:rsidTr="4ABD82D1" w14:paraId="0336E0EC">
        <w:trPr>
          <w:trHeight w:val="300"/>
        </w:trPr>
        <w:tc>
          <w:tcPr>
            <w:tcW w:w="1919" w:type="dxa"/>
            <w:tcMar/>
            <w:vAlign w:val="center"/>
          </w:tcPr>
          <w:p w:rsidR="4ABD82D1" w:rsidP="4ABD82D1" w:rsidRDefault="4ABD82D1" w14:paraId="6C5F9499" w14:textId="4FEE59B8">
            <w:pPr>
              <w:spacing w:before="0" w:beforeAutospacing="off" w:after="0" w:afterAutospacing="off"/>
            </w:pPr>
            <w:r w:rsidRPr="4ABD82D1" w:rsidR="4ABD82D1">
              <w:rPr>
                <w:rFonts w:ascii="Consolas" w:hAnsi="Consolas" w:eastAsia="Consolas" w:cs="Consolas"/>
              </w:rPr>
              <w:t>COUNT(DISTINCT)</w:t>
            </w:r>
          </w:p>
        </w:tc>
        <w:tc>
          <w:tcPr>
            <w:tcW w:w="4272" w:type="dxa"/>
            <w:tcMar/>
            <w:vAlign w:val="center"/>
          </w:tcPr>
          <w:p w:rsidR="4ABD82D1" w:rsidP="4ABD82D1" w:rsidRDefault="4ABD82D1" w14:paraId="799A0F94" w14:textId="509C4AB9">
            <w:pPr>
              <w:spacing w:before="0" w:beforeAutospacing="off" w:after="0" w:afterAutospacing="off"/>
            </w:pPr>
            <w:r w:rsidR="4ABD82D1">
              <w:rPr/>
              <w:t>Unieke orders tellen</w:t>
            </w:r>
          </w:p>
        </w:tc>
      </w:tr>
      <w:tr w:rsidR="4ABD82D1" w:rsidTr="4ABD82D1" w14:paraId="6F976A9B">
        <w:trPr>
          <w:trHeight w:val="300"/>
        </w:trPr>
        <w:tc>
          <w:tcPr>
            <w:tcW w:w="1919" w:type="dxa"/>
            <w:tcMar/>
            <w:vAlign w:val="center"/>
          </w:tcPr>
          <w:p w:rsidR="4ABD82D1" w:rsidP="4ABD82D1" w:rsidRDefault="4ABD82D1" w14:paraId="002B331C" w14:textId="7500B6CD">
            <w:pPr>
              <w:spacing w:before="0" w:beforeAutospacing="off" w:after="0" w:afterAutospacing="off"/>
            </w:pPr>
            <w:r w:rsidR="4ABD82D1">
              <w:rPr/>
              <w:t>Date functions</w:t>
            </w:r>
          </w:p>
        </w:tc>
        <w:tc>
          <w:tcPr>
            <w:tcW w:w="4272" w:type="dxa"/>
            <w:tcMar/>
            <w:vAlign w:val="center"/>
          </w:tcPr>
          <w:p w:rsidR="4ABD82D1" w:rsidP="4ABD82D1" w:rsidRDefault="4ABD82D1" w14:paraId="5E4C84D7" w14:textId="57540FCD">
            <w:pPr>
              <w:spacing w:before="0" w:beforeAutospacing="off" w:after="0" w:afterAutospacing="off"/>
            </w:pPr>
            <w:r w:rsidR="4ABD82D1">
              <w:rPr/>
              <w:t>Klantduur berekenen</w:t>
            </w:r>
          </w:p>
        </w:tc>
      </w:tr>
      <w:tr w:rsidR="4ABD82D1" w:rsidTr="4ABD82D1" w14:paraId="5652CB7D">
        <w:trPr>
          <w:trHeight w:val="300"/>
        </w:trPr>
        <w:tc>
          <w:tcPr>
            <w:tcW w:w="1919" w:type="dxa"/>
            <w:tcMar/>
            <w:vAlign w:val="center"/>
          </w:tcPr>
          <w:p w:rsidR="4ABD82D1" w:rsidP="4ABD82D1" w:rsidRDefault="4ABD82D1" w14:paraId="34B3F38F" w14:textId="0FB2BC59">
            <w:pPr>
              <w:spacing w:before="0" w:beforeAutospacing="off" w:after="0" w:afterAutospacing="off"/>
            </w:pPr>
            <w:r w:rsidR="4ABD82D1">
              <w:rPr/>
              <w:t>Calculated fields</w:t>
            </w:r>
          </w:p>
        </w:tc>
        <w:tc>
          <w:tcPr>
            <w:tcW w:w="4272" w:type="dxa"/>
            <w:tcMar/>
            <w:vAlign w:val="center"/>
          </w:tcPr>
          <w:p w:rsidR="4ABD82D1" w:rsidP="4ABD82D1" w:rsidRDefault="4ABD82D1" w14:paraId="4B0A4AB1" w14:textId="15D4130D">
            <w:pPr>
              <w:spacing w:before="0" w:beforeAutospacing="off" w:after="0" w:afterAutospacing="off"/>
            </w:pPr>
            <w:r w:rsidR="4ABD82D1">
              <w:rPr/>
              <w:t>Winstmarge en CLV berekenen</w:t>
            </w:r>
          </w:p>
        </w:tc>
      </w:tr>
      <w:tr w:rsidR="4ABD82D1" w:rsidTr="4ABD82D1" w14:paraId="2C381372">
        <w:trPr>
          <w:trHeight w:val="300"/>
        </w:trPr>
        <w:tc>
          <w:tcPr>
            <w:tcW w:w="1919" w:type="dxa"/>
            <w:tcMar/>
            <w:vAlign w:val="center"/>
          </w:tcPr>
          <w:p w:rsidR="4ABD82D1" w:rsidP="4ABD82D1" w:rsidRDefault="4ABD82D1" w14:paraId="2E7C2F57" w14:textId="5197D738">
            <w:pPr>
              <w:spacing w:before="0" w:beforeAutospacing="off" w:after="0" w:afterAutospacing="off"/>
            </w:pPr>
            <w:r w:rsidR="4ABD82D1">
              <w:rPr/>
              <w:t>Aggregations</w:t>
            </w:r>
          </w:p>
        </w:tc>
        <w:tc>
          <w:tcPr>
            <w:tcW w:w="4272" w:type="dxa"/>
            <w:tcMar/>
            <w:vAlign w:val="center"/>
          </w:tcPr>
          <w:p w:rsidR="4ABD82D1" w:rsidP="4ABD82D1" w:rsidRDefault="4ABD82D1" w14:paraId="30932BC5" w14:textId="4784629B">
            <w:pPr>
              <w:spacing w:before="0" w:beforeAutospacing="off" w:after="0" w:afterAutospacing="off"/>
            </w:pPr>
            <w:r w:rsidR="4ABD82D1">
              <w:rPr/>
              <w:t>Omzet en klantmetrics berekenen</w:t>
            </w:r>
          </w:p>
        </w:tc>
      </w:tr>
      <w:tr w:rsidR="4ABD82D1" w:rsidTr="4ABD82D1" w14:paraId="3F406B09">
        <w:trPr>
          <w:trHeight w:val="300"/>
        </w:trPr>
        <w:tc>
          <w:tcPr>
            <w:tcW w:w="1919" w:type="dxa"/>
            <w:tcMar/>
            <w:vAlign w:val="center"/>
          </w:tcPr>
          <w:p w:rsidR="4ABD82D1" w:rsidP="4ABD82D1" w:rsidRDefault="4ABD82D1" w14:paraId="23610BA1" w14:textId="2A180B1E">
            <w:pPr>
              <w:spacing w:before="0" w:beforeAutospacing="off" w:after="0" w:afterAutospacing="off"/>
            </w:pPr>
            <w:r w:rsidR="4ABD82D1">
              <w:rPr/>
              <w:t>Data grain</w:t>
            </w:r>
          </w:p>
        </w:tc>
        <w:tc>
          <w:tcPr>
            <w:tcW w:w="4272" w:type="dxa"/>
            <w:tcMar/>
            <w:vAlign w:val="center"/>
          </w:tcPr>
          <w:p w:rsidR="4ABD82D1" w:rsidP="4ABD82D1" w:rsidRDefault="4ABD82D1" w14:paraId="2661E276" w14:textId="0D632F99">
            <w:pPr>
              <w:spacing w:before="0" w:beforeAutospacing="off" w:after="0" w:afterAutospacing="off"/>
            </w:pPr>
            <w:r w:rsidR="4ABD82D1">
              <w:rPr/>
              <w:t>Voorkomen van verkeerde aggregaties</w:t>
            </w:r>
          </w:p>
        </w:tc>
      </w:tr>
      <w:tr w:rsidR="4ABD82D1" w:rsidTr="4ABD82D1" w14:paraId="5BFD54D8">
        <w:trPr>
          <w:trHeight w:val="300"/>
        </w:trPr>
        <w:tc>
          <w:tcPr>
            <w:tcW w:w="1919" w:type="dxa"/>
            <w:tcMar/>
            <w:vAlign w:val="center"/>
          </w:tcPr>
          <w:p w:rsidR="4ABD82D1" w:rsidP="4ABD82D1" w:rsidRDefault="4ABD82D1" w14:paraId="652A65F6" w14:textId="12B37C4D">
            <w:pPr>
              <w:spacing w:before="0" w:beforeAutospacing="off" w:after="0" w:afterAutospacing="off"/>
            </w:pPr>
            <w:r w:rsidR="4ABD82D1">
              <w:rPr/>
              <w:t>Fact tables</w:t>
            </w:r>
          </w:p>
        </w:tc>
        <w:tc>
          <w:tcPr>
            <w:tcW w:w="4272" w:type="dxa"/>
            <w:tcMar/>
            <w:vAlign w:val="center"/>
          </w:tcPr>
          <w:p w:rsidR="4ABD82D1" w:rsidP="4ABD82D1" w:rsidRDefault="4ABD82D1" w14:paraId="5EB8C75F" w14:textId="5E0C0BA9">
            <w:pPr>
              <w:spacing w:before="0" w:beforeAutospacing="off" w:after="0" w:afterAutospacing="off"/>
            </w:pPr>
            <w:r w:rsidR="4ABD82D1">
              <w:rPr/>
              <w:t>Juiste databron selecteren</w:t>
            </w:r>
          </w:p>
        </w:tc>
      </w:tr>
      <w:tr w:rsidR="4ABD82D1" w:rsidTr="4ABD82D1" w14:paraId="204E7BCA">
        <w:trPr>
          <w:trHeight w:val="300"/>
        </w:trPr>
        <w:tc>
          <w:tcPr>
            <w:tcW w:w="1919" w:type="dxa"/>
            <w:tcMar/>
            <w:vAlign w:val="center"/>
          </w:tcPr>
          <w:p w:rsidR="4ABD82D1" w:rsidP="4ABD82D1" w:rsidRDefault="4ABD82D1" w14:paraId="7D53E638" w14:textId="0DB53B91">
            <w:pPr>
              <w:spacing w:before="0" w:beforeAutospacing="off" w:after="0" w:afterAutospacing="off"/>
            </w:pPr>
            <w:r w:rsidR="4ABD82D1">
              <w:rPr/>
              <w:t>Business logic</w:t>
            </w:r>
          </w:p>
        </w:tc>
        <w:tc>
          <w:tcPr>
            <w:tcW w:w="4272" w:type="dxa"/>
            <w:tcMar/>
            <w:vAlign w:val="center"/>
          </w:tcPr>
          <w:p w:rsidR="4ABD82D1" w:rsidP="4ABD82D1" w:rsidRDefault="4ABD82D1" w14:paraId="4DB86C1D" w14:textId="7D80B654">
            <w:pPr>
              <w:spacing w:before="0" w:beforeAutospacing="off" w:after="0" w:afterAutospacing="off"/>
            </w:pPr>
            <w:r w:rsidR="4ABD82D1">
              <w:rPr/>
              <w:t>CLV-formule vertalen naar SQL</w:t>
            </w:r>
          </w:p>
        </w:tc>
      </w:tr>
    </w:tbl>
    <w:p xmlns:wp14="http://schemas.microsoft.com/office/word/2010/wordml" w:rsidP="4ABD82D1" wp14:paraId="23DF5494" wp14:textId="6BB8BB84">
      <w:pPr>
        <w:pStyle w:val="Heading2"/>
        <w:bidi w:val="0"/>
        <w:spacing w:before="299" w:beforeAutospacing="off" w:after="299" w:afterAutospacing="off"/>
      </w:pPr>
      <w:r w:rsidRPr="4ABD82D1" w:rsidR="53FA25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nl-NL"/>
        </w:rPr>
        <w:t>Belangrijkste leerpunt</w:t>
      </w:r>
    </w:p>
    <w:p xmlns:wp14="http://schemas.microsoft.com/office/word/2010/wordml" w:rsidP="4ABD82D1" wp14:paraId="19BC9560" wp14:textId="35313880">
      <w:pPr>
        <w:bidi w:val="0"/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Een belangrijk onderdeel van deze analyse was niet alleen het schrijven van de SQL, maar vooral het bepalen van de </w:t>
      </w: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juiste grain van de data</w:t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:rsidP="4ABD82D1" wp14:paraId="357E8504" wp14:textId="5EAE479D">
      <w:pPr>
        <w:bidi w:val="0"/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Omdat één order meerdere productregels kan bevatten, kan een eenvoudige </w:t>
      </w:r>
      <w:r w:rsidRPr="4ABD82D1" w:rsidR="53FA25F9">
        <w:rPr>
          <w:rFonts w:ascii="Consolas" w:hAnsi="Consolas" w:eastAsia="Consolas" w:cs="Consolas"/>
          <w:noProof w:val="0"/>
          <w:sz w:val="24"/>
          <w:szCs w:val="24"/>
          <w:lang w:val="nl-NL"/>
        </w:rPr>
        <w:t>COUNT(*)</w:t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leiden tot een verkeerde aankoopfrequentie. Door eerst goed te begrijpen wat één record in de fact table vertegenwoordigt, kan de berekening correct worden opgebouwd.</w:t>
      </w:r>
    </w:p>
    <w:p xmlns:wp14="http://schemas.microsoft.com/office/word/2010/wordml" w:rsidP="4ABD82D1" wp14:paraId="6AEC2408" wp14:textId="68983C20">
      <w:pPr>
        <w:bidi w:val="0"/>
        <w:spacing w:before="240" w:beforeAutospacing="off" w:after="240" w:afterAutospacing="off"/>
      </w:pP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Dit project heeft mij daardoor niet alleen geholpen om complexere SQL te schrijven, maar ook om beter te leren nadenken over </w:t>
      </w:r>
      <w:r w:rsidRPr="4ABD82D1" w:rsidR="53FA2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datamodellen, grain en de vertaling van businessvragen naar data-oplossingen</w:t>
      </w:r>
      <w:r w:rsidRPr="4ABD82D1" w:rsidR="53FA25F9">
        <w:rPr>
          <w:rFonts w:ascii="Aptos" w:hAnsi="Aptos" w:eastAsia="Aptos" w:cs="Aptos"/>
          <w:noProof w:val="0"/>
          <w:sz w:val="24"/>
          <w:szCs w:val="24"/>
          <w:lang w:val="nl-NL"/>
        </w:rPr>
        <w:t>.</w:t>
      </w:r>
    </w:p>
    <w:p xmlns:wp14="http://schemas.microsoft.com/office/word/2010/wordml" wp14:paraId="7B5CAEB5" wp14:textId="005E78C4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2def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44b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dfc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f8e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69f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6bf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040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FDF1E"/>
    <w:rsid w:val="2F1FDF1E"/>
    <w:rsid w:val="4ABD82D1"/>
    <w:rsid w:val="53FA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FA25"/>
  <w15:chartTrackingRefBased/>
  <w15:docId w15:val="{CA4408D4-E101-4A44-81C1-9B8548645C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ABD82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ABD82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ABD82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ABD82D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03f4736b79747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2026-10-05T13:13:25.5918993Z</dcterms:created>
  <dcterms:modified xsi:type="dcterms:W3CDTF">2026-10-05T13:18:08.4258064Z</dcterms:modified>
  <dc:creator>Hielke Boschma</dc:creator>
  <lastModifiedBy>Hielke Boschma</lastModifiedBy>
</coreProperties>
</file>