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0F766E"/>
          <w:sz w:val="48"/>
          <w:szCs w:val="48"/>
        </w:rPr>
        <w:t xml:space="preserve">Hướng dẫn sử dụng Lịch dạy</w:t>
      </w:r>
    </w:p>
    <w:p>
      <w:pPr>
        <w:spacing w:after="360"/>
        <w:jc w:val="center"/>
      </w:pPr>
      <w:r>
        <w:rPr>
          <w:color w:val="64748B"/>
          <w:sz w:val="20"/>
          <w:szCs w:val="20"/>
        </w:rPr>
        <w:t xml:space="preserve">Kèm ảnh minh hoạ máy tính và điện thoại</w:t>
      </w:r>
    </w:p>
    <w:p>
      <w:pPr>
        <w:spacing w:after="120"/>
      </w:pPr>
      <w:r>
        <w:rPr>
          <w:b/>
          <w:bCs/>
          <w:sz w:val="26"/>
          <w:szCs w:val="26"/>
        </w:rPr>
        <w:t xml:space="preserve">Mục lục</w:t>
      </w:r>
    </w:p>
    <w:p>
      <w:pPr>
        <w:spacing w:after="40"/>
      </w:pPr>
      <w:r>
        <w:t xml:space="preserve">1. Bắt đầu</w:t>
      </w:r>
    </w:p>
    <w:p>
      <w:pPr>
        <w:spacing w:after="40"/>
      </w:pPr>
      <w:r>
        <w:t xml:space="preserve">2. Môn học</w:t>
      </w:r>
    </w:p>
    <w:p>
      <w:pPr>
        <w:spacing w:after="40"/>
      </w:pPr>
      <w:r>
        <w:t xml:space="preserve">3. Học sinh</w:t>
      </w:r>
    </w:p>
    <w:p>
      <w:pPr>
        <w:spacing w:after="40"/>
      </w:pPr>
      <w:r>
        <w:t xml:space="preserve">4. Nhập học sinh từ Excel</w:t>
      </w:r>
    </w:p>
    <w:p>
      <w:pPr>
        <w:spacing w:after="40"/>
      </w:pPr>
      <w:r>
        <w:t xml:space="preserve">5. Lịch dạy</w:t>
      </w:r>
    </w:p>
    <w:p>
      <w:pPr>
        <w:spacing w:after="40"/>
      </w:pPr>
      <w:r>
        <w:t xml:space="preserve">6. Điểm danh</w:t>
      </w:r>
    </w:p>
    <w:p>
      <w:pPr>
        <w:spacing w:after="40"/>
      </w:pPr>
      <w:r>
        <w:t xml:space="preserve">7. Học phí</w:t>
      </w:r>
    </w:p>
    <w:p>
      <w:pPr>
        <w:spacing w:after="40"/>
      </w:pPr>
      <w:r>
        <w:t xml:space="preserve">8. Báo cáo tháng</w:t>
      </w:r>
    </w:p>
    <w:p>
      <w:pPr>
        <w:spacing w:after="40"/>
      </w:pPr>
      <w:r>
        <w:t xml:space="preserve">9. Tài khoản nhận học phí</w:t>
      </w:r>
    </w:p>
    <w:p>
      <w:pPr>
        <w:spacing w:after="40"/>
      </w:pPr>
      <w:r>
        <w:t xml:space="preserve">10. Gói dịch vụ</w:t>
      </w:r>
    </w:p>
    <w:p>
      <w:pPr>
        <w:spacing w:after="40"/>
      </w:pPr>
      <w:r>
        <w:t xml:space="preserve">11. Thùng rác</w:t>
      </w:r>
    </w:p>
    <w:p>
      <w:pPr>
        <w:spacing w:after="40"/>
      </w:pPr>
      <w:r>
        <w:t xml:space="preserve">12. Sao lưu Excel</w:t>
      </w:r>
    </w:p>
    <w:p>
      <w:pPr>
        <w:spacing w:after="40"/>
      </w:pPr>
      <w:r>
        <w:t xml:space="preserve">13. Bảo mật dữ liệu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1. Bắt đầu</w:t>
      </w:r>
    </w:p>
    <w:p>
      <w:pPr>
        <w:spacing w:after="120"/>
      </w:pPr>
      <w:r>
        <w:rPr>
          <w:b w:val="false"/>
          <w:bCs w:val="false"/>
          <w:i/>
          <w:iCs/>
          <w:color w:val="334155"/>
        </w:rPr>
        <w:t xml:space="preserve">Mỗi giáo viên dùng 1 tài khoản riêng, chỉ bạn xem được dữ liệu của mình.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trang </w:t>
      </w:r>
      <w:r>
        <w:rPr>
          <w:b/>
          <w:bCs/>
          <w:color w:val="0F172A"/>
        </w:rPr>
        <w:t xml:space="preserve">Đăng ký</w:t>
      </w:r>
      <w:r>
        <w:rPr>
          <w:b w:val="false"/>
          <w:bCs w:val="false"/>
        </w:rPr>
        <w:t xml:space="preserve">, nhập tên đăng nhập (chữ, số, dấu gạch dưới), mật khẩu ít nhất 10 ký tự và </w:t>
      </w:r>
      <w:r>
        <w:rPr>
          <w:b/>
          <w:bCs/>
          <w:color w:val="0F172A"/>
        </w:rPr>
        <w:t xml:space="preserve">Nhập lại mật khẩu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Đọc khung tóm tắt chính sách bảo mật, tick ô đồng ý rồi bấm </w:t>
      </w:r>
      <w:r>
        <w:rPr>
          <w:b/>
          <w:bCs/>
          <w:color w:val="0F172A"/>
        </w:rPr>
        <w:t xml:space="preserve">Đăng ký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Đăng nhập. Tick </w:t>
      </w:r>
      <w:r>
        <w:rPr>
          <w:b/>
          <w:bCs/>
          <w:color w:val="0F172A"/>
        </w:rPr>
        <w:t xml:space="preserve">Ghi nhớ đăng nhập</w:t>
      </w:r>
      <w:r>
        <w:rPr>
          <w:b w:val="false"/>
          <w:bCs w:val="false"/>
        </w:rPr>
        <w:t xml:space="preserve"> nếu dùng máy riêng để không phải đăng nhập lại mỗi ngày.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Trên </w:t>
      </w:r>
      <w:r>
        <w:rPr>
          <w:b/>
          <w:bCs/>
          <w:color w:val="0F172A"/>
        </w:rPr>
        <w:t xml:space="preserve">Tổng quan</w:t>
      </w:r>
      <w:r>
        <w:rPr>
          <w:b w:val="false"/>
          <w:bCs w:val="false"/>
        </w:rPr>
        <w:t xml:space="preserve"> có thẻ </w:t>
      </w:r>
      <w:r>
        <w:rPr>
          <w:b/>
          <w:bCs/>
          <w:color w:val="0F172A"/>
        </w:rPr>
        <w:t xml:space="preserve">Bắt đầu sử dụng</w:t>
      </w:r>
      <w:r>
        <w:rPr>
          <w:b w:val="false"/>
          <w:bCs w:val="false"/>
        </w:rPr>
        <w:t xml:space="preserve"> gồm 5 bước. Làm lần lượt, bước xong tự được đánh dấu.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Đổi mật khẩu: bấm vào avatar góc phải trên, chọn </w:t>
      </w:r>
      <w:r>
        <w:rPr>
          <w:b/>
          <w:bCs/>
          <w:color w:val="0F172A"/>
        </w:rPr>
        <w:t xml:space="preserve">Đổi mật khẩu</w:t>
      </w:r>
      <w:r>
        <w:rPr>
          <w:b w:val="false"/>
          <w:bCs w:val="false"/>
        </w:rPr>
        <w:t xml:space="preserve">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Không nên dùng số điện thoại làm tên đăng nhập.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Tài khoản mới dùng gói Standard. Quản trị viên có thể cho dùng thử gói Pro một số ngày, xem hạn ở </w:t>
      </w:r>
      <w:r>
        <w:rPr>
          <w:b/>
          <w:bCs/>
          <w:color w:val="0F172A"/>
        </w:rPr>
        <w:t xml:space="preserve">Gói của tôi</w:t>
      </w:r>
      <w:r>
        <w:rPr>
          <w:b w:val="false"/>
          <w:bCs w:val="false"/>
        </w:rPr>
        <w:t xml:space="preserve">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2. Môn học</w:t>
      </w:r>
    </w:p>
    <w:p>
      <w:pPr>
        <w:spacing w:after="120"/>
      </w:pPr>
      <w:r>
        <w:rPr>
          <w:b w:val="false"/>
          <w:bCs w:val="false"/>
          <w:i/>
          <w:iCs/>
          <w:color w:val="334155"/>
        </w:rPr>
        <w:t xml:space="preserve">App đã tạo sẵn vài môn khi bạn đăng ký.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Môn học</w:t>
      </w:r>
      <w:r>
        <w:rPr>
          <w:b w:val="false"/>
          <w:bCs w:val="false"/>
        </w:rPr>
        <w:t xml:space="preserve"> (trên điện thoại: tab </w:t>
      </w:r>
      <w:r>
        <w:rPr>
          <w:b/>
          <w:bCs/>
          <w:color w:val="0F172A"/>
        </w:rPr>
        <w:t xml:space="preserve">Thêm</w:t>
      </w:r>
      <w:r>
        <w:rPr>
          <w:b w:val="false"/>
          <w:bCs w:val="false"/>
        </w:rPr>
        <w:t xml:space="preserve"> rồi </w:t>
      </w:r>
      <w:r>
        <w:rPr>
          <w:b/>
          <w:bCs/>
          <w:color w:val="0F172A"/>
        </w:rPr>
        <w:t xml:space="preserve">Môn học</w:t>
      </w:r>
      <w:r>
        <w:rPr>
          <w:b w:val="false"/>
          <w:bCs w:val="false"/>
        </w:rPr>
        <w:t xml:space="preserve">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Thêm môn</w:t>
      </w:r>
      <w:r>
        <w:rPr>
          <w:b w:val="false"/>
          <w:bCs w:val="false"/>
        </w:rPr>
        <w:t xml:space="preserve"> để thêm môn mới, chọn màu để dễ nhìn trên lịch.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Tắt các môn không dạy để danh sách chọn môn gọn hơn.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Đặt 1 môn làm mặc định để khi tạo ca app chọn sẵn môn đó.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3. Học sinh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Học sinh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Thêm học sinh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Nhập họ tên, lớp, tên và số điện thoại phụ huynh (không bắt buộc).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Chọn </w:t>
      </w:r>
      <w:r>
        <w:rPr>
          <w:b/>
          <w:bCs/>
          <w:color w:val="0F172A"/>
        </w:rPr>
        <w:t xml:space="preserve">Cách thu học phí</w:t>
      </w:r>
      <w:r>
        <w:rPr>
          <w:b w:val="false"/>
          <w:bCs w:val="false"/>
        </w:rPr>
        <w:t xml:space="preserve">: </w:t>
      </w:r>
      <w:r>
        <w:rPr>
          <w:b/>
          <w:bCs/>
          <w:color w:val="0F172A"/>
        </w:rPr>
        <w:t xml:space="preserve">Theo buổi</w:t>
      </w:r>
      <w:r>
        <w:rPr>
          <w:b w:val="false"/>
          <w:bCs w:val="false"/>
        </w:rPr>
        <w:t xml:space="preserve"> (nhập học phí mỗi buổi) hoặc </w:t>
      </w:r>
      <w:r>
        <w:rPr>
          <w:b/>
          <w:bCs/>
          <w:color w:val="0F172A"/>
        </w:rPr>
        <w:t xml:space="preserve">Trọn tháng</w:t>
      </w:r>
      <w:r>
        <w:rPr>
          <w:b w:val="false"/>
          <w:bCs w:val="false"/>
        </w:rPr>
        <w:t xml:space="preserve"> (nhập học phí cả tháng, không phụ thuộc số buổi).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Tick ô đồng ý lưu dữ liệu rồi bấm </w:t>
      </w:r>
      <w:r>
        <w:rPr>
          <w:b/>
          <w:bCs/>
          <w:color w:val="0F172A"/>
        </w:rPr>
        <w:t xml:space="preserve">Thêm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Học sinh nghỉ hẳn: mở học sinh, tắt </w:t>
      </w:r>
      <w:r>
        <w:rPr>
          <w:b/>
          <w:bCs/>
          <w:color w:val="0F172A"/>
        </w:rPr>
        <w:t xml:space="preserve">Đang học</w:t>
      </w:r>
      <w:r>
        <w:rPr>
          <w:b w:val="false"/>
          <w:bCs w:val="false"/>
        </w:rPr>
        <w:t xml:space="preserve">. Học sinh vẫn còn trong lịch sử và học phí cũ.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Đổi cách thu hoặc mức học phí chỉ áp dụng từ tháng bạn chọn, các tháng trước giữ nguyên.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Số học sinh đang học tối đa phụ thuộc gói của bạn.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4. Nhập học sinh từ Excel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Ở </w:t>
      </w:r>
      <w:r>
        <w:rPr>
          <w:b/>
          <w:bCs/>
          <w:color w:val="0F172A"/>
        </w:rPr>
        <w:t xml:space="preserve">Học sinh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Nhập Excel</w:t>
      </w:r>
      <w:r>
        <w:rPr>
          <w:b w:val="false"/>
          <w:bCs w:val="false"/>
        </w:rPr>
        <w:t xml:space="preserve"> rồi </w:t>
      </w:r>
      <w:r>
        <w:rPr>
          <w:b/>
          <w:bCs/>
          <w:color w:val="0F172A"/>
        </w:rPr>
        <w:t xml:space="preserve">Tải file mẫu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Điền mỗi học sinh 1 dòng theo đúng cột trong file mẫu, lưu lại.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Chọn file đã điền. App hiện bảng xem trước, dòng lỗi được tô đỏ kèm lý do.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Sửa dòng lỗi trong file rồi chọn lại, hoặc bỏ qua dòng lỗi. Tick ô đồng ý và bấm nhập.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5. Lịch dạy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Lịch dạy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+ Thêm ca dạy mới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Chọn ngày, giờ bắt đầu, giờ kết thúc, môn và các học sinh trong ca.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Muốn ca lặp hằng tuần: chọn </w:t>
      </w:r>
      <w:r>
        <w:rPr>
          <w:b/>
          <w:bCs/>
          <w:color w:val="0F172A"/>
        </w:rPr>
        <w:t xml:space="preserve">Lặp lại vào các thứ</w:t>
      </w:r>
      <w:r>
        <w:rPr>
          <w:b w:val="false"/>
          <w:bCs w:val="false"/>
        </w:rPr>
        <w:t xml:space="preserve"> và khoảng ngày.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Bấm vào ca để xem chi tiết, sửa, chuyển sang ngày giờ khác, huỷ ca (ghi lý do) hoặc tạo </w:t>
      </w:r>
      <w:r>
        <w:rPr>
          <w:b/>
          <w:bCs/>
          <w:color w:val="0F172A"/>
        </w:rPr>
        <w:t xml:space="preserve">Ca bù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Cuối tháng dùng </w:t>
      </w:r>
      <w:r>
        <w:rPr>
          <w:b/>
          <w:bCs/>
          <w:color w:val="0F172A"/>
        </w:rPr>
        <w:t xml:space="preserve">Chép lịch tháng</w:t>
      </w:r>
      <w:r>
        <w:rPr>
          <w:b w:val="false"/>
          <w:bCs w:val="false"/>
        </w:rPr>
        <w:t xml:space="preserve"> để chép lịch sang tháng sau.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App báo khi ca mới trùng giờ với ca đã có.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6. Điểm danh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ca cần điểm danh trên </w:t>
      </w:r>
      <w:r>
        <w:rPr>
          <w:b/>
          <w:bCs/>
          <w:color w:val="0F172A"/>
        </w:rPr>
        <w:t xml:space="preserve">Lịch dạy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Chọn trạng thái cho từng học sinh: có mặt, vắng có phép hoặc vắng không phép.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Lưu</w:t>
      </w:r>
      <w:r>
        <w:rPr>
          <w:b w:val="false"/>
          <w:bCs w:val="false"/>
        </w:rPr>
        <w:t xml:space="preserve">. Học phí theo buổi được tính theo điểm danh này.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Dùng nút mũi tên để sang ca trước / ca sau trong tháng mà không cần quay lại lịch.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7. Học phí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Học phí</w:t>
      </w:r>
      <w:r>
        <w:rPr>
          <w:b w:val="false"/>
          <w:bCs w:val="false"/>
        </w:rPr>
        <w:t xml:space="preserve">: app mở sẵn </w:t>
      </w:r>
      <w:r>
        <w:rPr>
          <w:b/>
          <w:bCs/>
          <w:color w:val="0F172A"/>
        </w:rPr>
        <w:t xml:space="preserve">tháng trước</w:t>
      </w:r>
      <w:r>
        <w:rPr>
          <w:b w:val="false"/>
          <w:bCs w:val="false"/>
        </w:rPr>
        <w:t xml:space="preserve"> (tháng vừa học xong). Mỗi học sinh có số cần đóng, ghi rõ phần nợ tháng cũ và tiền tháng đó.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Phụ huynh đóng đủ: bấm </w:t>
      </w:r>
      <w:r>
        <w:rPr>
          <w:b/>
          <w:bCs/>
          <w:color w:val="0F172A"/>
        </w:rPr>
        <w:t xml:space="preserve">Đã đóng đủ</w:t>
      </w:r>
      <w:r>
        <w:rPr>
          <w:b w:val="false"/>
          <w:bCs w:val="false"/>
        </w:rPr>
        <w:t xml:space="preserve"> trên dòng học sinh. Lỡ tay thì bấm </w:t>
      </w:r>
      <w:r>
        <w:rPr>
          <w:b/>
          <w:bCs/>
          <w:color w:val="0F172A"/>
        </w:rPr>
        <w:t xml:space="preserve">Hoàn tác</w:t>
      </w:r>
      <w:r>
        <w:rPr>
          <w:b w:val="false"/>
          <w:bCs w:val="false"/>
        </w:rPr>
        <w:t xml:space="preserve"> trên thông báo.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Đóng thiếu hoặc đóng nhiều tháng: bấm vào học sinh → </w:t>
      </w:r>
      <w:r>
        <w:rPr>
          <w:b/>
          <w:bCs/>
          <w:color w:val="0F172A"/>
        </w:rPr>
        <w:t xml:space="preserve">Đóng một phần</w:t>
      </w:r>
      <w:r>
        <w:rPr>
          <w:b w:val="false"/>
          <w:bCs w:val="false"/>
        </w:rPr>
        <w:t xml:space="preserve">, nhập số tiền. Tiền tự trừ vào tháng cũ nhất trước, có dòng xem trước trừ tháng nào.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Tháng đang học (chưa học xong) chỉ </w:t>
      </w:r>
      <w:r>
        <w:rPr>
          <w:b/>
          <w:bCs/>
          <w:color w:val="0F172A"/>
        </w:rPr>
        <w:t xml:space="preserve">tạm tính</w:t>
      </w:r>
      <w:r>
        <w:rPr>
          <w:b w:val="false"/>
          <w:bCs w:val="false"/>
        </w:rPr>
        <w:t xml:space="preserve"> và </w:t>
      </w:r>
      <w:r>
        <w:rPr>
          <w:b/>
          <w:bCs/>
          <w:color w:val="0F172A"/>
        </w:rPr>
        <w:t xml:space="preserve">không ghi được tiền</w:t>
      </w:r>
      <w:r>
        <w:rPr>
          <w:b w:val="false"/>
          <w:bCs w:val="false"/>
        </w:rPr>
        <w:t xml:space="preserve">, kể cả học sinh đóng trọn tháng. Phụ huynh đóng trước thì ghi ở tháng trước, phần dư tự trừ sang tháng sau.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Muốn miễn phần còn thiếu: mở học sinh ở tháng đã học xong → menu ⋮ → </w:t>
      </w:r>
      <w:r>
        <w:rPr>
          <w:b/>
          <w:bCs/>
          <w:color w:val="0F172A"/>
        </w:rPr>
        <w:t xml:space="preserve">Miễn phần còn thiếu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6.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Phiếu báo</w:t>
      </w:r>
      <w:r>
        <w:rPr>
          <w:b w:val="false"/>
          <w:bCs w:val="false"/>
        </w:rPr>
        <w:t xml:space="preserve"> để tạo phiếu học phí có mã QR, rồi lưu ảnh hoặc chia sẻ cho phụ huynh.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7. </w:t>
      </w:r>
      <w:r>
        <w:rPr>
          <w:b w:val="false"/>
          <w:bCs w:val="false"/>
        </w:rPr>
        <w:t xml:space="preserve">Gửi xong, bấm </w:t>
      </w:r>
      <w:r>
        <w:rPr>
          <w:b/>
          <w:bCs/>
          <w:color w:val="0F172A"/>
        </w:rPr>
        <w:t xml:space="preserve">Đánh dấu đã gửi</w:t>
      </w:r>
      <w:r>
        <w:rPr>
          <w:b w:val="false"/>
          <w:bCs w:val="false"/>
        </w:rPr>
        <w:t xml:space="preserve"> để lọc được học sinh chưa gửi phiếu. Số tiền đổi sau khi gửi sẽ có nhãn báo; phiếu gửi từ 7 ngày mà chưa đóng có nhãn màu cam.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8. </w:t>
      </w:r>
      <w:r>
        <w:rPr>
          <w:b/>
          <w:bCs/>
          <w:color w:val="0F172A"/>
        </w:rPr>
        <w:t xml:space="preserve">Link phụ huynh</w:t>
      </w:r>
      <w:r>
        <w:rPr>
          <w:b w:val="false"/>
          <w:bCs w:val="false"/>
        </w:rPr>
        <w:t xml:space="preserve">: phụ huynh mở link là xem được học phí, điểm danh và lịch học của con, không cần đăng nhập.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Không chia sẻ công khai link phụ huynh.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8. Báo cáo tháng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Báo cáo</w:t>
      </w:r>
      <w:r>
        <w:rPr>
          <w:b w:val="false"/>
          <w:bCs w:val="false"/>
        </w:rPr>
        <w:t xml:space="preserve"> (gói có tính năng báo cáo tháng).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Chọn tháng để xem doanh thu, số đã thu, còn nợ và điểm danh.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Học sinh đã xoá vẫn được tính trong số liệu các tháng cũ.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9. Tài khoản nhận học phí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Cài đặt</w:t>
      </w:r>
      <w:r>
        <w:rPr>
          <w:b w:val="false"/>
          <w:bCs w:val="false"/>
        </w:rPr>
        <w:t xml:space="preserve">, phần </w:t>
      </w:r>
      <w:r>
        <w:rPr>
          <w:b/>
          <w:bCs/>
          <w:color w:val="0F172A"/>
        </w:rPr>
        <w:t xml:space="preserve">Tài khoản nhận học phí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Gõ tên để tìm ngân hàng, nhập số tài khoản và tên chủ tài khoản.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Tick ô đồng ý rồi bấm </w:t>
      </w:r>
      <w:r>
        <w:rPr>
          <w:b/>
          <w:bCs/>
          <w:color w:val="0F172A"/>
        </w:rPr>
        <w:t xml:space="preserve">Lưu</w:t>
      </w:r>
      <w:r>
        <w:rPr>
          <w:b w:val="false"/>
          <w:bCs w:val="false"/>
        </w:rPr>
        <w:t xml:space="preserve">. Phiếu báo học phí sẽ có mã QR chuyển khoản đúng số tiền.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10. Gói dịch vụ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Gói của tôi</w:t>
      </w:r>
      <w:r>
        <w:rPr>
          <w:b w:val="false"/>
          <w:bCs w:val="false"/>
        </w:rPr>
        <w:t xml:space="preserve"> để xem gói đang dùng, hạn dùng và tính năng của từng gói Standard, Plus, Pro.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Bấm mua hoặc gia hạn, chọn thời hạn. App hiện mã đơn và số tiền cần chuyển khoản.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Chuyển khoản đúng nội dung mã đơn. Gói được kích hoạt sau khi quản trị viên xác nhận.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Gia hạn sớm trước khi hết hạn được tặng thêm tháng.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11. Thùng rác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Học sinh, môn, ca dạy, lần thu đã xoá đều vào </w:t>
      </w:r>
      <w:r>
        <w:rPr>
          <w:b/>
          <w:bCs/>
          <w:color w:val="0F172A"/>
        </w:rPr>
        <w:t xml:space="preserve">Thùng rác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Thùng rác</w:t>
      </w:r>
      <w:r>
        <w:rPr>
          <w:b w:val="false"/>
          <w:bCs w:val="false"/>
        </w:rPr>
        <w:t xml:space="preserve">, chọn loại, bấm </w:t>
      </w:r>
      <w:r>
        <w:rPr>
          <w:b/>
          <w:bCs/>
          <w:color w:val="0F172A"/>
        </w:rPr>
        <w:t xml:space="preserve">Khôi phục</w:t>
      </w:r>
      <w:r>
        <w:rPr>
          <w:b w:val="false"/>
          <w:bCs w:val="false"/>
        </w:rPr>
        <w:t xml:space="preserve"> để lấy lại.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Khôi phục ca hoặc lần thu cần học sinh và môn của nó còn tồn tại.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12. Sao lưu Excel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Bấm avatar góc phải trên, chọn </w:t>
      </w:r>
      <w:r>
        <w:rPr>
          <w:b/>
          <w:bCs/>
          <w:color w:val="0F172A"/>
        </w:rPr>
        <w:t xml:space="preserve">Sao lưu dữ liệu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Đọc cảnh báo: file sao lưu không mã hoá, chỉ lưu ở nơi an toàn.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Tôi hiểu, tải xuống</w:t>
      </w:r>
      <w:r>
        <w:rPr>
          <w:b w:val="false"/>
          <w:bCs w:val="false"/>
        </w:rPr>
        <w:t xml:space="preserve"> để tải file Excel chứa toàn bộ dữ liệu của bạn.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13. Bảo mật dữ liệu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Họ tên, số điện thoại, ghi chú, số tài khoản được mã hoá trong cơ sở dữ liệu.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Chỉ bạn xem được dữ liệu của mình. Quản trị viên chỉ thấy thông tin gói.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Đọc đầy đủ ở trang </w:t>
      </w:r>
      <w:r>
        <w:rPr>
          <w:b/>
          <w:bCs/>
          <w:color w:val="0F172A"/>
        </w:rPr>
        <w:t xml:space="preserve">Chính sách bảo mật</w:t>
      </w:r>
      <w:r>
        <w:rPr>
          <w:b w:val="false"/>
          <w:bCs w:val="false"/>
        </w:rPr>
        <w:t xml:space="preserve"> (link ở trang đăng nhập).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Chỉ nhập dữ liệu học sinh khi phụ huynh đã cho phép.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0F766E"/>
      <w:sz w:val="32"/>
      <w:szCs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c15f8f6e35b5f20d67e69f75cc3922862e4ef204.jpg"/><Relationship Id="rId8" Type="http://schemas.openxmlformats.org/officeDocument/2006/relationships/image" Target="media/c07eab6359d1d842d8dbad10efb2b608eac53271.jpg"/><Relationship Id="rId9" Type="http://schemas.openxmlformats.org/officeDocument/2006/relationships/image" Target="media/6bb4b9f135567ecebb5753463f7cc71bff5c550c.jpg"/><Relationship Id="rId10" Type="http://schemas.openxmlformats.org/officeDocument/2006/relationships/image" Target="media/c7d334db0f3d1899e6f18a0d8a76569c7cff199f.jpg"/><Relationship Id="rId11" Type="http://schemas.openxmlformats.org/officeDocument/2006/relationships/image" Target="media/b3497fc1436017aaaf533be9af7a232e76e257bf.jpg"/><Relationship Id="rId12" Type="http://schemas.openxmlformats.org/officeDocument/2006/relationships/image" Target="media/3e37869980a3a1d33384836dc7e79ba1f43b4551.jpg"/><Relationship Id="rId13" Type="http://schemas.openxmlformats.org/officeDocument/2006/relationships/image" Target="media/31f9eb336dc807fb20d98cb4a77b1aed6d93a8f6.jpg"/><Relationship Id="rId14" Type="http://schemas.openxmlformats.org/officeDocument/2006/relationships/image" Target="media/945fec6cb1fa69729dda832a5121bed33356fa88.jpg"/><Relationship Id="rId15" Type="http://schemas.openxmlformats.org/officeDocument/2006/relationships/image" Target="media/cae0a8c3913ba2f177509ca7d70d8d3cdca806ef.jpg"/><Relationship Id="rId16" Type="http://schemas.openxmlformats.org/officeDocument/2006/relationships/image" Target="media/a16b297291ae34113b6916aa352dd3ecf40fc24a.jpg"/><Relationship Id="rId17" Type="http://schemas.openxmlformats.org/officeDocument/2006/relationships/image" Target="media/f622ea1d73700c577b0efdfb87e292a40cec1aef.jpg"/><Relationship Id="rId18" Type="http://schemas.openxmlformats.org/officeDocument/2006/relationships/image" Target="media/d6f830c3d02fae72b2fb5f0d7a8dfae83b3c41c3.jpg"/><Relationship Id="rId19" Type="http://schemas.openxmlformats.org/officeDocument/2006/relationships/image" Target="media/55dfa7452c84a6abf469f4146b710f211b857f0b.jpg"/><Relationship Id="rId20" Type="http://schemas.openxmlformats.org/officeDocument/2006/relationships/image" Target="media/4121d037c5762019e9bcea701a617f3a8ebad3bb.jpg"/><Relationship Id="rId21" Type="http://schemas.openxmlformats.org/officeDocument/2006/relationships/image" Target="media/f9355379eb9dd6b0cd77ac1e8bd5d9cdd21a6f86.jpg"/><Relationship Id="rId22" Type="http://schemas.openxmlformats.org/officeDocument/2006/relationships/image" Target="media/67d27d6f785db8e74d256c0450407f0b5692183a.jpg"/><Relationship Id="rId23" Type="http://schemas.openxmlformats.org/officeDocument/2006/relationships/image" Target="media/61849ba083f9c91d79de57a8b07151bf4bf46e0f.jpg"/><Relationship Id="rId24" Type="http://schemas.openxmlformats.org/officeDocument/2006/relationships/image" Target="media/60ef77eae55ed0a2ee6892a0216a3fdd0272719e.jpg"/><Relationship Id="rId25" Type="http://schemas.openxmlformats.org/officeDocument/2006/relationships/image" Target="media/9ea30d4d419f5bfafed2143eb1cad6fdaae14da2.jpg"/><Relationship Id="rId26" Type="http://schemas.openxmlformats.org/officeDocument/2006/relationships/image" Target="media/498ae6294f1c1fa2e5d83c18c886ae9f882c5063.jpg"/><Relationship Id="rId27" Type="http://schemas.openxmlformats.org/officeDocument/2006/relationships/image" Target="media/cba0f79267e5b05f6a85609a4d84832ef661363c.jpg"/><Relationship Id="rId28" Type="http://schemas.openxmlformats.org/officeDocument/2006/relationships/image" Target="media/b6567bb268fb2c993a0498000465c66f41b238d0.jpg"/><Relationship Id="rId29" Type="http://schemas.openxmlformats.org/officeDocument/2006/relationships/image" Target="media/c6e628cdf431b1b8e337ce83406d2b034571a695.jpg"/><Relationship Id="rId30" Type="http://schemas.openxmlformats.org/officeDocument/2006/relationships/image" Target="media/68603434bd61ba7d99ad4698565ad1987b6969da.jpg"/><Relationship Id="rId31" Type="http://schemas.openxmlformats.org/officeDocument/2006/relationships/image" Target="media/6e3398bb7518b6db105c78386b13d33d6eb1ba63.jpg"/><Relationship Id="rId32" Type="http://schemas.openxmlformats.org/officeDocument/2006/relationships/image" Target="media/c1c10f276298fa1bc2614b59a8a650e673b689d1.jpg"/><Relationship Id="rId33" Type="http://schemas.openxmlformats.org/officeDocument/2006/relationships/image" Target="media/4ceb9e9bdf186ed8d8b967eb02377b226ff62df0.jpg"/><Relationship Id="rId34" Type="http://schemas.openxmlformats.org/officeDocument/2006/relationships/image" Target="media/3416d77cd15a5956cd3d0f1fd655757dab5a453b.jpg"/><Relationship Id="rId35" Type="http://schemas.openxmlformats.org/officeDocument/2006/relationships/image" Target="media/4f24919a31a2c0b1fbb95e1a38c3af9861c048f9.jpg"/><Relationship Id="rId36" Type="http://schemas.openxmlformats.org/officeDocument/2006/relationships/image" Target="media/051eac9c69ef93198d37de60d00af004d47a8c4c.jpg"/><Relationship Id="rId37" Type="http://schemas.openxmlformats.org/officeDocument/2006/relationships/image" Target="media/6a35f38afca64742478ad9661dd624463d4e5652.jpg"/><Relationship Id="rId38" Type="http://schemas.openxmlformats.org/officeDocument/2006/relationships/image" Target="media/aa87a6a5c212f1cbf9fbf7c034206f576bad8064.jpg"/><Relationship Id="rId39" Type="http://schemas.openxmlformats.org/officeDocument/2006/relationships/image" Target="media/41e1bb2712a460eecb6692367519e688549f0c1b.jpg"/><Relationship Id="rId40" Type="http://schemas.openxmlformats.org/officeDocument/2006/relationships/image" Target="media/e38af7047798b4e8cdc52f6abdd5daf25153184b.jpg"/><Relationship Id="rId41" Type="http://schemas.openxmlformats.org/officeDocument/2006/relationships/image" Target="media/fbb65254db366d05712feb907ccb61b80451bb42.jpg"/><Relationship Id="rId42" Type="http://schemas.openxmlformats.org/officeDocument/2006/relationships/image" Target="media/6f8fa3db360bb16ad66730782edce6d0e8cccdb2.jpg"/><Relationship Id="rId43" Type="http://schemas.openxmlformats.org/officeDocument/2006/relationships/image" Target="media/37557fd4cc1e075829c381b12b60e44922fcb376.jpg"/><Relationship Id="rId44" Type="http://schemas.openxmlformats.org/officeDocument/2006/relationships/image" Target="media/74f5b278e93fb40f244ef917cef090d1b0291da0.jpg"/><Relationship Id="rId45" Type="http://schemas.openxmlformats.org/officeDocument/2006/relationships/image" Target="media/190957dd464902df7d9487d2b156083bc76da87d.jpg"/><Relationship Id="rId46" Type="http://schemas.openxmlformats.org/officeDocument/2006/relationships/image" Target="media/5d9ef9169c096fc7086d5fe68666c062d0ebe3a7.jpg"/><Relationship Id="rId47" Type="http://schemas.openxmlformats.org/officeDocument/2006/relationships/image" Target="media/4b8fedf96eb812b1589996c9fc43c76fb321773b.jpg"/><Relationship Id="rId48" Type="http://schemas.openxmlformats.org/officeDocument/2006/relationships/image" Target="media/eb4d600f70cee1b2dfe2062eb19117cb84518e16.jpg"/><Relationship Id="rId49" Type="http://schemas.openxmlformats.org/officeDocument/2006/relationships/image" Target="media/de7d8e84839bc2def141355e7f2ffb9440b1a6e8.jpg"/><Relationship Id="rId50" Type="http://schemas.openxmlformats.org/officeDocument/2006/relationships/image" Target="media/304ace0c0a7811e49e9cd4ad8618c625826a7441.jpg"/><Relationship Id="rId51" Type="http://schemas.openxmlformats.org/officeDocument/2006/relationships/image" Target="media/b6880989c99038ecb7ac3e449bbab10cc0b4f13e.jpg"/><Relationship Id="rId52" Type="http://schemas.openxmlformats.org/officeDocument/2006/relationships/image" Target="media/b9a3586aa0ca2548d968a010440bb7531420f767.jpg"/><Relationship Id="rId53" Type="http://schemas.openxmlformats.org/officeDocument/2006/relationships/image" Target="media/aa0d31ea1526885285fba8bf4c2a90dc848a3192.jpg"/><Relationship Id="rId54" Type="http://schemas.openxmlformats.org/officeDocument/2006/relationships/image" Target="media/36830e9896696f60069c130f63b8ec75c9641967.jpg"/><Relationship Id="rId5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sử dụng</dc:title>
  <dc:creator>Lịch dạy</dc:creator>
  <cp:lastModifiedBy>Un-named</cp:lastModifiedBy>
  <cp:revision>1</cp:revision>
  <dcterms:created xsi:type="dcterms:W3CDTF">2026-10-05T06:04:05.532Z</dcterms:created>
  <dcterms:modified xsi:type="dcterms:W3CDTF">2026-10-05T06:04:05.533Z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