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CỘNG HÒA XÃ HỘI CHỦ NGHĨA VIỆT NAM</w:t>
      </w:r>
    </w:p>
    <w:p w:rsidR="00000000" w:rsidDel="00000000" w:rsidP="00000000" w:rsidRDefault="00000000" w:rsidRPr="00000000" w14:paraId="00000002">
      <w:pPr>
        <w:widowControl w:val="0"/>
        <w:spacing w:line="312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Độc lập - Tự do - Hạnh phúc</w:t>
      </w:r>
    </w:p>
    <w:p w:rsidR="00000000" w:rsidDel="00000000" w:rsidP="00000000" w:rsidRDefault="00000000" w:rsidRPr="00000000" w14:paraId="00000003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before="2" w:line="240" w:lineRule="auto"/>
        <w:rPr>
          <w:rFonts w:ascii="Times New Roman" w:cs="Times New Roman" w:eastAsia="Times New Roman" w:hAnsi="Times New Roman"/>
          <w:sz w:val="25"/>
          <w:szCs w:val="25"/>
        </w:rPr>
        <w:sectPr>
          <w:type w:val="continuous"/>
          <w:pgSz w:h="16834" w:w="11909" w:orient="portrait"/>
          <w:pgMar w:bottom="280" w:top="1060" w:left="1020" w:right="920" w:header="720" w:footer="720"/>
          <w:cols w:equalWidth="0" w:num="2">
            <w:col w:space="40" w:w="4960"/>
            <w:col w:space="0" w:w="4960"/>
          </w:cols>
        </w:sectPr>
      </w:pPr>
      <w:r w:rsidDel="00000000" w:rsidR="00000000" w:rsidRPr="00000000">
        <w:br w:type="column"/>
      </w: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Hà nội, ngày 14 tháng 03 năm 2023</w:t>
      </w:r>
    </w:p>
    <w:p w:rsidR="00000000" w:rsidDel="00000000" w:rsidP="00000000" w:rsidRDefault="00000000" w:rsidRPr="00000000" w14:paraId="00000006">
      <w:pPr>
        <w:widowControl w:val="0"/>
        <w:spacing w:before="6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BIÊN BẢN HỌP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V/v thống nhất công việc thực hiện học phần TTCSN IT6065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17"/>
          <w:szCs w:val="17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20.0" w:type="dxa"/>
        <w:jc w:val="left"/>
        <w:tblInd w:w="107.0" w:type="dxa"/>
        <w:tblLayout w:type="fixed"/>
        <w:tblLook w:val="0000"/>
      </w:tblPr>
      <w:tblGrid>
        <w:gridCol w:w="525"/>
        <w:gridCol w:w="4335"/>
        <w:gridCol w:w="3240"/>
        <w:gridCol w:w="1620"/>
        <w:tblGridChange w:id="0">
          <w:tblGrid>
            <w:gridCol w:w="525"/>
            <w:gridCol w:w="4335"/>
            <w:gridCol w:w="3240"/>
            <w:gridCol w:w="1620"/>
          </w:tblGrid>
        </w:tblGridChange>
      </w:tblGrid>
      <w:tr>
        <w:trPr>
          <w:cantSplit w:val="0"/>
          <w:trHeight w:val="219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A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Mục đích: Thống nhất công việc thực hiện học phần TTCSN IT6065.</w:t>
            </w:r>
          </w:p>
          <w:p w:rsidR="00000000" w:rsidDel="00000000" w:rsidP="00000000" w:rsidRDefault="00000000" w:rsidRPr="00000000" w14:paraId="0000000B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Thời gian: 20h00 14/03/2023</w:t>
            </w:r>
          </w:p>
          <w:p w:rsidR="00000000" w:rsidDel="00000000" w:rsidP="00000000" w:rsidRDefault="00000000" w:rsidRPr="00000000" w14:paraId="0000000C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Địa điểm: Online</w:t>
            </w:r>
          </w:p>
          <w:p w:rsidR="00000000" w:rsidDel="00000000" w:rsidP="00000000" w:rsidRDefault="00000000" w:rsidRPr="00000000" w14:paraId="0000000D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Trưởng nhóm: Nguyễn Bá Hiệp</w:t>
            </w:r>
          </w:p>
          <w:p w:rsidR="00000000" w:rsidDel="00000000" w:rsidP="00000000" w:rsidRDefault="00000000" w:rsidRPr="00000000" w14:paraId="0000000E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Tham dự: Nguyễn Ích Sơn, Phạm Huyền Thương, Bùi Ngọc Sơn</w:t>
            </w:r>
          </w:p>
          <w:p w:rsidR="00000000" w:rsidDel="00000000" w:rsidP="00000000" w:rsidRDefault="00000000" w:rsidRPr="00000000" w14:paraId="0000000F">
            <w:pPr>
              <w:widowControl w:val="0"/>
              <w:spacing w:before="72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Thư ký: Vũ Thị Thanh Tâm</w:t>
            </w:r>
          </w:p>
        </w:tc>
      </w:tr>
      <w:tr>
        <w:trPr>
          <w:cantSplit w:val="0"/>
          <w:trHeight w:val="2717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tabs>
                <w:tab w:val="left" w:leader="none" w:pos="271"/>
              </w:tabs>
              <w:spacing w:before="26" w:line="240" w:lineRule="auto"/>
              <w:ind w:left="270" w:hanging="225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8" w:line="240" w:lineRule="auto"/>
              <w:rPr>
                <w:rFonts w:ascii="Times New Roman" w:cs="Times New Roman" w:eastAsia="Times New Roman" w:hAnsi="Times New Roman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nhất về phương pháp và kế hoạch thực hiện học phần TTCSN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Thống nhất địa chỉ thư mục Google Drive lưu trữ file dùng chung, cách đặt tên file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Thiết lập 01 kênh giao tiếp (qua Zalo) thảo luận về việc thực hiện học phần TTCSN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Lên lịch họp online/offline hàng tuần dựa trên Kế hoạch hoạt động (reminder trên Zalo)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Thảo luận vấn đề &amp; giải pháp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spacing w:line="240" w:lineRule="auto"/>
              <w:ind w:left="405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Ký xác nhận vào biên bản họp và nộp cho thầy vào cuối năm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2"/>
              </w:numPr>
              <w:tabs>
                <w:tab w:val="left" w:leader="none" w:pos="369"/>
              </w:tabs>
              <w:spacing w:line="240" w:lineRule="auto"/>
              <w:ind w:left="368" w:hanging="323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Vấn đề &amp; giải pháp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1F">
            <w:pPr>
              <w:widowControl w:val="0"/>
              <w:spacing w:before="95" w:line="240" w:lineRule="auto"/>
              <w:ind w:right="24"/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9"/>
                <w:szCs w:val="19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0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Vấn đề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1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Giải pháp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22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Ghi chú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9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 cứu biểu mẫu, tài liệu tham khảo, …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2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Thư mục Google Drive lưu trữ file dùng chung, cách đặt tên file, kênh giao tiếp (qua Zalo) là gì?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1- Trưởng nhóm tạo thư mục Google Drive và cấp quyền editor cho các thành viên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2- Quy ước đặt tên file: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Tên file tiếng Việt không dấu hoặc tiếng Anh theo quy ước sau: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&lt;YY-MM-DD&gt; - &lt;Mã viết tắt của khoa&gt; - &lt;Tên tài liệu&gt;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Ví dụ: 20210311 – FIT - Video bai 1.mov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3- Trưởng nhóm tạo group Zalo và add thành viên tham gia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Họp online/offline khi nào?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22h00 tối thứ 6 hàng tuần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Onlice qua Zoom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Gặp vướng mắc hỏi ai?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Trao đổi giữa các thành viên trong nhóm, lên mạng tìm kiếm thông tin…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Thảo luận về việc thực hiện học phần TTCSN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Thiết lập 01 kênh giao tiếp (qua Zalo)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https://zalo.me/g/ggrami266</w:t>
            </w:r>
          </w:p>
        </w:tc>
      </w:tr>
    </w:tbl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tabs>
          <w:tab w:val="left" w:leader="none" w:pos="591"/>
        </w:tabs>
        <w:spacing w:before="26" w:line="240" w:lineRule="auto"/>
        <w:ind w:left="590" w:hanging="423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 hoạch hoạt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11" w:line="240" w:lineRule="auto"/>
        <w:rPr>
          <w:rFonts w:ascii="Times New Roman" w:cs="Times New Roman" w:eastAsia="Times New Roman" w:hAnsi="Times New Roman"/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40.0" w:type="dxa"/>
        <w:jc w:val="left"/>
        <w:tblInd w:w="122.0" w:type="dxa"/>
        <w:tblLayout w:type="fixed"/>
        <w:tblLook w:val="0000"/>
      </w:tblPr>
      <w:tblGrid>
        <w:gridCol w:w="510"/>
        <w:gridCol w:w="3030"/>
        <w:gridCol w:w="1305"/>
        <w:gridCol w:w="1080"/>
        <w:gridCol w:w="2085"/>
        <w:gridCol w:w="1830"/>
        <w:tblGridChange w:id="0">
          <w:tblGrid>
            <w:gridCol w:w="510"/>
            <w:gridCol w:w="3030"/>
            <w:gridCol w:w="1305"/>
            <w:gridCol w:w="1080"/>
            <w:gridCol w:w="2085"/>
            <w:gridCol w:w="183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3F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0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Hoạt động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1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Bắt đầu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2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Kết thúc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3">
            <w:pPr>
              <w:widowControl w:val="0"/>
              <w:spacing w:before="26" w:line="240" w:lineRule="auto"/>
              <w:ind w:left="19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Người 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ce4cd" w:val="clear"/>
          </w:tcPr>
          <w:p w:rsidR="00000000" w:rsidDel="00000000" w:rsidP="00000000" w:rsidRDefault="00000000" w:rsidRPr="00000000" w14:paraId="00000044">
            <w:pPr>
              <w:widowControl w:val="0"/>
              <w:spacing w:before="26" w:line="240" w:lineRule="auto"/>
              <w:ind w:left="45" w:firstLine="0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5"/>
                <w:szCs w:val="25"/>
                <w:rtl w:val="0"/>
              </w:rPr>
              <w:t xml:space="preserve">Kết quả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1.91406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chia nhóm trưởng, thư kí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Nhóm trưởng: Nguyễn Bá Hiệp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Thư kí: Vũ Thị Thanh Tâm</w:t>
            </w:r>
          </w:p>
        </w:tc>
      </w:tr>
      <w:tr>
        <w:trPr>
          <w:cantSplit w:val="0"/>
          <w:trHeight w:val="71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Phân chia người chủ trì cho các cuộc họp lần sau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1+2: Hiệp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3+7: Tâm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4+8: Ích Sơn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5+9: Thương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Tuần 6+10: Ngọc Sơn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Lập thư mục Google Drive lưu trữ file dùng chung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Nguyễn Bá Hiệp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Lập thành công: </w:t>
            </w:r>
            <w:hyperlink r:id="rId6">
              <w:r w:rsidDel="00000000" w:rsidR="00000000" w:rsidRPr="00000000">
                <w:rPr>
                  <w:color w:val="1155cc"/>
                  <w:sz w:val="20"/>
                  <w:szCs w:val="20"/>
                  <w:u w:val="single"/>
                  <w:rtl w:val="0"/>
                </w:rPr>
                <w:t xml:space="preserve">https://drive.google.com/drive/folders/16foMY3Xo9LRtd9nCxf2izPx-7lG0SWxF?usp=sharing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Tìm hiểu, lựa chọn nội dung chủ đề phù hợp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20h25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21h00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Mỗi thành viên đều tìm hiểu và đưa ra những ý tưởng về chủ đề 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Thống nhất chủ đề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21h00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21h10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Cả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Cả nhóm cùng thống nhất lấy chủ đề: xây dựng website giới thiệu sản phẩm nội thất và công ty nội thất.</w:t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Giới thiệu qua về chủ đề của nhóm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21h10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21h40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Nguyễn Bá Hiệp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Mọi người đều nắm rõ được chủ đề và vấn đề cần làm</w:t>
            </w:r>
          </w:p>
        </w:tc>
      </w:tr>
      <w:tr>
        <w:trPr>
          <w:cantSplit w:val="0"/>
          <w:trHeight w:val="71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before="26" w:line="240" w:lineRule="auto"/>
              <w:ind w:left="176" w:right="182" w:firstLine="0"/>
              <w:jc w:val="center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5"/>
                <w:szCs w:val="25"/>
                <w:rtl w:val="0"/>
              </w:rPr>
              <w:t xml:space="preserve">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numPr>
          <w:ilvl w:val="0"/>
          <w:numId w:val="3"/>
        </w:numPr>
        <w:tabs>
          <w:tab w:val="left" w:leader="none" w:pos="576"/>
        </w:tabs>
        <w:spacing w:before="26" w:line="240" w:lineRule="auto"/>
        <w:ind w:left="575" w:hanging="408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Kết luận cuộc họp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before="8" w:line="240" w:lineRule="auto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tabs>
          <w:tab w:val="left" w:leader="none" w:pos="8087"/>
        </w:tabs>
        <w:spacing w:line="240" w:lineRule="auto"/>
        <w:ind w:left="1562" w:firstLine="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5"/>
          <w:szCs w:val="25"/>
          <w:rtl w:val="0"/>
        </w:rPr>
        <w:t xml:space="preserve">Trưởng nhóm</w:t>
        <w:tab/>
        <w:t xml:space="preserve">Thư ký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ab/>
        <w:t xml:space="preserve">           Hiệp                                                                                           Tâm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ab/>
        <w:tab/>
        <w:t xml:space="preserve">Nguyễn Bá Hiệp</w:t>
        <w:tab/>
        <w:t xml:space="preserve">                                                              Vũ Thị Thanh Tâm</w:t>
      </w:r>
    </w:p>
    <w:p w:rsidR="00000000" w:rsidDel="00000000" w:rsidP="00000000" w:rsidRDefault="00000000" w:rsidRPr="00000000" w14:paraId="00000087">
      <w:pPr>
        <w:widowControl w:val="0"/>
        <w:tabs>
          <w:tab w:val="left" w:leader="none" w:pos="591"/>
        </w:tabs>
        <w:spacing w:before="26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280" w:top="1060" w:left="1020" w:right="92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405" w:hanging="360"/>
      </w:pPr>
      <w:rPr/>
    </w:lvl>
    <w:lvl w:ilvl="1">
      <w:start w:val="1"/>
      <w:numFmt w:val="lowerLetter"/>
      <w:lvlText w:val="%2."/>
      <w:lvlJc w:val="left"/>
      <w:pPr>
        <w:ind w:left="1125" w:hanging="360"/>
      </w:pPr>
      <w:rPr/>
    </w:lvl>
    <w:lvl w:ilvl="2">
      <w:start w:val="1"/>
      <w:numFmt w:val="lowerRoman"/>
      <w:lvlText w:val="%3."/>
      <w:lvlJc w:val="right"/>
      <w:pPr>
        <w:ind w:left="1845" w:hanging="180"/>
      </w:pPr>
      <w:rPr/>
    </w:lvl>
    <w:lvl w:ilvl="3">
      <w:start w:val="1"/>
      <w:numFmt w:val="decimal"/>
      <w:lvlText w:val="%4."/>
      <w:lvlJc w:val="left"/>
      <w:pPr>
        <w:ind w:left="2565" w:hanging="360"/>
      </w:pPr>
      <w:rPr/>
    </w:lvl>
    <w:lvl w:ilvl="4">
      <w:start w:val="1"/>
      <w:numFmt w:val="lowerLetter"/>
      <w:lvlText w:val="%5."/>
      <w:lvlJc w:val="left"/>
      <w:pPr>
        <w:ind w:left="3285" w:hanging="360"/>
      </w:pPr>
      <w:rPr/>
    </w:lvl>
    <w:lvl w:ilvl="5">
      <w:start w:val="1"/>
      <w:numFmt w:val="lowerRoman"/>
      <w:lvlText w:val="%6."/>
      <w:lvlJc w:val="right"/>
      <w:pPr>
        <w:ind w:left="4005" w:hanging="180"/>
      </w:pPr>
      <w:rPr/>
    </w:lvl>
    <w:lvl w:ilvl="6">
      <w:start w:val="1"/>
      <w:numFmt w:val="decimal"/>
      <w:lvlText w:val="%7."/>
      <w:lvlJc w:val="left"/>
      <w:pPr>
        <w:ind w:left="4725" w:hanging="360"/>
      </w:pPr>
      <w:rPr/>
    </w:lvl>
    <w:lvl w:ilvl="7">
      <w:start w:val="1"/>
      <w:numFmt w:val="lowerLetter"/>
      <w:lvlText w:val="%8."/>
      <w:lvlJc w:val="left"/>
      <w:pPr>
        <w:ind w:left="5445" w:hanging="360"/>
      </w:pPr>
      <w:rPr/>
    </w:lvl>
    <w:lvl w:ilvl="8">
      <w:start w:val="1"/>
      <w:numFmt w:val="lowerRoman"/>
      <w:lvlText w:val="%9."/>
      <w:lvlJc w:val="right"/>
      <w:pPr>
        <w:ind w:left="6165" w:hanging="180"/>
      </w:pPr>
      <w:rPr/>
    </w:lvl>
  </w:abstractNum>
  <w:abstractNum w:abstractNumId="2">
    <w:lvl w:ilvl="0">
      <w:start w:val="1"/>
      <w:numFmt w:val="upperRoman"/>
      <w:lvlText w:val="%1."/>
      <w:lvlJc w:val="left"/>
      <w:pPr>
        <w:ind w:left="270" w:hanging="226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213" w:hanging="226.0000000000001"/>
      </w:pPr>
      <w:rPr/>
    </w:lvl>
    <w:lvl w:ilvl="2">
      <w:start w:val="1"/>
      <w:numFmt w:val="bullet"/>
      <w:lvlText w:val="•"/>
      <w:lvlJc w:val="left"/>
      <w:pPr>
        <w:ind w:left="2157" w:hanging="226"/>
      </w:pPr>
      <w:rPr/>
    </w:lvl>
    <w:lvl w:ilvl="3">
      <w:start w:val="1"/>
      <w:numFmt w:val="bullet"/>
      <w:lvlText w:val="•"/>
      <w:lvlJc w:val="left"/>
      <w:pPr>
        <w:ind w:left="3100" w:hanging="226"/>
      </w:pPr>
      <w:rPr/>
    </w:lvl>
    <w:lvl w:ilvl="4">
      <w:start w:val="1"/>
      <w:numFmt w:val="bullet"/>
      <w:lvlText w:val="•"/>
      <w:lvlJc w:val="left"/>
      <w:pPr>
        <w:ind w:left="4044" w:hanging="226.00000000000045"/>
      </w:pPr>
      <w:rPr/>
    </w:lvl>
    <w:lvl w:ilvl="5">
      <w:start w:val="1"/>
      <w:numFmt w:val="bullet"/>
      <w:lvlText w:val="•"/>
      <w:lvlJc w:val="left"/>
      <w:pPr>
        <w:ind w:left="4987" w:hanging="226"/>
      </w:pPr>
      <w:rPr/>
    </w:lvl>
    <w:lvl w:ilvl="6">
      <w:start w:val="1"/>
      <w:numFmt w:val="bullet"/>
      <w:lvlText w:val="•"/>
      <w:lvlJc w:val="left"/>
      <w:pPr>
        <w:ind w:left="5931" w:hanging="226"/>
      </w:pPr>
      <w:rPr/>
    </w:lvl>
    <w:lvl w:ilvl="7">
      <w:start w:val="1"/>
      <w:numFmt w:val="bullet"/>
      <w:lvlText w:val="•"/>
      <w:lvlJc w:val="left"/>
      <w:pPr>
        <w:ind w:left="6874" w:hanging="226"/>
      </w:pPr>
      <w:rPr/>
    </w:lvl>
    <w:lvl w:ilvl="8">
      <w:start w:val="1"/>
      <w:numFmt w:val="bullet"/>
      <w:lvlText w:val="•"/>
      <w:lvlJc w:val="left"/>
      <w:pPr>
        <w:ind w:left="7818" w:hanging="226.0000000000009"/>
      </w:pPr>
      <w:rPr/>
    </w:lvl>
  </w:abstractNum>
  <w:abstractNum w:abstractNumId="3">
    <w:lvl w:ilvl="0">
      <w:start w:val="3"/>
      <w:numFmt w:val="upperRoman"/>
      <w:lvlText w:val="%1."/>
      <w:lvlJc w:val="left"/>
      <w:pPr>
        <w:ind w:left="590" w:hanging="423"/>
      </w:pPr>
      <w:rPr>
        <w:rFonts w:ascii="Times New Roman" w:cs="Times New Roman" w:eastAsia="Times New Roman" w:hAnsi="Times New Roman"/>
        <w:b w:val="1"/>
        <w:sz w:val="25"/>
        <w:szCs w:val="25"/>
      </w:rPr>
    </w:lvl>
    <w:lvl w:ilvl="1">
      <w:start w:val="1"/>
      <w:numFmt w:val="bullet"/>
      <w:lvlText w:val="•"/>
      <w:lvlJc w:val="left"/>
      <w:pPr>
        <w:ind w:left="1527" w:hanging="423"/>
      </w:pPr>
      <w:rPr/>
    </w:lvl>
    <w:lvl w:ilvl="2">
      <w:start w:val="1"/>
      <w:numFmt w:val="bullet"/>
      <w:lvlText w:val="•"/>
      <w:lvlJc w:val="left"/>
      <w:pPr>
        <w:ind w:left="2464" w:hanging="422.9999999999998"/>
      </w:pPr>
      <w:rPr/>
    </w:lvl>
    <w:lvl w:ilvl="3">
      <w:start w:val="1"/>
      <w:numFmt w:val="bullet"/>
      <w:lvlText w:val="•"/>
      <w:lvlJc w:val="left"/>
      <w:pPr>
        <w:ind w:left="3401" w:hanging="423"/>
      </w:pPr>
      <w:rPr/>
    </w:lvl>
    <w:lvl w:ilvl="4">
      <w:start w:val="1"/>
      <w:numFmt w:val="bullet"/>
      <w:lvlText w:val="•"/>
      <w:lvlJc w:val="left"/>
      <w:pPr>
        <w:ind w:left="4338" w:hanging="423"/>
      </w:pPr>
      <w:rPr/>
    </w:lvl>
    <w:lvl w:ilvl="5">
      <w:start w:val="1"/>
      <w:numFmt w:val="bullet"/>
      <w:lvlText w:val="•"/>
      <w:lvlJc w:val="left"/>
      <w:pPr>
        <w:ind w:left="5275" w:hanging="423"/>
      </w:pPr>
      <w:rPr/>
    </w:lvl>
    <w:lvl w:ilvl="6">
      <w:start w:val="1"/>
      <w:numFmt w:val="bullet"/>
      <w:lvlText w:val="•"/>
      <w:lvlJc w:val="left"/>
      <w:pPr>
        <w:ind w:left="6212" w:hanging="422.9999999999991"/>
      </w:pPr>
      <w:rPr/>
    </w:lvl>
    <w:lvl w:ilvl="7">
      <w:start w:val="1"/>
      <w:numFmt w:val="bullet"/>
      <w:lvlText w:val="•"/>
      <w:lvlJc w:val="left"/>
      <w:pPr>
        <w:ind w:left="7149" w:hanging="423"/>
      </w:pPr>
      <w:rPr/>
    </w:lvl>
    <w:lvl w:ilvl="8">
      <w:start w:val="1"/>
      <w:numFmt w:val="bullet"/>
      <w:lvlText w:val="•"/>
      <w:lvlJc w:val="left"/>
      <w:pPr>
        <w:ind w:left="8086" w:hanging="422.999999999999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6foMY3Xo9LRtd9nCxf2izPx-7lG0SWxF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