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84E73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40"/>
          <w:szCs w:val="40"/>
        </w:rPr>
      </w:pPr>
      <w:r>
        <w:rPr>
          <w:rFonts w:ascii="Calibri" w:eastAsia="Times New Roman" w:hAnsi="Calibri" w:cs="Calibri"/>
          <w:color w:val="0C0C0C"/>
          <w:sz w:val="40"/>
          <w:szCs w:val="40"/>
        </w:rPr>
        <w:t>DAST</w:t>
      </w:r>
    </w:p>
    <w:p w:rsidR="00000000" w:rsidRDefault="00C84E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springdoc-openapi java library helps to automate the generation of API documentation using spring boot projects. springdoc-openapi works by examining an application at </w:t>
      </w:r>
      <w:r>
        <w:rPr>
          <w:rFonts w:ascii="Calibri" w:hAnsi="Calibri" w:cs="Calibri"/>
          <w:sz w:val="22"/>
          <w:szCs w:val="22"/>
        </w:rPr>
        <w:t>runtime to infer API semantics based on spring configurations, class structure and various annotations.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For the integration between spring-boot and swagger-ui, add the library to the list of your project dependencies (No additional configuration is neede</w:t>
      </w:r>
      <w:r>
        <w:rPr>
          <w:rFonts w:ascii="Calibri" w:hAnsi="Calibri" w:cs="Calibri"/>
          <w:sz w:val="26"/>
          <w:szCs w:val="26"/>
        </w:rPr>
        <w:t>d).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Adding springdoc-openapi-ui dependency in pom.xml 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88762436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dependency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groupId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&gt;org.springdoc&lt;/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groupId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artifactId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&gt;springdoc-openapi-ui&lt;/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artifactId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&gt;1.7.0&lt;/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dependency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</w:tc>
      </w:tr>
    </w:tbl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This will automatically depl</w:t>
      </w:r>
      <w:r>
        <w:rPr>
          <w:rFonts w:ascii="Calibri" w:hAnsi="Calibri" w:cs="Calibri"/>
          <w:sz w:val="26"/>
          <w:szCs w:val="26"/>
        </w:rPr>
        <w:t>oy swagger-ui to a spring-boot application:</w:t>
      </w:r>
    </w:p>
    <w:p w:rsidR="00000000" w:rsidRDefault="00C84E7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666769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Documentation will be available in HTML format, using the official </w:t>
      </w:r>
      <w:hyperlink r:id="rId5" w:history="1">
        <w:r>
          <w:rPr>
            <w:rStyle w:val="Hyperlink"/>
            <w:rFonts w:ascii="Calibri" w:eastAsia="Times New Roman" w:hAnsi="Calibri" w:cs="Calibri"/>
            <w:sz w:val="26"/>
            <w:szCs w:val="26"/>
          </w:rPr>
          <w:t>swagger-ui jars</w:t>
        </w:r>
      </w:hyperlink>
    </w:p>
    <w:p w:rsidR="00000000" w:rsidRDefault="00C84E7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666769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The Swagger UI 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page will then be available at </w:t>
      </w:r>
      <w:hyperlink r:id="rId6" w:history="1">
        <w:r>
          <w:rPr>
            <w:rStyle w:val="Hyperlink"/>
            <w:rFonts w:ascii="Calibri" w:eastAsia="Times New Roman" w:hAnsi="Calibri" w:cs="Calibri"/>
            <w:sz w:val="26"/>
            <w:szCs w:val="26"/>
          </w:rPr>
          <w:t>http://server:port/context-path/swagger-ui.html</w:t>
        </w:r>
      </w:hyperlink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and the OpenAPI description will be available at the following url for json format: </w:t>
      </w:r>
      <w:hyperlink r:id="rId7" w:history="1">
        <w:r>
          <w:rPr>
            <w:rStyle w:val="Hyperlink"/>
            <w:rFonts w:ascii="Calibri" w:eastAsia="Times New Roman" w:hAnsi="Calibri" w:cs="Calibri"/>
            <w:sz w:val="26"/>
            <w:szCs w:val="26"/>
          </w:rPr>
          <w:t>http://server:port/context-path/v3/api-docs</w:t>
        </w:r>
      </w:hyperlink>
    </w:p>
    <w:p w:rsidR="00000000" w:rsidRDefault="00C84E7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6"/>
          <w:szCs w:val="26"/>
        </w:rPr>
        <w:t>server: The server name or IP</w:t>
      </w:r>
    </w:p>
    <w:p w:rsidR="00000000" w:rsidRDefault="00C84E7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6"/>
          <w:szCs w:val="26"/>
        </w:rPr>
        <w:t>port: The server port</w:t>
      </w:r>
    </w:p>
    <w:p w:rsidR="00000000" w:rsidRDefault="00C84E7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6"/>
          <w:szCs w:val="26"/>
        </w:rPr>
        <w:t>context-path: The context path of the application</w:t>
      </w:r>
    </w:p>
    <w:p w:rsidR="00000000" w:rsidRDefault="00C84E7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6"/>
          <w:szCs w:val="26"/>
        </w:rPr>
        <w:t xml:space="preserve">Documentation can be </w:t>
      </w:r>
      <w:r>
        <w:rPr>
          <w:rFonts w:ascii="Calibri" w:eastAsia="Times New Roman" w:hAnsi="Calibri" w:cs="Calibri"/>
          <w:sz w:val="26"/>
          <w:szCs w:val="26"/>
        </w:rPr>
        <w:t>available in yaml format as well, on the following path : /v3/api-docs.yaml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524F4C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t xml:space="preserve">Reference: </w:t>
      </w:r>
      <w:hyperlink r:id="rId8" w:history="1">
        <w:r>
          <w:rPr>
            <w:rStyle w:val="Hyperlink"/>
            <w:rFonts w:ascii="Calibri" w:hAnsi="Calibri" w:cs="Calibri"/>
            <w:sz w:val="20"/>
            <w:szCs w:val="20"/>
          </w:rPr>
          <w:t>https://springdoc.org/</w:t>
        </w:r>
      </w:hyperlink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Zap API Scan script can run automated security testing on this Endpoint.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20876099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#!/bin/bash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PORT=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$(kubectl -n default get svc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${serviceName}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 -o json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|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 jq .spec.ports[].nodePort)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first run this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chmod 777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$(pwd)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$(id -u)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$(id -g)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docker run -v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$(pwd)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:/zap/wrk/:rw -t owasp/zap2docker-weekly zap-api-scan.py -t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/v3/api-docs -f o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penapi -r zap_report.html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exit_code=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$?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comment above cmd and uncomment below lines to run with CUSTOM RULES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lastRenderedPageBreak/>
              <w:t># docker run -v $(pwd):/zap/wrk/:rw -t owasp/zap2docker-weekly zap-api-scan.py -t $applicationURL:$PORT/v3/api-docs -f openapi -c zap-rules -w rep</w:t>
            </w: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ort.md -J json_report.json -r zap_report.html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HTML Report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sudo mkdir -p owasp-zap-report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sudo mv zap_report.html owasp-zap-report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"Exit Code :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$exit_code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${exit_code}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-ne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0 ]]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"OWASP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ZAP Report has either Low/Medium/High Risk. Please check the HTML Report"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"OWASP ZAP did not report any Risk"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</w:tc>
      </w:tr>
    </w:tbl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script uses </w:t>
      </w:r>
      <w:r>
        <w:rPr>
          <w:rFonts w:ascii="Calibri" w:hAnsi="Calibri" w:cs="Calibri"/>
        </w:rPr>
        <w:t>Docker to run OWASP ZAP inside a container. It then scans an API endpoint for vulnerabilities using OWASP ZAP and generates an HTML report.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Here is a step-by-step explanation of the script: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The first line `#!/bin/bash` is called a shebang and tells th</w:t>
      </w:r>
      <w:r>
        <w:rPr>
          <w:rFonts w:ascii="Calibri" w:hAnsi="Calibri" w:cs="Calibri"/>
        </w:rPr>
        <w:t>e system that this file is a bash shell script.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2The second line gets the **nodePort** of a Kubernetes service named `${serviceName}` in the default namespace and assigns it to the variable `PORT`. 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Then, it changes the permissions of the current working</w:t>
      </w:r>
      <w:r>
        <w:rPr>
          <w:rFonts w:ascii="Calibri" w:hAnsi="Calibri" w:cs="Calibri"/>
        </w:rPr>
        <w:t xml:space="preserve"> directory to allow read and write access to all users. It prints the user and group IDs of the current user.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The third line changes the permission of the current directory to 777, which means that anyone can read, write, or execute files in this direct</w:t>
      </w:r>
      <w:r>
        <w:rPr>
          <w:rFonts w:ascii="Calibri" w:hAnsi="Calibri" w:cs="Calibri"/>
        </w:rPr>
        <w:t>ory.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fourth line prints the user ID and group ID of the current user.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fifth line runs a Docker container using the `owasp/zap2docker-weekly` image. The container is mounted with the current working directory stored in the `/zap/wrk/` directory. T</w:t>
      </w:r>
      <w:r>
        <w:rPr>
          <w:rFonts w:ascii="Calibri" w:hAnsi="Calibri" w:cs="Calibri"/>
        </w:rPr>
        <w:t>he container is run with the `zap-api-scan.py` script, which performs an API scan. The `applicationURL` is the base URL of the API to scan, which is concatenated with the `nodePort` previously obtained. The `-f` flag indicates the format of the API definit</w:t>
      </w:r>
      <w:r>
        <w:rPr>
          <w:rFonts w:ascii="Calibri" w:hAnsi="Calibri" w:cs="Calibri"/>
        </w:rPr>
        <w:t>ion, which is OpenAPI. The `-r` flag indicates the filename of the HTML report to be generated, which is `zap_report.html`.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other options :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• `-v $(pwd):/zap/wrk/:rw`: mounts the current working directory to the `/zap/wrk/` directory within the container</w:t>
      </w:r>
      <w:r>
        <w:rPr>
          <w:rFonts w:ascii="Calibri" w:hAnsi="Calibri" w:cs="Calibri"/>
        </w:rPr>
        <w:t xml:space="preserve"> with read/write permissions.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• `-t $applicationURL:$PORT/v3/api-docs`: specifies the target URL to scan by concatenating the `applicationURL` environment variable with the `nodePort` value obtained earlier and the `/v3/api-docs` endpoint. 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sixth lin</w:t>
      </w:r>
      <w:r>
        <w:rPr>
          <w:rFonts w:ascii="Calibri" w:hAnsi="Calibri" w:cs="Calibri"/>
        </w:rPr>
        <w:t>e stores the exit code of the previous command in a variable named `exit_code`.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seventh line checks if `exit_code` is not equal to 0, which means that OWASP ZAP has found vulnerabilities in the API endpoint.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If `exit_code` is not equal to 0, then it pr</w:t>
      </w:r>
      <w:r>
        <w:rPr>
          <w:rFonts w:ascii="Calibri" w:hAnsi="Calibri" w:cs="Calibri"/>
        </w:rPr>
        <w:t>ints a message saying that OWASP ZAP has found vulnerabilities in the API endpoint and exits with status code 1.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If `exit_code` is equal to 0, then it prints a message saying that OWASP ZAP did not find any vulnerabilities in the API endpoint.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script also contains commented-out code that can be used to run the scan with custom rules and generate a different set of reports.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This command essentially runs an API scan on the specified target URL using OWASP ZAP within a Docker container. The r</w:t>
      </w:r>
      <w:r>
        <w:rPr>
          <w:rFonts w:ascii="Calibri" w:hAnsi="Calibri" w:cs="Calibri"/>
        </w:rPr>
        <w:t>esults of the scan will be saved in the `zap_report.html` file in the current working directory.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MANUAL PUBLISH HTML REPORT IN JENKINS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Go to projects - select pipeline syntax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514725" cy="5305425"/>
            <wp:effectExtent l="0" t="0" r="9525" b="9525"/>
            <wp:docPr id="1" name="Picture 1" descr="Dashboard &#10;devsecops-app-num &#10;Status &#10;Changes &#10;Build Now &#10;Configure &#10;Delete Pipeline &#10;Full Stage View &#10;SonarQube &#10;Open Blue Ocean &#10;Rename &#10;Coverage Trend &#10;Pipeline Synta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 &#10;devsecops-app-num &#10;Status &#10;Changes &#10;Build Now &#10;Configure &#10;Delete Pipeline &#10;Full Stage View &#10;SonarQube &#10;Open Blue Ocean &#10;Rename &#10;Coverage Trend &#10;Pipeline Syntax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publish html. 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For html directory entry you need to enter your report directory. My project example is owasp-zap-report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index page is the name of the report file.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inde</w:t>
      </w:r>
      <w:r>
        <w:rPr>
          <w:rFonts w:ascii="Calibri" w:hAnsi="Calibri" w:cs="Calibri"/>
        </w:rPr>
        <w:t>x page title is optional, you can enter the title you want.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095875" cy="4524375"/>
            <wp:effectExtent l="0" t="0" r="9525" b="9525"/>
            <wp:docPr id="2" name="Picture 2" descr="Sample Step &#10;publishHTML: Publish HTML reports &#10;publishHTML &#10;HTML directory to archive &#10;owasp-zap-report &#10;Index page [s] ? &#10;zap_report. html &#10;Index page title[s] (Optional) &#10;owasp zap report html &#10;Report title ? &#10;owasp zap report html &#10;Publishing options v &#10;Pi peli-•e Script &#10;publishHTML([allowMissing: false, alwaysLinkToLastBuild: false, keepAll: false, reportDir: 'owasp-zep-report', reportFiles: 'zap_report.html', &#10;reportNeme: 'ovvasp zap report html', reportTitles: 'owasp zap report html', useWrapperFileDirectly: true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 Step &#10;publishHTML: Publish HTML reports &#10;publishHTML &#10;HTML directory to archive &#10;owasp-zap-report &#10;Index page [s] ? &#10;zap_report. html &#10;Index page title[s] (Optional) &#10;owasp zap report html &#10;Report title ? &#10;owasp zap report html &#10;Publishing options v &#10;Pi peli-•e Script &#10;publishHTML([allowMissing: false, alwaysLinkToLastBuild: false, keepAll: false, reportDir: 'owasp-zep-report', reportFiles: 'zap_report.html', &#10;reportNeme: 'ovvasp zap report html', reportTitles: 'owasp zap report html', useWrapperFileDirectly: true)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br/>
        <w:t xml:space="preserve">After all of the above click on generate pipeline script and copy the code into jenkins pipeline post. 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32972349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post {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always {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junit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'target/surefire-reports/*.xml'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jacoco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execPattern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'target/jacoco.exec'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dependencyCheckPublisher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pattern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'target/dependency-check-report.xml'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publishHTML([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allowMissing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false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alwaysLinkToLastBuild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true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keepAll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true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reportDir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'owasp-zap-report'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reportFiles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'zap_report.html'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reportName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'OWASP ZAP HTML Report'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r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eportTitles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'OWASP ZAP HTML Report'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useWrapperFileDirectly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true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])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</w:t>
            </w: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 xml:space="preserve">// Use sendNotifications.groovy from shared library and provide current build result as parameter    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sendNotification currentBuild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result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}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}</w:t>
            </w:r>
          </w:p>
        </w:tc>
      </w:tr>
    </w:tbl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84E7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Now you build the project and can get the report like below.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1922696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686868"/>
              </w:rPr>
            </w:pPr>
            <w:r>
              <w:rPr>
                <w:rFonts w:ascii="Calibri" w:hAnsi="Calibri" w:cs="Calibri"/>
                <w:color w:val="686868"/>
              </w:rPr>
              <w:t xml:space="preserve">WARN-NEW: X-Content-Type-Options Header Missing [10021] x 4 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686868"/>
              </w:rPr>
              <w:t xml:space="preserve">        </w:t>
            </w:r>
            <w:hyperlink r:id="rId11" w:history="1">
              <w:r>
                <w:rPr>
                  <w:rStyle w:val="Hyperlink"/>
                  <w:rFonts w:ascii="Calibri" w:hAnsi="Calibri" w:cs="Calibri"/>
                </w:rPr>
                <w:t>http://192.168.207.129:31242/increment/10</w:t>
              </w:r>
            </w:hyperlink>
            <w:r>
              <w:rPr>
                <w:rFonts w:ascii="Calibri" w:hAnsi="Calibri" w:cs="Calibri"/>
                <w:color w:val="686868"/>
              </w:rPr>
              <w:t xml:space="preserve"> (200)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686868"/>
              </w:rPr>
              <w:t xml:space="preserve">        </w:t>
            </w:r>
            <w:hyperlink r:id="rId12" w:history="1">
              <w:r>
                <w:rPr>
                  <w:rStyle w:val="Hyperlink"/>
                  <w:rFonts w:ascii="Calibri" w:hAnsi="Calibri" w:cs="Calibri"/>
                </w:rPr>
                <w:t>http://192.168.207.129:31242/compare/10</w:t>
              </w:r>
            </w:hyperlink>
            <w:r>
              <w:rPr>
                <w:rFonts w:ascii="Calibri" w:hAnsi="Calibri" w:cs="Calibri"/>
                <w:color w:val="686868"/>
              </w:rPr>
              <w:t xml:space="preserve"> (200)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686868"/>
              </w:rPr>
              <w:t xml:space="preserve">        </w:t>
            </w:r>
            <w:hyperlink r:id="rId13" w:history="1">
              <w:r>
                <w:rPr>
                  <w:rStyle w:val="Hyperlink"/>
                  <w:rFonts w:ascii="Calibri" w:hAnsi="Calibri" w:cs="Calibri"/>
                </w:rPr>
                <w:t>http://192.168.207.129:31242/</w:t>
              </w:r>
            </w:hyperlink>
            <w:r>
              <w:rPr>
                <w:rFonts w:ascii="Calibri" w:hAnsi="Calibri" w:cs="Calibri"/>
                <w:color w:val="686868"/>
              </w:rPr>
              <w:t xml:space="preserve"> (200)</w:t>
            </w:r>
          </w:p>
          <w:p w:rsidR="00000000" w:rsidRDefault="00C84E7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686868"/>
              </w:rPr>
              <w:t xml:space="preserve">        </w:t>
            </w:r>
            <w:hyperlink r:id="rId14" w:history="1">
              <w:r>
                <w:rPr>
                  <w:rStyle w:val="Hyperlink"/>
                  <w:rFonts w:ascii="Calibri" w:hAnsi="Calibri" w:cs="Calibri"/>
                </w:rPr>
                <w:t>http://192.168.207.129:31242/v3/api-docs</w:t>
              </w:r>
            </w:hyperlink>
            <w:r>
              <w:rPr>
                <w:rFonts w:ascii="Calibri" w:hAnsi="Calibri" w:cs="Calibri"/>
                <w:color w:val="686868"/>
              </w:rPr>
              <w:t xml:space="preserve"> (200)</w:t>
            </w:r>
          </w:p>
        </w:tc>
      </w:tr>
    </w:tbl>
    <w:p w:rsidR="00000000" w:rsidRDefault="00C84E73">
      <w:pPr>
        <w:divId w:val="119226968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0399C"/>
    <w:multiLevelType w:val="multilevel"/>
    <w:tmpl w:val="8660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73"/>
    <w:rsid w:val="00C8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1D680-2AB1-4BAB-B648-F47F3F6F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doc.org/" TargetMode="External"/><Relationship Id="rId13" Type="http://schemas.openxmlformats.org/officeDocument/2006/relationships/hyperlink" Target="http://192.168.207.129:3124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er:port/context-path/v3/api-docs" TargetMode="External"/><Relationship Id="rId12" Type="http://schemas.openxmlformats.org/officeDocument/2006/relationships/hyperlink" Target="http://192.168.207.129:31242/compare/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rver:port/context-path/swagger-ui.html" TargetMode="External"/><Relationship Id="rId11" Type="http://schemas.openxmlformats.org/officeDocument/2006/relationships/hyperlink" Target="http://192.168.207.129:31242/increment/10" TargetMode="External"/><Relationship Id="rId5" Type="http://schemas.openxmlformats.org/officeDocument/2006/relationships/hyperlink" Target="https://github.com/swagger-api/swagger-ui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192.168.207.129:31242/v3/api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2023-05-29T02:31:00Z</dcterms:created>
  <dcterms:modified xsi:type="dcterms:W3CDTF">2023-05-29T02:31:00Z</dcterms:modified>
</cp:coreProperties>
</file>