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531EB">
      <w:pPr>
        <w:pStyle w:val="Heading1"/>
        <w:spacing w:before="0" w:beforeAutospacing="0" w:after="0" w:afterAutospacing="0"/>
        <w:rPr>
          <w:rFonts w:ascii="Calibri" w:eastAsia="Times New Roman" w:hAnsi="Calibri" w:cs="Calibri"/>
          <w:color w:val="000000"/>
          <w:sz w:val="40"/>
          <w:szCs w:val="40"/>
        </w:rPr>
      </w:pPr>
      <w:r>
        <w:rPr>
          <w:rFonts w:ascii="Calibri" w:eastAsia="Times New Roman" w:hAnsi="Calibri" w:cs="Calibri"/>
          <w:color w:val="000000"/>
          <w:sz w:val="40"/>
          <w:szCs w:val="40"/>
        </w:rPr>
        <w:t>Fix X-Content-Type-Options Header Missing</w:t>
      </w:r>
    </w:p>
    <w:p w:rsidR="00000000" w:rsidRDefault="007531E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531EB">
      <w:pPr>
        <w:pStyle w:val="NormalWeb"/>
        <w:spacing w:before="0" w:beforeAutospacing="0" w:after="0" w:afterAutospacing="0"/>
        <w:rPr>
          <w:rFonts w:ascii="Calibri" w:hAnsi="Calibri" w:cs="Calibri"/>
        </w:rPr>
      </w:pPr>
      <w:r>
        <w:rPr>
          <w:rFonts w:ascii="Calibri" w:hAnsi="Calibri" w:cs="Calibri"/>
        </w:rPr>
        <w:t>Now we go to fix X-Content-Type-Options Header Missing. I was found this article have instruction to fix this issue.</w:t>
      </w:r>
    </w:p>
    <w:p w:rsidR="00000000" w:rsidRDefault="007531EB">
      <w:pPr>
        <w:pStyle w:val="NormalWeb"/>
        <w:spacing w:before="0" w:beforeAutospacing="0" w:after="0" w:afterAutospacing="0"/>
        <w:rPr>
          <w:rFonts w:ascii="Calibri" w:hAnsi="Calibri" w:cs="Calibri"/>
        </w:rPr>
      </w:pPr>
      <w:hyperlink r:id="rId4" w:history="1">
        <w:r>
          <w:rPr>
            <w:rStyle w:val="Hyperlink"/>
            <w:rFonts w:ascii="Calibri" w:hAnsi="Calibri" w:cs="Calibri"/>
          </w:rPr>
          <w:t>https://stackoverflow.com/questions/52034082/how-to-set-header-x-content-type-options-nosniff-in-springboot-application</w:t>
        </w:r>
      </w:hyperlink>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First, we need and dependency below into pom.xml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94492247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&lt;</w:t>
            </w:r>
            <w:r>
              <w:rPr>
                <w:rFonts w:ascii="Calibri" w:hAnsi="Calibri" w:cs="Calibri"/>
                <w:color w:val="E06C75"/>
                <w:sz w:val="23"/>
                <w:szCs w:val="23"/>
              </w:rPr>
              <w:t>dependency</w:t>
            </w:r>
            <w:r>
              <w:rPr>
                <w:rFonts w:ascii="Calibri" w:hAnsi="Calibri" w:cs="Calibri"/>
                <w:color w:val="5C626D"/>
                <w:sz w:val="23"/>
                <w:szCs w:val="23"/>
              </w:rPr>
              <w:t>&gt;</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&lt;</w:t>
            </w:r>
            <w:r>
              <w:rPr>
                <w:rFonts w:ascii="Calibri" w:hAnsi="Calibri" w:cs="Calibri"/>
                <w:color w:val="E06C75"/>
                <w:sz w:val="23"/>
                <w:szCs w:val="23"/>
              </w:rPr>
              <w:t>groupId</w:t>
            </w:r>
            <w:r>
              <w:rPr>
                <w:rFonts w:ascii="Calibri" w:hAnsi="Calibri" w:cs="Calibri"/>
                <w:color w:val="5C626D"/>
                <w:sz w:val="23"/>
                <w:szCs w:val="23"/>
              </w:rPr>
              <w:t>&gt;org.springframework.boot&lt;/</w:t>
            </w:r>
            <w:r>
              <w:rPr>
                <w:rFonts w:ascii="Calibri" w:hAnsi="Calibri" w:cs="Calibri"/>
                <w:color w:val="E06C75"/>
                <w:sz w:val="23"/>
                <w:szCs w:val="23"/>
              </w:rPr>
              <w:t>groupId</w:t>
            </w:r>
            <w:r>
              <w:rPr>
                <w:rFonts w:ascii="Calibri" w:hAnsi="Calibri" w:cs="Calibri"/>
                <w:color w:val="5C626D"/>
                <w:sz w:val="23"/>
                <w:szCs w:val="23"/>
              </w:rPr>
              <w:t>&gt;</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&lt;</w:t>
            </w:r>
            <w:r>
              <w:rPr>
                <w:rFonts w:ascii="Calibri" w:hAnsi="Calibri" w:cs="Calibri"/>
                <w:color w:val="E06C75"/>
                <w:sz w:val="23"/>
                <w:szCs w:val="23"/>
              </w:rPr>
              <w:t>artifactId</w:t>
            </w:r>
            <w:r>
              <w:rPr>
                <w:rFonts w:ascii="Calibri" w:hAnsi="Calibri" w:cs="Calibri"/>
                <w:color w:val="5C626D"/>
                <w:sz w:val="23"/>
                <w:szCs w:val="23"/>
              </w:rPr>
              <w:t>&gt;spring-boot-starter-security&lt;/</w:t>
            </w:r>
            <w:r>
              <w:rPr>
                <w:rFonts w:ascii="Calibri" w:hAnsi="Calibri" w:cs="Calibri"/>
                <w:color w:val="E06C75"/>
                <w:sz w:val="23"/>
                <w:szCs w:val="23"/>
              </w:rPr>
              <w:t>artifactId</w:t>
            </w:r>
            <w:r>
              <w:rPr>
                <w:rFonts w:ascii="Calibri" w:hAnsi="Calibri" w:cs="Calibri"/>
                <w:color w:val="5C626D"/>
                <w:sz w:val="23"/>
                <w:szCs w:val="23"/>
              </w:rPr>
              <w:t>&gt;</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i/>
                <w:iCs/>
                <w:color w:val="5C6370"/>
                <w:sz w:val="23"/>
                <w:szCs w:val="23"/>
              </w:rPr>
              <w:t>&lt;!-- &lt;version&gt;2.3.12.RELEASE&lt;/version&gt; --&gt;</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&lt;/</w:t>
            </w:r>
            <w:r>
              <w:rPr>
                <w:rFonts w:ascii="Calibri" w:hAnsi="Calibri" w:cs="Calibri"/>
                <w:color w:val="E06C75"/>
                <w:sz w:val="23"/>
                <w:szCs w:val="23"/>
              </w:rPr>
              <w:t>depen</w:t>
            </w:r>
            <w:r>
              <w:rPr>
                <w:rFonts w:ascii="Calibri" w:hAnsi="Calibri" w:cs="Calibri"/>
                <w:color w:val="E06C75"/>
                <w:sz w:val="23"/>
                <w:szCs w:val="23"/>
              </w:rPr>
              <w:t>dency</w:t>
            </w:r>
            <w:r>
              <w:rPr>
                <w:rFonts w:ascii="Calibri" w:hAnsi="Calibri" w:cs="Calibri"/>
                <w:color w:val="5C626D"/>
                <w:sz w:val="23"/>
                <w:szCs w:val="23"/>
              </w:rPr>
              <w:t>&gt;</w:t>
            </w:r>
          </w:p>
          <w:p w:rsidR="00000000" w:rsidRDefault="007531EB">
            <w:pPr>
              <w:pStyle w:val="NormalWeb"/>
              <w:spacing w:before="0" w:beforeAutospacing="0" w:after="0" w:afterAutospacing="0"/>
              <w:rPr>
                <w:rFonts w:ascii="Calibri" w:hAnsi="Calibri" w:cs="Calibri"/>
              </w:rPr>
            </w:pPr>
            <w:r>
              <w:rPr>
                <w:rFonts w:ascii="Calibri" w:hAnsi="Calibri" w:cs="Calibri"/>
              </w:rPr>
              <w:t> </w:t>
            </w:r>
          </w:p>
        </w:tc>
      </w:tr>
    </w:tbl>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Second, we create a new class, this class need inside source code folder. </w:t>
      </w:r>
    </w:p>
    <w:p w:rsidR="00000000" w:rsidRDefault="007531EB">
      <w:pPr>
        <w:pStyle w:val="NormalWeb"/>
        <w:spacing w:before="0" w:beforeAutospacing="0" w:after="0" w:afterAutospacing="0"/>
        <w:rPr>
          <w:rFonts w:ascii="Calibri" w:hAnsi="Calibri" w:cs="Calibri"/>
        </w:rPr>
      </w:pPr>
      <w:r>
        <w:rPr>
          <w:rFonts w:ascii="Calibri" w:hAnsi="Calibri" w:cs="Calibri"/>
        </w:rPr>
        <w:t>This is my directory "devsecops/WebSecurityConfig.java". So package will be the same with project name.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74"/>
      </w:tblGrid>
      <w:tr w:rsidR="00000000">
        <w:trPr>
          <w:divId w:val="120922300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package</w:t>
            </w:r>
            <w:r>
              <w:rPr>
                <w:rFonts w:ascii="Calibri" w:hAnsi="Calibri" w:cs="Calibri"/>
                <w:color w:val="5C626D"/>
                <w:sz w:val="23"/>
                <w:szCs w:val="23"/>
              </w:rPr>
              <w:t xml:space="preserve"> com.devsecops;</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import </w:t>
            </w:r>
            <w:r>
              <w:rPr>
                <w:rFonts w:ascii="Calibri" w:hAnsi="Calibri" w:cs="Calibri"/>
                <w:color w:val="A1844F"/>
                <w:sz w:val="23"/>
                <w:szCs w:val="23"/>
              </w:rPr>
              <w:t>org.springframework.security.config</w:t>
            </w:r>
            <w:r>
              <w:rPr>
                <w:rFonts w:ascii="Calibri" w:hAnsi="Calibri" w:cs="Calibri"/>
                <w:color w:val="A1844F"/>
                <w:sz w:val="23"/>
                <w:szCs w:val="23"/>
              </w:rPr>
              <w:t>.annotation.web.builders.HttpSecurity</w:t>
            </w:r>
            <w:r>
              <w:rPr>
                <w:rFonts w:ascii="Calibri" w:hAnsi="Calibri" w:cs="Calibri"/>
                <w:color w:val="5C626D"/>
                <w:sz w:val="23"/>
                <w:szCs w:val="23"/>
              </w:rPr>
              <w:t>;</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import </w:t>
            </w:r>
            <w:r>
              <w:rPr>
                <w:rFonts w:ascii="Calibri" w:hAnsi="Calibri" w:cs="Calibri"/>
                <w:color w:val="A1844F"/>
                <w:sz w:val="23"/>
                <w:szCs w:val="23"/>
              </w:rPr>
              <w:t>org.springframework.security.config.annotation.web.configuration.EnableWebSecurity</w:t>
            </w:r>
            <w:r>
              <w:rPr>
                <w:rFonts w:ascii="Calibri" w:hAnsi="Calibri" w:cs="Calibri"/>
                <w:color w:val="5C626D"/>
                <w:sz w:val="23"/>
                <w:szCs w:val="23"/>
              </w:rPr>
              <w:t>;</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import </w:t>
            </w:r>
            <w:r>
              <w:rPr>
                <w:rFonts w:ascii="Calibri" w:hAnsi="Calibri" w:cs="Calibri"/>
                <w:color w:val="A1844F"/>
                <w:sz w:val="23"/>
                <w:szCs w:val="23"/>
              </w:rPr>
              <w:t>org.springframework.security.config.annotation.web.configuration.WebSecurityConfigurerAdapter</w:t>
            </w:r>
            <w:r>
              <w:rPr>
                <w:rFonts w:ascii="Calibri" w:hAnsi="Calibri" w:cs="Calibri"/>
                <w:color w:val="5C626D"/>
                <w:sz w:val="23"/>
                <w:szCs w:val="23"/>
              </w:rPr>
              <w:t>;</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w:t>
            </w:r>
            <w:r>
              <w:rPr>
                <w:rFonts w:ascii="Calibri" w:hAnsi="Calibri" w:cs="Calibri"/>
                <w:color w:val="C678DD"/>
                <w:sz w:val="23"/>
                <w:szCs w:val="23"/>
              </w:rPr>
              <w:t>EnableWebSecurity</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public class</w:t>
            </w:r>
            <w:r>
              <w:rPr>
                <w:rFonts w:ascii="Calibri" w:hAnsi="Calibri" w:cs="Calibri"/>
                <w:color w:val="A1844F"/>
                <w:sz w:val="23"/>
                <w:szCs w:val="23"/>
              </w:rPr>
              <w:t xml:space="preserve"> WebSecurityConfig </w:t>
            </w:r>
            <w:r>
              <w:rPr>
                <w:rFonts w:ascii="Calibri" w:hAnsi="Calibri" w:cs="Calibri"/>
                <w:color w:val="C678DD"/>
                <w:sz w:val="23"/>
                <w:szCs w:val="23"/>
              </w:rPr>
              <w:t>extends</w:t>
            </w:r>
            <w:r>
              <w:rPr>
                <w:rFonts w:ascii="Calibri" w:hAnsi="Calibri" w:cs="Calibri"/>
                <w:color w:val="A1844F"/>
                <w:sz w:val="23"/>
                <w:szCs w:val="23"/>
              </w:rPr>
              <w:t xml:space="preserve"> WebSecurityConfigurerAdapter </w:t>
            </w:r>
            <w:r>
              <w:rPr>
                <w:rFonts w:ascii="Calibri" w:hAnsi="Calibri" w:cs="Calibri"/>
                <w:color w:val="5C626D"/>
                <w:sz w:val="23"/>
                <w:szCs w:val="23"/>
              </w:rPr>
              <w:t>{</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Override</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 xml:space="preserve">protected void </w:t>
            </w:r>
            <w:r>
              <w:rPr>
                <w:rFonts w:ascii="Calibri" w:hAnsi="Calibri" w:cs="Calibri"/>
                <w:color w:val="1863A1"/>
                <w:sz w:val="23"/>
                <w:szCs w:val="23"/>
              </w:rPr>
              <w:t>configure</w:t>
            </w:r>
            <w:r>
              <w:rPr>
                <w:rFonts w:ascii="Calibri" w:hAnsi="Calibri" w:cs="Calibri"/>
                <w:color w:val="5C626D"/>
                <w:sz w:val="23"/>
                <w:szCs w:val="23"/>
              </w:rPr>
              <w:t>(</w:t>
            </w:r>
            <w:r>
              <w:rPr>
                <w:rFonts w:ascii="Calibri" w:hAnsi="Calibri" w:cs="Calibri"/>
                <w:color w:val="A1844F"/>
                <w:sz w:val="23"/>
                <w:szCs w:val="23"/>
              </w:rPr>
              <w:t>HttpSecurity</w:t>
            </w:r>
            <w:r>
              <w:rPr>
                <w:rFonts w:ascii="Calibri" w:hAnsi="Calibri" w:cs="Calibri"/>
                <w:color w:val="5C626D"/>
                <w:sz w:val="23"/>
                <w:szCs w:val="23"/>
              </w:rPr>
              <w:t xml:space="preserve"> http) </w:t>
            </w:r>
            <w:r>
              <w:rPr>
                <w:rFonts w:ascii="Calibri" w:hAnsi="Calibri" w:cs="Calibri"/>
                <w:color w:val="C678DD"/>
                <w:sz w:val="23"/>
                <w:szCs w:val="23"/>
              </w:rPr>
              <w:t xml:space="preserve">throws </w:t>
            </w:r>
            <w:r>
              <w:rPr>
                <w:rFonts w:ascii="Calibri" w:hAnsi="Calibri" w:cs="Calibri"/>
                <w:color w:val="A1844F"/>
                <w:sz w:val="23"/>
                <w:szCs w:val="23"/>
              </w:rPr>
              <w:t>Exception</w:t>
            </w:r>
            <w:r>
              <w:rPr>
                <w:rFonts w:ascii="Calibri" w:hAnsi="Calibri" w:cs="Calibri"/>
                <w:color w:val="5C626D"/>
                <w:sz w:val="23"/>
                <w:szCs w:val="23"/>
              </w:rPr>
              <w:t xml:space="preserve"> {</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i/>
                <w:iCs/>
                <w:color w:val="5C6370"/>
                <w:sz w:val="23"/>
                <w:szCs w:val="23"/>
              </w:rPr>
              <w:t>http.csrf().disable();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tc>
      </w:tr>
    </w:tbl>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According to this code, You will disable csrf protection. So you can remove http.csrf().disable(); out of code for secure measurement.</w:t>
      </w:r>
    </w:p>
    <w:p w:rsidR="00000000" w:rsidRDefault="007531EB">
      <w:pPr>
        <w:pStyle w:val="NormalWeb"/>
        <w:spacing w:before="0" w:beforeAutospacing="0" w:after="0" w:afterAutospacing="0"/>
        <w:rPr>
          <w:rFonts w:ascii="Calibri" w:hAnsi="Calibri" w:cs="Calibri"/>
        </w:rPr>
      </w:pPr>
      <w:r>
        <w:rPr>
          <w:rFonts w:ascii="Calibri" w:hAnsi="Calibri" w:cs="Calibri"/>
        </w:rPr>
        <w:t>Another way if you have false positive alerts like below an</w:t>
      </w:r>
      <w:r>
        <w:rPr>
          <w:rFonts w:ascii="Calibri" w:hAnsi="Calibri" w:cs="Calibri"/>
        </w:rPr>
        <w:t>d you want to ignore the warnings then you can do the following, we can also add our own rules to ignore it. Now, you run command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22375491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docker run -v </w:t>
            </w:r>
            <w:r>
              <w:rPr>
                <w:rFonts w:ascii="Calibri" w:hAnsi="Calibri" w:cs="Calibri"/>
                <w:color w:val="789B5F"/>
                <w:sz w:val="23"/>
                <w:szCs w:val="23"/>
              </w:rPr>
              <w:t>$(pwd)</w:t>
            </w:r>
            <w:r>
              <w:rPr>
                <w:rFonts w:ascii="Calibri" w:hAnsi="Calibri" w:cs="Calibri"/>
                <w:color w:val="5C626D"/>
                <w:sz w:val="23"/>
                <w:szCs w:val="23"/>
              </w:rPr>
              <w:t xml:space="preserve">:/zap/wrk/:rw -t owasp/zap2docker-weekly zap-api-scan.py -t </w:t>
            </w:r>
            <w:r>
              <w:rPr>
                <w:rFonts w:ascii="Calibri" w:hAnsi="Calibri" w:cs="Calibri"/>
                <w:color w:val="E06C75"/>
                <w:sz w:val="23"/>
                <w:szCs w:val="23"/>
              </w:rPr>
              <w:t>$applicationURL</w:t>
            </w:r>
            <w:r>
              <w:rPr>
                <w:rFonts w:ascii="Calibri" w:hAnsi="Calibri" w:cs="Calibri"/>
                <w:color w:val="5C626D"/>
                <w:sz w:val="23"/>
                <w:szCs w:val="23"/>
              </w:rPr>
              <w:t>:</w:t>
            </w:r>
            <w:r>
              <w:rPr>
                <w:rFonts w:ascii="Calibri" w:hAnsi="Calibri" w:cs="Calibri"/>
                <w:color w:val="E06C75"/>
                <w:sz w:val="23"/>
                <w:szCs w:val="23"/>
              </w:rPr>
              <w:t>$PORT</w:t>
            </w:r>
            <w:r>
              <w:rPr>
                <w:rFonts w:ascii="Calibri" w:hAnsi="Calibri" w:cs="Calibri"/>
                <w:color w:val="5C626D"/>
                <w:sz w:val="23"/>
                <w:szCs w:val="23"/>
              </w:rPr>
              <w:t>/v3/api-docs -f op</w:t>
            </w:r>
            <w:r>
              <w:rPr>
                <w:rFonts w:ascii="Calibri" w:hAnsi="Calibri" w:cs="Calibri"/>
                <w:color w:val="5C626D"/>
                <w:sz w:val="23"/>
                <w:szCs w:val="23"/>
              </w:rPr>
              <w:t xml:space="preserve">enapi -g zap-rules </w:t>
            </w:r>
          </w:p>
        </w:tc>
      </w:tr>
    </w:tbl>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In this command,  "-g" tag is used to indicate the set of rules that will be used during the scan. Here, "zap-rules" refers to the set of rules that are bundled with OWASP ZAP, an open-source </w:t>
      </w:r>
      <w:r>
        <w:rPr>
          <w:rFonts w:ascii="Calibri" w:hAnsi="Calibri" w:cs="Calibri"/>
        </w:rPr>
        <w:lastRenderedPageBreak/>
        <w:t>web application security scanner. These r</w:t>
      </w:r>
      <w:r>
        <w:rPr>
          <w:rFonts w:ascii="Calibri" w:hAnsi="Calibri" w:cs="Calibri"/>
        </w:rPr>
        <w:t>ules are used to detect and report the security vulnerabilities present in the API endpoints of an application.</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You can see below is a sample rule after run command above</w:t>
      </w:r>
    </w:p>
    <w:p w:rsidR="00000000" w:rsidRDefault="007531EB">
      <w:pPr>
        <w:pStyle w:val="NormalWeb"/>
        <w:spacing w:before="0" w:beforeAutospacing="0" w:after="0" w:afterAutospacing="0" w:line="280" w:lineRule="atLeast"/>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17206186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zap-api-scan rule configuration file</w:t>
            </w:r>
          </w:p>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xml:space="preserve"># </w:t>
            </w:r>
            <w:r>
              <w:rPr>
                <w:rFonts w:ascii="Calibri" w:hAnsi="Calibri" w:cs="Calibri"/>
                <w:color w:val="E06C75"/>
                <w:sz w:val="23"/>
                <w:szCs w:val="23"/>
              </w:rPr>
              <w:t>Change WARN to IGNORE to ignore rule or FAIL to fail if rule matches</w:t>
            </w:r>
          </w:p>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Active scan rules set to IGNORE will not be run which will speed up the scan</w:t>
            </w:r>
          </w:p>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Only the rule identifiers are used - the names are just for info</w:t>
            </w:r>
          </w:p>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You can add your own messages to each r</w:t>
            </w:r>
            <w:r>
              <w:rPr>
                <w:rFonts w:ascii="Calibri" w:hAnsi="Calibri" w:cs="Calibri"/>
                <w:color w:val="E06C75"/>
                <w:sz w:val="23"/>
                <w:szCs w:val="23"/>
              </w:rPr>
              <w:t>ule by appending them after a tab on each line.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10003   WARN    (Vulnerable JS Library (Powered by Retire.js) - Passive/release)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10009   WARN    (In Page Banner Information Leak - Passive/beta)</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10010   WARN    </w:t>
            </w:r>
            <w:r>
              <w:rPr>
                <w:rFonts w:ascii="Calibri" w:hAnsi="Calibri" w:cs="Calibri"/>
                <w:color w:val="5C626D"/>
                <w:sz w:val="23"/>
                <w:szCs w:val="23"/>
              </w:rPr>
              <w:t>(Cookie No HttpOnly Flag - Passive/release)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10011   WARN    (Cookie Without Secure Flag - Passive/release)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10015   WARN    (Re-examine Cache-control Directives - Passive/release)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10017   WARN    (Cross-Domain JavaScript Source File Inclusion - Passive/rele</w:t>
            </w:r>
            <w:r>
              <w:rPr>
                <w:rFonts w:ascii="Calibri" w:hAnsi="Calibri" w:cs="Calibri"/>
                <w:color w:val="5C626D"/>
                <w:sz w:val="23"/>
                <w:szCs w:val="23"/>
              </w:rPr>
              <w:t>ase)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10019   WARN    (Content-Type Header Missing - Passive/release)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10020   WARN    (Anti-clickjacking Header - Passive/release)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10021   WARN    (X-Content-Type-Options Header Missing - Passive/release</w:t>
            </w:r>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Example false positive:</w:t>
            </w:r>
          </w:p>
          <w:p w:rsidR="00000000" w:rsidRDefault="007531EB">
            <w:pPr>
              <w:pStyle w:val="NormalWeb"/>
              <w:spacing w:before="0" w:beforeAutospacing="0" w:after="0" w:afterAutospacing="0"/>
              <w:rPr>
                <w:rFonts w:ascii="Calibri" w:hAnsi="Calibri" w:cs="Calibri"/>
              </w:rPr>
            </w:pPr>
            <w:r>
              <w:rPr>
                <w:rFonts w:ascii="Calibri" w:hAnsi="Calibri" w:cs="Calibri"/>
                <w:color w:val="686868"/>
              </w:rPr>
              <w:t>WARN-NEW: X-Content-Type-Opti</w:t>
            </w:r>
            <w:r>
              <w:rPr>
                <w:rFonts w:ascii="Calibri" w:hAnsi="Calibri" w:cs="Calibri"/>
                <w:color w:val="686868"/>
              </w:rPr>
              <w:t>ons Header Missing [</w:t>
            </w:r>
            <w:r>
              <w:rPr>
                <w:rFonts w:ascii="Calibri" w:hAnsi="Calibri" w:cs="Calibri"/>
                <w:color w:val="5C626D"/>
              </w:rPr>
              <w:t>100000</w:t>
            </w:r>
            <w:r>
              <w:rPr>
                <w:rFonts w:ascii="Calibri" w:hAnsi="Calibri" w:cs="Calibri"/>
                <w:color w:val="686868"/>
              </w:rPr>
              <w:t xml:space="preserve">] x 4 </w:t>
            </w:r>
          </w:p>
          <w:p w:rsidR="00000000" w:rsidRDefault="007531EB">
            <w:pPr>
              <w:pStyle w:val="NormalWeb"/>
              <w:spacing w:before="0" w:beforeAutospacing="0" w:after="0" w:afterAutospacing="0"/>
              <w:rPr>
                <w:rFonts w:ascii="Calibri" w:hAnsi="Calibri" w:cs="Calibri"/>
              </w:rPr>
            </w:pPr>
            <w:r>
              <w:rPr>
                <w:rFonts w:ascii="Calibri" w:hAnsi="Calibri" w:cs="Calibri"/>
                <w:color w:val="686868"/>
              </w:rPr>
              <w:t xml:space="preserve">        </w:t>
            </w:r>
            <w:hyperlink r:id="rId5" w:history="1">
              <w:r>
                <w:rPr>
                  <w:rStyle w:val="Hyperlink"/>
                  <w:rFonts w:ascii="Calibri" w:hAnsi="Calibri" w:cs="Calibri"/>
                </w:rPr>
                <w:t>http://192.168.207.129:31242/increment/10</w:t>
              </w:r>
            </w:hyperlink>
            <w:r>
              <w:rPr>
                <w:rFonts w:ascii="Calibri" w:hAnsi="Calibri" w:cs="Calibri"/>
                <w:color w:val="686868"/>
              </w:rPr>
              <w:t xml:space="preserve"> (200)</w:t>
            </w:r>
          </w:p>
          <w:p w:rsidR="00000000" w:rsidRDefault="007531EB">
            <w:pPr>
              <w:pStyle w:val="NormalWeb"/>
              <w:spacing w:before="0" w:beforeAutospacing="0" w:after="0" w:afterAutospacing="0"/>
              <w:rPr>
                <w:rFonts w:ascii="Calibri" w:hAnsi="Calibri" w:cs="Calibri"/>
              </w:rPr>
            </w:pPr>
            <w:r>
              <w:rPr>
                <w:rFonts w:ascii="Calibri" w:hAnsi="Calibri" w:cs="Calibri"/>
                <w:color w:val="686868"/>
              </w:rPr>
              <w:t xml:space="preserve">        </w:t>
            </w:r>
            <w:hyperlink r:id="rId6" w:history="1">
              <w:r>
                <w:rPr>
                  <w:rStyle w:val="Hyperlink"/>
                  <w:rFonts w:ascii="Calibri" w:hAnsi="Calibri" w:cs="Calibri"/>
                </w:rPr>
                <w:t>http://192.168.207.129:31242/compare/10</w:t>
              </w:r>
            </w:hyperlink>
            <w:r>
              <w:rPr>
                <w:rFonts w:ascii="Calibri" w:hAnsi="Calibri" w:cs="Calibri"/>
                <w:color w:val="686868"/>
              </w:rPr>
              <w:t xml:space="preserve"> (200)</w:t>
            </w:r>
          </w:p>
          <w:p w:rsidR="00000000" w:rsidRDefault="007531EB">
            <w:pPr>
              <w:pStyle w:val="NormalWeb"/>
              <w:spacing w:before="0" w:beforeAutospacing="0" w:after="0" w:afterAutospacing="0"/>
              <w:rPr>
                <w:rFonts w:ascii="Calibri" w:hAnsi="Calibri" w:cs="Calibri"/>
              </w:rPr>
            </w:pPr>
            <w:r>
              <w:rPr>
                <w:rFonts w:ascii="Calibri" w:hAnsi="Calibri" w:cs="Calibri"/>
                <w:color w:val="686868"/>
              </w:rPr>
              <w:t xml:space="preserve">        </w:t>
            </w:r>
            <w:hyperlink r:id="rId7" w:history="1">
              <w:r>
                <w:rPr>
                  <w:rStyle w:val="Hyperlink"/>
                  <w:rFonts w:ascii="Calibri" w:hAnsi="Calibri" w:cs="Calibri"/>
                </w:rPr>
                <w:t>http://192.168.207.129:31242/</w:t>
              </w:r>
            </w:hyperlink>
            <w:r>
              <w:rPr>
                <w:rFonts w:ascii="Calibri" w:hAnsi="Calibri" w:cs="Calibri"/>
                <w:color w:val="686868"/>
              </w:rPr>
              <w:t xml:space="preserve"> (200)</w:t>
            </w:r>
          </w:p>
          <w:p w:rsidR="00000000" w:rsidRDefault="007531EB">
            <w:pPr>
              <w:pStyle w:val="NormalWeb"/>
              <w:spacing w:before="0" w:beforeAutospacing="0" w:after="0" w:afterAutospacing="0"/>
              <w:rPr>
                <w:rFonts w:ascii="Calibri" w:hAnsi="Calibri" w:cs="Calibri"/>
              </w:rPr>
            </w:pPr>
            <w:r>
              <w:rPr>
                <w:rFonts w:ascii="Calibri" w:hAnsi="Calibri" w:cs="Calibri"/>
                <w:color w:val="686868"/>
              </w:rPr>
              <w:t xml:space="preserve">        </w:t>
            </w:r>
            <w:hyperlink r:id="rId8" w:history="1">
              <w:r>
                <w:rPr>
                  <w:rStyle w:val="Hyperlink"/>
                  <w:rFonts w:ascii="Calibri" w:hAnsi="Calibri" w:cs="Calibri"/>
                </w:rPr>
                <w:t>http://192.168.207.129:31242/v3/api-docs</w:t>
              </w:r>
            </w:hyperlink>
            <w:r>
              <w:rPr>
                <w:rFonts w:ascii="Calibri" w:hAnsi="Calibri" w:cs="Calibri"/>
                <w:color w:val="686868"/>
              </w:rPr>
              <w:t xml:space="preserve"> (200)</w:t>
            </w:r>
          </w:p>
        </w:tc>
      </w:tr>
    </w:tbl>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Now, run this command: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575050304"/>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docker run -v </w:t>
            </w:r>
            <w:r>
              <w:rPr>
                <w:rFonts w:ascii="Calibri" w:hAnsi="Calibri" w:cs="Calibri"/>
                <w:color w:val="789B5F"/>
                <w:sz w:val="23"/>
                <w:szCs w:val="23"/>
              </w:rPr>
              <w:t>$(pwd)</w:t>
            </w:r>
            <w:r>
              <w:rPr>
                <w:rFonts w:ascii="Calibri" w:hAnsi="Calibri" w:cs="Calibri"/>
                <w:color w:val="5C626D"/>
                <w:sz w:val="23"/>
                <w:szCs w:val="23"/>
              </w:rPr>
              <w:t>:/zap/w</w:t>
            </w:r>
            <w:r>
              <w:rPr>
                <w:rFonts w:ascii="Calibri" w:hAnsi="Calibri" w:cs="Calibri"/>
                <w:color w:val="5C626D"/>
                <w:sz w:val="23"/>
                <w:szCs w:val="23"/>
              </w:rPr>
              <w:t xml:space="preserve">rk/:rw -t owasp/zap2docker-weekly zap-api-scan.py -t </w:t>
            </w:r>
            <w:r>
              <w:rPr>
                <w:rFonts w:ascii="Calibri" w:hAnsi="Calibri" w:cs="Calibri"/>
                <w:color w:val="E06C75"/>
                <w:sz w:val="23"/>
                <w:szCs w:val="23"/>
              </w:rPr>
              <w:t>$applicationURL</w:t>
            </w:r>
            <w:r>
              <w:rPr>
                <w:rFonts w:ascii="Calibri" w:hAnsi="Calibri" w:cs="Calibri"/>
                <w:color w:val="5C626D"/>
                <w:sz w:val="23"/>
                <w:szCs w:val="23"/>
              </w:rPr>
              <w:t>:</w:t>
            </w:r>
            <w:r>
              <w:rPr>
                <w:rFonts w:ascii="Calibri" w:hAnsi="Calibri" w:cs="Calibri"/>
                <w:color w:val="E06C75"/>
                <w:sz w:val="23"/>
                <w:szCs w:val="23"/>
              </w:rPr>
              <w:t>$PORT</w:t>
            </w:r>
            <w:r>
              <w:rPr>
                <w:rFonts w:ascii="Calibri" w:hAnsi="Calibri" w:cs="Calibri"/>
                <w:color w:val="5C626D"/>
                <w:sz w:val="23"/>
                <w:szCs w:val="23"/>
              </w:rPr>
              <w:t>/v3/api-docs -f openapi -c zap-rules -r zap_report.html</w:t>
            </w:r>
          </w:p>
        </w:tc>
      </w:tr>
    </w:tbl>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The `-c` flag in the command you provided is used to specify a configuration file containing rules for the scan. The rules </w:t>
      </w:r>
      <w:r>
        <w:rPr>
          <w:rFonts w:ascii="Calibri" w:hAnsi="Calibri" w:cs="Calibri"/>
        </w:rPr>
        <w:t xml:space="preserve">file is used to configure which rules should be run during the scan and how they should be handled. </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In our case, the rules file is named `zap-rules`. It contains a list of rules with their corresponding rule identifiers and their handling configuration.</w:t>
      </w:r>
      <w:r>
        <w:rPr>
          <w:rFonts w:ascii="Calibri" w:hAnsi="Calibri" w:cs="Calibri"/>
        </w:rPr>
        <w:t xml:space="preserve"> The handling configuration can be set to either `WARN`, `IGNORE`, or `FAIL`. </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For example, rule number `10003` has a handling configuration of `WARN` and its name is "</w:t>
      </w:r>
      <w:r>
        <w:rPr>
          <w:rFonts w:ascii="Calibri" w:hAnsi="Calibri" w:cs="Calibri"/>
        </w:rPr>
        <w:t>Vulnerable JS Library (Powered by Retire.js)". This means that if this rule matches during the scan, it will generate a warning message.</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lastRenderedPageBreak/>
        <w:t>To write your own rules file, you can create a text file with a `.conf` extension and use the following format: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32142026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rPr>
            </w:pPr>
            <w:r>
              <w:rPr>
                <w:rFonts w:ascii="Calibri" w:hAnsi="Calibri" w:cs="Calibri"/>
              </w:rPr>
              <w:t>&lt;rule</w:t>
            </w:r>
            <w:r>
              <w:rPr>
                <w:rFonts w:ascii="Calibri" w:hAnsi="Calibri" w:cs="Calibri"/>
              </w:rPr>
              <w:t>_id&gt; &lt;handling_configuration&gt; &lt;rule_name&gt;</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For example:</w:t>
            </w:r>
          </w:p>
          <w:p w:rsidR="00000000" w:rsidRDefault="007531EB">
            <w:pPr>
              <w:pStyle w:val="NormalWeb"/>
              <w:spacing w:before="0" w:beforeAutospacing="0" w:after="0" w:afterAutospacing="0"/>
              <w:rPr>
                <w:rFonts w:ascii="Calibri" w:hAnsi="Calibri" w:cs="Calibri"/>
              </w:rPr>
            </w:pPr>
            <w:r>
              <w:rPr>
                <w:rFonts w:ascii="Calibri" w:hAnsi="Calibri" w:cs="Calibri"/>
              </w:rPr>
              <w:t>10001        WARN        Example Rule 1</w:t>
            </w:r>
          </w:p>
          <w:p w:rsidR="00000000" w:rsidRDefault="007531EB">
            <w:pPr>
              <w:pStyle w:val="NormalWeb"/>
              <w:spacing w:before="0" w:beforeAutospacing="0" w:after="0" w:afterAutospacing="0"/>
              <w:rPr>
                <w:rFonts w:ascii="Calibri" w:hAnsi="Calibri" w:cs="Calibri"/>
              </w:rPr>
            </w:pPr>
            <w:r>
              <w:rPr>
                <w:rFonts w:ascii="Calibri" w:hAnsi="Calibri" w:cs="Calibri"/>
              </w:rPr>
              <w:t>10002        IGNORE         Example Rule 2</w:t>
            </w:r>
          </w:p>
        </w:tc>
      </w:tr>
    </w:tbl>
    <w:p w:rsidR="00000000" w:rsidRDefault="007531EB">
      <w:pPr>
        <w:pStyle w:val="NormalWeb"/>
        <w:spacing w:before="0" w:beforeAutospacing="0" w:after="0" w:afterAutospacing="0"/>
        <w:rPr>
          <w:rFonts w:ascii="Calibri" w:hAnsi="Calibri" w:cs="Calibri"/>
        </w:rPr>
      </w:pPr>
      <w:r>
        <w:rPr>
          <w:rFonts w:ascii="Calibri" w:hAnsi="Calibri" w:cs="Calibri"/>
        </w:rPr>
        <w:t>Note: keep the space between each value with the tab button, do not use space button.</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Now you can create file lik</w:t>
      </w:r>
      <w:r>
        <w:rPr>
          <w:rFonts w:ascii="Calibri" w:hAnsi="Calibri" w:cs="Calibri"/>
        </w:rPr>
        <w:t>e below to create custom rule to ignore false positive.</w:t>
      </w:r>
    </w:p>
    <w:p w:rsidR="00000000" w:rsidRDefault="007531EB">
      <w:pPr>
        <w:pStyle w:val="NormalWeb"/>
        <w:spacing w:before="0" w:beforeAutospacing="0" w:after="0" w:afterAutospacing="0"/>
        <w:rPr>
          <w:rFonts w:ascii="Calibri" w:hAnsi="Calibri" w:cs="Calibri"/>
        </w:rPr>
      </w:pPr>
      <w:r>
        <w:rPr>
          <w:rFonts w:ascii="Calibri" w:hAnsi="Calibri" w:cs="Calibri"/>
        </w:rPr>
        <w:t>The first value is the rule ID, you can see the report above, we have the ID 100000, the second value and we configure it as IGNORE, the last value is the url we see in the report fox.</w:t>
      </w:r>
    </w:p>
    <w:p w:rsidR="00000000" w:rsidRDefault="007531EB">
      <w:pPr>
        <w:pStyle w:val="NormalWeb"/>
        <w:spacing w:before="0" w:beforeAutospacing="0" w:after="0" w:afterAutospacing="0" w:line="280" w:lineRule="atLeast"/>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77539691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zap-api-sca</w:t>
            </w:r>
            <w:r>
              <w:rPr>
                <w:rFonts w:ascii="Calibri" w:hAnsi="Calibri" w:cs="Calibri"/>
                <w:color w:val="E06C75"/>
                <w:sz w:val="23"/>
                <w:szCs w:val="23"/>
              </w:rPr>
              <w:t>n rule configuration file</w:t>
            </w:r>
          </w:p>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Change WARN to IGNORE to ignore rule or FAIL to fail if rule matches</w:t>
            </w:r>
          </w:p>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Active scan rules set to IGNORE will not be run which will speed up the scan</w:t>
            </w:r>
          </w:p>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Only the rule identifiers are used - the names are just for info</w:t>
            </w:r>
          </w:p>
          <w:p w:rsidR="00000000" w:rsidRDefault="007531EB">
            <w:pPr>
              <w:pStyle w:val="NormalWeb"/>
              <w:spacing w:before="0" w:beforeAutospacing="0" w:after="0" w:afterAutospacing="0"/>
              <w:rPr>
                <w:rFonts w:ascii="Calibri" w:hAnsi="Calibri" w:cs="Calibri"/>
                <w:color w:val="E06C75"/>
                <w:sz w:val="23"/>
                <w:szCs w:val="23"/>
              </w:rPr>
            </w:pPr>
            <w:r>
              <w:rPr>
                <w:rFonts w:ascii="Calibri" w:hAnsi="Calibri" w:cs="Calibri"/>
                <w:color w:val="E06C75"/>
                <w:sz w:val="23"/>
                <w:szCs w:val="23"/>
              </w:rPr>
              <w:t># You can add</w:t>
            </w:r>
            <w:r>
              <w:rPr>
                <w:rFonts w:ascii="Calibri" w:hAnsi="Calibri" w:cs="Calibri"/>
                <w:color w:val="E06C75"/>
                <w:sz w:val="23"/>
                <w:szCs w:val="23"/>
              </w:rPr>
              <w:t xml:space="preserve"> your own messages to each rule by appending them after a tab on each line.</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100000  IGNORE  </w:t>
            </w:r>
            <w:hyperlink r:id="rId9" w:history="1">
              <w:r>
                <w:rPr>
                  <w:rStyle w:val="Hyperlink"/>
                  <w:rFonts w:ascii="Calibri" w:hAnsi="Calibri" w:cs="Calibri"/>
                  <w:sz w:val="23"/>
                  <w:szCs w:val="23"/>
                </w:rPr>
                <w:t>http://192.168.207.129:31242</w:t>
              </w:r>
            </w:hyperlink>
          </w:p>
        </w:tc>
      </w:tr>
    </w:tbl>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000000"/>
          <w:sz w:val="23"/>
          <w:szCs w:val="23"/>
        </w:rPr>
        <w:t xml:space="preserve">Reference: </w:t>
      </w:r>
      <w:hyperlink r:id="rId10" w:history="1">
        <w:r>
          <w:rPr>
            <w:rStyle w:val="Hyperlink"/>
            <w:rFonts w:ascii="Calibri" w:hAnsi="Calibri" w:cs="Calibri"/>
            <w:sz w:val="23"/>
            <w:szCs w:val="23"/>
          </w:rPr>
          <w:t>OWASP ZAP – ZAP - API Scan (zaproxy.org)</w:t>
        </w:r>
      </w:hyperlink>
    </w:p>
    <w:p w:rsidR="00000000" w:rsidRDefault="007531EB">
      <w:pPr>
        <w:pStyle w:val="NormalWeb"/>
        <w:spacing w:before="0" w:beforeAutospacing="0" w:after="0" w:afterAutospacing="0"/>
        <w:rPr>
          <w:rFonts w:ascii="Calibri" w:hAnsi="Calibri" w:cs="Calibri"/>
        </w:rPr>
      </w:pPr>
      <w:r>
        <w:rPr>
          <w:rFonts w:ascii="Calibri" w:hAnsi="Calibri" w:cs="Calibri"/>
        </w:rPr>
        <w:t xml:space="preserve"> </w:t>
      </w:r>
      <w:hyperlink r:id="rId11" w:anchor="rules-file-format" w:history="1">
        <w:r>
          <w:rPr>
            <w:rStyle w:val="Hyperlink"/>
            <w:rFonts w:ascii="Calibri" w:hAnsi="Calibri" w:cs="Calibri"/>
          </w:rPr>
          <w:t>https://www.zaproxy.org/docs/docker/api-scan/#rules-file-format</w:t>
        </w:r>
      </w:hyperlink>
    </w:p>
    <w:p w:rsidR="00000000" w:rsidRDefault="007531E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w:t>
      </w:r>
    </w:p>
    <w:p w:rsidR="00000000" w:rsidRDefault="007531EB">
      <w:pPr>
        <w:pStyle w:val="NormalWeb"/>
        <w:spacing w:before="0" w:beforeAutospacing="0" w:after="0" w:afterAutospacing="0"/>
        <w:rPr>
          <w:rFonts w:ascii="Calibri" w:hAnsi="Calibri" w:cs="Calibri"/>
          <w:sz w:val="23"/>
          <w:szCs w:val="23"/>
        </w:rPr>
      </w:pPr>
      <w:r>
        <w:rPr>
          <w:rFonts w:ascii="Calibri" w:hAnsi="Calibri" w:cs="Calibri"/>
          <w:sz w:val="23"/>
          <w:szCs w:val="23"/>
        </w:rPr>
        <w:t>R</w:t>
      </w:r>
      <w:r>
        <w:rPr>
          <w:rFonts w:ascii="Calibri" w:hAnsi="Calibri" w:cs="Calibri"/>
          <w:sz w:val="23"/>
          <w:szCs w:val="23"/>
        </w:rPr>
        <w:t>un again: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43813860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docker run -v </w:t>
            </w:r>
            <w:r>
              <w:rPr>
                <w:rFonts w:ascii="Calibri" w:hAnsi="Calibri" w:cs="Calibri"/>
                <w:color w:val="789B5F"/>
                <w:sz w:val="23"/>
                <w:szCs w:val="23"/>
              </w:rPr>
              <w:t>$(pwd)</w:t>
            </w:r>
            <w:r>
              <w:rPr>
                <w:rFonts w:ascii="Calibri" w:hAnsi="Calibri" w:cs="Calibri"/>
                <w:color w:val="5C626D"/>
                <w:sz w:val="23"/>
                <w:szCs w:val="23"/>
              </w:rPr>
              <w:t xml:space="preserve">:/zap/wrk/:rw -t owasp/zap2docker-weekly zap-api-scan.py -t </w:t>
            </w:r>
            <w:r>
              <w:rPr>
                <w:rFonts w:ascii="Calibri" w:hAnsi="Calibri" w:cs="Calibri"/>
                <w:color w:val="E06C75"/>
                <w:sz w:val="23"/>
                <w:szCs w:val="23"/>
              </w:rPr>
              <w:t>$applicationURL</w:t>
            </w:r>
            <w:r>
              <w:rPr>
                <w:rFonts w:ascii="Calibri" w:hAnsi="Calibri" w:cs="Calibri"/>
                <w:color w:val="5C626D"/>
                <w:sz w:val="23"/>
                <w:szCs w:val="23"/>
              </w:rPr>
              <w:t>:</w:t>
            </w:r>
            <w:r>
              <w:rPr>
                <w:rFonts w:ascii="Calibri" w:hAnsi="Calibri" w:cs="Calibri"/>
                <w:color w:val="E06C75"/>
                <w:sz w:val="23"/>
                <w:szCs w:val="23"/>
              </w:rPr>
              <w:t>$PORT</w:t>
            </w:r>
            <w:r>
              <w:rPr>
                <w:rFonts w:ascii="Calibri" w:hAnsi="Calibri" w:cs="Calibri"/>
                <w:color w:val="5C626D"/>
                <w:sz w:val="23"/>
                <w:szCs w:val="23"/>
              </w:rPr>
              <w:t>/v3/api-docs -f openapi -c zap-rules -r zap_report.html</w:t>
            </w:r>
          </w:p>
        </w:tc>
      </w:tr>
    </w:tbl>
    <w:p w:rsidR="00000000" w:rsidRDefault="007531EB">
      <w:pPr>
        <w:pStyle w:val="NormalWeb"/>
        <w:spacing w:before="0" w:beforeAutospacing="0" w:after="0" w:afterAutospacing="0"/>
        <w:rPr>
          <w:rFonts w:ascii="Calibri" w:hAnsi="Calibri" w:cs="Calibri"/>
          <w:sz w:val="30"/>
          <w:szCs w:val="30"/>
        </w:rPr>
      </w:pPr>
      <w:r>
        <w:rPr>
          <w:rFonts w:ascii="Calibri" w:hAnsi="Calibri" w:cs="Calibri"/>
          <w:sz w:val="30"/>
          <w:szCs w:val="30"/>
        </w:rPr>
        <w:t> </w:t>
      </w:r>
    </w:p>
    <w:p w:rsidR="00000000" w:rsidRDefault="007531EB">
      <w:pPr>
        <w:pStyle w:val="NormalWeb"/>
        <w:spacing w:before="0" w:beforeAutospacing="0" w:after="0" w:afterAutospacing="0"/>
        <w:rPr>
          <w:rFonts w:ascii="Calibri" w:hAnsi="Calibri" w:cs="Calibri"/>
          <w:sz w:val="30"/>
          <w:szCs w:val="30"/>
        </w:rPr>
      </w:pPr>
      <w:r>
        <w:rPr>
          <w:rFonts w:ascii="Calibri" w:hAnsi="Calibri" w:cs="Calibri"/>
          <w:sz w:val="30"/>
          <w:szCs w:val="30"/>
        </w:rPr>
        <w:t>ADDTION CREATE CUSTOM RULE:</w:t>
      </w:r>
    </w:p>
    <w:p w:rsidR="00000000" w:rsidRDefault="007531EB">
      <w:pPr>
        <w:pStyle w:val="NormalWeb"/>
        <w:spacing w:before="0" w:beforeAutospacing="0" w:after="0" w:afterAutospacing="0"/>
        <w:rPr>
          <w:rFonts w:ascii="Calibri" w:hAnsi="Calibri" w:cs="Calibri"/>
        </w:rPr>
      </w:pPr>
      <w:r>
        <w:rPr>
          <w:rFonts w:ascii="Calibri" w:hAnsi="Calibri" w:cs="Calibri"/>
        </w:rPr>
        <w:t>For example, if you have a configuration file named `my_za</w:t>
      </w:r>
      <w:r>
        <w:rPr>
          <w:rFonts w:ascii="Calibri" w:hAnsi="Calibri" w:cs="Calibri"/>
        </w:rPr>
        <w:t>p_rules.conf`, you can use the `-c` tag to specify that configuration file: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96542556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rPr>
            </w:pPr>
            <w:r>
              <w:rPr>
                <w:rFonts w:ascii="Calibri" w:hAnsi="Calibri" w:cs="Calibri"/>
              </w:rPr>
              <w:t>docker run -v $(pwd):/zap/wrk/:rw -t owasp/zap2docker-weekly zap-api-scan.py \</w:t>
            </w:r>
          </w:p>
          <w:p w:rsidR="00000000" w:rsidRDefault="007531EB">
            <w:pPr>
              <w:pStyle w:val="NormalWeb"/>
              <w:spacing w:before="0" w:beforeAutospacing="0" w:after="0" w:afterAutospacing="0"/>
              <w:rPr>
                <w:rFonts w:ascii="Calibri" w:hAnsi="Calibri" w:cs="Calibri"/>
              </w:rPr>
            </w:pPr>
            <w:r>
              <w:rPr>
                <w:rFonts w:ascii="Calibri" w:hAnsi="Calibri" w:cs="Calibri"/>
              </w:rPr>
              <w:t>-t $applicationURL:$PORT/v3/api-docs -f openapi -c my_zap_rules.conf \</w:t>
            </w:r>
          </w:p>
          <w:p w:rsidR="00000000" w:rsidRDefault="007531EB">
            <w:pPr>
              <w:pStyle w:val="NormalWeb"/>
              <w:spacing w:before="0" w:beforeAutospacing="0" w:after="0" w:afterAutospacing="0"/>
              <w:rPr>
                <w:rFonts w:ascii="Calibri" w:hAnsi="Calibri" w:cs="Calibri"/>
              </w:rPr>
            </w:pPr>
            <w:r>
              <w:rPr>
                <w:rFonts w:ascii="Calibri" w:hAnsi="Calibri" w:cs="Calibri"/>
              </w:rPr>
              <w:t>-r zap_report.html</w:t>
            </w:r>
          </w:p>
        </w:tc>
      </w:tr>
    </w:tbl>
    <w:p w:rsidR="00000000" w:rsidRDefault="007531EB">
      <w:pPr>
        <w:pStyle w:val="NormalWeb"/>
        <w:spacing w:before="0" w:beforeAutospacing="0" w:after="0" w:afterAutospacing="0"/>
        <w:rPr>
          <w:rFonts w:ascii="Calibri" w:hAnsi="Calibri" w:cs="Calibri"/>
        </w:rPr>
      </w:pPr>
      <w:r>
        <w:rPr>
          <w:rFonts w:ascii="Calibri" w:hAnsi="Calibri" w:cs="Calibri"/>
        </w:rPr>
        <w:t>A configur</w:t>
      </w:r>
      <w:r>
        <w:rPr>
          <w:rFonts w:ascii="Calibri" w:hAnsi="Calibri" w:cs="Calibri"/>
        </w:rPr>
        <w:t>ation file is a set of rules and configurations that you can use to tailor ZAP's scanning to your application. It can contain various settings such as the scope of the scan, authentication settings, and other customizations.</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Each rule in a configuration</w:t>
      </w:r>
      <w:r>
        <w:rPr>
          <w:rFonts w:ascii="Calibri" w:hAnsi="Calibri" w:cs="Calibri"/>
        </w:rPr>
        <w:t xml:space="preserve"> file defines a specific security test that will be performed by ZAP. For example, a rule can be defined to check for SQL injection vulnerabilities, cross-site scripting (XSS) vulnerabilities, or other security issues.</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Here's an example of a rule that </w:t>
      </w:r>
      <w:r>
        <w:rPr>
          <w:rFonts w:ascii="Calibri" w:hAnsi="Calibri" w:cs="Calibri"/>
        </w:rPr>
        <w:t>checks for SQL injection vulnerabilities:</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sz w:val="30"/>
          <w:szCs w:val="30"/>
        </w:rPr>
      </w:pPr>
      <w:r>
        <w:rPr>
          <w:rFonts w:ascii="Calibri" w:hAnsi="Calibri" w:cs="Calibri"/>
          <w:sz w:val="30"/>
          <w:szCs w:val="30"/>
        </w:rPr>
        <w:t>SQL injection check</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30266178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rPr>
            </w:pPr>
            <w:r>
              <w:rPr>
                <w:rFonts w:ascii="Calibri" w:hAnsi="Calibri" w:cs="Calibri"/>
              </w:rPr>
              <w:t>alertSqlInjection=\</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enabled\</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alertThresholdHigh=3\</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alertThresholdMedium=2\</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attackStrength=medium\</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ignorePublicOrigin=true\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ignoreTimeThresholdInSecs=3600\</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maxErrors=-1\</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matchRegex=\</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onlyForward=false\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parameterName=\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poa=false\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useUnionBasedSqlInjection=true\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useErrorBasedSqlInjection=true\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useBooleanBasedSqlInjection=true\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usePiggyBackedSql</w:t>
            </w:r>
            <w:r>
              <w:rPr>
                <w:rFonts w:ascii="Calibri" w:hAnsi="Calibri" w:cs="Calibri"/>
              </w:rPr>
              <w:t>Injection=true\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useOutOfBandSqlInjection=true\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useSecondOrderSqlInjection=true</w:t>
            </w:r>
          </w:p>
        </w:tc>
      </w:tr>
    </w:tbl>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This rule checks for SQL injection vulnerabilities in the application. It specifies various settings such as the attack strength, whether to use union-based, error-ba</w:t>
      </w:r>
      <w:r>
        <w:rPr>
          <w:rFonts w:ascii="Calibri" w:hAnsi="Calibri" w:cs="Calibri"/>
        </w:rPr>
        <w:t>sed, or boolean-based SQL injection techniques, and whether to use out-of-band techniques.</w:t>
      </w:r>
    </w:p>
    <w:p w:rsidR="00000000" w:rsidRDefault="007531EB">
      <w:pPr>
        <w:pStyle w:val="NormalWeb"/>
        <w:spacing w:before="0" w:beforeAutospacing="0" w:after="0" w:afterAutospacing="0"/>
        <w:rPr>
          <w:rFonts w:ascii="Calibri" w:hAnsi="Calibri" w:cs="Calibri"/>
        </w:rPr>
      </w:pPr>
      <w:r>
        <w:rPr>
          <w:rFonts w:ascii="Calibri" w:hAnsi="Calibri" w:cs="Calibri"/>
        </w:rPr>
        <w:t>The SQL Injection check in the provided configuration file checks for SQL injection vulnerabilities in the application being tested by ZAP. This vulnerability allows</w:t>
      </w:r>
      <w:r>
        <w:rPr>
          <w:rFonts w:ascii="Calibri" w:hAnsi="Calibri" w:cs="Calibri"/>
        </w:rPr>
        <w:t xml:space="preserve"> an attacker to inject malicious SQL code into a query, which can result in data loss, data manipulation or unauthorized access to sensitive data.</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The configuration </w:t>
      </w:r>
      <w:r>
        <w:rPr>
          <w:rFonts w:ascii="Calibri" w:hAnsi="Calibri" w:cs="Calibri"/>
        </w:rPr>
        <w:t>file specifies various settings for the SQL Injection check, which can be matched against the requests and responses made by the application being tested. Here's an explanation of some of the important settings in the rule:</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`enabled`: This setting spec</w:t>
      </w:r>
      <w:r>
        <w:rPr>
          <w:rFonts w:ascii="Calibri" w:hAnsi="Calibri" w:cs="Calibri"/>
        </w:rPr>
        <w:t>ifies whether the rule is enabled or disabled. When set to , the rule will be used during the scan.`enabled`</w:t>
      </w:r>
    </w:p>
    <w:p w:rsidR="00000000" w:rsidRDefault="007531EB">
      <w:pPr>
        <w:pStyle w:val="NormalWeb"/>
        <w:spacing w:before="0" w:beforeAutospacing="0" w:after="0" w:afterAutospacing="0"/>
        <w:rPr>
          <w:rFonts w:ascii="Calibri" w:hAnsi="Calibri" w:cs="Calibri"/>
        </w:rPr>
      </w:pPr>
      <w:r>
        <w:rPr>
          <w:rFonts w:ascii="Calibri" w:hAnsi="Calibri" w:cs="Calibri"/>
        </w:rPr>
        <w:t>`attackStrength`: This setting defines the strength of the SQL injection attack. It can be set to either , or . The strength determines the complex</w:t>
      </w:r>
      <w:r>
        <w:rPr>
          <w:rFonts w:ascii="Calibri" w:hAnsi="Calibri" w:cs="Calibri"/>
        </w:rPr>
        <w:t>ity of the payload generated by ZAP. A higher strength increases the likelihood of detecting vulnerabilities but can also result in more false positives.`low``medium``high`</w:t>
      </w:r>
    </w:p>
    <w:p w:rsidR="00000000" w:rsidRDefault="007531EB">
      <w:pPr>
        <w:pStyle w:val="NormalWeb"/>
        <w:spacing w:before="0" w:beforeAutospacing="0" w:after="0" w:afterAutospacing="0"/>
        <w:rPr>
          <w:rFonts w:ascii="Calibri" w:hAnsi="Calibri" w:cs="Calibri"/>
        </w:rPr>
      </w:pPr>
      <w:r>
        <w:rPr>
          <w:rFonts w:ascii="Calibri" w:hAnsi="Calibri" w:cs="Calibri"/>
        </w:rPr>
        <w:lastRenderedPageBreak/>
        <w:t xml:space="preserve">`useUnionBasedSqlInjection`: When set to , ZAP will use union-based SQL injection, </w:t>
      </w:r>
      <w:r>
        <w:rPr>
          <w:rFonts w:ascii="Calibri" w:hAnsi="Calibri" w:cs="Calibri"/>
        </w:rPr>
        <w:t>which is a technique that allows an attacker to retrieve data from the database.`true`</w:t>
      </w:r>
    </w:p>
    <w:p w:rsidR="00000000" w:rsidRDefault="007531EB">
      <w:pPr>
        <w:pStyle w:val="NormalWeb"/>
        <w:spacing w:before="0" w:beforeAutospacing="0" w:after="0" w:afterAutospacing="0"/>
        <w:rPr>
          <w:rFonts w:ascii="Calibri" w:hAnsi="Calibri" w:cs="Calibri"/>
        </w:rPr>
      </w:pPr>
      <w:r>
        <w:rPr>
          <w:rFonts w:ascii="Calibri" w:hAnsi="Calibri" w:cs="Calibri"/>
        </w:rPr>
        <w:t>`useErrorBasedSqlInjection`: When set to , ZAP will use error-based SQL injection, which is a technique that relies on error messages generated by the database to retrie</w:t>
      </w:r>
      <w:r>
        <w:rPr>
          <w:rFonts w:ascii="Calibri" w:hAnsi="Calibri" w:cs="Calibri"/>
        </w:rPr>
        <w:t>ve data.`true`</w:t>
      </w:r>
    </w:p>
    <w:p w:rsidR="00000000" w:rsidRDefault="007531EB">
      <w:pPr>
        <w:pStyle w:val="NormalWeb"/>
        <w:spacing w:before="0" w:beforeAutospacing="0" w:after="0" w:afterAutospacing="0"/>
        <w:rPr>
          <w:rFonts w:ascii="Calibri" w:hAnsi="Calibri" w:cs="Calibri"/>
        </w:rPr>
      </w:pPr>
      <w:r>
        <w:rPr>
          <w:rFonts w:ascii="Calibri" w:hAnsi="Calibri" w:cs="Calibri"/>
        </w:rPr>
        <w:t>`useBooleanBasedSqlInjection`: When set to , ZAP will use boolean-based SQL injection, which is a technique that relies on the true or false responses generated by the database to retrieve data.`true`</w:t>
      </w:r>
    </w:p>
    <w:p w:rsidR="00000000" w:rsidRDefault="007531EB">
      <w:pPr>
        <w:pStyle w:val="NormalWeb"/>
        <w:spacing w:before="0" w:beforeAutospacing="0" w:after="0" w:afterAutospacing="0"/>
        <w:rPr>
          <w:rFonts w:ascii="Calibri" w:hAnsi="Calibri" w:cs="Calibri"/>
        </w:rPr>
      </w:pPr>
      <w:r>
        <w:rPr>
          <w:rFonts w:ascii="Calibri" w:hAnsi="Calibri" w:cs="Calibri"/>
        </w:rPr>
        <w:t>`usePiggyBackedSqlInjection`: When set t</w:t>
      </w:r>
      <w:r>
        <w:rPr>
          <w:rFonts w:ascii="Calibri" w:hAnsi="Calibri" w:cs="Calibri"/>
        </w:rPr>
        <w:t>o , ZAP will use piggy-backed SQL injection, which is a technique that injects malicious code into fields that are not directly used in the query, but are included in the response.`true`</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During the scan, ZAP will use the settings specified in the configu</w:t>
      </w:r>
      <w:r>
        <w:rPr>
          <w:rFonts w:ascii="Calibri" w:hAnsi="Calibri" w:cs="Calibri"/>
        </w:rPr>
        <w:t>ration file to generate payloads and test the application for SQL injection vulnerabilities. If ZAP detects a vulnerability, it will generate an alert, which can be viewed in the ZAP GUI or in the report generated after the scan.</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Example XSS check in a</w:t>
      </w:r>
      <w:r>
        <w:rPr>
          <w:rFonts w:ascii="Calibri" w:hAnsi="Calibri" w:cs="Calibri"/>
        </w:rPr>
        <w:t xml:space="preserve"> ZAP configuration file: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725225900"/>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531EB">
            <w:pPr>
              <w:pStyle w:val="NormalWeb"/>
              <w:spacing w:before="0" w:beforeAutospacing="0" w:after="0" w:afterAutospacing="0"/>
              <w:rPr>
                <w:rFonts w:ascii="Calibri" w:hAnsi="Calibri" w:cs="Calibri"/>
              </w:rPr>
            </w:pPr>
            <w:r>
              <w:rPr>
                <w:rFonts w:ascii="Calibri" w:hAnsi="Calibri" w:cs="Calibri"/>
              </w:rPr>
              <w:t>alertXss=\</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enabled\</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alertThresholdHigh=3\</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alertThresholdMedium=2\</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attackStrength=medium\</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ignorePublicOrigin=true\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ignoreTimeThresholdInSecs=3600\</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maxErrors=-1\</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matchRegex=\</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onlyForward=false\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 xml:space="preserve"> parameterName=\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poa=false\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scanHeadersAllRequests=false\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scanHeadersInAttack=false\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showEvidence=true\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stripScriptTags=false\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testAllTags=false\</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variant=0</w:t>
            </w:r>
          </w:p>
        </w:tc>
      </w:tr>
    </w:tbl>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This rule checks for </w:t>
      </w:r>
      <w:r>
        <w:rPr>
          <w:rFonts w:ascii="Calibri" w:hAnsi="Calibri" w:cs="Calibri"/>
        </w:rPr>
        <w:t>cross-site scripting (XSS) vulnerabilities in the application being tested by ZAP. An XSS vulnerability allows an attacker to inject malicious code into a web page that can steal data or modify the behavior of the page.</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lastRenderedPageBreak/>
        <w:t>The configuration file specifies v</w:t>
      </w:r>
      <w:r>
        <w:rPr>
          <w:rFonts w:ascii="Calibri" w:hAnsi="Calibri" w:cs="Calibri"/>
        </w:rPr>
        <w:t>arious settings for the XSS check, which can be matched against the requests and responses made by the application being tested. Here's an explanation of some of the important settings in the rule:</w:t>
      </w:r>
    </w:p>
    <w:p w:rsidR="00000000" w:rsidRDefault="007531EB">
      <w:pPr>
        <w:pStyle w:val="NormalWeb"/>
        <w:spacing w:before="0" w:beforeAutospacing="0" w:after="0" w:afterAutospacing="0"/>
        <w:rPr>
          <w:rFonts w:ascii="Calibri" w:hAnsi="Calibri" w:cs="Calibri"/>
        </w:rPr>
      </w:pPr>
      <w:r>
        <w:rPr>
          <w:rFonts w:ascii="Calibri" w:hAnsi="Calibri" w:cs="Calibri"/>
        </w:rPr>
        <w:t>`enabled`: This setting specifies whether the rule is enab</w:t>
      </w:r>
      <w:r>
        <w:rPr>
          <w:rFonts w:ascii="Calibri" w:hAnsi="Calibri" w:cs="Calibri"/>
        </w:rPr>
        <w:t>led or disabled. When set to `enabled`, the rule will be used during the scan.</w:t>
      </w:r>
    </w:p>
    <w:p w:rsidR="00000000" w:rsidRDefault="007531EB">
      <w:pPr>
        <w:pStyle w:val="NormalWeb"/>
        <w:spacing w:before="0" w:beforeAutospacing="0" w:after="0" w:afterAutospacing="0"/>
        <w:rPr>
          <w:rFonts w:ascii="Calibri" w:hAnsi="Calibri" w:cs="Calibri"/>
        </w:rPr>
      </w:pPr>
      <w:r>
        <w:rPr>
          <w:rFonts w:ascii="Calibri" w:hAnsi="Calibri" w:cs="Calibri"/>
        </w:rPr>
        <w:t>`attackStrength`: This setting defines the strength of the XSS attack. It can be set to either `low`, `medium` or `high`. The strength determines the complexity of the payload g</w:t>
      </w:r>
      <w:r>
        <w:rPr>
          <w:rFonts w:ascii="Calibri" w:hAnsi="Calibri" w:cs="Calibri"/>
        </w:rPr>
        <w:t>enerated by ZAP. A higher strength increases the likelihood of detecting vulnerabilities but can also result in more false positives.</w:t>
      </w:r>
    </w:p>
    <w:p w:rsidR="00000000" w:rsidRDefault="007531EB">
      <w:pPr>
        <w:pStyle w:val="NormalWeb"/>
        <w:spacing w:before="0" w:beforeAutospacing="0" w:after="0" w:afterAutospacing="0"/>
        <w:rPr>
          <w:rFonts w:ascii="Calibri" w:hAnsi="Calibri" w:cs="Calibri"/>
        </w:rPr>
      </w:pPr>
      <w:r>
        <w:rPr>
          <w:rFonts w:ascii="Calibri" w:hAnsi="Calibri" w:cs="Calibri"/>
        </w:rPr>
        <w:t>`stripScriptTags`: When set to `false`, ZAP will not remove script tags from the response before testing for XSS vulnerabi</w:t>
      </w:r>
      <w:r>
        <w:rPr>
          <w:rFonts w:ascii="Calibri" w:hAnsi="Calibri" w:cs="Calibri"/>
        </w:rPr>
        <w:t>lities. If the application is vulnerable to XSS attacks, ZAP will generate an alert with details of the attack.</w:t>
      </w:r>
    </w:p>
    <w:p w:rsidR="00000000" w:rsidRDefault="007531EB">
      <w:pPr>
        <w:pStyle w:val="NormalWeb"/>
        <w:spacing w:before="0" w:beforeAutospacing="0" w:after="0" w:afterAutospacing="0"/>
        <w:rPr>
          <w:rFonts w:ascii="Calibri" w:hAnsi="Calibri" w:cs="Calibri"/>
        </w:rPr>
      </w:pPr>
      <w:r>
        <w:rPr>
          <w:rFonts w:ascii="Calibri" w:hAnsi="Calibri" w:cs="Calibri"/>
        </w:rPr>
        <w:t>`testAllTags`: When set to `false`, ZAP will only test input fields for XSS vulnerabilities. If set to `true`, ZAP will test all tags for vulner</w:t>
      </w:r>
      <w:r>
        <w:rPr>
          <w:rFonts w:ascii="Calibri" w:hAnsi="Calibri" w:cs="Calibri"/>
        </w:rPr>
        <w:t>abilities, including tags that are normally not used for user input.</w:t>
      </w:r>
    </w:p>
    <w:p w:rsidR="00000000" w:rsidRDefault="007531EB">
      <w:pPr>
        <w:pStyle w:val="NormalWeb"/>
        <w:spacing w:before="0" w:beforeAutospacing="0" w:after="0" w:afterAutospacing="0"/>
        <w:rPr>
          <w:rFonts w:ascii="Calibri" w:hAnsi="Calibri" w:cs="Calibri"/>
        </w:rPr>
      </w:pPr>
      <w:r>
        <w:rPr>
          <w:rFonts w:ascii="Calibri" w:hAnsi="Calibri" w:cs="Calibri"/>
        </w:rPr>
        <w:t> </w:t>
      </w:r>
    </w:p>
    <w:p w:rsidR="00000000" w:rsidRDefault="007531EB">
      <w:pPr>
        <w:pStyle w:val="NormalWeb"/>
        <w:spacing w:before="0" w:beforeAutospacing="0" w:after="0" w:afterAutospacing="0"/>
        <w:rPr>
          <w:rFonts w:ascii="Calibri" w:hAnsi="Calibri" w:cs="Calibri"/>
        </w:rPr>
      </w:pPr>
      <w:r>
        <w:rPr>
          <w:rFonts w:ascii="Calibri" w:hAnsi="Calibri" w:cs="Calibri"/>
        </w:rPr>
        <w:t xml:space="preserve"> </w:t>
      </w:r>
    </w:p>
    <w:p w:rsidR="00000000" w:rsidRDefault="007531EB">
      <w:pPr>
        <w:pStyle w:val="NormalWeb"/>
        <w:spacing w:before="0" w:beforeAutospacing="0" w:after="0" w:afterAutospacing="0"/>
        <w:rPr>
          <w:rFonts w:ascii="Calibri" w:hAnsi="Calibri" w:cs="Calibri"/>
        </w:rPr>
      </w:pPr>
      <w:r>
        <w:rPr>
          <w:rFonts w:ascii="Calibri" w:hAnsi="Calibri" w:cs="Calibri"/>
        </w:rPr>
        <w:t>Learn more:</w:t>
      </w:r>
    </w:p>
    <w:p w:rsidR="00000000" w:rsidRDefault="007531EB">
      <w:pPr>
        <w:pStyle w:val="NormalWeb"/>
        <w:spacing w:before="0" w:beforeAutospacing="0" w:after="0" w:afterAutospacing="0"/>
        <w:rPr>
          <w:rFonts w:ascii="Calibri" w:hAnsi="Calibri" w:cs="Calibri"/>
        </w:rPr>
      </w:pPr>
      <w:hyperlink r:id="rId12" w:history="1">
        <w:r>
          <w:rPr>
            <w:rStyle w:val="Hyperlink"/>
            <w:rFonts w:ascii="Calibri" w:hAnsi="Calibri" w:cs="Calibri"/>
          </w:rPr>
          <w:t xml:space="preserve">SQL </w:t>
        </w:r>
        <w:r>
          <w:rPr>
            <w:rStyle w:val="Hyperlink"/>
            <w:rFonts w:ascii="Calibri" w:hAnsi="Calibri" w:cs="Calibri"/>
          </w:rPr>
          <w:t>Injection Prevention - OWASP Cheat Sheet Series</w:t>
        </w:r>
      </w:hyperlink>
    </w:p>
    <w:p w:rsidR="00000000" w:rsidRDefault="007531EB">
      <w:pPr>
        <w:pStyle w:val="NormalWeb"/>
        <w:spacing w:before="0" w:beforeAutospacing="0" w:after="0" w:afterAutospacing="0"/>
        <w:rPr>
          <w:rFonts w:ascii="Calibri" w:hAnsi="Calibri" w:cs="Calibri"/>
        </w:rPr>
      </w:pPr>
      <w:hyperlink r:id="rId13" w:history="1">
        <w:r>
          <w:rPr>
            <w:rStyle w:val="Hyperlink"/>
            <w:rFonts w:ascii="Calibri" w:hAnsi="Calibri" w:cs="Calibri"/>
          </w:rPr>
          <w:t>zap-extensions/SqlInjectionScanRule.java at m</w:t>
        </w:r>
        <w:r>
          <w:rPr>
            <w:rStyle w:val="Hyperlink"/>
            <w:rFonts w:ascii="Calibri" w:hAnsi="Calibri" w:cs="Calibri"/>
          </w:rPr>
          <w:t>ain · zaproxy/zap-extensions · GitHub</w:t>
        </w:r>
      </w:hyperlink>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31EB"/>
    <w:rsid w:val="0075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5122E1-0503-4CC2-B2EB-E0CDDC9F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1783">
      <w:marLeft w:val="0"/>
      <w:marRight w:val="0"/>
      <w:marTop w:val="0"/>
      <w:marBottom w:val="0"/>
      <w:divBdr>
        <w:top w:val="none" w:sz="0" w:space="0" w:color="auto"/>
        <w:left w:val="none" w:sz="0" w:space="0" w:color="auto"/>
        <w:bottom w:val="none" w:sz="0" w:space="0" w:color="auto"/>
        <w:right w:val="none" w:sz="0" w:space="0" w:color="auto"/>
      </w:divBdr>
    </w:div>
    <w:div w:id="725225900">
      <w:marLeft w:val="0"/>
      <w:marRight w:val="0"/>
      <w:marTop w:val="0"/>
      <w:marBottom w:val="0"/>
      <w:divBdr>
        <w:top w:val="none" w:sz="0" w:space="0" w:color="auto"/>
        <w:left w:val="none" w:sz="0" w:space="0" w:color="auto"/>
        <w:bottom w:val="none" w:sz="0" w:space="0" w:color="auto"/>
        <w:right w:val="none" w:sz="0" w:space="0" w:color="auto"/>
      </w:divBdr>
    </w:div>
    <w:div w:id="965425563">
      <w:marLeft w:val="0"/>
      <w:marRight w:val="0"/>
      <w:marTop w:val="0"/>
      <w:marBottom w:val="0"/>
      <w:divBdr>
        <w:top w:val="none" w:sz="0" w:space="0" w:color="auto"/>
        <w:left w:val="none" w:sz="0" w:space="0" w:color="auto"/>
        <w:bottom w:val="none" w:sz="0" w:space="0" w:color="auto"/>
        <w:right w:val="none" w:sz="0" w:space="0" w:color="auto"/>
      </w:divBdr>
    </w:div>
    <w:div w:id="1172061869">
      <w:marLeft w:val="0"/>
      <w:marRight w:val="0"/>
      <w:marTop w:val="0"/>
      <w:marBottom w:val="0"/>
      <w:divBdr>
        <w:top w:val="none" w:sz="0" w:space="0" w:color="auto"/>
        <w:left w:val="none" w:sz="0" w:space="0" w:color="auto"/>
        <w:bottom w:val="none" w:sz="0" w:space="0" w:color="auto"/>
        <w:right w:val="none" w:sz="0" w:space="0" w:color="auto"/>
      </w:divBdr>
    </w:div>
    <w:div w:id="1209223000">
      <w:marLeft w:val="0"/>
      <w:marRight w:val="0"/>
      <w:marTop w:val="0"/>
      <w:marBottom w:val="0"/>
      <w:divBdr>
        <w:top w:val="none" w:sz="0" w:space="0" w:color="auto"/>
        <w:left w:val="none" w:sz="0" w:space="0" w:color="auto"/>
        <w:bottom w:val="none" w:sz="0" w:space="0" w:color="auto"/>
        <w:right w:val="none" w:sz="0" w:space="0" w:color="auto"/>
      </w:divBdr>
    </w:div>
    <w:div w:id="1223754916">
      <w:marLeft w:val="0"/>
      <w:marRight w:val="0"/>
      <w:marTop w:val="0"/>
      <w:marBottom w:val="0"/>
      <w:divBdr>
        <w:top w:val="none" w:sz="0" w:space="0" w:color="auto"/>
        <w:left w:val="none" w:sz="0" w:space="0" w:color="auto"/>
        <w:bottom w:val="none" w:sz="0" w:space="0" w:color="auto"/>
        <w:right w:val="none" w:sz="0" w:space="0" w:color="auto"/>
      </w:divBdr>
    </w:div>
    <w:div w:id="1321420262">
      <w:marLeft w:val="0"/>
      <w:marRight w:val="0"/>
      <w:marTop w:val="0"/>
      <w:marBottom w:val="0"/>
      <w:divBdr>
        <w:top w:val="none" w:sz="0" w:space="0" w:color="auto"/>
        <w:left w:val="none" w:sz="0" w:space="0" w:color="auto"/>
        <w:bottom w:val="none" w:sz="0" w:space="0" w:color="auto"/>
        <w:right w:val="none" w:sz="0" w:space="0" w:color="auto"/>
      </w:divBdr>
    </w:div>
    <w:div w:id="1438138600">
      <w:marLeft w:val="0"/>
      <w:marRight w:val="0"/>
      <w:marTop w:val="0"/>
      <w:marBottom w:val="0"/>
      <w:divBdr>
        <w:top w:val="none" w:sz="0" w:space="0" w:color="auto"/>
        <w:left w:val="none" w:sz="0" w:space="0" w:color="auto"/>
        <w:bottom w:val="none" w:sz="0" w:space="0" w:color="auto"/>
        <w:right w:val="none" w:sz="0" w:space="0" w:color="auto"/>
      </w:divBdr>
    </w:div>
    <w:div w:id="1575050304">
      <w:marLeft w:val="0"/>
      <w:marRight w:val="0"/>
      <w:marTop w:val="0"/>
      <w:marBottom w:val="0"/>
      <w:divBdr>
        <w:top w:val="none" w:sz="0" w:space="0" w:color="auto"/>
        <w:left w:val="none" w:sz="0" w:space="0" w:color="auto"/>
        <w:bottom w:val="none" w:sz="0" w:space="0" w:color="auto"/>
        <w:right w:val="none" w:sz="0" w:space="0" w:color="auto"/>
      </w:divBdr>
    </w:div>
    <w:div w:id="1775396916">
      <w:marLeft w:val="0"/>
      <w:marRight w:val="0"/>
      <w:marTop w:val="0"/>
      <w:marBottom w:val="0"/>
      <w:divBdr>
        <w:top w:val="none" w:sz="0" w:space="0" w:color="auto"/>
        <w:left w:val="none" w:sz="0" w:space="0" w:color="auto"/>
        <w:bottom w:val="none" w:sz="0" w:space="0" w:color="auto"/>
        <w:right w:val="none" w:sz="0" w:space="0" w:color="auto"/>
      </w:divBdr>
    </w:div>
    <w:div w:id="19449224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207.129:31242/v3/api-docs" TargetMode="External"/><Relationship Id="rId13" Type="http://schemas.openxmlformats.org/officeDocument/2006/relationships/hyperlink" Target="https://github.com/zaproxy/zap-extensions/blob/main/addOns/ascanrules/src/main/java/org/zaproxy/zap/extension/ascanrules/SqlInjectionScanRule.java" TargetMode="External"/><Relationship Id="rId3" Type="http://schemas.openxmlformats.org/officeDocument/2006/relationships/webSettings" Target="webSettings.xml"/><Relationship Id="rId7" Type="http://schemas.openxmlformats.org/officeDocument/2006/relationships/hyperlink" Target="http://192.168.207.129:31242/" TargetMode="External"/><Relationship Id="rId12" Type="http://schemas.openxmlformats.org/officeDocument/2006/relationships/hyperlink" Target="https://cheatsheetseries.owasp.org/cheatsheets/SQL_Injection_Prevention_Cheat_She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207.129:31242/compare/10" TargetMode="External"/><Relationship Id="rId11" Type="http://schemas.openxmlformats.org/officeDocument/2006/relationships/hyperlink" Target="https://www.zaproxy.org/docs/docker/api-scan/" TargetMode="External"/><Relationship Id="rId5" Type="http://schemas.openxmlformats.org/officeDocument/2006/relationships/hyperlink" Target="http://192.168.207.129:31242/increment/10" TargetMode="External"/><Relationship Id="rId15" Type="http://schemas.openxmlformats.org/officeDocument/2006/relationships/theme" Target="theme/theme1.xml"/><Relationship Id="rId10" Type="http://schemas.openxmlformats.org/officeDocument/2006/relationships/hyperlink" Target="https://www.zaproxy.org/docs/docker/api-scan/" TargetMode="External"/><Relationship Id="rId4" Type="http://schemas.openxmlformats.org/officeDocument/2006/relationships/hyperlink" Target="https://stackoverflow.com/questions/52034082/how-to-set-header-x-content-type-options-nosniff-in-springboot-application" TargetMode="External"/><Relationship Id="rId9" Type="http://schemas.openxmlformats.org/officeDocument/2006/relationships/hyperlink" Target="http://192.168.207.129:312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1809</Words>
  <Characters>10317</Characters>
  <Application>Microsoft Office Word</Application>
  <DocSecurity>0</DocSecurity>
  <Lines>85</Lines>
  <Paragraphs>24</Paragraphs>
  <ScaleCrop>false</ScaleCrop>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2023-04-27T05:13:00Z</dcterms:created>
  <dcterms:modified xsi:type="dcterms:W3CDTF">2023-04-27T05:13:00Z</dcterms:modified>
</cp:coreProperties>
</file>