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37A16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Mutation tests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Add PITest Mutation Plugin in pom.xml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1414593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i/>
                <w:iCs/>
                <w:color w:val="7F848E"/>
                <w:sz w:val="23"/>
                <w:szCs w:val="23"/>
              </w:rPr>
              <w:t>&lt;!--                   PITest Mutation Plugin                   --&gt;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plugin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&gt;org.pitest&lt;/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&gt;pitest-maven&lt;/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1.5.0&lt;/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dependencies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&gt;org.pitest&lt;/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&gt;pitest-junit5-plugin&lt;/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&gt;0.12&lt;/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cies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configuration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mutationThreshold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&gt;70&lt;/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mutationThreshold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 ## test fail if output less than 70%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&gt;XML&lt;/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 ## export report at XML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&gt;HTML&lt;/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outputFormats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configuration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plugin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build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</w:tc>
      </w:tr>
    </w:tbl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code below before build stage: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3462777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'Mutation Tests - PIT'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steps 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"mvn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org.pitest:pitest-maven:mutationCoverage"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}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post 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always 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      pitmutation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mutationStatsFile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'**/target/pit-reports/**/mutations.xml'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}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}</w:t>
            </w:r>
          </w:p>
        </w:tc>
      </w:tr>
    </w:tbl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is a Jenkins pipeline code sni</w:t>
      </w:r>
      <w:r>
        <w:rPr>
          <w:rFonts w:ascii="Calibri" w:hAnsi="Calibri" w:cs="Calibri"/>
        </w:rPr>
        <w:t>ppet that defines a stage called "Mutation Tests - PIT" which runs a mutation testing tool called Pitest.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`steps`</w:t>
      </w:r>
      <w:r>
        <w:rPr>
          <w:rFonts w:ascii="Calibri" w:hAnsi="Calibri" w:cs="Calibri"/>
        </w:rPr>
        <w:t xml:space="preserve"> block describes the task to be performed in this stage. In this case, it runs the </w:t>
      </w:r>
      <w:r>
        <w:rPr>
          <w:rFonts w:ascii="Calibri" w:hAnsi="Calibri" w:cs="Calibri"/>
          <w:b/>
          <w:bCs/>
        </w:rPr>
        <w:t>`mvn`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command which executes the Pitest maven plugin to generate mutation coverage report.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`org.pitest:pitest-maven:mutationCoverage`: This is the specific goal being executed using the Pitest Maven plugin. The `mutationCoverage` goal is used to run the mutation</w:t>
      </w:r>
      <w:r>
        <w:rPr>
          <w:rFonts w:ascii="Calibri" w:hAnsi="Calibri" w:cs="Calibri"/>
        </w:rPr>
        <w:t xml:space="preserve"> tests and generate the mutation coverage report.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</w:t>
      </w:r>
      <w:r>
        <w:rPr>
          <w:rFonts w:ascii="Calibri" w:hAnsi="Calibri" w:cs="Calibri"/>
          <w:b/>
          <w:bCs/>
        </w:rPr>
        <w:t>`post`</w:t>
      </w:r>
      <w:r>
        <w:rPr>
          <w:rFonts w:ascii="Calibri" w:hAnsi="Calibri" w:cs="Calibri"/>
        </w:rPr>
        <w:t xml:space="preserve"> block defines a post-build action to be executed after the completion of the </w:t>
      </w:r>
      <w:r>
        <w:rPr>
          <w:rFonts w:ascii="Calibri" w:hAnsi="Calibri" w:cs="Calibri"/>
          <w:b/>
          <w:bCs/>
        </w:rPr>
        <w:t>`steps`</w:t>
      </w:r>
      <w:r>
        <w:rPr>
          <w:rFonts w:ascii="Calibri" w:hAnsi="Calibri" w:cs="Calibri"/>
        </w:rPr>
        <w:t xml:space="preserve"> block. The </w:t>
      </w:r>
      <w:r>
        <w:rPr>
          <w:rFonts w:ascii="Calibri" w:hAnsi="Calibri" w:cs="Calibri"/>
          <w:b/>
          <w:bCs/>
        </w:rPr>
        <w:t>`always`</w:t>
      </w:r>
      <w:r>
        <w:rPr>
          <w:rFonts w:ascii="Calibri" w:hAnsi="Calibri" w:cs="Calibri"/>
        </w:rPr>
        <w:t xml:space="preserve"> block is a post-build action that runs whether the previous steps succeeded or not.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`p</w:t>
      </w:r>
      <w:r>
        <w:rPr>
          <w:rFonts w:ascii="Calibri" w:hAnsi="Calibri" w:cs="Calibri"/>
          <w:b/>
          <w:bCs/>
        </w:rPr>
        <w:t>itmutation`</w:t>
      </w:r>
      <w:r>
        <w:rPr>
          <w:rFonts w:ascii="Calibri" w:hAnsi="Calibri" w:cs="Calibri"/>
        </w:rPr>
        <w:t xml:space="preserve"> command within the </w:t>
      </w:r>
      <w:r>
        <w:rPr>
          <w:rFonts w:ascii="Calibri" w:hAnsi="Calibri" w:cs="Calibri"/>
          <w:b/>
          <w:bCs/>
        </w:rPr>
        <w:t>`always`</w:t>
      </w:r>
      <w:r>
        <w:rPr>
          <w:rFonts w:ascii="Calibri" w:hAnsi="Calibri" w:cs="Calibri"/>
        </w:rPr>
        <w:t xml:space="preserve"> block is a Jenkins plugin that parses the </w:t>
      </w:r>
      <w:r>
        <w:rPr>
          <w:rFonts w:ascii="Calibri" w:hAnsi="Calibri" w:cs="Calibri"/>
          <w:b/>
          <w:bCs/>
        </w:rPr>
        <w:t>`mutations.xml`</w:t>
      </w:r>
      <w:r>
        <w:rPr>
          <w:rFonts w:ascii="Calibri" w:hAnsi="Calibri" w:cs="Calibri"/>
        </w:rPr>
        <w:t xml:space="preserve"> file generated by Pitest to calculate the mutation coverage statistics. The </w:t>
      </w:r>
      <w:r>
        <w:rPr>
          <w:rFonts w:ascii="Calibri" w:hAnsi="Calibri" w:cs="Calibri"/>
          <w:b/>
          <w:bCs/>
        </w:rPr>
        <w:t>`mutationStatsFile`</w:t>
      </w:r>
      <w:r>
        <w:rPr>
          <w:rFonts w:ascii="Calibri" w:hAnsi="Calibri" w:cs="Calibri"/>
        </w:rPr>
        <w:t xml:space="preserve"> argument tells the plugin where to find the XML file.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Overall,</w:t>
      </w:r>
      <w:r>
        <w:rPr>
          <w:rFonts w:ascii="Calibri" w:hAnsi="Calibri" w:cs="Calibri"/>
        </w:rPr>
        <w:t xml:space="preserve"> this stage runs a mutation testing tool and generates a report using the Pitest maven plugin, followed by calculating and displaying the mutation coverage statistics using the Jenkins </w:t>
      </w:r>
      <w:r>
        <w:rPr>
          <w:rFonts w:ascii="Calibri" w:hAnsi="Calibri" w:cs="Calibri"/>
          <w:b/>
          <w:bCs/>
        </w:rPr>
        <w:t>`pitmutation`</w:t>
      </w:r>
      <w:r>
        <w:rPr>
          <w:rFonts w:ascii="Calibri" w:hAnsi="Calibri" w:cs="Calibri"/>
        </w:rPr>
        <w:t xml:space="preserve"> plugin.</w:t>
      </w:r>
    </w:p>
    <w:p w:rsidR="00000000" w:rsidRDefault="00637A16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0"/>
          <w:szCs w:val="20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push new source code, jenkins have logs: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021590645"/>
        </w:trPr>
        <w:tc>
          <w:tcPr>
            <w:tcW w:w="12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>[</w:t>
            </w:r>
            <w:r>
              <w:rPr>
                <w:rFonts w:ascii="Calibri" w:hAnsi="Calibri" w:cs="Calibri"/>
                <w:color w:val="D54C53"/>
              </w:rPr>
              <w:t>ERROR</w:t>
            </w:r>
            <w:r>
              <w:rPr>
                <w:rFonts w:ascii="Calibri" w:hAnsi="Calibri" w:cs="Calibri"/>
                <w:color w:val="686868"/>
              </w:rPr>
              <w:t xml:space="preserve">] Failed to execute goal </w:t>
            </w:r>
            <w:r>
              <w:rPr>
                <w:rFonts w:ascii="Calibri" w:hAnsi="Calibri" w:cs="Calibri"/>
                <w:color w:val="96CB58"/>
              </w:rPr>
              <w:t>org.pitest:pitest-maven:1.5.0:mutationCoverage</w:t>
            </w:r>
            <w:r>
              <w:rPr>
                <w:rFonts w:ascii="Calibri" w:hAnsi="Calibri" w:cs="Calibri"/>
                <w:color w:val="686868"/>
              </w:rPr>
              <w:t xml:space="preserve">(default-cli) on project </w:t>
            </w:r>
            <w:r>
              <w:rPr>
                <w:rFonts w:ascii="Calibri" w:hAnsi="Calibri" w:cs="Calibri"/>
                <w:color w:val="24B0D5"/>
              </w:rPr>
              <w:t>numeric</w:t>
            </w:r>
            <w:r>
              <w:rPr>
                <w:rFonts w:ascii="Calibri" w:hAnsi="Calibri" w:cs="Calibri"/>
                <w:color w:val="686868"/>
              </w:rPr>
              <w:t xml:space="preserve">: </w:t>
            </w:r>
            <w:r>
              <w:rPr>
                <w:rFonts w:ascii="Calibri" w:hAnsi="Calibri" w:cs="Calibri"/>
                <w:color w:val="D54C53"/>
              </w:rPr>
              <w:t>Mutation score of 40 is below threshold of 70</w:t>
            </w:r>
            <w:r>
              <w:rPr>
                <w:rFonts w:ascii="Calibri" w:hAnsi="Calibri" w:cs="Calibri"/>
                <w:color w:val="686868"/>
              </w:rPr>
              <w:t>-&gt; [Help 1]</w:t>
            </w:r>
          </w:p>
        </w:tc>
      </w:tr>
    </w:tbl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3440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382125" cy="2838450"/>
            <wp:effectExtent l="0" t="0" r="9525" b="0"/>
            <wp:docPr id="2" name="Picture 2" descr="Dashboard &#10;Status &#10;devsecops-app-num &#10;Changes &#10;Console Output &#10;View as plain text &#10;Edit Build Information &#10;Delete build '#16' &#10;Polling Log &#10;Git Build Data &#10;Test Result &#10;Coverage Report &#10;PIT Mutation Report &#10;Modules &#10;Mutation Statistics &#10;Mutations Undetected Coverage &#10;40.0% (+40.0%) &#10;Components &#10;Name &#10;Module: null &#10;Mutations &#10;Undetected &#10;3 &#10;Coverage &#10;40.0% &#10;+40.0%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Status &#10;devsecops-app-num &#10;Changes &#10;Console Output &#10;View as plain text &#10;Edit Build Information &#10;Delete build '#16' &#10;Polling Log &#10;Git Build Data &#10;Test Result &#10;Coverage Report &#10;PIT Mutation Report &#10;Modules &#10;Mutation Statistics &#10;Mutations Undetected Coverage &#10;40.0% (+40.0%) &#10;Components &#10;Name &#10;Module: null &#10;Mutations &#10;Undetected &#10;3 &#10;Coverage &#10;40.0% &#10;+40.0%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448800" cy="5248275"/>
            <wp:effectExtent l="0" t="0" r="0" b="9525"/>
            <wp:docPr id="3" name="Picture 3" descr="30 1 1. welcome : replaced return value with for &#10;return &#10;com/devsecops/NumericControllerScompere::welcome — SURVIVED &#10;31 &#10;32 &#10;33 &#10;&quot;Kubernetes DevSecOps&quot; ; &#10;34 &#10;public String int value) { &#10;35 &#10;String message = &#10;36 2 1. compareToFifty : changed conditional boundary SURVIVED &#10;&quot;Could not determine comparison&quot; ; &#10;if (value &gt; 50) { &#10;2. compareToFifty : negated conditional KILLED &#10;37 &#10;38 &#10;39 &#10;mes sage &#10;else { &#10;mes sage &#10;— &quot;Greater than 50&quot; ; &#10;&quot;Smaller than or equal to 50&quot;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 1 1. welcome : replaced return value with for &#10;return &#10;com/devsecops/NumericControllerScompere::welcome — SURVIVED &#10;31 &#10;32 &#10;33 &#10;&quot;Kubernetes DevSecOps&quot; ; &#10;34 &#10;public String int value) { &#10;35 &#10;String message = &#10;36 2 1. compareToFifty : changed conditional boundary SURVIVED &#10;&quot;Could not determine comparison&quot; ; &#10;if (value &gt; 50) { &#10;2. compareToFifty : negated conditional KILLED &#10;37 &#10;38 &#10;39 &#10;mes sage &#10;else { &#10;mes sage &#10;— &quot;Greater than 50&quot; ; &#10;&quot;Smaller than or equal to 50&quot;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3 test case become like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3494179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@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Test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public void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 xml:space="preserve"> smallerThanOrEqualToFiftyMessage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()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throws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 xml:space="preserve">Exception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this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mockMvc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perform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get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"/compare/50"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andDo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print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status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isOk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content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string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"Smaller than or equal to 50"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@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Test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public void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 xml:space="preserve"> greaterThanFiftyMessage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()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throws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 xml:space="preserve">Exception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this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mockMvc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perform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get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"/compare/51"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andDo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print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status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isOk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      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content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string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"Greater than 50"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06C75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@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Test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public void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 xml:space="preserve"> welcomeMessage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()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throws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 xml:space="preserve">Exception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{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lastRenderedPageBreak/>
              <w:t xml:space="preserve">        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this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A1844F"/>
                <w:sz w:val="23"/>
                <w:szCs w:val="23"/>
              </w:rPr>
              <w:t>mockMvc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perform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get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"/"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andDo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print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status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isOk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())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      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andExpect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content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().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string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"Kubernetes DevSecOps"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));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is a JUnit test case written in Java that uses the Spring MVC Test framework.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`@Test`</w:t>
      </w:r>
      <w:r>
        <w:rPr>
          <w:rFonts w:ascii="Calibri" w:hAnsi="Calibri" w:cs="Calibri"/>
        </w:rPr>
        <w:t xml:space="preserve"> annotation indicates that this method is a test case.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name of the method </w:t>
      </w:r>
      <w:r>
        <w:rPr>
          <w:rFonts w:ascii="Calibri" w:hAnsi="Calibri" w:cs="Calibri"/>
          <w:b/>
          <w:bCs/>
        </w:rPr>
        <w:t>`welcomeMessag</w:t>
      </w:r>
      <w:r>
        <w:rPr>
          <w:rFonts w:ascii="Calibri" w:hAnsi="Calibri" w:cs="Calibri"/>
          <w:b/>
          <w:bCs/>
        </w:rPr>
        <w:t>e()`</w:t>
      </w:r>
      <w:r>
        <w:rPr>
          <w:rFonts w:ascii="Calibri" w:hAnsi="Calibri" w:cs="Calibri"/>
        </w:rPr>
        <w:t xml:space="preserve"> is meant to describe the behavior being tested.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`throws Exception`</w:t>
      </w:r>
      <w:r>
        <w:rPr>
          <w:rFonts w:ascii="Calibri" w:hAnsi="Calibri" w:cs="Calibri"/>
        </w:rPr>
        <w:t xml:space="preserve"> in the signature of the method indicate that this test may throw a generic </w:t>
      </w:r>
      <w:r>
        <w:rPr>
          <w:rFonts w:ascii="Calibri" w:hAnsi="Calibri" w:cs="Calibri"/>
          <w:b/>
          <w:bCs/>
        </w:rPr>
        <w:t>`Exception`</w:t>
      </w:r>
      <w:r>
        <w:rPr>
          <w:rFonts w:ascii="Calibri" w:hAnsi="Calibri" w:cs="Calibri"/>
        </w:rPr>
        <w:t>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`this.mockMvc.perform(get("/"))`</w:t>
      </w:r>
      <w:r>
        <w:rPr>
          <w:rFonts w:ascii="Calibri" w:hAnsi="Calibri" w:cs="Calibri"/>
        </w:rPr>
        <w:t xml:space="preserve"> is a </w:t>
      </w:r>
      <w:r>
        <w:rPr>
          <w:rFonts w:ascii="Calibri" w:hAnsi="Calibri" w:cs="Calibri"/>
        </w:rPr>
        <w:t xml:space="preserve">method call in which we send an HTTP GET request to the application's root URL </w:t>
      </w:r>
      <w:r>
        <w:rPr>
          <w:rFonts w:ascii="Calibri" w:hAnsi="Calibri" w:cs="Calibri"/>
          <w:b/>
          <w:bCs/>
        </w:rPr>
        <w:t>`/`</w:t>
      </w:r>
      <w:r>
        <w:rPr>
          <w:rFonts w:ascii="Calibri" w:hAnsi="Calibri" w:cs="Calibri"/>
        </w:rPr>
        <w:t>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`andDo(print())`</w:t>
      </w:r>
      <w:r>
        <w:rPr>
          <w:rFonts w:ascii="Calibri" w:hAnsi="Calibri" w:cs="Calibri"/>
        </w:rPr>
        <w:t xml:space="preserve"> method is used to print the result of the request in the console.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`andExpect(status().isOk())`</w:t>
      </w:r>
      <w:r>
        <w:rPr>
          <w:rFonts w:ascii="Calibri" w:hAnsi="Calibri" w:cs="Calibri"/>
        </w:rPr>
        <w:t xml:space="preserve"> method verifies that the response status code is 200</w:t>
      </w:r>
      <w:r>
        <w:rPr>
          <w:rFonts w:ascii="Calibri" w:hAnsi="Calibri" w:cs="Calibri"/>
        </w:rPr>
        <w:t xml:space="preserve"> (OK).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b/>
          <w:bCs/>
        </w:rPr>
        <w:t>`andExpect(content().string("Kubernetes DevSecOps"))`</w:t>
      </w:r>
      <w:r>
        <w:rPr>
          <w:rFonts w:ascii="Calibri" w:hAnsi="Calibri" w:cs="Calibri"/>
        </w:rPr>
        <w:t xml:space="preserve"> method verifies that the response body contains the exact string "Kubernetes DevSecOps".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Overall, this test case is checking that the application's Welcome page displays the correct message "</w:t>
      </w:r>
      <w:r>
        <w:rPr>
          <w:rFonts w:ascii="Calibri" w:hAnsi="Calibri" w:cs="Calibri"/>
        </w:rPr>
        <w:t>Kubernetes DevSecOps".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2711016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 /var/lib/jenkins/workspace/devsecops-app-num/target/pit-reports/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12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drwxr-xr-x  3 jenkins jenkins 4096 Mar  2 21:49 ./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drwxr-xr-x 11 jenkins jenkins 4096 Mar  2 21:49 ../</w:t>
            </w:r>
          </w:p>
          <w:p w:rsidR="00000000" w:rsidRDefault="00637A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drwxr-xr-x  3 jenkins jenkins 4096 Mar  2 21:49 202</w:t>
            </w:r>
            <w:r>
              <w:rPr>
                <w:rFonts w:ascii="Calibri" w:hAnsi="Calibri" w:cs="Calibri"/>
              </w:rPr>
              <w:t>303022149/</w:t>
            </w:r>
          </w:p>
        </w:tc>
      </w:tr>
    </w:tbl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637A1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6"/>
    <w:rsid w:val="006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9539F-9F6B-4A67-AD49-D9663CA9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