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59143D">
        <w:rPr>
          <w:rFonts w:ascii="Times New Roman" w:hAnsi="Times New Roman" w:cs="Times New Roman"/>
          <w:b/>
          <w:sz w:val="36"/>
          <w:szCs w:val="26"/>
        </w:rPr>
        <w:t>DATA MINING</w:t>
      </w:r>
    </w:p>
    <w:p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</w:t>
      </w:r>
      <w:r w:rsidR="0059143D">
        <w:rPr>
          <w:rFonts w:ascii="Times New Roman" w:hAnsi="Times New Roman" w:cs="Times New Roman"/>
          <w:b/>
          <w:sz w:val="36"/>
          <w:szCs w:val="26"/>
        </w:rPr>
        <w:t>52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</w:t>
      </w:r>
      <w:r w:rsidR="007610C7">
        <w:rPr>
          <w:rFonts w:ascii="Times New Roman" w:hAnsi="Times New Roman" w:cs="Times New Roman"/>
          <w:b/>
          <w:sz w:val="36"/>
          <w:szCs w:val="26"/>
        </w:rPr>
        <w:t>J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1</w:t>
      </w:r>
      <w:r w:rsidR="0059143D">
        <w:rPr>
          <w:rFonts w:ascii="Times New Roman" w:hAnsi="Times New Roman" w:cs="Times New Roman"/>
          <w:b/>
          <w:sz w:val="36"/>
          <w:szCs w:val="26"/>
        </w:rPr>
        <w:t>1.HTCL</w:t>
      </w:r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E10C14" w:rsidRPr="00E10C14" w:rsidRDefault="00E10C14" w:rsidP="00E10C14">
      <w:pPr>
        <w:pStyle w:val="oancuaDanhsac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4F45DB">
        <w:rPr>
          <w:rFonts w:ascii="Times New Roman" w:hAnsi="Times New Roman" w:cs="Times New Roman"/>
          <w:b/>
          <w:sz w:val="26"/>
          <w:szCs w:val="26"/>
        </w:rPr>
        <w:t xml:space="preserve"> HTP</w:t>
      </w:r>
    </w:p>
    <w:p w:rsidR="00E10C14" w:rsidRPr="00E10C14" w:rsidRDefault="00E10C14" w:rsidP="00E10C14">
      <w:pPr>
        <w:pStyle w:val="oancuaDanhsac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B275AA">
        <w:rPr>
          <w:rFonts w:ascii="Times New Roman" w:hAnsi="Times New Roman" w:cs="Times New Roman"/>
          <w:b/>
          <w:sz w:val="26"/>
          <w:szCs w:val="26"/>
        </w:rPr>
        <w:t xml:space="preserve"> Dữ liệu tổng điều tra dân số 199</w:t>
      </w:r>
      <w:r w:rsidR="00477B69">
        <w:rPr>
          <w:rFonts w:ascii="Times New Roman" w:hAnsi="Times New Roman" w:cs="Times New Roman"/>
          <w:b/>
          <w:sz w:val="26"/>
          <w:szCs w:val="26"/>
        </w:rPr>
        <w:t>4</w:t>
      </w:r>
    </w:p>
    <w:p w:rsidR="00E10C14" w:rsidRDefault="00E10C14" w:rsidP="00E10C14">
      <w:pPr>
        <w:pStyle w:val="oancuaDanhsac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:rsidR="008C7087" w:rsidRPr="00C533CC" w:rsidRDefault="007214F1" w:rsidP="00EF2C37">
      <w:pPr>
        <w:rPr>
          <w:rFonts w:ascii="Times New Roman" w:hAnsi="Times New Roman" w:cs="Times New Roman"/>
          <w:sz w:val="26"/>
          <w:szCs w:val="26"/>
        </w:rPr>
      </w:pPr>
      <w:r w:rsidRPr="00C533CC">
        <w:rPr>
          <w:rFonts w:ascii="Times New Roman" w:hAnsi="Times New Roman" w:cs="Times New Roman"/>
          <w:sz w:val="26"/>
          <w:szCs w:val="26"/>
        </w:rPr>
        <w:t xml:space="preserve">Chọn dataset, giới thiệu tổng quan dataset. </w:t>
      </w:r>
      <w:r w:rsidR="00AE6392" w:rsidRPr="00C533CC">
        <w:rPr>
          <w:rFonts w:ascii="Times New Roman" w:hAnsi="Times New Roman" w:cs="Times New Roman"/>
          <w:sz w:val="26"/>
          <w:szCs w:val="26"/>
        </w:rPr>
        <w:t>Nguồn cung cấp dữ liệu và hướng dẫn tải dữ liệu</w:t>
      </w:r>
      <w:r w:rsidR="004462DC" w:rsidRPr="00C533CC">
        <w:rPr>
          <w:rFonts w:ascii="Times New Roman" w:hAnsi="Times New Roman" w:cs="Times New Roman"/>
          <w:sz w:val="26"/>
          <w:szCs w:val="26"/>
        </w:rPr>
        <w:t>.</w:t>
      </w:r>
    </w:p>
    <w:p w:rsidR="004462DC" w:rsidRPr="00C533CC" w:rsidRDefault="004462DC" w:rsidP="00EF2C37">
      <w:pPr>
        <w:rPr>
          <w:rFonts w:ascii="Times New Roman" w:hAnsi="Times New Roman" w:cs="Times New Roman"/>
          <w:sz w:val="26"/>
          <w:szCs w:val="26"/>
        </w:rPr>
      </w:pPr>
      <w:r w:rsidRPr="00C533CC">
        <w:rPr>
          <w:rFonts w:ascii="Times New Roman" w:hAnsi="Times New Roman" w:cs="Times New Roman"/>
          <w:sz w:val="26"/>
          <w:szCs w:val="26"/>
        </w:rPr>
        <w:t>Phát biểu bài toán cho dữ liệu đã chọn</w:t>
      </w:r>
      <w:r w:rsidR="008E0DB8" w:rsidRPr="00C533CC">
        <w:rPr>
          <w:rFonts w:ascii="Times New Roman" w:hAnsi="Times New Roman" w:cs="Times New Roman"/>
          <w:sz w:val="26"/>
          <w:szCs w:val="26"/>
        </w:rPr>
        <w:t xml:space="preserve">: </w:t>
      </w:r>
      <w:r w:rsidR="003A65F0" w:rsidRPr="00C533CC">
        <w:rPr>
          <w:rFonts w:ascii="Times New Roman" w:hAnsi="Times New Roman" w:cs="Times New Roman"/>
          <w:sz w:val="26"/>
          <w:szCs w:val="26"/>
        </w:rPr>
        <w:t>Dự đoán một người có đặt tính như thế nào thì có mức lương hằng năm nhiều hơn 50.000$.</w:t>
      </w:r>
    </w:p>
    <w:p w:rsidR="007214F1" w:rsidRDefault="007214F1" w:rsidP="00EF2C37">
      <w:pPr>
        <w:rPr>
          <w:rFonts w:ascii="Times New Roman" w:hAnsi="Times New Roman" w:cs="Times New Roman"/>
          <w:sz w:val="26"/>
          <w:szCs w:val="26"/>
        </w:rPr>
      </w:pPr>
      <w:r w:rsidRPr="00C533CC">
        <w:rPr>
          <w:rFonts w:ascii="Times New Roman" w:hAnsi="Times New Roman" w:cs="Times New Roman"/>
          <w:sz w:val="26"/>
          <w:szCs w:val="26"/>
        </w:rPr>
        <w:t>Tiến hành tiền xử lý dữ liệu</w:t>
      </w:r>
      <w:r w:rsidR="004462DC" w:rsidRPr="00C533CC">
        <w:rPr>
          <w:rFonts w:ascii="Times New Roman" w:hAnsi="Times New Roman" w:cs="Times New Roman"/>
          <w:sz w:val="26"/>
          <w:szCs w:val="26"/>
        </w:rPr>
        <w:t xml:space="preserve">: thực hiện </w:t>
      </w:r>
      <w:r w:rsidR="00C94E02" w:rsidRPr="00C533CC">
        <w:rPr>
          <w:rFonts w:ascii="Times New Roman" w:hAnsi="Times New Roman" w:cs="Times New Roman"/>
          <w:sz w:val="26"/>
          <w:szCs w:val="26"/>
        </w:rPr>
        <w:t>làm sạch dữ liệu tích hợp dữ liệu</w:t>
      </w:r>
      <w:r w:rsidR="00B222EC" w:rsidRPr="00C533CC">
        <w:rPr>
          <w:rFonts w:ascii="Times New Roman" w:hAnsi="Times New Roman" w:cs="Times New Roman"/>
          <w:sz w:val="26"/>
          <w:szCs w:val="26"/>
        </w:rPr>
        <w:t>, thu giảm rút gọn dữ liệu</w:t>
      </w:r>
      <w:r w:rsidR="00C8309B" w:rsidRPr="00C533CC">
        <w:rPr>
          <w:rFonts w:ascii="Times New Roman" w:hAnsi="Times New Roman" w:cs="Times New Roman"/>
          <w:sz w:val="26"/>
          <w:szCs w:val="26"/>
        </w:rPr>
        <w:t>.</w:t>
      </w:r>
    </w:p>
    <w:p w:rsidR="00C533CC" w:rsidRDefault="00D07E4E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chi tiết các thuộc tính của dữ liệu sau khi tiền xử lý dữ liệu</w:t>
      </w:r>
      <w:r w:rsidR="001E6A6C">
        <w:rPr>
          <w:rFonts w:ascii="Times New Roman" w:hAnsi="Times New Roman" w:cs="Times New Roman"/>
          <w:sz w:val="26"/>
          <w:szCs w:val="26"/>
        </w:rPr>
        <w:t>.</w:t>
      </w:r>
    </w:p>
    <w:p w:rsidR="00C77CA8" w:rsidRDefault="006D23A8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tổng quan về các công cụ đã sử dụng: weka</w:t>
      </w:r>
    </w:p>
    <w:p w:rsidR="00031EED" w:rsidRDefault="00031EED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thuật toán mà nhóm đã chọn. Tiền hành thực hiện dữ liệu với thuật toán đã chọn. Đọc kết quả từng thuật toán và so sánh kết quả</w:t>
      </w:r>
      <w:r w:rsidR="008F4219">
        <w:rPr>
          <w:rFonts w:ascii="Times New Roman" w:hAnsi="Times New Roman" w:cs="Times New Roman"/>
          <w:sz w:val="26"/>
          <w:szCs w:val="26"/>
        </w:rPr>
        <w:t xml:space="preserve"> từng tệp train -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52C6B" w:rsidRDefault="00A52C6B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Thuât toán đã thực hiện: Cây quyết định J48, NaiveBayes</w:t>
      </w:r>
      <w:r w:rsidR="006842DF">
        <w:rPr>
          <w:rFonts w:ascii="Times New Roman" w:hAnsi="Times New Roman" w:cs="Times New Roman"/>
          <w:sz w:val="26"/>
          <w:szCs w:val="26"/>
        </w:rPr>
        <w:t>, K-Mean</w:t>
      </w:r>
      <w:r w:rsidR="00DA1708">
        <w:rPr>
          <w:rFonts w:ascii="Times New Roman" w:hAnsi="Times New Roman" w:cs="Times New Roman"/>
          <w:sz w:val="26"/>
          <w:szCs w:val="26"/>
        </w:rPr>
        <w:t>s</w:t>
      </w:r>
    </w:p>
    <w:p w:rsidR="008F4219" w:rsidRDefault="008F4219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kết quả chung giữa các thuật toán</w:t>
      </w:r>
      <w:r w:rsidR="008849D2">
        <w:rPr>
          <w:rFonts w:ascii="Times New Roman" w:hAnsi="Times New Roman" w:cs="Times New Roman"/>
          <w:sz w:val="26"/>
          <w:szCs w:val="26"/>
        </w:rPr>
        <w:t>.</w:t>
      </w:r>
    </w:p>
    <w:p w:rsidR="00FD4905" w:rsidRDefault="00F473EB" w:rsidP="00EF2C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ra kết luận: những kết quả đạt được, những hạn chế chưa giải quyết được, hướng phát trong tương lai và tài liệu tham khảo trong quá trình thực hiện</w:t>
      </w:r>
      <w:r w:rsidR="00E76A84">
        <w:rPr>
          <w:rFonts w:ascii="Times New Roman" w:hAnsi="Times New Roman" w:cs="Times New Roman"/>
          <w:sz w:val="26"/>
          <w:szCs w:val="26"/>
        </w:rPr>
        <w:t>, bảng phân công nhiệm vu</w:t>
      </w:r>
      <w:r w:rsidR="0002775D">
        <w:rPr>
          <w:rFonts w:ascii="Times New Roman" w:hAnsi="Times New Roman" w:cs="Times New Roman"/>
          <w:sz w:val="26"/>
          <w:szCs w:val="26"/>
        </w:rPr>
        <w:t>.</w:t>
      </w:r>
    </w:p>
    <w:p w:rsidR="0006490C" w:rsidRPr="00E10C14" w:rsidRDefault="0006490C" w:rsidP="00EF2C37"/>
    <w:p w:rsidR="00E10C14" w:rsidRPr="00E10C14" w:rsidRDefault="00E10C14" w:rsidP="00E10C14">
      <w:pPr>
        <w:pStyle w:val="oancuaDanhsac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LiBang"/>
        <w:tblW w:w="5137" w:type="pct"/>
        <w:tblInd w:w="-113" w:type="dxa"/>
        <w:tblLook w:val="04A0" w:firstRow="1" w:lastRow="0" w:firstColumn="1" w:lastColumn="0" w:noHBand="0" w:noVBand="1"/>
      </w:tblPr>
      <w:tblGrid>
        <w:gridCol w:w="788"/>
        <w:gridCol w:w="1118"/>
        <w:gridCol w:w="1082"/>
        <w:gridCol w:w="2970"/>
        <w:gridCol w:w="719"/>
        <w:gridCol w:w="779"/>
        <w:gridCol w:w="986"/>
        <w:gridCol w:w="1164"/>
      </w:tblGrid>
      <w:tr w:rsidR="005860B2" w:rsidRPr="00DA3C9D" w:rsidTr="00A83E2B">
        <w:tc>
          <w:tcPr>
            <w:tcW w:w="410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8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56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54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374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 xml:space="preserve">Tổng công việc được phân (% công việc được </w:t>
            </w:r>
            <w:r w:rsidRPr="00DA3C9D">
              <w:rPr>
                <w:rFonts w:ascii="Times New Roman" w:hAnsi="Times New Roman" w:cs="Times New Roman"/>
              </w:rPr>
              <w:lastRenderedPageBreak/>
              <w:t>phân công)</w:t>
            </w:r>
          </w:p>
        </w:tc>
        <w:tc>
          <w:tcPr>
            <w:tcW w:w="405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lastRenderedPageBreak/>
              <w:t xml:space="preserve">Khả năng hoàn thanh công việc được giao (% </w:t>
            </w:r>
            <w:r w:rsidRPr="00DA3C9D">
              <w:rPr>
                <w:rFonts w:ascii="Times New Roman" w:hAnsi="Times New Roman" w:cs="Times New Roman"/>
              </w:rPr>
              <w:lastRenderedPageBreak/>
              <w:t>hoàn thanh)</w:t>
            </w:r>
          </w:p>
        </w:tc>
        <w:tc>
          <w:tcPr>
            <w:tcW w:w="5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Vai trò</w:t>
            </w:r>
          </w:p>
        </w:tc>
        <w:tc>
          <w:tcPr>
            <w:tcW w:w="60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FD4905" w:rsidRPr="00DA3C9D" w:rsidTr="00A83E2B">
        <w:tc>
          <w:tcPr>
            <w:tcW w:w="410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15520214</w:t>
            </w:r>
          </w:p>
        </w:tc>
        <w:tc>
          <w:tcPr>
            <w:tcW w:w="563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Hiệp</w:t>
            </w:r>
          </w:p>
        </w:tc>
        <w:tc>
          <w:tcPr>
            <w:tcW w:w="1546" w:type="pct"/>
          </w:tcPr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Chọn dataset</w:t>
            </w:r>
            <w:r w:rsidRPr="007033B8">
              <w:rPr>
                <w:sz w:val="22"/>
                <w:szCs w:val="22"/>
              </w:rPr>
              <w:t xml:space="preserve">, </w:t>
            </w:r>
          </w:p>
          <w:p w:rsidR="0023261A" w:rsidRPr="007033B8" w:rsidRDefault="00B82C9F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Nghiên cứu tính cần thiết để khai thác dữ liệu,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Mô tả bài toán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Tiền xủ lý dữ liệu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 xml:space="preserve"> </w:t>
            </w:r>
            <w:r w:rsidRPr="007033B8">
              <w:rPr>
                <w:sz w:val="22"/>
                <w:szCs w:val="22"/>
              </w:rPr>
              <w:t>Chọn thuật toán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 xml:space="preserve"> </w:t>
            </w:r>
            <w:r w:rsidRPr="007033B8">
              <w:rPr>
                <w:sz w:val="22"/>
                <w:szCs w:val="22"/>
              </w:rPr>
              <w:t>Thực hiện dữ liệu với thuật toán đã chọn</w:t>
            </w:r>
          </w:p>
          <w:p w:rsidR="00A83E2B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 xml:space="preserve"> </w:t>
            </w:r>
            <w:r w:rsidRPr="007033B8">
              <w:rPr>
                <w:sz w:val="22"/>
                <w:szCs w:val="22"/>
              </w:rPr>
              <w:t>Giải thích kết quả thu được</w:t>
            </w:r>
            <w:r w:rsidR="00E82BA0" w:rsidRPr="007033B8">
              <w:rPr>
                <w:sz w:val="22"/>
                <w:szCs w:val="22"/>
              </w:rPr>
              <w:t xml:space="preserve"> </w:t>
            </w:r>
            <w:r w:rsidR="00E82BA0" w:rsidRPr="007033B8">
              <w:rPr>
                <w:sz w:val="22"/>
                <w:szCs w:val="22"/>
              </w:rPr>
              <w:t>Viết báo cáo</w:t>
            </w:r>
          </w:p>
          <w:p w:rsidR="00A83E2B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</w:p>
        </w:tc>
        <w:tc>
          <w:tcPr>
            <w:tcW w:w="374" w:type="pct"/>
          </w:tcPr>
          <w:p w:rsidR="00FD4905" w:rsidRPr="00DA3C9D" w:rsidRDefault="00E07B83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B085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405" w:type="pct"/>
          </w:tcPr>
          <w:p w:rsidR="00FD4905" w:rsidRPr="00DA3C9D" w:rsidRDefault="00912878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:rsidR="00FD4905" w:rsidRPr="00DA3C9D" w:rsidRDefault="00A83E2B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trưởng</w:t>
            </w:r>
          </w:p>
        </w:tc>
        <w:tc>
          <w:tcPr>
            <w:tcW w:w="606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</w:p>
        </w:tc>
      </w:tr>
      <w:tr w:rsidR="00FD4905" w:rsidRPr="00DA3C9D" w:rsidTr="004B0852">
        <w:trPr>
          <w:trHeight w:val="3032"/>
        </w:trPr>
        <w:tc>
          <w:tcPr>
            <w:tcW w:w="410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2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15520844</w:t>
            </w:r>
          </w:p>
        </w:tc>
        <w:tc>
          <w:tcPr>
            <w:tcW w:w="563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Trường Thịnh</w:t>
            </w:r>
          </w:p>
        </w:tc>
        <w:tc>
          <w:tcPr>
            <w:tcW w:w="1546" w:type="pct"/>
          </w:tcPr>
          <w:p w:rsidR="0023261A" w:rsidRPr="007033B8" w:rsidRDefault="00E82BA0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Nghiên cứu tính cần thiết để khai thác dữ liệu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Chọn thuật toán</w:t>
            </w:r>
            <w:r w:rsidR="0023261A" w:rsidRPr="007033B8">
              <w:rPr>
                <w:sz w:val="22"/>
                <w:szCs w:val="22"/>
              </w:rPr>
              <w:t>,</w:t>
            </w:r>
          </w:p>
          <w:p w:rsidR="0023261A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 xml:space="preserve"> </w:t>
            </w:r>
            <w:r w:rsidRPr="007033B8">
              <w:rPr>
                <w:sz w:val="22"/>
                <w:szCs w:val="22"/>
              </w:rPr>
              <w:t>Thực hiện dữ liệu với thuật toán đã chọn</w:t>
            </w:r>
            <w:r w:rsidRPr="007033B8">
              <w:rPr>
                <w:sz w:val="22"/>
                <w:szCs w:val="22"/>
              </w:rPr>
              <w:t xml:space="preserve">, </w:t>
            </w:r>
          </w:p>
          <w:p w:rsidR="00FD4905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Giải thích kết quả thu được</w:t>
            </w:r>
          </w:p>
        </w:tc>
        <w:tc>
          <w:tcPr>
            <w:tcW w:w="374" w:type="pct"/>
          </w:tcPr>
          <w:p w:rsidR="00FD4905" w:rsidRPr="00DA3C9D" w:rsidRDefault="0013764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4B085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05" w:type="pct"/>
          </w:tcPr>
          <w:p w:rsidR="00FD4905" w:rsidRPr="00DA3C9D" w:rsidRDefault="002E6D23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:rsidR="00FD4905" w:rsidRPr="00DA3C9D" w:rsidRDefault="00A83E2B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606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</w:p>
        </w:tc>
      </w:tr>
      <w:tr w:rsidR="00FD4905" w:rsidRPr="00DA3C9D" w:rsidTr="00A83E2B">
        <w:tc>
          <w:tcPr>
            <w:tcW w:w="410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2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15520639</w:t>
            </w:r>
          </w:p>
        </w:tc>
        <w:tc>
          <w:tcPr>
            <w:tcW w:w="563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Hữu Phúc</w:t>
            </w:r>
          </w:p>
        </w:tc>
        <w:tc>
          <w:tcPr>
            <w:tcW w:w="1546" w:type="pct"/>
          </w:tcPr>
          <w:p w:rsidR="00DD3025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Mô tả bài toán</w:t>
            </w:r>
            <w:r w:rsidRPr="007033B8">
              <w:rPr>
                <w:sz w:val="22"/>
                <w:szCs w:val="22"/>
              </w:rPr>
              <w:t>,</w:t>
            </w:r>
          </w:p>
          <w:p w:rsidR="00FD4905" w:rsidRPr="007033B8" w:rsidRDefault="00A83E2B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 xml:space="preserve"> </w:t>
            </w:r>
            <w:r w:rsidR="00C82050" w:rsidRPr="007033B8">
              <w:rPr>
                <w:sz w:val="22"/>
                <w:szCs w:val="22"/>
              </w:rPr>
              <w:t>Nghiên cứu tính cần thiết để khai thác dữ liệu</w:t>
            </w:r>
            <w:r w:rsidR="00A00684" w:rsidRPr="007033B8">
              <w:rPr>
                <w:sz w:val="22"/>
                <w:szCs w:val="22"/>
              </w:rPr>
              <w:t>,</w:t>
            </w:r>
          </w:p>
          <w:p w:rsidR="00A00684" w:rsidRPr="007033B8" w:rsidRDefault="00A00684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Giải thích kết quả thu được</w:t>
            </w:r>
          </w:p>
          <w:p w:rsidR="00A00684" w:rsidRPr="007033B8" w:rsidRDefault="00A00684" w:rsidP="00FD4905">
            <w:pPr>
              <w:pStyle w:val="bnhthng2"/>
              <w:rPr>
                <w:sz w:val="22"/>
                <w:szCs w:val="22"/>
              </w:rPr>
            </w:pPr>
            <w:r w:rsidRPr="007033B8">
              <w:rPr>
                <w:sz w:val="22"/>
                <w:szCs w:val="22"/>
              </w:rPr>
              <w:t>Viết báo cáo</w:t>
            </w:r>
          </w:p>
        </w:tc>
        <w:tc>
          <w:tcPr>
            <w:tcW w:w="374" w:type="pct"/>
          </w:tcPr>
          <w:p w:rsidR="00FD4905" w:rsidRPr="00DA3C9D" w:rsidRDefault="00E07B83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7645">
              <w:rPr>
                <w:rFonts w:ascii="Times New Roman" w:hAnsi="Times New Roman" w:cs="Times New Roman"/>
              </w:rPr>
              <w:t>0</w:t>
            </w:r>
            <w:r w:rsidR="004B0852">
              <w:rPr>
                <w:rFonts w:ascii="Times New Roman" w:hAnsi="Times New Roman" w:cs="Times New Roman"/>
              </w:rPr>
              <w:t>%</w:t>
            </w:r>
            <w:bookmarkStart w:id="0" w:name="_GoBack"/>
            <w:bookmarkEnd w:id="0"/>
          </w:p>
        </w:tc>
        <w:tc>
          <w:tcPr>
            <w:tcW w:w="405" w:type="pct"/>
          </w:tcPr>
          <w:p w:rsidR="00FD4905" w:rsidRPr="00DA3C9D" w:rsidRDefault="002E6D23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:rsidR="00FD4905" w:rsidRPr="00DA3C9D" w:rsidRDefault="00A83E2B" w:rsidP="00FD4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606" w:type="pct"/>
          </w:tcPr>
          <w:p w:rsidR="00FD4905" w:rsidRPr="00DA3C9D" w:rsidRDefault="00FD4905" w:rsidP="00FD4905">
            <w:pPr>
              <w:rPr>
                <w:rFonts w:ascii="Times New Roman" w:hAnsi="Times New Roman" w:cs="Times New Roman"/>
              </w:rPr>
            </w:pPr>
          </w:p>
        </w:tc>
      </w:tr>
    </w:tbl>
    <w:p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0B11"/>
    <w:multiLevelType w:val="hybridMultilevel"/>
    <w:tmpl w:val="273C8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70B72"/>
    <w:multiLevelType w:val="hybridMultilevel"/>
    <w:tmpl w:val="846A4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20505"/>
    <w:rsid w:val="00022087"/>
    <w:rsid w:val="0002775D"/>
    <w:rsid w:val="00031EED"/>
    <w:rsid w:val="0006490C"/>
    <w:rsid w:val="000C038F"/>
    <w:rsid w:val="00130915"/>
    <w:rsid w:val="001357E4"/>
    <w:rsid w:val="00137645"/>
    <w:rsid w:val="001D384C"/>
    <w:rsid w:val="001E6A6C"/>
    <w:rsid w:val="002111BF"/>
    <w:rsid w:val="0023261A"/>
    <w:rsid w:val="0024109D"/>
    <w:rsid w:val="00251668"/>
    <w:rsid w:val="002549D5"/>
    <w:rsid w:val="002E6D23"/>
    <w:rsid w:val="00303172"/>
    <w:rsid w:val="00355843"/>
    <w:rsid w:val="003A65F0"/>
    <w:rsid w:val="003F046C"/>
    <w:rsid w:val="004462DC"/>
    <w:rsid w:val="00477B69"/>
    <w:rsid w:val="004933A2"/>
    <w:rsid w:val="004B0852"/>
    <w:rsid w:val="004F2E3B"/>
    <w:rsid w:val="004F391D"/>
    <w:rsid w:val="004F45DB"/>
    <w:rsid w:val="00526285"/>
    <w:rsid w:val="005860B2"/>
    <w:rsid w:val="0059143D"/>
    <w:rsid w:val="005D023D"/>
    <w:rsid w:val="006842DF"/>
    <w:rsid w:val="006C2875"/>
    <w:rsid w:val="006D23A8"/>
    <w:rsid w:val="007033B8"/>
    <w:rsid w:val="007214F1"/>
    <w:rsid w:val="007610C7"/>
    <w:rsid w:val="007B41D8"/>
    <w:rsid w:val="007B68F0"/>
    <w:rsid w:val="007F6D5B"/>
    <w:rsid w:val="0082221F"/>
    <w:rsid w:val="00883155"/>
    <w:rsid w:val="008849D2"/>
    <w:rsid w:val="008B3AF0"/>
    <w:rsid w:val="008C7087"/>
    <w:rsid w:val="008D7127"/>
    <w:rsid w:val="008E0DB8"/>
    <w:rsid w:val="008E1857"/>
    <w:rsid w:val="008F4219"/>
    <w:rsid w:val="00912878"/>
    <w:rsid w:val="00981928"/>
    <w:rsid w:val="00984D10"/>
    <w:rsid w:val="00A00684"/>
    <w:rsid w:val="00A4506D"/>
    <w:rsid w:val="00A52C6B"/>
    <w:rsid w:val="00A83E2B"/>
    <w:rsid w:val="00AE6392"/>
    <w:rsid w:val="00B222EC"/>
    <w:rsid w:val="00B275AA"/>
    <w:rsid w:val="00B30B96"/>
    <w:rsid w:val="00B82C9F"/>
    <w:rsid w:val="00BD7144"/>
    <w:rsid w:val="00C533CC"/>
    <w:rsid w:val="00C72610"/>
    <w:rsid w:val="00C77CA8"/>
    <w:rsid w:val="00C82050"/>
    <w:rsid w:val="00C8309B"/>
    <w:rsid w:val="00C924C4"/>
    <w:rsid w:val="00C94E02"/>
    <w:rsid w:val="00D07E4E"/>
    <w:rsid w:val="00D421F2"/>
    <w:rsid w:val="00D978B2"/>
    <w:rsid w:val="00DA1708"/>
    <w:rsid w:val="00DD3025"/>
    <w:rsid w:val="00E07B83"/>
    <w:rsid w:val="00E10C14"/>
    <w:rsid w:val="00E262CE"/>
    <w:rsid w:val="00E76A84"/>
    <w:rsid w:val="00E82BA0"/>
    <w:rsid w:val="00EB024B"/>
    <w:rsid w:val="00ED3C6B"/>
    <w:rsid w:val="00EF2C37"/>
    <w:rsid w:val="00F473EB"/>
    <w:rsid w:val="00FC5D56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7DB7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10C14"/>
    <w:pPr>
      <w:ind w:left="720"/>
      <w:contextualSpacing/>
    </w:pPr>
  </w:style>
  <w:style w:type="paragraph" w:customStyle="1" w:styleId="bnhthng2">
    <w:name w:val="bình thường 2"/>
    <w:basedOn w:val="Binhthng"/>
    <w:link w:val="bnhthng2Char"/>
    <w:qFormat/>
    <w:rsid w:val="00FD4905"/>
    <w:pPr>
      <w:spacing w:after="200" w:line="360" w:lineRule="auto"/>
      <w:jc w:val="both"/>
    </w:pPr>
    <w:rPr>
      <w:rFonts w:ascii="Times New Roman" w:eastAsiaTheme="minorEastAsia" w:hAnsi="Times New Roman"/>
      <w:sz w:val="26"/>
      <w:szCs w:val="21"/>
    </w:rPr>
  </w:style>
  <w:style w:type="character" w:customStyle="1" w:styleId="bnhthng2Char">
    <w:name w:val="bình thường 2 Char"/>
    <w:basedOn w:val="Phngmcinhcuaoanvn"/>
    <w:link w:val="bnhthng2"/>
    <w:rsid w:val="00FD4905"/>
    <w:rPr>
      <w:rFonts w:ascii="Times New Roman" w:eastAsiaTheme="minorEastAsia" w:hAnsi="Times New Roman"/>
      <w:sz w:val="26"/>
      <w:szCs w:val="21"/>
    </w:rPr>
  </w:style>
  <w:style w:type="table" w:customStyle="1" w:styleId="LiBang1">
    <w:name w:val="Lưới Bảng1"/>
    <w:basedOn w:val="BangThngthng"/>
    <w:next w:val="LiBang"/>
    <w:uiPriority w:val="39"/>
    <w:rsid w:val="00FD4905"/>
    <w:pPr>
      <w:spacing w:after="0" w:line="240" w:lineRule="auto"/>
    </w:pPr>
    <w:rPr>
      <w:rFonts w:eastAsiaTheme="minorEastAsia"/>
      <w:sz w:val="21"/>
      <w:szCs w:val="21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Hiệp Nguyễn Hoàng</cp:lastModifiedBy>
  <cp:revision>72</cp:revision>
  <dcterms:created xsi:type="dcterms:W3CDTF">2018-12-24T16:24:00Z</dcterms:created>
  <dcterms:modified xsi:type="dcterms:W3CDTF">2018-12-25T03:18:00Z</dcterms:modified>
</cp:coreProperties>
</file>