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787" w:rsidRPr="002A4B4A" w:rsidRDefault="00E03787" w:rsidP="00E03787">
      <w:pPr>
        <w:pStyle w:val="Kiu3"/>
        <w:numPr>
          <w:ilvl w:val="0"/>
          <w:numId w:val="0"/>
        </w:numPr>
        <w:spacing w:before="360" w:after="40"/>
        <w:ind w:left="144"/>
        <w:rPr>
          <w:b/>
        </w:rPr>
      </w:pPr>
      <w:bookmarkStart w:id="0" w:name="_Toc532901012"/>
      <w:r w:rsidRPr="002A4B4A">
        <w:rPr>
          <w:b/>
        </w:rPr>
        <w:t>Bảng phân công nhiệm vụ trong nhóm</w:t>
      </w:r>
      <w:bookmarkEnd w:id="0"/>
      <w:r w:rsidR="002A4B4A">
        <w:rPr>
          <w:b/>
        </w:rPr>
        <w:t>:</w:t>
      </w:r>
    </w:p>
    <w:tbl>
      <w:tblPr>
        <w:tblStyle w:val="LiBang"/>
        <w:tblW w:w="8995" w:type="dxa"/>
        <w:tblLook w:val="04A0" w:firstRow="1" w:lastRow="0" w:firstColumn="1" w:lastColumn="0" w:noHBand="0" w:noVBand="1"/>
      </w:tblPr>
      <w:tblGrid>
        <w:gridCol w:w="3415"/>
        <w:gridCol w:w="2826"/>
        <w:gridCol w:w="2754"/>
      </w:tblGrid>
      <w:tr w:rsidR="00E03787" w:rsidRPr="00CF620C" w:rsidTr="00C65C3F">
        <w:trPr>
          <w:trHeight w:val="641"/>
        </w:trPr>
        <w:tc>
          <w:tcPr>
            <w:tcW w:w="3415" w:type="dxa"/>
          </w:tcPr>
          <w:p w:rsidR="00E03787" w:rsidRPr="00D76E52" w:rsidRDefault="00E03787" w:rsidP="00C65C3F">
            <w:pPr>
              <w:pStyle w:val="bnhthng2"/>
              <w:rPr>
                <w:b/>
              </w:rPr>
            </w:pPr>
            <w:r w:rsidRPr="00D76E52">
              <w:rPr>
                <w:b/>
              </w:rPr>
              <w:t>Công việc</w:t>
            </w:r>
          </w:p>
        </w:tc>
        <w:tc>
          <w:tcPr>
            <w:tcW w:w="2826" w:type="dxa"/>
          </w:tcPr>
          <w:p w:rsidR="00E03787" w:rsidRDefault="00E03787" w:rsidP="00C65C3F">
            <w:pPr>
              <w:pStyle w:val="bnhthng2"/>
              <w:rPr>
                <w:b/>
              </w:rPr>
            </w:pPr>
            <w:r w:rsidRPr="00D76E52">
              <w:rPr>
                <w:b/>
              </w:rPr>
              <w:t>Nguyễn Hoàng Hiệp</w:t>
            </w:r>
          </w:p>
          <w:p w:rsidR="00E03787" w:rsidRPr="00D76E52" w:rsidRDefault="00E03787" w:rsidP="00C65C3F">
            <w:pPr>
              <w:pStyle w:val="bnhthng2"/>
              <w:rPr>
                <w:b/>
              </w:rPr>
            </w:pPr>
            <w:r>
              <w:rPr>
                <w:b/>
              </w:rPr>
              <w:t>15520214</w:t>
            </w:r>
          </w:p>
        </w:tc>
        <w:tc>
          <w:tcPr>
            <w:tcW w:w="2754" w:type="dxa"/>
          </w:tcPr>
          <w:p w:rsidR="00E03787" w:rsidRDefault="00E03787" w:rsidP="00C65C3F">
            <w:pPr>
              <w:pStyle w:val="bnhthng2"/>
              <w:rPr>
                <w:b/>
              </w:rPr>
            </w:pPr>
            <w:r w:rsidRPr="00D76E52">
              <w:rPr>
                <w:b/>
              </w:rPr>
              <w:t>Lê Hữu Phúc</w:t>
            </w:r>
          </w:p>
          <w:p w:rsidR="00E03787" w:rsidRPr="00D76E52" w:rsidRDefault="00E03787" w:rsidP="00C65C3F">
            <w:pPr>
              <w:pStyle w:val="bnhthng2"/>
              <w:rPr>
                <w:b/>
              </w:rPr>
            </w:pPr>
            <w:r>
              <w:rPr>
                <w:b/>
              </w:rPr>
              <w:t>15520639</w:t>
            </w:r>
          </w:p>
        </w:tc>
      </w:tr>
      <w:tr w:rsidR="00E03787" w:rsidRPr="00CF620C" w:rsidTr="00C65C3F">
        <w:trPr>
          <w:trHeight w:val="214"/>
        </w:trPr>
        <w:tc>
          <w:tcPr>
            <w:tcW w:w="3415" w:type="dxa"/>
          </w:tcPr>
          <w:p w:rsidR="00E03787" w:rsidRPr="001739DB" w:rsidRDefault="00E03787" w:rsidP="00C65C3F">
            <w:pPr>
              <w:pStyle w:val="bnhthng2"/>
            </w:pPr>
            <w:r>
              <w:t>Chọn dataset</w:t>
            </w:r>
          </w:p>
        </w:tc>
        <w:tc>
          <w:tcPr>
            <w:tcW w:w="2826" w:type="dxa"/>
          </w:tcPr>
          <w:p w:rsidR="00E03787" w:rsidRPr="001739DB" w:rsidRDefault="00E03787" w:rsidP="00E03787">
            <w:pPr>
              <w:pStyle w:val="bnhthng2"/>
              <w:numPr>
                <w:ilvl w:val="0"/>
                <w:numId w:val="10"/>
              </w:numPr>
            </w:pPr>
          </w:p>
        </w:tc>
        <w:tc>
          <w:tcPr>
            <w:tcW w:w="2754" w:type="dxa"/>
          </w:tcPr>
          <w:p w:rsidR="00E03787" w:rsidRPr="001739DB" w:rsidRDefault="00E03787" w:rsidP="00B26A35">
            <w:pPr>
              <w:pStyle w:val="bnhthng2"/>
              <w:numPr>
                <w:ilvl w:val="0"/>
                <w:numId w:val="10"/>
              </w:numPr>
            </w:pPr>
          </w:p>
        </w:tc>
      </w:tr>
      <w:tr w:rsidR="00E03787" w:rsidRPr="00CF620C" w:rsidTr="00C65C3F">
        <w:trPr>
          <w:trHeight w:val="223"/>
        </w:trPr>
        <w:tc>
          <w:tcPr>
            <w:tcW w:w="3415" w:type="dxa"/>
          </w:tcPr>
          <w:p w:rsidR="00E03787" w:rsidRPr="001739DB" w:rsidRDefault="00E03787" w:rsidP="00C65C3F">
            <w:pPr>
              <w:pStyle w:val="bnhthng2"/>
            </w:pPr>
            <w:r>
              <w:t>Nghiên cứu tính cần thiết để xây dựng kho dữ liệu</w:t>
            </w:r>
          </w:p>
        </w:tc>
        <w:tc>
          <w:tcPr>
            <w:tcW w:w="2826" w:type="dxa"/>
          </w:tcPr>
          <w:p w:rsidR="00E03787" w:rsidRPr="001739DB" w:rsidRDefault="00E03787" w:rsidP="00E03787">
            <w:pPr>
              <w:pStyle w:val="bnhthng2"/>
              <w:numPr>
                <w:ilvl w:val="0"/>
                <w:numId w:val="10"/>
              </w:numPr>
            </w:pPr>
          </w:p>
        </w:tc>
        <w:tc>
          <w:tcPr>
            <w:tcW w:w="2754" w:type="dxa"/>
          </w:tcPr>
          <w:p w:rsidR="00E03787" w:rsidRPr="001739DB" w:rsidRDefault="00E03787" w:rsidP="005E1168">
            <w:pPr>
              <w:pStyle w:val="bnhthng2"/>
            </w:pPr>
          </w:p>
        </w:tc>
      </w:tr>
      <w:tr w:rsidR="00E03787" w:rsidRPr="00CF620C" w:rsidTr="00C65C3F">
        <w:trPr>
          <w:trHeight w:val="223"/>
        </w:trPr>
        <w:tc>
          <w:tcPr>
            <w:tcW w:w="3415" w:type="dxa"/>
          </w:tcPr>
          <w:p w:rsidR="00E03787" w:rsidRPr="001739DB" w:rsidRDefault="00E03787" w:rsidP="00C65C3F">
            <w:pPr>
              <w:pStyle w:val="bnhthng2"/>
            </w:pPr>
            <w:r>
              <w:t>Khảo sát nghiên cứu, phân tích báo cáo nghiệp vụ</w:t>
            </w:r>
          </w:p>
        </w:tc>
        <w:tc>
          <w:tcPr>
            <w:tcW w:w="2826" w:type="dxa"/>
          </w:tcPr>
          <w:p w:rsidR="00E03787" w:rsidRPr="001739DB" w:rsidRDefault="00E03787" w:rsidP="00E03787">
            <w:pPr>
              <w:pStyle w:val="bnhthng2"/>
              <w:numPr>
                <w:ilvl w:val="0"/>
                <w:numId w:val="10"/>
              </w:numPr>
            </w:pPr>
          </w:p>
        </w:tc>
        <w:tc>
          <w:tcPr>
            <w:tcW w:w="2754" w:type="dxa"/>
          </w:tcPr>
          <w:p w:rsidR="00E03787" w:rsidRPr="001739DB" w:rsidRDefault="00E03787" w:rsidP="00E03787">
            <w:pPr>
              <w:pStyle w:val="bnhthng2"/>
              <w:numPr>
                <w:ilvl w:val="0"/>
                <w:numId w:val="11"/>
              </w:numPr>
            </w:pPr>
          </w:p>
        </w:tc>
      </w:tr>
      <w:tr w:rsidR="00E03787" w:rsidRPr="00CF620C" w:rsidTr="00C65C3F">
        <w:trPr>
          <w:trHeight w:val="223"/>
        </w:trPr>
        <w:tc>
          <w:tcPr>
            <w:tcW w:w="3415" w:type="dxa"/>
          </w:tcPr>
          <w:p w:rsidR="00E03787" w:rsidRPr="001739DB" w:rsidRDefault="00E03787" w:rsidP="00C65C3F">
            <w:pPr>
              <w:pStyle w:val="bnhthng2"/>
            </w:pPr>
            <w:r>
              <w:t>Xây dựng lượt đồ hình sao</w:t>
            </w:r>
          </w:p>
        </w:tc>
        <w:tc>
          <w:tcPr>
            <w:tcW w:w="2826" w:type="dxa"/>
          </w:tcPr>
          <w:p w:rsidR="00E03787" w:rsidRPr="001739DB" w:rsidRDefault="00E03787" w:rsidP="00E03787">
            <w:pPr>
              <w:pStyle w:val="bnhthng2"/>
              <w:numPr>
                <w:ilvl w:val="0"/>
                <w:numId w:val="10"/>
              </w:numPr>
            </w:pPr>
          </w:p>
        </w:tc>
        <w:tc>
          <w:tcPr>
            <w:tcW w:w="2754" w:type="dxa"/>
          </w:tcPr>
          <w:p w:rsidR="00E03787" w:rsidRPr="001739DB" w:rsidRDefault="00E03787" w:rsidP="009D1231">
            <w:pPr>
              <w:pStyle w:val="bnhthng2"/>
              <w:ind w:left="360"/>
            </w:pPr>
          </w:p>
        </w:tc>
      </w:tr>
      <w:tr w:rsidR="00E03787" w:rsidRPr="00CF620C" w:rsidTr="00C65C3F">
        <w:trPr>
          <w:trHeight w:val="223"/>
        </w:trPr>
        <w:tc>
          <w:tcPr>
            <w:tcW w:w="3415" w:type="dxa"/>
          </w:tcPr>
          <w:p w:rsidR="00E03787" w:rsidRPr="001739DB" w:rsidRDefault="00E03787" w:rsidP="00C65C3F">
            <w:pPr>
              <w:pStyle w:val="bnhthng2"/>
            </w:pPr>
            <w:r>
              <w:t>Xây dựng lượt đồ bông tuyết</w:t>
            </w:r>
          </w:p>
        </w:tc>
        <w:tc>
          <w:tcPr>
            <w:tcW w:w="2826" w:type="dxa"/>
          </w:tcPr>
          <w:p w:rsidR="00E03787" w:rsidRPr="001739DB" w:rsidRDefault="00E03787" w:rsidP="00E03787">
            <w:pPr>
              <w:pStyle w:val="bnhthng2"/>
              <w:numPr>
                <w:ilvl w:val="0"/>
                <w:numId w:val="10"/>
              </w:numPr>
            </w:pPr>
          </w:p>
        </w:tc>
        <w:tc>
          <w:tcPr>
            <w:tcW w:w="2754" w:type="dxa"/>
          </w:tcPr>
          <w:p w:rsidR="00E03787" w:rsidRPr="001739DB" w:rsidRDefault="00E03787" w:rsidP="00E03787">
            <w:pPr>
              <w:pStyle w:val="bnhthng2"/>
              <w:numPr>
                <w:ilvl w:val="0"/>
                <w:numId w:val="11"/>
              </w:numPr>
            </w:pPr>
          </w:p>
        </w:tc>
      </w:tr>
      <w:tr w:rsidR="00E03787" w:rsidRPr="00CF620C" w:rsidTr="00C65C3F">
        <w:trPr>
          <w:trHeight w:val="223"/>
        </w:trPr>
        <w:tc>
          <w:tcPr>
            <w:tcW w:w="3415" w:type="dxa"/>
          </w:tcPr>
          <w:p w:rsidR="00E03787" w:rsidRPr="001739DB" w:rsidRDefault="00E03787" w:rsidP="00C65C3F">
            <w:pPr>
              <w:pStyle w:val="bnhthng2"/>
            </w:pPr>
            <w:r w:rsidRPr="001739DB">
              <w:t>T</w:t>
            </w:r>
            <w:r>
              <w:t>ích hợp dữ liệu vào kho (SSIS)</w:t>
            </w:r>
          </w:p>
        </w:tc>
        <w:tc>
          <w:tcPr>
            <w:tcW w:w="2826" w:type="dxa"/>
          </w:tcPr>
          <w:p w:rsidR="00E03787" w:rsidRPr="001739DB" w:rsidRDefault="00E03787" w:rsidP="00E03787">
            <w:pPr>
              <w:pStyle w:val="bnhthng2"/>
              <w:numPr>
                <w:ilvl w:val="0"/>
                <w:numId w:val="10"/>
              </w:numPr>
            </w:pPr>
          </w:p>
        </w:tc>
        <w:tc>
          <w:tcPr>
            <w:tcW w:w="2754" w:type="dxa"/>
          </w:tcPr>
          <w:p w:rsidR="00E03787" w:rsidRPr="001739DB" w:rsidRDefault="00E03787" w:rsidP="00C65C3F">
            <w:pPr>
              <w:pStyle w:val="bnhthng2"/>
              <w:ind w:left="720"/>
            </w:pPr>
          </w:p>
        </w:tc>
      </w:tr>
      <w:tr w:rsidR="00E03787" w:rsidRPr="00CF620C" w:rsidTr="00C65C3F">
        <w:trPr>
          <w:trHeight w:val="214"/>
        </w:trPr>
        <w:tc>
          <w:tcPr>
            <w:tcW w:w="3415" w:type="dxa"/>
          </w:tcPr>
          <w:p w:rsidR="00E03787" w:rsidRPr="001739DB" w:rsidRDefault="00E03787" w:rsidP="00C65C3F">
            <w:pPr>
              <w:pStyle w:val="bnhthng2"/>
            </w:pPr>
            <w:r w:rsidRPr="001739DB">
              <w:t xml:space="preserve">Xây dựng </w:t>
            </w:r>
            <w:r>
              <w:t>mô hình, khối – Cube (SSAS)</w:t>
            </w:r>
          </w:p>
        </w:tc>
        <w:tc>
          <w:tcPr>
            <w:tcW w:w="2826" w:type="dxa"/>
          </w:tcPr>
          <w:p w:rsidR="00E03787" w:rsidRPr="001739DB" w:rsidRDefault="00E03787" w:rsidP="00E03787">
            <w:pPr>
              <w:pStyle w:val="bnhthng2"/>
              <w:numPr>
                <w:ilvl w:val="0"/>
                <w:numId w:val="10"/>
              </w:numPr>
            </w:pPr>
          </w:p>
        </w:tc>
        <w:tc>
          <w:tcPr>
            <w:tcW w:w="2754" w:type="dxa"/>
          </w:tcPr>
          <w:p w:rsidR="00E03787" w:rsidRPr="001739DB" w:rsidRDefault="00E03787" w:rsidP="00C65C3F">
            <w:pPr>
              <w:pStyle w:val="bnhthng2"/>
              <w:ind w:left="720"/>
            </w:pPr>
          </w:p>
        </w:tc>
      </w:tr>
      <w:tr w:rsidR="00E03787" w:rsidRPr="00CF620C" w:rsidTr="00C65C3F">
        <w:trPr>
          <w:trHeight w:val="223"/>
        </w:trPr>
        <w:tc>
          <w:tcPr>
            <w:tcW w:w="3415" w:type="dxa"/>
          </w:tcPr>
          <w:p w:rsidR="00E03787" w:rsidRPr="001739DB" w:rsidRDefault="00E03787" w:rsidP="00C65C3F">
            <w:pPr>
              <w:pStyle w:val="bnhthng2"/>
            </w:pPr>
            <w:r>
              <w:t>Thực hiện 15 câu truy vấn bằng SSAS, Pivot table, MDX</w:t>
            </w:r>
          </w:p>
        </w:tc>
        <w:tc>
          <w:tcPr>
            <w:tcW w:w="2826" w:type="dxa"/>
          </w:tcPr>
          <w:p w:rsidR="00E03787" w:rsidRPr="001739DB" w:rsidRDefault="00E03787" w:rsidP="00E03787">
            <w:pPr>
              <w:pStyle w:val="bnhthng2"/>
              <w:numPr>
                <w:ilvl w:val="0"/>
                <w:numId w:val="10"/>
              </w:numPr>
            </w:pPr>
          </w:p>
        </w:tc>
        <w:tc>
          <w:tcPr>
            <w:tcW w:w="2754" w:type="dxa"/>
          </w:tcPr>
          <w:p w:rsidR="00E03787" w:rsidRPr="001739DB" w:rsidRDefault="00E03787" w:rsidP="00275398">
            <w:pPr>
              <w:pStyle w:val="bnhthng2"/>
              <w:ind w:left="360"/>
            </w:pPr>
          </w:p>
        </w:tc>
      </w:tr>
      <w:tr w:rsidR="00E03787" w:rsidRPr="00CF620C" w:rsidTr="00C65C3F">
        <w:trPr>
          <w:trHeight w:val="223"/>
        </w:trPr>
        <w:tc>
          <w:tcPr>
            <w:tcW w:w="3415" w:type="dxa"/>
          </w:tcPr>
          <w:p w:rsidR="00E03787" w:rsidRPr="001739DB" w:rsidRDefault="00E03787" w:rsidP="00C65C3F">
            <w:pPr>
              <w:pStyle w:val="bnhthng2"/>
            </w:pPr>
            <w:r>
              <w:t>Data mining</w:t>
            </w:r>
          </w:p>
        </w:tc>
        <w:tc>
          <w:tcPr>
            <w:tcW w:w="2826" w:type="dxa"/>
          </w:tcPr>
          <w:p w:rsidR="00E03787" w:rsidRPr="001739DB" w:rsidRDefault="00E03787" w:rsidP="00E03787">
            <w:pPr>
              <w:pStyle w:val="bnhthng2"/>
              <w:numPr>
                <w:ilvl w:val="0"/>
                <w:numId w:val="10"/>
              </w:numPr>
            </w:pPr>
          </w:p>
        </w:tc>
        <w:tc>
          <w:tcPr>
            <w:tcW w:w="2754" w:type="dxa"/>
          </w:tcPr>
          <w:p w:rsidR="00E03787" w:rsidRPr="001739DB" w:rsidRDefault="00E03787" w:rsidP="00775D42">
            <w:pPr>
              <w:pStyle w:val="bnhthng2"/>
              <w:ind w:left="720"/>
            </w:pPr>
          </w:p>
        </w:tc>
      </w:tr>
      <w:tr w:rsidR="00E03787" w:rsidRPr="00CF620C" w:rsidTr="00C65C3F">
        <w:trPr>
          <w:trHeight w:val="223"/>
        </w:trPr>
        <w:tc>
          <w:tcPr>
            <w:tcW w:w="3415" w:type="dxa"/>
          </w:tcPr>
          <w:p w:rsidR="00E03787" w:rsidRPr="001739DB" w:rsidRDefault="00E03787" w:rsidP="00C65C3F">
            <w:pPr>
              <w:pStyle w:val="bnhthng2"/>
            </w:pPr>
            <w:r>
              <w:t>Report</w:t>
            </w:r>
          </w:p>
        </w:tc>
        <w:tc>
          <w:tcPr>
            <w:tcW w:w="2826" w:type="dxa"/>
          </w:tcPr>
          <w:p w:rsidR="00E03787" w:rsidRPr="001739DB" w:rsidRDefault="00E03787" w:rsidP="00E03787">
            <w:pPr>
              <w:pStyle w:val="bnhthng2"/>
              <w:numPr>
                <w:ilvl w:val="0"/>
                <w:numId w:val="10"/>
              </w:numPr>
            </w:pPr>
          </w:p>
        </w:tc>
        <w:tc>
          <w:tcPr>
            <w:tcW w:w="2754" w:type="dxa"/>
          </w:tcPr>
          <w:p w:rsidR="00E03787" w:rsidRPr="001739DB" w:rsidRDefault="00E03787" w:rsidP="00E03787">
            <w:pPr>
              <w:pStyle w:val="bnhthng2"/>
              <w:numPr>
                <w:ilvl w:val="0"/>
                <w:numId w:val="11"/>
              </w:numPr>
            </w:pPr>
          </w:p>
        </w:tc>
      </w:tr>
      <w:tr w:rsidR="00E03787" w:rsidRPr="00CF620C" w:rsidTr="00C65C3F">
        <w:trPr>
          <w:trHeight w:val="223"/>
        </w:trPr>
        <w:tc>
          <w:tcPr>
            <w:tcW w:w="3415" w:type="dxa"/>
          </w:tcPr>
          <w:p w:rsidR="00E03787" w:rsidRPr="001739DB" w:rsidRDefault="00E03787" w:rsidP="00C65C3F">
            <w:pPr>
              <w:pStyle w:val="bnhthng2"/>
            </w:pPr>
            <w:r>
              <w:t>Viết báo cáo</w:t>
            </w:r>
          </w:p>
        </w:tc>
        <w:tc>
          <w:tcPr>
            <w:tcW w:w="2826" w:type="dxa"/>
          </w:tcPr>
          <w:p w:rsidR="00E03787" w:rsidRPr="001739DB" w:rsidRDefault="00E03787" w:rsidP="00E03787">
            <w:pPr>
              <w:pStyle w:val="bnhthng2"/>
              <w:numPr>
                <w:ilvl w:val="0"/>
                <w:numId w:val="10"/>
              </w:numPr>
            </w:pPr>
          </w:p>
        </w:tc>
        <w:tc>
          <w:tcPr>
            <w:tcW w:w="2754" w:type="dxa"/>
          </w:tcPr>
          <w:p w:rsidR="00E03787" w:rsidRPr="001739DB" w:rsidRDefault="00E03787" w:rsidP="00DB13BC">
            <w:pPr>
              <w:pStyle w:val="bnhthng2"/>
              <w:ind w:left="720"/>
            </w:pPr>
          </w:p>
        </w:tc>
      </w:tr>
      <w:tr w:rsidR="00E03787" w:rsidRPr="00CF620C" w:rsidTr="00C65C3F">
        <w:trPr>
          <w:trHeight w:val="530"/>
        </w:trPr>
        <w:tc>
          <w:tcPr>
            <w:tcW w:w="3415" w:type="dxa"/>
          </w:tcPr>
          <w:p w:rsidR="00E03787" w:rsidRPr="001739DB" w:rsidRDefault="00E03787" w:rsidP="00C65C3F">
            <w:pPr>
              <w:pStyle w:val="bnhthng2"/>
            </w:pPr>
            <w:r>
              <w:t>Quay Video</w:t>
            </w:r>
          </w:p>
        </w:tc>
        <w:tc>
          <w:tcPr>
            <w:tcW w:w="2826" w:type="dxa"/>
          </w:tcPr>
          <w:p w:rsidR="00E03787" w:rsidRPr="001739DB" w:rsidRDefault="00E03787" w:rsidP="00E03787">
            <w:pPr>
              <w:pStyle w:val="bnhthng2"/>
              <w:numPr>
                <w:ilvl w:val="0"/>
                <w:numId w:val="10"/>
              </w:numPr>
            </w:pPr>
          </w:p>
        </w:tc>
        <w:tc>
          <w:tcPr>
            <w:tcW w:w="2754" w:type="dxa"/>
          </w:tcPr>
          <w:p w:rsidR="00E03787" w:rsidRPr="001739DB" w:rsidRDefault="00E03787" w:rsidP="00775D42">
            <w:pPr>
              <w:pStyle w:val="bnhthng2"/>
              <w:ind w:left="720"/>
            </w:pPr>
          </w:p>
        </w:tc>
      </w:tr>
    </w:tbl>
    <w:p w:rsidR="00E03787" w:rsidRDefault="00E03787" w:rsidP="00E03787">
      <w:pPr>
        <w:pStyle w:val="bnhthng2"/>
      </w:pPr>
      <w:bookmarkStart w:id="1" w:name="_GoBack"/>
      <w:bookmarkEnd w:id="1"/>
    </w:p>
    <w:sectPr w:rsidR="00E03787" w:rsidSect="00EC78E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E3280"/>
    <w:multiLevelType w:val="multilevel"/>
    <w:tmpl w:val="A164FCCA"/>
    <w:styleLink w:val="a1"/>
    <w:lvl w:ilvl="0">
      <w:start w:val="1"/>
      <w:numFmt w:val="decimal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i/>
        <w:color w:val="C00000"/>
        <w:sz w:val="72"/>
      </w:rPr>
    </w:lvl>
    <w:lvl w:ilvl="1">
      <w:start w:val="1"/>
      <w:numFmt w:val="decimal"/>
      <w:suff w:val="space"/>
      <w:lvlText w:val="%1.%2"/>
      <w:lvlJc w:val="left"/>
      <w:pPr>
        <w:ind w:left="144" w:firstLine="0"/>
      </w:pPr>
      <w:rPr>
        <w:rFonts w:ascii="Times New Roman" w:hAnsi="Times New Roman" w:hint="default"/>
        <w:i/>
        <w:color w:val="C00000"/>
        <w:sz w:val="34"/>
      </w:rPr>
    </w:lvl>
    <w:lvl w:ilvl="2">
      <w:start w:val="1"/>
      <w:numFmt w:val="decimal"/>
      <w:suff w:val="space"/>
      <w:lvlText w:val="%1.%2.%3"/>
      <w:lvlJc w:val="left"/>
      <w:pPr>
        <w:ind w:left="288" w:firstLine="0"/>
      </w:pPr>
      <w:rPr>
        <w:rFonts w:ascii="Times New Roman" w:hAnsi="Times New Roman" w:hint="default"/>
        <w:i/>
        <w:color w:val="C00000"/>
        <w:sz w:val="32"/>
      </w:rPr>
    </w:lvl>
    <w:lvl w:ilvl="3">
      <w:start w:val="1"/>
      <w:numFmt w:val="decimal"/>
      <w:suff w:val="space"/>
      <w:lvlText w:val="%1.%2.%3.%4"/>
      <w:lvlJc w:val="left"/>
      <w:pPr>
        <w:ind w:left="432" w:firstLine="0"/>
      </w:pPr>
      <w:rPr>
        <w:rFonts w:ascii="Times New Roman" w:hAnsi="Times New Roman" w:hint="default"/>
        <w:i/>
        <w:color w:val="C00000"/>
        <w:sz w:val="30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ascii="Times New Roman" w:hAnsi="Times New Roman" w:hint="default"/>
        <w:i/>
        <w:color w:val="C00000"/>
        <w:sz w:val="30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ascii="Times New Roman" w:hAnsi="Times New Roman" w:hint="default"/>
        <w:i/>
        <w:color w:val="C00000"/>
        <w:sz w:val="30"/>
      </w:rPr>
    </w:lvl>
    <w:lvl w:ilvl="6">
      <w:start w:val="1"/>
      <w:numFmt w:val="decimal"/>
      <w:suff w:val="space"/>
      <w:lvlText w:val="%1.%2.%3.%4.%5.%6.%7"/>
      <w:lvlJc w:val="left"/>
      <w:pPr>
        <w:ind w:left="864" w:firstLine="0"/>
      </w:pPr>
      <w:rPr>
        <w:rFonts w:ascii="Times New Roman" w:hAnsi="Times New Roman" w:hint="default"/>
        <w:i/>
        <w:color w:val="C00000"/>
        <w:sz w:val="30"/>
      </w:rPr>
    </w:lvl>
    <w:lvl w:ilvl="7">
      <w:start w:val="1"/>
      <w:numFmt w:val="lowerLetter"/>
      <w:lvlText w:val="%8."/>
      <w:lvlJc w:val="left"/>
      <w:pPr>
        <w:ind w:left="100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152" w:firstLine="0"/>
      </w:pPr>
      <w:rPr>
        <w:rFonts w:hint="default"/>
      </w:rPr>
    </w:lvl>
  </w:abstractNum>
  <w:abstractNum w:abstractNumId="1" w15:restartNumberingAfterBreak="0">
    <w:nsid w:val="4A630B11"/>
    <w:multiLevelType w:val="hybridMultilevel"/>
    <w:tmpl w:val="1B0CF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C6DCC"/>
    <w:multiLevelType w:val="multilevel"/>
    <w:tmpl w:val="042A001D"/>
    <w:styleLink w:val="Menucp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i/>
        <w:color w:val="C00000"/>
        <w:sz w:val="32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2370B72"/>
    <w:multiLevelType w:val="hybridMultilevel"/>
    <w:tmpl w:val="846A4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90A27"/>
    <w:multiLevelType w:val="multilevel"/>
    <w:tmpl w:val="A164FCCA"/>
    <w:numStyleLink w:val="a1"/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87"/>
    <w:rsid w:val="0003480F"/>
    <w:rsid w:val="00275398"/>
    <w:rsid w:val="002A4B4A"/>
    <w:rsid w:val="00321777"/>
    <w:rsid w:val="004A5A77"/>
    <w:rsid w:val="004B170B"/>
    <w:rsid w:val="00540648"/>
    <w:rsid w:val="005E1168"/>
    <w:rsid w:val="00690329"/>
    <w:rsid w:val="0069295D"/>
    <w:rsid w:val="00775D42"/>
    <w:rsid w:val="00821786"/>
    <w:rsid w:val="00840ACF"/>
    <w:rsid w:val="009B6EDF"/>
    <w:rsid w:val="009D1231"/>
    <w:rsid w:val="00AE39F1"/>
    <w:rsid w:val="00B26A35"/>
    <w:rsid w:val="00C2313D"/>
    <w:rsid w:val="00C92A44"/>
    <w:rsid w:val="00CC418D"/>
    <w:rsid w:val="00CC4B85"/>
    <w:rsid w:val="00CC69FC"/>
    <w:rsid w:val="00CF0A83"/>
    <w:rsid w:val="00D10251"/>
    <w:rsid w:val="00D3493F"/>
    <w:rsid w:val="00DB13BC"/>
    <w:rsid w:val="00E03787"/>
    <w:rsid w:val="00EC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9663"/>
  <w15:chartTrackingRefBased/>
  <w15:docId w15:val="{98855B50-AEE9-40D9-9DF5-546D5590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03787"/>
    <w:pPr>
      <w:spacing w:after="200" w:line="360" w:lineRule="auto"/>
      <w:ind w:firstLine="720"/>
      <w:jc w:val="both"/>
    </w:pPr>
    <w:rPr>
      <w:rFonts w:ascii="Times New Roman" w:eastAsiaTheme="minorEastAsia" w:hAnsi="Times New Roman"/>
      <w:sz w:val="26"/>
      <w:szCs w:val="21"/>
    </w:rPr>
  </w:style>
  <w:style w:type="paragraph" w:styleId="u1">
    <w:name w:val="heading 1"/>
    <w:basedOn w:val="Binhthng"/>
    <w:next w:val="Binhthng"/>
    <w:link w:val="u1Char"/>
    <w:uiPriority w:val="9"/>
    <w:qFormat/>
    <w:rsid w:val="00E03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B17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37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37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numbering" w:customStyle="1" w:styleId="Menucp1">
    <w:name w:val="Menu cấp 1"/>
    <w:basedOn w:val="Khngco"/>
    <w:uiPriority w:val="99"/>
    <w:rsid w:val="004A5A77"/>
    <w:pPr>
      <w:numPr>
        <w:numId w:val="1"/>
      </w:numPr>
    </w:pPr>
  </w:style>
  <w:style w:type="numbering" w:customStyle="1" w:styleId="a1">
    <w:name w:val="a1"/>
    <w:basedOn w:val="Khngco"/>
    <w:uiPriority w:val="99"/>
    <w:rsid w:val="00540648"/>
    <w:pPr>
      <w:numPr>
        <w:numId w:val="2"/>
      </w:numPr>
    </w:pPr>
  </w:style>
  <w:style w:type="paragraph" w:customStyle="1" w:styleId="Kiu3">
    <w:name w:val="Kiểu3"/>
    <w:basedOn w:val="u2"/>
    <w:next w:val="Binhthng"/>
    <w:link w:val="Kiu3Char"/>
    <w:qFormat/>
    <w:rsid w:val="004B170B"/>
    <w:pPr>
      <w:numPr>
        <w:ilvl w:val="1"/>
      </w:numPr>
      <w:ind w:firstLine="720"/>
    </w:pPr>
    <w:rPr>
      <w:rFonts w:ascii="Times New Roman" w:hAnsi="Times New Roman"/>
      <w:i/>
      <w:color w:val="C00000"/>
      <w:sz w:val="36"/>
      <w:lang w:val="en-US"/>
    </w:rPr>
  </w:style>
  <w:style w:type="character" w:customStyle="1" w:styleId="Kiu3Char">
    <w:name w:val="Kiểu3 Char"/>
    <w:basedOn w:val="Phngmcinhcuaoanvn"/>
    <w:link w:val="Kiu3"/>
    <w:rsid w:val="004B170B"/>
    <w:rPr>
      <w:rFonts w:ascii="Times New Roman" w:eastAsiaTheme="majorEastAsia" w:hAnsi="Times New Roman" w:cstheme="majorBidi"/>
      <w:i/>
      <w:color w:val="C00000"/>
      <w:sz w:val="36"/>
      <w:szCs w:val="26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B1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u1">
    <w:name w:val="Kiểu1"/>
    <w:basedOn w:val="u1"/>
    <w:qFormat/>
    <w:rsid w:val="00E03787"/>
    <w:pPr>
      <w:tabs>
        <w:tab w:val="num" w:pos="360"/>
      </w:tabs>
      <w:spacing w:before="360" w:after="40"/>
    </w:pPr>
    <w:rPr>
      <w:rFonts w:ascii="Times New Roman" w:hAnsi="Times New Roman"/>
      <w:i/>
      <w:color w:val="C00000"/>
      <w:sz w:val="72"/>
      <w:szCs w:val="40"/>
    </w:rPr>
  </w:style>
  <w:style w:type="paragraph" w:customStyle="1" w:styleId="Kiu4">
    <w:name w:val="Kiểu4"/>
    <w:basedOn w:val="Kiu3"/>
    <w:next w:val="u3"/>
    <w:qFormat/>
    <w:rsid w:val="00E03787"/>
    <w:pPr>
      <w:numPr>
        <w:ilvl w:val="0"/>
      </w:numPr>
      <w:spacing w:before="360" w:after="40"/>
      <w:ind w:left="432" w:firstLine="720"/>
      <w:outlineLvl w:val="0"/>
    </w:pPr>
    <w:rPr>
      <w:sz w:val="32"/>
      <w:szCs w:val="40"/>
    </w:rPr>
  </w:style>
  <w:style w:type="paragraph" w:customStyle="1" w:styleId="Kiu5">
    <w:name w:val="Kiểu5"/>
    <w:basedOn w:val="Kiu4"/>
    <w:next w:val="u4"/>
    <w:qFormat/>
    <w:rsid w:val="00E03787"/>
    <w:pPr>
      <w:ind w:left="648"/>
      <w:outlineLvl w:val="2"/>
    </w:pPr>
  </w:style>
  <w:style w:type="paragraph" w:customStyle="1" w:styleId="Kiu6">
    <w:name w:val="Kiểu6"/>
    <w:basedOn w:val="Kiu5"/>
    <w:qFormat/>
    <w:rsid w:val="00E03787"/>
    <w:pPr>
      <w:ind w:left="864"/>
    </w:pPr>
  </w:style>
  <w:style w:type="paragraph" w:customStyle="1" w:styleId="Kiu7">
    <w:name w:val="Kiểu7"/>
    <w:basedOn w:val="Kiu6"/>
    <w:qFormat/>
    <w:rsid w:val="00E03787"/>
    <w:pPr>
      <w:ind w:left="1080"/>
    </w:pPr>
    <w:rPr>
      <w:sz w:val="30"/>
    </w:rPr>
  </w:style>
  <w:style w:type="paragraph" w:customStyle="1" w:styleId="Kiu8">
    <w:name w:val="Kiểu8"/>
    <w:basedOn w:val="Kiu7"/>
    <w:qFormat/>
    <w:rsid w:val="00E03787"/>
    <w:pPr>
      <w:ind w:left="1296"/>
    </w:pPr>
    <w:rPr>
      <w:rFonts w:cs="Times New Roman"/>
    </w:rPr>
  </w:style>
  <w:style w:type="paragraph" w:customStyle="1" w:styleId="bnhthng2">
    <w:name w:val="bình thường 2"/>
    <w:basedOn w:val="Binhthng"/>
    <w:link w:val="bnhthng2Char"/>
    <w:qFormat/>
    <w:rsid w:val="00E03787"/>
    <w:pPr>
      <w:ind w:firstLine="0"/>
    </w:pPr>
    <w:rPr>
      <w:lang w:val="en-US"/>
    </w:rPr>
  </w:style>
  <w:style w:type="character" w:customStyle="1" w:styleId="bnhthng2Char">
    <w:name w:val="bình thường 2 Char"/>
    <w:basedOn w:val="Phngmcinhcuaoanvn"/>
    <w:link w:val="bnhthng2"/>
    <w:rsid w:val="00E03787"/>
    <w:rPr>
      <w:rFonts w:ascii="Times New Roman" w:eastAsiaTheme="minorEastAsia" w:hAnsi="Times New Roman"/>
      <w:sz w:val="26"/>
      <w:szCs w:val="21"/>
      <w:lang w:val="en-US"/>
    </w:rPr>
  </w:style>
  <w:style w:type="table" w:styleId="LiBang">
    <w:name w:val="Table Grid"/>
    <w:basedOn w:val="BangThngthng"/>
    <w:uiPriority w:val="39"/>
    <w:rsid w:val="00E0378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E03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37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3787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Nguyễn Hoàng</dc:creator>
  <cp:keywords/>
  <dc:description/>
  <cp:lastModifiedBy>Hiệp Nguyễn Hoàng</cp:lastModifiedBy>
  <cp:revision>87</cp:revision>
  <dcterms:created xsi:type="dcterms:W3CDTF">2018-12-18T07:48:00Z</dcterms:created>
  <dcterms:modified xsi:type="dcterms:W3CDTF">2019-01-16T03:57:00Z</dcterms:modified>
</cp:coreProperties>
</file>