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D13" w:rsidRPr="00392F60" w:rsidRDefault="00191D13" w:rsidP="00392F60">
      <w:pPr>
        <w:pStyle w:val="ListParagraph"/>
        <w:numPr>
          <w:ilvl w:val="0"/>
          <w:numId w:val="5"/>
        </w:numPr>
        <w:ind w:leftChars="0"/>
        <w:rPr>
          <w:rFonts w:ascii="Times New Roman" w:hAnsi="Times New Roman" w:cs="Times New Roman"/>
          <w:b/>
          <w:sz w:val="32"/>
        </w:rPr>
      </w:pPr>
      <w:r w:rsidRPr="00392F60">
        <w:rPr>
          <w:rFonts w:ascii="Times New Roman" w:hAnsi="Times New Roman" w:cs="Times New Roman"/>
          <w:b/>
          <w:sz w:val="32"/>
        </w:rPr>
        <w:t>Giới thiệu</w:t>
      </w:r>
    </w:p>
    <w:p w:rsidR="00675E1D" w:rsidRDefault="00675E1D" w:rsidP="00675E1D">
      <w:pPr>
        <w:pStyle w:val="ListParagraph"/>
        <w:numPr>
          <w:ilvl w:val="1"/>
          <w:numId w:val="5"/>
        </w:numPr>
        <w:ind w:leftChars="0"/>
        <w:rPr>
          <w:rFonts w:ascii="Times New Roman" w:hAnsi="Times New Roman" w:cs="Times New Roman"/>
          <w:b/>
          <w:sz w:val="24"/>
        </w:rPr>
      </w:pPr>
      <w:r w:rsidRPr="00F41C25">
        <w:rPr>
          <w:rFonts w:ascii="Times New Roman" w:hAnsi="Times New Roman" w:cs="Times New Roman"/>
          <w:b/>
          <w:sz w:val="24"/>
        </w:rPr>
        <w:t>Nền tảng</w:t>
      </w:r>
    </w:p>
    <w:p w:rsidR="006A46C3" w:rsidRDefault="006A46C3" w:rsidP="006A46C3">
      <w:pPr>
        <w:rPr>
          <w:rFonts w:ascii="Times New Roman" w:hAnsi="Times New Roman" w:cs="Times New Roman"/>
          <w:sz w:val="24"/>
        </w:rPr>
      </w:pPr>
      <w:r w:rsidRPr="006A46C3">
        <w:rPr>
          <w:rFonts w:ascii="Times New Roman" w:hAnsi="Times New Roman" w:cs="Times New Roman"/>
          <w:sz w:val="24"/>
        </w:rPr>
        <w:t>Google Play là chợ ứng dụng số một trên nền tảng Android</w:t>
      </w:r>
      <w:r>
        <w:rPr>
          <w:rFonts w:ascii="Times New Roman" w:hAnsi="Times New Roman" w:cs="Times New Roman"/>
          <w:sz w:val="24"/>
        </w:rPr>
        <w:t xml:space="preserve">, với hàng trăm nghìn ứng dụng và </w:t>
      </w:r>
    </w:p>
    <w:p w:rsidR="006A46C3" w:rsidRDefault="006A46C3" w:rsidP="006A46C3">
      <w:pPr>
        <w:rPr>
          <w:rFonts w:ascii="Times New Roman" w:hAnsi="Times New Roman" w:cs="Times New Roman"/>
          <w:sz w:val="24"/>
        </w:rPr>
      </w:pPr>
      <w:r>
        <w:rPr>
          <w:rFonts w:ascii="Times New Roman" w:hAnsi="Times New Roman" w:cs="Times New Roman"/>
          <w:sz w:val="24"/>
        </w:rPr>
        <w:t xml:space="preserve">trò chơi cùng với hàng trăm triệu người dùng trên khắp thế giới. Để có thể gợi ý cho từng ấy người dùng các tựa game mà họ sẽ yêu thích, giúp các nhà phát triển ứng dụng </w:t>
      </w:r>
      <w:r w:rsidR="006A62F0">
        <w:rPr>
          <w:rFonts w:ascii="Times New Roman" w:hAnsi="Times New Roman" w:cs="Times New Roman"/>
          <w:sz w:val="24"/>
        </w:rPr>
        <w:t xml:space="preserve">tăng số lượt tải, phải có một hệ thống gợi ý ứng dụng trò chơi hiệu quả hỗ trợ kèm theo. </w:t>
      </w:r>
    </w:p>
    <w:p w:rsidR="006A62F0" w:rsidRPr="006A46C3" w:rsidRDefault="006A62F0" w:rsidP="006A46C3">
      <w:pPr>
        <w:rPr>
          <w:rFonts w:ascii="Times New Roman" w:hAnsi="Times New Roman" w:cs="Times New Roman"/>
          <w:sz w:val="24"/>
        </w:rPr>
      </w:pPr>
    </w:p>
    <w:p w:rsidR="006A62F0" w:rsidRPr="0001395C" w:rsidRDefault="00675E1D" w:rsidP="006A62F0">
      <w:pPr>
        <w:pStyle w:val="ListParagraph"/>
        <w:numPr>
          <w:ilvl w:val="1"/>
          <w:numId w:val="5"/>
        </w:numPr>
        <w:ind w:leftChars="0"/>
        <w:rPr>
          <w:rFonts w:ascii="Times New Roman" w:hAnsi="Times New Roman" w:cs="Times New Roman"/>
          <w:b/>
          <w:sz w:val="24"/>
        </w:rPr>
      </w:pPr>
      <w:r w:rsidRPr="00F41C25">
        <w:rPr>
          <w:rFonts w:ascii="Times New Roman" w:hAnsi="Times New Roman" w:cs="Times New Roman"/>
          <w:b/>
          <w:sz w:val="24"/>
        </w:rPr>
        <w:t>Hướng nghiên cứu</w:t>
      </w:r>
    </w:p>
    <w:p w:rsidR="006A62F0" w:rsidRDefault="006A62F0" w:rsidP="006A62F0">
      <w:pPr>
        <w:rPr>
          <w:rFonts w:ascii="Times New Roman" w:hAnsi="Times New Roman" w:cs="Times New Roman"/>
          <w:sz w:val="24"/>
        </w:rPr>
      </w:pPr>
      <w:r w:rsidRPr="006A62F0">
        <w:rPr>
          <w:rFonts w:ascii="Times New Roman" w:hAnsi="Times New Roman" w:cs="Times New Roman"/>
          <w:sz w:val="24"/>
        </w:rPr>
        <w:t>Trong dự án này, tôi sẽ trình bày cách thức xây dựng số mô hình gợi ý bằng dữ liệu của game và đánh giá trên Google Play, phân tích điểm mạnh và điểm yếu của từng mô hình</w:t>
      </w:r>
      <w:r>
        <w:rPr>
          <w:rFonts w:ascii="Times New Roman" w:hAnsi="Times New Roman" w:cs="Times New Roman"/>
          <w:sz w:val="24"/>
        </w:rPr>
        <w:t xml:space="preserve"> gồm:</w:t>
      </w:r>
    </w:p>
    <w:p w:rsidR="006A62F0" w:rsidRDefault="006A62F0" w:rsidP="006A62F0">
      <w:pPr>
        <w:pStyle w:val="ListParagraph"/>
        <w:numPr>
          <w:ilvl w:val="0"/>
          <w:numId w:val="7"/>
        </w:numPr>
        <w:ind w:leftChars="0"/>
        <w:rPr>
          <w:rFonts w:ascii="Times New Roman" w:hAnsi="Times New Roman" w:cs="Times New Roman"/>
          <w:sz w:val="24"/>
        </w:rPr>
      </w:pPr>
      <w:r w:rsidRPr="006A62F0">
        <w:rPr>
          <w:rFonts w:ascii="Times New Roman" w:hAnsi="Times New Roman" w:cs="Times New Roman"/>
          <w:sz w:val="24"/>
        </w:rPr>
        <w:t>Description Based Recommender</w:t>
      </w:r>
      <w:r>
        <w:rPr>
          <w:rFonts w:ascii="Times New Roman" w:hAnsi="Times New Roman" w:cs="Times New Roman"/>
          <w:sz w:val="24"/>
        </w:rPr>
        <w:t>: gợi ý dựa trên các thuộc tính và nội dung mô tả của trò chơi</w:t>
      </w:r>
    </w:p>
    <w:p w:rsidR="00675E1D" w:rsidRDefault="006A62F0" w:rsidP="006A62F0">
      <w:pPr>
        <w:pStyle w:val="ListParagraph"/>
        <w:numPr>
          <w:ilvl w:val="0"/>
          <w:numId w:val="7"/>
        </w:numPr>
        <w:ind w:leftChars="0"/>
        <w:rPr>
          <w:rFonts w:ascii="Times New Roman" w:hAnsi="Times New Roman" w:cs="Times New Roman"/>
          <w:sz w:val="24"/>
        </w:rPr>
      </w:pPr>
      <w:r w:rsidRPr="006A62F0">
        <w:rPr>
          <w:rFonts w:ascii="Times New Roman" w:hAnsi="Times New Roman" w:cs="Times New Roman"/>
          <w:sz w:val="24"/>
        </w:rPr>
        <w:t>User-Based Collaborative Filtering</w:t>
      </w:r>
      <w:r>
        <w:rPr>
          <w:rFonts w:ascii="Times New Roman" w:hAnsi="Times New Roman" w:cs="Times New Roman"/>
          <w:sz w:val="24"/>
        </w:rPr>
        <w:t>: gợi ý dựa trên tương tác của người dùng</w:t>
      </w:r>
    </w:p>
    <w:p w:rsidR="006A62F0" w:rsidRDefault="006A62F0" w:rsidP="006A62F0">
      <w:pPr>
        <w:pStyle w:val="ListParagraph"/>
        <w:numPr>
          <w:ilvl w:val="0"/>
          <w:numId w:val="7"/>
        </w:numPr>
        <w:ind w:leftChars="0"/>
        <w:rPr>
          <w:rFonts w:ascii="Times New Roman" w:hAnsi="Times New Roman" w:cs="Times New Roman"/>
          <w:sz w:val="24"/>
        </w:rPr>
      </w:pPr>
      <w:r w:rsidRPr="006A62F0">
        <w:rPr>
          <w:rFonts w:ascii="Times New Roman" w:hAnsi="Times New Roman" w:cs="Times New Roman"/>
          <w:sz w:val="24"/>
        </w:rPr>
        <w:t>Item-Based Collaborative Filtering</w:t>
      </w:r>
      <w:r>
        <w:rPr>
          <w:rFonts w:ascii="Times New Roman" w:hAnsi="Times New Roman" w:cs="Times New Roman"/>
          <w:sz w:val="24"/>
        </w:rPr>
        <w:t xml:space="preserve">: </w:t>
      </w:r>
      <w:r w:rsidR="005C15A5">
        <w:rPr>
          <w:rFonts w:ascii="Times New Roman" w:hAnsi="Times New Roman" w:cs="Times New Roman"/>
          <w:sz w:val="24"/>
        </w:rPr>
        <w:t>l</w:t>
      </w:r>
      <w:bookmarkStart w:id="0" w:name="_GoBack"/>
      <w:bookmarkEnd w:id="0"/>
      <w:r w:rsidRPr="006A62F0">
        <w:rPr>
          <w:rFonts w:ascii="Times New Roman" w:hAnsi="Times New Roman" w:cs="Times New Roman"/>
          <w:sz w:val="24"/>
        </w:rPr>
        <w:t>ọc cộng tác dựa trên sản phẩ</w:t>
      </w:r>
      <w:r>
        <w:rPr>
          <w:rFonts w:ascii="Times New Roman" w:hAnsi="Times New Roman" w:cs="Times New Roman"/>
          <w:sz w:val="24"/>
        </w:rPr>
        <w:t>m</w:t>
      </w:r>
    </w:p>
    <w:p w:rsidR="006A62F0" w:rsidRPr="006A62F0" w:rsidRDefault="006A62F0" w:rsidP="006A62F0">
      <w:pPr>
        <w:pStyle w:val="ListParagraph"/>
        <w:ind w:leftChars="0" w:left="720"/>
        <w:rPr>
          <w:rFonts w:ascii="Times New Roman" w:hAnsi="Times New Roman" w:cs="Times New Roman"/>
          <w:sz w:val="24"/>
        </w:rPr>
      </w:pPr>
      <w:r>
        <w:rPr>
          <w:rFonts w:ascii="Times New Roman" w:hAnsi="Times New Roman" w:cs="Times New Roman"/>
          <w:sz w:val="24"/>
        </w:rPr>
        <w:br w:type="page"/>
      </w:r>
    </w:p>
    <w:p w:rsidR="00191D13" w:rsidRPr="00F41C25" w:rsidRDefault="00675E1D" w:rsidP="00675E1D">
      <w:pPr>
        <w:pStyle w:val="ListParagraph"/>
        <w:numPr>
          <w:ilvl w:val="0"/>
          <w:numId w:val="5"/>
        </w:numPr>
        <w:ind w:leftChars="0"/>
        <w:rPr>
          <w:rFonts w:ascii="Times New Roman" w:hAnsi="Times New Roman" w:cs="Times New Roman"/>
          <w:b/>
          <w:sz w:val="32"/>
        </w:rPr>
      </w:pPr>
      <w:r w:rsidRPr="00F41C25">
        <w:rPr>
          <w:rFonts w:ascii="Times New Roman" w:hAnsi="Times New Roman" w:cs="Times New Roman"/>
          <w:b/>
          <w:sz w:val="32"/>
        </w:rPr>
        <w:lastRenderedPageBreak/>
        <w:t>Thu thập và xử lý dữ liệu</w:t>
      </w:r>
    </w:p>
    <w:p w:rsidR="00675E1D" w:rsidRPr="00F41C25" w:rsidRDefault="00675E1D" w:rsidP="00675E1D">
      <w:pPr>
        <w:pStyle w:val="ListParagraph"/>
        <w:numPr>
          <w:ilvl w:val="1"/>
          <w:numId w:val="5"/>
        </w:numPr>
        <w:ind w:leftChars="0"/>
        <w:rPr>
          <w:rFonts w:ascii="Times New Roman" w:hAnsi="Times New Roman" w:cs="Times New Roman"/>
          <w:b/>
          <w:sz w:val="24"/>
        </w:rPr>
      </w:pPr>
      <w:r w:rsidRPr="00F41C25">
        <w:rPr>
          <w:rFonts w:ascii="Times New Roman" w:hAnsi="Times New Roman" w:cs="Times New Roman"/>
          <w:b/>
          <w:sz w:val="24"/>
        </w:rPr>
        <w:t>Nguồn dữ liệu</w:t>
      </w:r>
    </w:p>
    <w:p w:rsidR="00CA7A8A" w:rsidRPr="00026F36" w:rsidRDefault="00CA7A8A" w:rsidP="009D716D">
      <w:pPr>
        <w:jc w:val="left"/>
        <w:rPr>
          <w:rFonts w:ascii="Times New Roman" w:hAnsi="Times New Roman" w:cs="Times New Roman"/>
          <w:sz w:val="24"/>
        </w:rPr>
      </w:pPr>
      <w:r w:rsidRPr="00026F36">
        <w:rPr>
          <w:rFonts w:ascii="Times New Roman" w:hAnsi="Times New Roman" w:cs="Times New Roman"/>
          <w:sz w:val="24"/>
        </w:rPr>
        <w:t>Toàn bộ dữ liệu</w:t>
      </w:r>
      <w:r w:rsidR="009D716D" w:rsidRPr="00026F36">
        <w:rPr>
          <w:rFonts w:ascii="Times New Roman" w:hAnsi="Times New Roman" w:cs="Times New Roman"/>
          <w:sz w:val="24"/>
        </w:rPr>
        <w:t xml:space="preserve"> bao gồm thông tin về game kèm theo một trăm bình luận mỗi game</w:t>
      </w:r>
      <w:r w:rsidRPr="00026F36">
        <w:rPr>
          <w:rFonts w:ascii="Times New Roman" w:hAnsi="Times New Roman" w:cs="Times New Roman"/>
          <w:sz w:val="24"/>
        </w:rPr>
        <w:t xml:space="preserve"> được lấy từ Google Play trong phân mục “Trò Chơi” (https://play.google.com/store/apps/category/GAME)</w:t>
      </w:r>
      <w:r w:rsidRPr="00026F36">
        <w:rPr>
          <w:rFonts w:ascii="Times New Roman" w:hAnsi="Times New Roman" w:cs="Times New Roman"/>
          <w:sz w:val="24"/>
        </w:rPr>
        <w:tab/>
      </w:r>
    </w:p>
    <w:p w:rsidR="00406D50" w:rsidRPr="00026F36" w:rsidRDefault="00406D50" w:rsidP="009D716D">
      <w:pPr>
        <w:jc w:val="left"/>
        <w:rPr>
          <w:rFonts w:ascii="Times New Roman" w:hAnsi="Times New Roman" w:cs="Times New Roman"/>
          <w:sz w:val="24"/>
        </w:rPr>
      </w:pPr>
    </w:p>
    <w:p w:rsidR="00305622" w:rsidRPr="00026F36" w:rsidRDefault="00305622" w:rsidP="009D716D">
      <w:pPr>
        <w:jc w:val="left"/>
        <w:rPr>
          <w:rFonts w:ascii="Times New Roman" w:hAnsi="Times New Roman" w:cs="Times New Roman"/>
          <w:sz w:val="24"/>
        </w:rPr>
      </w:pPr>
      <w:r w:rsidRPr="00026F36">
        <w:rPr>
          <w:rFonts w:ascii="Times New Roman" w:hAnsi="Times New Roman" w:cs="Times New Roman"/>
          <w:sz w:val="24"/>
        </w:rPr>
        <w:t>Thư viện đã dùng:</w:t>
      </w:r>
    </w:p>
    <w:p w:rsidR="00305622" w:rsidRPr="00026F36" w:rsidRDefault="00305622" w:rsidP="00305622">
      <w:pPr>
        <w:pStyle w:val="ListParagraph"/>
        <w:numPr>
          <w:ilvl w:val="0"/>
          <w:numId w:val="6"/>
        </w:numPr>
        <w:ind w:leftChars="0"/>
        <w:jc w:val="left"/>
        <w:rPr>
          <w:rFonts w:ascii="Times New Roman" w:hAnsi="Times New Roman" w:cs="Times New Roman"/>
          <w:sz w:val="24"/>
        </w:rPr>
      </w:pPr>
      <w:r w:rsidRPr="00026F36">
        <w:rPr>
          <w:rFonts w:ascii="Times New Roman" w:hAnsi="Times New Roman" w:cs="Times New Roman"/>
          <w:sz w:val="24"/>
        </w:rPr>
        <w:t>scrapy</w:t>
      </w:r>
    </w:p>
    <w:p w:rsidR="00305622" w:rsidRPr="00026F36" w:rsidRDefault="00305622" w:rsidP="00305622">
      <w:pPr>
        <w:pStyle w:val="ListParagraph"/>
        <w:numPr>
          <w:ilvl w:val="0"/>
          <w:numId w:val="6"/>
        </w:numPr>
        <w:ind w:leftChars="0"/>
        <w:jc w:val="left"/>
        <w:rPr>
          <w:rFonts w:ascii="Times New Roman" w:hAnsi="Times New Roman" w:cs="Times New Roman"/>
          <w:sz w:val="24"/>
        </w:rPr>
      </w:pPr>
      <w:r w:rsidRPr="00026F36">
        <w:rPr>
          <w:rFonts w:ascii="Times New Roman" w:hAnsi="Times New Roman" w:cs="Times New Roman"/>
          <w:sz w:val="24"/>
        </w:rPr>
        <w:t>google-play-scraper</w:t>
      </w:r>
    </w:p>
    <w:p w:rsidR="00406D50" w:rsidRPr="00026F36" w:rsidRDefault="00406D50" w:rsidP="00406D50">
      <w:pPr>
        <w:pStyle w:val="ListParagraph"/>
        <w:ind w:leftChars="0" w:left="360"/>
        <w:jc w:val="left"/>
        <w:rPr>
          <w:rFonts w:ascii="Times New Roman" w:hAnsi="Times New Roman" w:cs="Times New Roman"/>
          <w:sz w:val="24"/>
        </w:rPr>
      </w:pPr>
    </w:p>
    <w:p w:rsidR="00305622" w:rsidRPr="00026F36" w:rsidRDefault="00305622" w:rsidP="00305622">
      <w:pPr>
        <w:jc w:val="left"/>
        <w:rPr>
          <w:rFonts w:ascii="Times New Roman" w:hAnsi="Times New Roman" w:cs="Times New Roman"/>
          <w:sz w:val="24"/>
        </w:rPr>
      </w:pPr>
      <w:r w:rsidRPr="00026F36">
        <w:rPr>
          <w:rFonts w:ascii="Times New Roman" w:hAnsi="Times New Roman" w:cs="Times New Roman"/>
          <w:sz w:val="24"/>
        </w:rPr>
        <w:t>Dữ liệu đã thu thập được:</w:t>
      </w:r>
    </w:p>
    <w:p w:rsidR="00E32D22" w:rsidRPr="00026F36" w:rsidRDefault="00DF0178" w:rsidP="00E32D22">
      <w:pPr>
        <w:pStyle w:val="ListParagraph"/>
        <w:numPr>
          <w:ilvl w:val="0"/>
          <w:numId w:val="6"/>
        </w:numPr>
        <w:ind w:leftChars="0"/>
        <w:jc w:val="left"/>
        <w:rPr>
          <w:rFonts w:ascii="Times New Roman" w:hAnsi="Times New Roman" w:cs="Times New Roman"/>
          <w:sz w:val="24"/>
        </w:rPr>
      </w:pPr>
      <w:r w:rsidRPr="00026F36">
        <w:rPr>
          <w:rFonts w:ascii="Times New Roman" w:hAnsi="Times New Roman" w:cs="Times New Roman"/>
          <w:sz w:val="24"/>
        </w:rPr>
        <w:t>3509</w:t>
      </w:r>
      <w:r w:rsidR="00305622" w:rsidRPr="00026F36">
        <w:rPr>
          <w:rFonts w:ascii="Times New Roman" w:hAnsi="Times New Roman" w:cs="Times New Roman"/>
          <w:sz w:val="24"/>
        </w:rPr>
        <w:t xml:space="preserve"> trò chơi với 17 cột</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Id</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Title (tên game)</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url (đường link của game)</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category (</w:t>
      </w:r>
      <w:r w:rsidR="00E32D22" w:rsidRPr="00026F36">
        <w:rPr>
          <w:rFonts w:ascii="Times New Roman" w:hAnsi="Times New Roman" w:cs="Times New Roman"/>
          <w:sz w:val="24"/>
        </w:rPr>
        <w:t>thể loại</w:t>
      </w:r>
      <w:r w:rsidRPr="00026F36">
        <w:rPr>
          <w:rFonts w:ascii="Times New Roman" w:hAnsi="Times New Roman" w:cs="Times New Roman"/>
          <w:sz w:val="24"/>
        </w:rPr>
        <w:t>)</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avg_rating (số điểm đánh giá trung bình)</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rating_count (số lượt đánh giá)</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price (giá)</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developer_name (tên nhà phát triển)</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developer_url (trang Google Play của nhà phát triển)</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description (mô tả về game)</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summary (mô tả vắng tắt)</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min_installs (số lượt tải tối thiểu)</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editors_choice</w:t>
      </w:r>
      <w:r w:rsidR="00E32D22" w:rsidRPr="00026F36">
        <w:rPr>
          <w:rFonts w:ascii="Times New Roman" w:hAnsi="Times New Roman" w:cs="Times New Roman"/>
          <w:sz w:val="24"/>
        </w:rPr>
        <w:t xml:space="preserve"> (g</w:t>
      </w:r>
      <w:r w:rsidRPr="00026F36">
        <w:rPr>
          <w:rFonts w:ascii="Times New Roman" w:hAnsi="Times New Roman" w:cs="Times New Roman"/>
          <w:sz w:val="24"/>
        </w:rPr>
        <w:t>ame được biên tập viên lựa chọn)</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size (kích cỡ)</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android_version (</w:t>
      </w:r>
      <w:r w:rsidR="00E32D22" w:rsidRPr="00026F36">
        <w:rPr>
          <w:rFonts w:ascii="Times New Roman" w:hAnsi="Times New Roman" w:cs="Times New Roman"/>
          <w:sz w:val="24"/>
        </w:rPr>
        <w:t>yêu cầu về phiên bản android tối thiểu)</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content_rating (phân loại nội dung theo độ tuổi)</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ad_supported (game có chứa quảng cáo)</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released (ngày phát hành)</w:t>
      </w:r>
    </w:p>
    <w:p w:rsidR="00406D50" w:rsidRPr="00026F36" w:rsidRDefault="00406D50" w:rsidP="00406D50">
      <w:pPr>
        <w:pStyle w:val="ListParagraph"/>
        <w:ind w:leftChars="0"/>
        <w:jc w:val="left"/>
        <w:rPr>
          <w:rFonts w:ascii="Times New Roman" w:hAnsi="Times New Roman" w:cs="Times New Roman"/>
          <w:sz w:val="24"/>
        </w:rPr>
      </w:pPr>
    </w:p>
    <w:p w:rsidR="00E32D22" w:rsidRPr="00026F36" w:rsidRDefault="006A62F0" w:rsidP="006A62F0">
      <w:pPr>
        <w:pStyle w:val="ListParagraph"/>
        <w:numPr>
          <w:ilvl w:val="0"/>
          <w:numId w:val="6"/>
        </w:numPr>
        <w:ind w:leftChars="0"/>
        <w:jc w:val="left"/>
        <w:rPr>
          <w:rFonts w:ascii="Times New Roman" w:hAnsi="Times New Roman" w:cs="Times New Roman"/>
          <w:sz w:val="24"/>
        </w:rPr>
      </w:pPr>
      <w:r w:rsidRPr="00026F36">
        <w:rPr>
          <w:rFonts w:ascii="Times New Roman" w:hAnsi="Times New Roman" w:cs="Times New Roman"/>
          <w:sz w:val="24"/>
        </w:rPr>
        <w:t xml:space="preserve">336024 </w:t>
      </w:r>
      <w:r w:rsidR="00E32D22" w:rsidRPr="00026F36">
        <w:rPr>
          <w:rFonts w:ascii="Times New Roman" w:hAnsi="Times New Roman" w:cs="Times New Roman"/>
          <w:sz w:val="24"/>
        </w:rPr>
        <w:t>dòng</w:t>
      </w:r>
      <w:r w:rsidRPr="00026F36">
        <w:rPr>
          <w:rFonts w:ascii="Times New Roman" w:hAnsi="Times New Roman" w:cs="Times New Roman"/>
          <w:sz w:val="24"/>
        </w:rPr>
        <w:t xml:space="preserve"> dữ liệu về</w:t>
      </w:r>
      <w:r w:rsidR="00E32D22" w:rsidRPr="00026F36">
        <w:rPr>
          <w:rFonts w:ascii="Times New Roman" w:hAnsi="Times New Roman" w:cs="Times New Roman"/>
          <w:sz w:val="24"/>
        </w:rPr>
        <w:t xml:space="preserve"> đánh giá game với 9 cột</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id</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username (tên người dùng)</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score (số điểm đánh giá)</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content (nội dung đánh giá)</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like_count (số lượt thích của đánh giá)</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lastRenderedPageBreak/>
        <w:t>date (ngày đánh giá)</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game_title (tên game)</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game_id</w:t>
      </w:r>
      <w:r w:rsidRPr="00026F36">
        <w:rPr>
          <w:rFonts w:ascii="Times New Roman" w:hAnsi="Times New Roman" w:cs="Times New Roman"/>
          <w:sz w:val="24"/>
        </w:rPr>
        <w:tab/>
        <w:t>(id game)</w:t>
      </w:r>
    </w:p>
    <w:p w:rsidR="00182847" w:rsidRPr="001F2354" w:rsidRDefault="00E32D22" w:rsidP="001F2354">
      <w:pPr>
        <w:pStyle w:val="ListParagraph"/>
        <w:numPr>
          <w:ilvl w:val="1"/>
          <w:numId w:val="6"/>
        </w:numPr>
        <w:ind w:leftChars="0"/>
        <w:jc w:val="left"/>
        <w:rPr>
          <w:rFonts w:ascii="Times New Roman" w:hAnsi="Times New Roman" w:cs="Times New Roman"/>
          <w:sz w:val="22"/>
        </w:rPr>
      </w:pPr>
      <w:r w:rsidRPr="00026F36">
        <w:rPr>
          <w:rFonts w:ascii="Times New Roman" w:hAnsi="Times New Roman" w:cs="Times New Roman"/>
          <w:sz w:val="24"/>
        </w:rPr>
        <w:t>game_category (thể loại của game)</w:t>
      </w:r>
      <w:r w:rsidR="001F2354">
        <w:rPr>
          <w:rFonts w:ascii="Times New Roman" w:hAnsi="Times New Roman" w:cs="Times New Roman"/>
          <w:sz w:val="22"/>
        </w:rPr>
        <w:br w:type="page"/>
      </w:r>
    </w:p>
    <w:p w:rsidR="00675E1D" w:rsidRPr="00F41C25" w:rsidRDefault="00675E1D" w:rsidP="001E6616">
      <w:pPr>
        <w:pStyle w:val="ListParagraph"/>
        <w:numPr>
          <w:ilvl w:val="1"/>
          <w:numId w:val="5"/>
        </w:numPr>
        <w:ind w:leftChars="0"/>
        <w:rPr>
          <w:rFonts w:ascii="Times New Roman" w:hAnsi="Times New Roman" w:cs="Times New Roman"/>
          <w:b/>
          <w:sz w:val="22"/>
        </w:rPr>
      </w:pPr>
      <w:r w:rsidRPr="00F41C25">
        <w:rPr>
          <w:rFonts w:ascii="Times New Roman" w:hAnsi="Times New Roman" w:cs="Times New Roman"/>
          <w:b/>
          <w:sz w:val="22"/>
        </w:rPr>
        <w:lastRenderedPageBreak/>
        <w:t>Làm sạch</w:t>
      </w:r>
    </w:p>
    <w:p w:rsidR="001E6616" w:rsidRPr="00F41C25" w:rsidRDefault="001E6616" w:rsidP="001E6616">
      <w:pPr>
        <w:pStyle w:val="ListParagraph"/>
        <w:numPr>
          <w:ilvl w:val="2"/>
          <w:numId w:val="5"/>
        </w:numPr>
        <w:ind w:leftChars="0"/>
        <w:rPr>
          <w:rFonts w:ascii="Times New Roman" w:hAnsi="Times New Roman" w:cs="Times New Roman"/>
          <w:b/>
          <w:sz w:val="22"/>
        </w:rPr>
      </w:pPr>
      <w:r w:rsidRPr="00F41C25">
        <w:rPr>
          <w:rFonts w:ascii="Times New Roman" w:hAnsi="Times New Roman" w:cs="Times New Roman"/>
          <w:b/>
          <w:sz w:val="22"/>
        </w:rPr>
        <w:t>Games</w:t>
      </w:r>
    </w:p>
    <w:p w:rsidR="001E6616" w:rsidRPr="00026F36" w:rsidRDefault="001E6616" w:rsidP="001E6616">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Chuyển đổi cột “price” từ VNĐ sang USD</w:t>
      </w:r>
      <w:r w:rsidR="00406D50" w:rsidRPr="00026F36">
        <w:rPr>
          <w:rFonts w:ascii="Times New Roman" w:hAnsi="Times New Roman" w:cs="Times New Roman"/>
          <w:sz w:val="24"/>
        </w:rPr>
        <w:t>.</w:t>
      </w:r>
    </w:p>
    <w:p w:rsidR="001E6616" w:rsidRPr="00026F36" w:rsidRDefault="001E6616" w:rsidP="001E6616">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Tạo cột “is_free” dựa trên cột “price”</w:t>
      </w:r>
      <w:r w:rsidR="00406D50" w:rsidRPr="00026F36">
        <w:rPr>
          <w:rFonts w:ascii="Times New Roman" w:hAnsi="Times New Roman" w:cs="Times New Roman"/>
          <w:sz w:val="24"/>
        </w:rPr>
        <w:t>.</w:t>
      </w:r>
    </w:p>
    <w:p w:rsidR="001E6616" w:rsidRPr="00026F36" w:rsidRDefault="001E6616" w:rsidP="001E6616">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Thay thế các giá trị NaN của cột “size” thành “Varies with device”</w:t>
      </w:r>
      <w:r w:rsidR="00406D50" w:rsidRPr="00026F36">
        <w:rPr>
          <w:rFonts w:ascii="Times New Roman" w:hAnsi="Times New Roman" w:cs="Times New Roman"/>
          <w:sz w:val="24"/>
        </w:rPr>
        <w:t>.</w:t>
      </w:r>
    </w:p>
    <w:p w:rsidR="001E6616" w:rsidRPr="00026F36" w:rsidRDefault="001E6616" w:rsidP="001E6616">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Bỏ các dòng có “content_rating” NaN</w:t>
      </w:r>
      <w:r w:rsidR="00406D50" w:rsidRPr="00026F36">
        <w:rPr>
          <w:rFonts w:ascii="Times New Roman" w:hAnsi="Times New Roman" w:cs="Times New Roman"/>
          <w:sz w:val="24"/>
        </w:rPr>
        <w:t>.</w:t>
      </w:r>
    </w:p>
    <w:p w:rsidR="001E6616" w:rsidRPr="00026F36" w:rsidRDefault="001E6616" w:rsidP="001E6616">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Chuyển đổi cột size thành dạng biến phân loại</w:t>
      </w:r>
      <w:r w:rsidR="00406D50" w:rsidRPr="00026F36">
        <w:rPr>
          <w:rFonts w:ascii="Times New Roman" w:hAnsi="Times New Roman" w:cs="Times New Roman"/>
          <w:sz w:val="24"/>
        </w:rPr>
        <w:t>.</w:t>
      </w:r>
    </w:p>
    <w:p w:rsidR="001E6616" w:rsidRPr="00026F36" w:rsidRDefault="003A6224" w:rsidP="003A6224">
      <w:pPr>
        <w:pStyle w:val="ListParagraph"/>
        <w:numPr>
          <w:ilvl w:val="1"/>
          <w:numId w:val="6"/>
        </w:numPr>
        <w:ind w:leftChars="0"/>
        <w:rPr>
          <w:rFonts w:ascii="Times New Roman" w:hAnsi="Times New Roman" w:cs="Times New Roman"/>
          <w:sz w:val="24"/>
        </w:rPr>
      </w:pPr>
      <w:r w:rsidRPr="00026F36">
        <w:rPr>
          <w:rFonts w:ascii="Times New Roman" w:hAnsi="Times New Roman" w:cs="Times New Roman"/>
          <w:sz w:val="24"/>
        </w:rPr>
        <w:t>Tiny: Nhỏ hơn 20 Mb</w:t>
      </w:r>
      <w:r w:rsidR="00406D50" w:rsidRPr="00026F36">
        <w:rPr>
          <w:rFonts w:ascii="Times New Roman" w:hAnsi="Times New Roman" w:cs="Times New Roman"/>
          <w:sz w:val="24"/>
        </w:rPr>
        <w:t>.</w:t>
      </w:r>
    </w:p>
    <w:p w:rsidR="003A6224" w:rsidRPr="00026F36" w:rsidRDefault="003A6224" w:rsidP="003A6224">
      <w:pPr>
        <w:pStyle w:val="ListParagraph"/>
        <w:numPr>
          <w:ilvl w:val="1"/>
          <w:numId w:val="6"/>
        </w:numPr>
        <w:ind w:leftChars="0"/>
        <w:rPr>
          <w:rFonts w:ascii="Times New Roman" w:hAnsi="Times New Roman" w:cs="Times New Roman"/>
          <w:sz w:val="24"/>
        </w:rPr>
      </w:pPr>
      <w:r w:rsidRPr="00026F36">
        <w:rPr>
          <w:rFonts w:ascii="Times New Roman" w:hAnsi="Times New Roman" w:cs="Times New Roman"/>
          <w:sz w:val="24"/>
        </w:rPr>
        <w:t>Small: Từ 20 Mb đến 100 Mb</w:t>
      </w:r>
      <w:r w:rsidR="00406D50" w:rsidRPr="00026F36">
        <w:rPr>
          <w:rFonts w:ascii="Times New Roman" w:hAnsi="Times New Roman" w:cs="Times New Roman"/>
          <w:sz w:val="24"/>
        </w:rPr>
        <w:t>.</w:t>
      </w:r>
    </w:p>
    <w:p w:rsidR="003A6224" w:rsidRPr="00026F36" w:rsidRDefault="003A6224" w:rsidP="003A6224">
      <w:pPr>
        <w:pStyle w:val="ListParagraph"/>
        <w:numPr>
          <w:ilvl w:val="1"/>
          <w:numId w:val="6"/>
        </w:numPr>
        <w:ind w:leftChars="0"/>
        <w:rPr>
          <w:rFonts w:ascii="Times New Roman" w:hAnsi="Times New Roman" w:cs="Times New Roman"/>
          <w:sz w:val="24"/>
        </w:rPr>
      </w:pPr>
      <w:r w:rsidRPr="00026F36">
        <w:rPr>
          <w:rFonts w:ascii="Times New Roman" w:hAnsi="Times New Roman" w:cs="Times New Roman"/>
          <w:sz w:val="24"/>
        </w:rPr>
        <w:t>Medium: Từ 100 Mb đến 500 Mb</w:t>
      </w:r>
      <w:r w:rsidR="00406D50" w:rsidRPr="00026F36">
        <w:rPr>
          <w:rFonts w:ascii="Times New Roman" w:hAnsi="Times New Roman" w:cs="Times New Roman"/>
          <w:sz w:val="24"/>
        </w:rPr>
        <w:t>.</w:t>
      </w:r>
    </w:p>
    <w:p w:rsidR="003A6224" w:rsidRPr="00026F36" w:rsidRDefault="003A6224" w:rsidP="003A6224">
      <w:pPr>
        <w:pStyle w:val="ListParagraph"/>
        <w:numPr>
          <w:ilvl w:val="1"/>
          <w:numId w:val="6"/>
        </w:numPr>
        <w:ind w:leftChars="0"/>
        <w:rPr>
          <w:rFonts w:ascii="Times New Roman" w:hAnsi="Times New Roman" w:cs="Times New Roman"/>
          <w:sz w:val="24"/>
        </w:rPr>
      </w:pPr>
      <w:r w:rsidRPr="00026F36">
        <w:rPr>
          <w:rFonts w:ascii="Times New Roman" w:hAnsi="Times New Roman" w:cs="Times New Roman"/>
          <w:sz w:val="24"/>
        </w:rPr>
        <w:t>Large: Trên 500 Mb</w:t>
      </w:r>
      <w:r w:rsidR="00406D50" w:rsidRPr="00026F36">
        <w:rPr>
          <w:rFonts w:ascii="Times New Roman" w:hAnsi="Times New Roman" w:cs="Times New Roman"/>
          <w:sz w:val="24"/>
        </w:rPr>
        <w:t>.</w:t>
      </w:r>
    </w:p>
    <w:p w:rsidR="003A6224" w:rsidRPr="00026F36" w:rsidRDefault="003A6224" w:rsidP="003A6224">
      <w:pPr>
        <w:pStyle w:val="ListParagraph"/>
        <w:numPr>
          <w:ilvl w:val="1"/>
          <w:numId w:val="6"/>
        </w:numPr>
        <w:ind w:leftChars="0"/>
        <w:rPr>
          <w:rFonts w:ascii="Times New Roman" w:hAnsi="Times New Roman" w:cs="Times New Roman"/>
          <w:sz w:val="24"/>
        </w:rPr>
      </w:pPr>
      <w:r w:rsidRPr="00026F36">
        <w:rPr>
          <w:rFonts w:ascii="Times New Roman" w:hAnsi="Times New Roman" w:cs="Times New Roman"/>
          <w:sz w:val="24"/>
        </w:rPr>
        <w:t>Varies with device: Không xác định được kích thước cụ thể</w:t>
      </w:r>
      <w:r w:rsidR="00406D50" w:rsidRPr="00026F36">
        <w:rPr>
          <w:rFonts w:ascii="Times New Roman" w:hAnsi="Times New Roman" w:cs="Times New Roman"/>
          <w:sz w:val="24"/>
        </w:rPr>
        <w:t>.</w:t>
      </w:r>
    </w:p>
    <w:p w:rsidR="00406D50" w:rsidRPr="00026F36" w:rsidRDefault="003A6224" w:rsidP="003A6224">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 xml:space="preserve">Do các trò chơi có min_installs nhỏ hơn 5000 khá ít nên </w:t>
      </w:r>
      <w:r w:rsidR="006A46C3" w:rsidRPr="00026F36">
        <w:rPr>
          <w:rFonts w:ascii="Times New Roman" w:hAnsi="Times New Roman" w:cs="Times New Roman"/>
          <w:sz w:val="24"/>
        </w:rPr>
        <w:t>tôi</w:t>
      </w:r>
      <w:r w:rsidRPr="00026F36">
        <w:rPr>
          <w:rFonts w:ascii="Times New Roman" w:hAnsi="Times New Roman" w:cs="Times New Roman"/>
          <w:sz w:val="24"/>
        </w:rPr>
        <w:t xml:space="preserve"> sẽ gom các game này vào nhóm 5000. </w:t>
      </w:r>
    </w:p>
    <w:p w:rsidR="00406D50" w:rsidRPr="00026F36" w:rsidRDefault="003A6224" w:rsidP="00406D50">
      <w:pPr>
        <w:rPr>
          <w:rFonts w:ascii="Times New Roman" w:hAnsi="Times New Roman" w:cs="Times New Roman"/>
          <w:sz w:val="24"/>
        </w:rPr>
      </w:pPr>
      <w:r w:rsidRPr="00026F36">
        <w:rPr>
          <w:rFonts w:ascii="Times New Roman" w:hAnsi="Times New Roman" w:cs="Times New Roman"/>
          <w:sz w:val="24"/>
        </w:rPr>
        <w:t>Tương tự với các game có min_installs trên 100 triệu, sẽ gom chung vào nhóm 100 triệu</w:t>
      </w:r>
    </w:p>
    <w:p w:rsidR="003A6224" w:rsidRPr="00F41C25" w:rsidRDefault="003A6224" w:rsidP="00406D50">
      <w:pPr>
        <w:rPr>
          <w:rFonts w:ascii="Times New Roman" w:hAnsi="Times New Roman" w:cs="Times New Roman"/>
        </w:rPr>
      </w:pPr>
      <w:r w:rsidRPr="00F41C25">
        <w:rPr>
          <w:rFonts w:ascii="Times New Roman" w:hAnsi="Times New Roman" w:cs="Times New Roman"/>
        </w:rPr>
        <w:t>.</w:t>
      </w:r>
    </w:p>
    <w:p w:rsidR="00675E1D" w:rsidRDefault="000669E3" w:rsidP="000669E3">
      <w:pPr>
        <w:pStyle w:val="ListParagraph"/>
        <w:numPr>
          <w:ilvl w:val="2"/>
          <w:numId w:val="5"/>
        </w:numPr>
        <w:ind w:leftChars="0"/>
        <w:rPr>
          <w:rFonts w:ascii="Times New Roman" w:hAnsi="Times New Roman" w:cs="Times New Roman"/>
          <w:b/>
          <w:sz w:val="22"/>
        </w:rPr>
      </w:pPr>
      <w:r>
        <w:rPr>
          <w:rFonts w:ascii="Times New Roman" w:hAnsi="Times New Roman" w:cs="Times New Roman"/>
          <w:b/>
          <w:sz w:val="22"/>
        </w:rPr>
        <w:t>Reviews</w:t>
      </w:r>
    </w:p>
    <w:p w:rsidR="000669E3" w:rsidRPr="00026F36" w:rsidRDefault="000669E3" w:rsidP="000669E3">
      <w:pPr>
        <w:rPr>
          <w:rFonts w:ascii="Times New Roman" w:hAnsi="Times New Roman" w:cs="Times New Roman"/>
          <w:sz w:val="24"/>
          <w:szCs w:val="24"/>
        </w:rPr>
      </w:pPr>
      <w:r w:rsidRPr="00026F36">
        <w:rPr>
          <w:rFonts w:ascii="Times New Roman" w:hAnsi="Times New Roman" w:cs="Times New Roman"/>
          <w:sz w:val="24"/>
          <w:szCs w:val="24"/>
        </w:rPr>
        <w:t xml:space="preserve">Trong số các username, có một username là “A Google user” đánh giá hơn năm nghìn lượt, thật ra đây là rất nhiều người dùng đã bình luận game bằng tài khoản Google +. Sau khi Google khai tử Google + thì ở Google Play hiển thị từ “A Google user” thay cho tên người dùng thật. Để tránh nhiễu, </w:t>
      </w:r>
      <w:r w:rsidR="006A46C3" w:rsidRPr="00026F36">
        <w:rPr>
          <w:rFonts w:ascii="Times New Roman" w:hAnsi="Times New Roman" w:cs="Times New Roman"/>
          <w:sz w:val="24"/>
          <w:szCs w:val="24"/>
        </w:rPr>
        <w:t>tôi</w:t>
      </w:r>
      <w:r w:rsidRPr="00026F36">
        <w:rPr>
          <w:rFonts w:ascii="Times New Roman" w:hAnsi="Times New Roman" w:cs="Times New Roman"/>
          <w:sz w:val="24"/>
          <w:szCs w:val="24"/>
        </w:rPr>
        <w:t xml:space="preserve"> sẽ bỏ các đánh giá có username này. Tổng số đánh giá còn lai là 330,607.</w:t>
      </w:r>
    </w:p>
    <w:p w:rsidR="000669E3" w:rsidRPr="000669E3" w:rsidRDefault="001F2354" w:rsidP="000669E3">
      <w:pPr>
        <w:rPr>
          <w:rFonts w:ascii="Times New Roman" w:hAnsi="Times New Roman" w:cs="Times New Roman"/>
          <w:sz w:val="22"/>
        </w:rPr>
      </w:pPr>
      <w:r>
        <w:rPr>
          <w:rFonts w:ascii="Times New Roman" w:hAnsi="Times New Roman" w:cs="Times New Roman"/>
          <w:sz w:val="22"/>
        </w:rPr>
        <w:br w:type="page"/>
      </w:r>
    </w:p>
    <w:p w:rsidR="000669E3" w:rsidRPr="000669E3" w:rsidRDefault="000669E3" w:rsidP="000669E3">
      <w:pPr>
        <w:pStyle w:val="ListParagraph"/>
        <w:numPr>
          <w:ilvl w:val="0"/>
          <w:numId w:val="5"/>
        </w:numPr>
        <w:ind w:leftChars="0"/>
        <w:rPr>
          <w:rFonts w:ascii="Times New Roman" w:hAnsi="Times New Roman" w:cs="Times New Roman"/>
          <w:b/>
          <w:sz w:val="32"/>
        </w:rPr>
      </w:pPr>
      <w:r w:rsidRPr="000669E3">
        <w:rPr>
          <w:rFonts w:ascii="Times New Roman" w:hAnsi="Times New Roman" w:cs="Times New Roman"/>
          <w:b/>
          <w:sz w:val="32"/>
        </w:rPr>
        <w:lastRenderedPageBreak/>
        <w:t>Phân tích Khám phá Dữ liệu – EDA</w:t>
      </w:r>
    </w:p>
    <w:p w:rsidR="00243E66" w:rsidRDefault="00243E66" w:rsidP="00243E66">
      <w:pPr>
        <w:pStyle w:val="ListParagraph"/>
        <w:numPr>
          <w:ilvl w:val="1"/>
          <w:numId w:val="5"/>
        </w:numPr>
        <w:ind w:leftChars="0"/>
        <w:rPr>
          <w:rFonts w:ascii="Times New Roman" w:hAnsi="Times New Roman" w:cs="Times New Roman"/>
          <w:b/>
          <w:sz w:val="24"/>
        </w:rPr>
      </w:pPr>
      <w:r w:rsidRPr="00243E66">
        <w:rPr>
          <w:rFonts w:ascii="Times New Roman" w:hAnsi="Times New Roman" w:cs="Times New Roman"/>
          <w:b/>
          <w:sz w:val="24"/>
        </w:rPr>
        <w:t>Mối quan hệ giữa “size” và “content_rating”</w:t>
      </w:r>
    </w:p>
    <w:p w:rsidR="00243E66" w:rsidRDefault="00243E66" w:rsidP="00243E66">
      <w:pPr>
        <w:rPr>
          <w:rFonts w:ascii="Times New Roman" w:hAnsi="Times New Roman" w:cs="Times New Roman"/>
          <w:b/>
          <w:sz w:val="24"/>
        </w:rPr>
      </w:pPr>
      <w:r>
        <w:rPr>
          <w:noProof/>
          <w:lang w:eastAsia="en-US"/>
        </w:rPr>
        <w:drawing>
          <wp:inline distT="0" distB="0" distL="0" distR="0" wp14:anchorId="2CE1CAE0" wp14:editId="6CC29870">
            <wp:extent cx="5731510" cy="3278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8505"/>
                    </a:xfrm>
                    <a:prstGeom prst="rect">
                      <a:avLst/>
                    </a:prstGeom>
                  </pic:spPr>
                </pic:pic>
              </a:graphicData>
            </a:graphic>
          </wp:inline>
        </w:drawing>
      </w:r>
    </w:p>
    <w:p w:rsidR="00243E66" w:rsidRDefault="00A81BF2" w:rsidP="00243E66">
      <w:pPr>
        <w:rPr>
          <w:rFonts w:ascii="Times New Roman" w:hAnsi="Times New Roman" w:cs="Times New Roman"/>
          <w:sz w:val="24"/>
        </w:rPr>
      </w:pPr>
      <w:r w:rsidRPr="00A81BF2">
        <w:rPr>
          <w:rFonts w:ascii="Times New Roman" w:hAnsi="Times New Roman" w:cs="Times New Roman"/>
          <w:sz w:val="24"/>
        </w:rPr>
        <w:t>Các game có dung lượng nhỏ (từ 20-100 Mb) chiếm đa số trong dữ liệu</w:t>
      </w:r>
      <w:r>
        <w:rPr>
          <w:rFonts w:ascii="Times New Roman" w:hAnsi="Times New Roman" w:cs="Times New Roman"/>
          <w:sz w:val="24"/>
        </w:rPr>
        <w:t>. Game có dung lượng trung bình (từ 100-500 Mb) đứng thứ hai về số lượng. Game có dung lượng tùy thiết bị cũng chiếm khoảng 15%</w:t>
      </w:r>
      <w:r w:rsidR="00E30A45">
        <w:rPr>
          <w:rFonts w:ascii="Times New Roman" w:hAnsi="Times New Roman" w:cs="Times New Roman"/>
          <w:sz w:val="24"/>
        </w:rPr>
        <w:t>. Game có dung lượng dưới 20 Mb đứng thứ 3. Các game có dung lượng lớn (hơn 500 Mb) là không đáng kể.</w:t>
      </w:r>
    </w:p>
    <w:p w:rsidR="00A81BF2" w:rsidRDefault="00A81BF2" w:rsidP="00243E66">
      <w:pPr>
        <w:rPr>
          <w:rFonts w:ascii="Times New Roman" w:hAnsi="Times New Roman" w:cs="Times New Roman"/>
          <w:sz w:val="24"/>
        </w:rPr>
      </w:pPr>
    </w:p>
    <w:p w:rsidR="00A81BF2" w:rsidRDefault="00A81BF2" w:rsidP="00243E66">
      <w:pPr>
        <w:rPr>
          <w:rFonts w:ascii="Times New Roman" w:hAnsi="Times New Roman" w:cs="Times New Roman"/>
          <w:sz w:val="24"/>
        </w:rPr>
      </w:pPr>
      <w:r>
        <w:rPr>
          <w:noProof/>
          <w:lang w:eastAsia="en-US"/>
        </w:rPr>
        <w:drawing>
          <wp:inline distT="0" distB="0" distL="0" distR="0" wp14:anchorId="59F38A42" wp14:editId="5A7A2E5E">
            <wp:extent cx="5731510" cy="3471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71545"/>
                    </a:xfrm>
                    <a:prstGeom prst="rect">
                      <a:avLst/>
                    </a:prstGeom>
                  </pic:spPr>
                </pic:pic>
              </a:graphicData>
            </a:graphic>
          </wp:inline>
        </w:drawing>
      </w:r>
    </w:p>
    <w:p w:rsidR="00A81BF2" w:rsidRDefault="00A81BF2" w:rsidP="00243E66">
      <w:pPr>
        <w:rPr>
          <w:rFonts w:ascii="Times New Roman" w:hAnsi="Times New Roman" w:cs="Times New Roman"/>
          <w:sz w:val="24"/>
        </w:rPr>
      </w:pPr>
      <w:r>
        <w:rPr>
          <w:rFonts w:ascii="Times New Roman" w:hAnsi="Times New Roman" w:cs="Times New Roman"/>
          <w:sz w:val="24"/>
        </w:rPr>
        <w:lastRenderedPageBreak/>
        <w:t>Các game có nội dung dành cho mọi lứa tuổi cũng chiếm đa số trong dữ liệu. Game dành cho chứa lứa tuổi teen và trên 10 tuổi chiếm khoảng 1/3 số game trong dữ liệu. Game có nội dung người lớn chiếm số lượng không đáng kể</w:t>
      </w:r>
    </w:p>
    <w:p w:rsidR="00A81BF2" w:rsidRDefault="00A81BF2" w:rsidP="00243E66">
      <w:pPr>
        <w:rPr>
          <w:rFonts w:ascii="Times New Roman" w:hAnsi="Times New Roman" w:cs="Times New Roman"/>
          <w:sz w:val="24"/>
        </w:rPr>
      </w:pPr>
    </w:p>
    <w:p w:rsidR="00A81BF2" w:rsidRDefault="00A81BF2" w:rsidP="00243E66">
      <w:pPr>
        <w:rPr>
          <w:rFonts w:ascii="Times New Roman" w:hAnsi="Times New Roman" w:cs="Times New Roman"/>
          <w:sz w:val="24"/>
        </w:rPr>
      </w:pPr>
      <w:r>
        <w:rPr>
          <w:noProof/>
          <w:lang w:eastAsia="en-US"/>
        </w:rPr>
        <w:drawing>
          <wp:inline distT="0" distB="0" distL="0" distR="0" wp14:anchorId="48F18FC6" wp14:editId="3C57A05F">
            <wp:extent cx="5731510" cy="3376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6930"/>
                    </a:xfrm>
                    <a:prstGeom prst="rect">
                      <a:avLst/>
                    </a:prstGeom>
                  </pic:spPr>
                </pic:pic>
              </a:graphicData>
            </a:graphic>
          </wp:inline>
        </w:drawing>
      </w:r>
    </w:p>
    <w:p w:rsidR="00A81BF2" w:rsidRDefault="00A81BF2" w:rsidP="00243E66">
      <w:pPr>
        <w:rPr>
          <w:rFonts w:ascii="Times New Roman" w:hAnsi="Times New Roman" w:cs="Times New Roman"/>
          <w:sz w:val="24"/>
        </w:rPr>
      </w:pPr>
      <w:r>
        <w:rPr>
          <w:rFonts w:ascii="Times New Roman" w:hAnsi="Times New Roman" w:cs="Times New Roman"/>
          <w:sz w:val="24"/>
        </w:rPr>
        <w:t>Game có dung lượng nhỏ và có nội dung phù hợp cho mọi lứa tuổi chiếm gần phân nửa trong dữ liệu (1600 trong số với 3500 game)</w:t>
      </w:r>
    </w:p>
    <w:p w:rsidR="00291554" w:rsidRDefault="00291554" w:rsidP="00243E66">
      <w:pPr>
        <w:rPr>
          <w:rFonts w:ascii="Times New Roman" w:hAnsi="Times New Roman" w:cs="Times New Roman"/>
          <w:sz w:val="24"/>
        </w:rPr>
      </w:pPr>
    </w:p>
    <w:p w:rsidR="00291554" w:rsidRDefault="00291554" w:rsidP="00243E66">
      <w:pPr>
        <w:rPr>
          <w:rFonts w:ascii="Times New Roman" w:hAnsi="Times New Roman" w:cs="Times New Roman"/>
          <w:sz w:val="24"/>
        </w:rPr>
      </w:pPr>
      <w:r>
        <w:rPr>
          <w:noProof/>
          <w:lang w:eastAsia="en-US"/>
        </w:rPr>
        <w:drawing>
          <wp:inline distT="0" distB="0" distL="0" distR="0" wp14:anchorId="62B2D4F5" wp14:editId="79F72B60">
            <wp:extent cx="5731510" cy="3320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0415"/>
                    </a:xfrm>
                    <a:prstGeom prst="rect">
                      <a:avLst/>
                    </a:prstGeom>
                  </pic:spPr>
                </pic:pic>
              </a:graphicData>
            </a:graphic>
          </wp:inline>
        </w:drawing>
      </w:r>
    </w:p>
    <w:p w:rsidR="00291554" w:rsidRDefault="00704480" w:rsidP="00243E66">
      <w:pPr>
        <w:rPr>
          <w:rFonts w:ascii="Times New Roman" w:hAnsi="Times New Roman" w:cs="Times New Roman"/>
          <w:sz w:val="24"/>
        </w:rPr>
      </w:pPr>
      <w:r>
        <w:rPr>
          <w:noProof/>
          <w:lang w:eastAsia="en-US"/>
        </w:rPr>
        <w:lastRenderedPageBreak/>
        <w:drawing>
          <wp:inline distT="0" distB="0" distL="0" distR="0" wp14:anchorId="45339649" wp14:editId="076EE4FF">
            <wp:extent cx="5731510" cy="3326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26765"/>
                    </a:xfrm>
                    <a:prstGeom prst="rect">
                      <a:avLst/>
                    </a:prstGeom>
                  </pic:spPr>
                </pic:pic>
              </a:graphicData>
            </a:graphic>
          </wp:inline>
        </w:drawing>
      </w:r>
    </w:p>
    <w:p w:rsidR="00704480" w:rsidRDefault="00704480" w:rsidP="00704480">
      <w:pPr>
        <w:rPr>
          <w:rFonts w:ascii="Times New Roman" w:hAnsi="Times New Roman" w:cs="Times New Roman"/>
          <w:sz w:val="24"/>
        </w:rPr>
      </w:pPr>
      <w:r w:rsidRPr="00704480">
        <w:rPr>
          <w:rFonts w:ascii="Times New Roman" w:hAnsi="Times New Roman" w:cs="Times New Roman"/>
          <w:sz w:val="24"/>
        </w:rPr>
        <w:t>Đa số các game có l</w:t>
      </w:r>
      <w:r w:rsidRPr="00704480">
        <w:rPr>
          <w:rFonts w:ascii="Times New Roman" w:hAnsi="Times New Roman" w:cs="Times New Roman" w:hint="cs"/>
          <w:sz w:val="24"/>
        </w:rPr>
        <w:t>ư</w:t>
      </w:r>
      <w:r w:rsidRPr="00704480">
        <w:rPr>
          <w:rFonts w:ascii="Times New Roman" w:hAnsi="Times New Roman" w:cs="Times New Roman"/>
          <w:sz w:val="24"/>
        </w:rPr>
        <w:t>ợt tải từ một trăm nghìn đến 10 triệ</w:t>
      </w:r>
      <w:r>
        <w:rPr>
          <w:rFonts w:ascii="Times New Roman" w:hAnsi="Times New Roman" w:cs="Times New Roman"/>
          <w:sz w:val="24"/>
        </w:rPr>
        <w:t xml:space="preserve">u, </w:t>
      </w:r>
      <w:r w:rsidRPr="00704480">
        <w:rPr>
          <w:rFonts w:ascii="Times New Roman" w:hAnsi="Times New Roman" w:cs="Times New Roman"/>
          <w:sz w:val="24"/>
        </w:rPr>
        <w:t>content_rating và size có phân phối t</w:t>
      </w:r>
      <w:r w:rsidRPr="00704480">
        <w:rPr>
          <w:rFonts w:ascii="Times New Roman" w:hAnsi="Times New Roman" w:cs="Times New Roman" w:hint="cs"/>
          <w:sz w:val="24"/>
        </w:rPr>
        <w:t>ươ</w:t>
      </w:r>
      <w:r w:rsidRPr="00704480">
        <w:rPr>
          <w:rFonts w:ascii="Times New Roman" w:hAnsi="Times New Roman" w:cs="Times New Roman"/>
          <w:sz w:val="24"/>
        </w:rPr>
        <w:t>ng đồng nhau phân theo l</w:t>
      </w:r>
      <w:r w:rsidRPr="00704480">
        <w:rPr>
          <w:rFonts w:ascii="Times New Roman" w:hAnsi="Times New Roman" w:cs="Times New Roman" w:hint="cs"/>
          <w:sz w:val="24"/>
        </w:rPr>
        <w:t>ư</w:t>
      </w:r>
      <w:r w:rsidRPr="00704480">
        <w:rPr>
          <w:rFonts w:ascii="Times New Roman" w:hAnsi="Times New Roman" w:cs="Times New Roman"/>
          <w:sz w:val="24"/>
        </w:rPr>
        <w:t>ợt tải</w:t>
      </w:r>
      <w:r>
        <w:rPr>
          <w:rFonts w:ascii="Times New Roman" w:hAnsi="Times New Roman" w:cs="Times New Roman"/>
          <w:sz w:val="24"/>
        </w:rPr>
        <w:t>.</w:t>
      </w:r>
    </w:p>
    <w:p w:rsidR="00B24167" w:rsidRPr="00A81BF2" w:rsidRDefault="001F2354" w:rsidP="00704480">
      <w:pPr>
        <w:rPr>
          <w:rFonts w:ascii="Times New Roman" w:hAnsi="Times New Roman" w:cs="Times New Roman"/>
          <w:sz w:val="24"/>
        </w:rPr>
      </w:pPr>
      <w:r>
        <w:rPr>
          <w:rFonts w:ascii="Times New Roman" w:hAnsi="Times New Roman" w:cs="Times New Roman"/>
          <w:sz w:val="24"/>
        </w:rPr>
        <w:br w:type="page"/>
      </w:r>
    </w:p>
    <w:p w:rsidR="00243E66" w:rsidRDefault="00B24167" w:rsidP="00243E66">
      <w:pPr>
        <w:pStyle w:val="ListParagraph"/>
        <w:numPr>
          <w:ilvl w:val="1"/>
          <w:numId w:val="5"/>
        </w:numPr>
        <w:ind w:leftChars="0"/>
        <w:rPr>
          <w:rFonts w:ascii="Times New Roman" w:hAnsi="Times New Roman" w:cs="Times New Roman"/>
          <w:b/>
          <w:sz w:val="24"/>
        </w:rPr>
      </w:pPr>
      <w:r>
        <w:rPr>
          <w:rFonts w:ascii="Times New Roman" w:hAnsi="Times New Roman" w:cs="Times New Roman"/>
          <w:b/>
          <w:sz w:val="24"/>
        </w:rPr>
        <w:lastRenderedPageBreak/>
        <w:t>Phân tích các thể loại trong game</w:t>
      </w:r>
    </w:p>
    <w:p w:rsidR="00B24167" w:rsidRDefault="00B24167" w:rsidP="00B24167">
      <w:pPr>
        <w:rPr>
          <w:rFonts w:ascii="Times New Roman" w:hAnsi="Times New Roman" w:cs="Times New Roman"/>
          <w:b/>
          <w:sz w:val="24"/>
        </w:rPr>
      </w:pPr>
      <w:r>
        <w:rPr>
          <w:noProof/>
          <w:lang w:eastAsia="en-US"/>
        </w:rPr>
        <w:drawing>
          <wp:inline distT="0" distB="0" distL="0" distR="0" wp14:anchorId="0A5B3558" wp14:editId="177478E4">
            <wp:extent cx="5731510" cy="23260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26005"/>
                    </a:xfrm>
                    <a:prstGeom prst="rect">
                      <a:avLst/>
                    </a:prstGeom>
                  </pic:spPr>
                </pic:pic>
              </a:graphicData>
            </a:graphic>
          </wp:inline>
        </w:drawing>
      </w:r>
    </w:p>
    <w:p w:rsidR="00B24167" w:rsidRDefault="00B24167" w:rsidP="00B24167">
      <w:pPr>
        <w:rPr>
          <w:rFonts w:ascii="Times New Roman" w:hAnsi="Times New Roman" w:cs="Times New Roman"/>
          <w:sz w:val="24"/>
        </w:rPr>
      </w:pPr>
      <w:r>
        <w:rPr>
          <w:rFonts w:ascii="Times New Roman" w:hAnsi="Times New Roman" w:cs="Times New Roman"/>
          <w:sz w:val="24"/>
        </w:rPr>
        <w:t>Game Puzzle, Arcade, C</w:t>
      </w:r>
      <w:r w:rsidRPr="00B24167">
        <w:rPr>
          <w:rFonts w:ascii="Times New Roman" w:hAnsi="Times New Roman" w:cs="Times New Roman"/>
          <w:sz w:val="24"/>
        </w:rPr>
        <w:t>asual</w:t>
      </w:r>
      <w:r>
        <w:rPr>
          <w:rFonts w:ascii="Times New Roman" w:hAnsi="Times New Roman" w:cs="Times New Roman"/>
          <w:sz w:val="24"/>
        </w:rPr>
        <w:t xml:space="preserve"> và S</w:t>
      </w:r>
      <w:r w:rsidRPr="00B24167">
        <w:rPr>
          <w:rFonts w:ascii="Times New Roman" w:hAnsi="Times New Roman" w:cs="Times New Roman"/>
          <w:sz w:val="24"/>
        </w:rPr>
        <w:t>trategy chiếm nhiều nhấ</w:t>
      </w:r>
      <w:r>
        <w:rPr>
          <w:rFonts w:ascii="Times New Roman" w:hAnsi="Times New Roman" w:cs="Times New Roman"/>
          <w:sz w:val="24"/>
        </w:rPr>
        <w:t>t, game Casino và Trivia (đố vui) có số lượng ít hơn cả.</w:t>
      </w:r>
    </w:p>
    <w:p w:rsidR="00B24167" w:rsidRDefault="00B24167" w:rsidP="00B24167">
      <w:pPr>
        <w:rPr>
          <w:rFonts w:ascii="Times New Roman" w:hAnsi="Times New Roman" w:cs="Times New Roman"/>
          <w:sz w:val="24"/>
        </w:rPr>
      </w:pPr>
    </w:p>
    <w:p w:rsidR="00B24167" w:rsidRDefault="00B24167" w:rsidP="00B24167">
      <w:pPr>
        <w:rPr>
          <w:rFonts w:ascii="Times New Roman" w:hAnsi="Times New Roman" w:cs="Times New Roman"/>
          <w:sz w:val="24"/>
        </w:rPr>
      </w:pPr>
      <w:r>
        <w:rPr>
          <w:noProof/>
          <w:lang w:eastAsia="en-US"/>
        </w:rPr>
        <w:drawing>
          <wp:inline distT="0" distB="0" distL="0" distR="0" wp14:anchorId="640A4238" wp14:editId="4E0F10FB">
            <wp:extent cx="5731510" cy="18408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40865"/>
                    </a:xfrm>
                    <a:prstGeom prst="rect">
                      <a:avLst/>
                    </a:prstGeom>
                  </pic:spPr>
                </pic:pic>
              </a:graphicData>
            </a:graphic>
          </wp:inline>
        </w:drawing>
      </w:r>
    </w:p>
    <w:p w:rsidR="00F70365" w:rsidRDefault="00F70365" w:rsidP="00B24167">
      <w:pPr>
        <w:rPr>
          <w:rFonts w:ascii="Times New Roman" w:hAnsi="Times New Roman" w:cs="Times New Roman"/>
          <w:sz w:val="24"/>
        </w:rPr>
      </w:pPr>
      <w:r>
        <w:rPr>
          <w:noProof/>
          <w:lang w:eastAsia="en-US"/>
        </w:rPr>
        <w:drawing>
          <wp:inline distT="0" distB="0" distL="0" distR="0" wp14:anchorId="3AA33697" wp14:editId="15D24B1E">
            <wp:extent cx="5731510" cy="18503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50390"/>
                    </a:xfrm>
                    <a:prstGeom prst="rect">
                      <a:avLst/>
                    </a:prstGeom>
                  </pic:spPr>
                </pic:pic>
              </a:graphicData>
            </a:graphic>
          </wp:inline>
        </w:drawing>
      </w:r>
    </w:p>
    <w:p w:rsidR="00F70365" w:rsidRDefault="00B24167" w:rsidP="00B24167">
      <w:pPr>
        <w:rPr>
          <w:rFonts w:ascii="Times New Roman" w:hAnsi="Times New Roman" w:cs="Times New Roman"/>
          <w:sz w:val="24"/>
        </w:rPr>
      </w:pPr>
      <w:r>
        <w:rPr>
          <w:rFonts w:ascii="Times New Roman" w:hAnsi="Times New Roman" w:cs="Times New Roman"/>
          <w:sz w:val="24"/>
        </w:rPr>
        <w:t>Số game có “editor_choice”</w:t>
      </w:r>
      <w:r w:rsidR="00F70365">
        <w:rPr>
          <w:rFonts w:ascii="Times New Roman" w:hAnsi="Times New Roman" w:cs="Times New Roman"/>
          <w:sz w:val="24"/>
        </w:rPr>
        <w:t xml:space="preserve"> có ở hầu hết các thể loại (trừ Educational và Casino). Game thuộc thể loại “Trivia” và “Board” không được các biên tập viên đánh giá cao. Tỉ lệ phân bố của “editor_choice” giữa game có quảng cáo và không có quảng cáo là tương đương nhau.</w:t>
      </w:r>
    </w:p>
    <w:p w:rsidR="00F70365" w:rsidRDefault="00F70365" w:rsidP="00B24167">
      <w:pPr>
        <w:rPr>
          <w:rFonts w:ascii="Times New Roman" w:hAnsi="Times New Roman" w:cs="Times New Roman"/>
          <w:sz w:val="24"/>
        </w:rPr>
      </w:pPr>
    </w:p>
    <w:p w:rsidR="001F2354" w:rsidRPr="00B24167" w:rsidRDefault="001F2354" w:rsidP="00B24167">
      <w:pPr>
        <w:rPr>
          <w:rFonts w:ascii="Times New Roman" w:hAnsi="Times New Roman" w:cs="Times New Roman"/>
          <w:sz w:val="24"/>
        </w:rPr>
      </w:pPr>
    </w:p>
    <w:p w:rsidR="00675E1D" w:rsidRPr="001F2354" w:rsidRDefault="00F70365" w:rsidP="00F70365">
      <w:pPr>
        <w:pStyle w:val="ListParagraph"/>
        <w:numPr>
          <w:ilvl w:val="1"/>
          <w:numId w:val="5"/>
        </w:numPr>
        <w:ind w:leftChars="0"/>
        <w:rPr>
          <w:rFonts w:ascii="Times New Roman" w:hAnsi="Times New Roman" w:cs="Times New Roman"/>
          <w:b/>
          <w:sz w:val="24"/>
        </w:rPr>
      </w:pPr>
      <w:r w:rsidRPr="001F2354">
        <w:rPr>
          <w:rFonts w:ascii="Times New Roman" w:hAnsi="Times New Roman" w:cs="Times New Roman"/>
          <w:b/>
          <w:sz w:val="24"/>
        </w:rPr>
        <w:lastRenderedPageBreak/>
        <w:t>Phân tích rating</w:t>
      </w:r>
    </w:p>
    <w:p w:rsidR="00F70365" w:rsidRDefault="00F70365" w:rsidP="00F70365">
      <w:pPr>
        <w:rPr>
          <w:rFonts w:ascii="Times New Roman" w:hAnsi="Times New Roman" w:cs="Times New Roman"/>
          <w:b/>
          <w:sz w:val="28"/>
        </w:rPr>
      </w:pPr>
    </w:p>
    <w:p w:rsidR="00F70365" w:rsidRDefault="00F70365" w:rsidP="00F70365">
      <w:pPr>
        <w:rPr>
          <w:rFonts w:ascii="Times New Roman" w:hAnsi="Times New Roman" w:cs="Times New Roman"/>
          <w:b/>
          <w:sz w:val="28"/>
        </w:rPr>
      </w:pPr>
      <w:r>
        <w:rPr>
          <w:noProof/>
          <w:lang w:eastAsia="en-US"/>
        </w:rPr>
        <w:drawing>
          <wp:inline distT="0" distB="0" distL="0" distR="0" wp14:anchorId="5BDA3096" wp14:editId="550C19BD">
            <wp:extent cx="5731510" cy="33248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24860"/>
                    </a:xfrm>
                    <a:prstGeom prst="rect">
                      <a:avLst/>
                    </a:prstGeom>
                  </pic:spPr>
                </pic:pic>
              </a:graphicData>
            </a:graphic>
          </wp:inline>
        </w:drawing>
      </w:r>
    </w:p>
    <w:p w:rsidR="00F70365" w:rsidRDefault="00F70365" w:rsidP="00F70365">
      <w:pPr>
        <w:rPr>
          <w:rFonts w:ascii="Times New Roman" w:hAnsi="Times New Roman" w:cs="Times New Roman"/>
          <w:sz w:val="22"/>
        </w:rPr>
      </w:pPr>
      <w:r>
        <w:rPr>
          <w:noProof/>
          <w:lang w:eastAsia="en-US"/>
        </w:rPr>
        <w:drawing>
          <wp:inline distT="0" distB="0" distL="0" distR="0" wp14:anchorId="0C8D5101" wp14:editId="36378CE6">
            <wp:extent cx="5731510" cy="18503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50390"/>
                    </a:xfrm>
                    <a:prstGeom prst="rect">
                      <a:avLst/>
                    </a:prstGeom>
                  </pic:spPr>
                </pic:pic>
              </a:graphicData>
            </a:graphic>
          </wp:inline>
        </w:drawing>
      </w:r>
    </w:p>
    <w:p w:rsidR="00F70365" w:rsidRPr="00026F36" w:rsidRDefault="00F70365" w:rsidP="00F70365">
      <w:pPr>
        <w:rPr>
          <w:rFonts w:ascii="Times New Roman" w:hAnsi="Times New Roman" w:cs="Times New Roman"/>
          <w:sz w:val="24"/>
        </w:rPr>
      </w:pPr>
      <w:r w:rsidRPr="00026F36">
        <w:rPr>
          <w:rFonts w:ascii="Times New Roman" w:hAnsi="Times New Roman" w:cs="Times New Roman"/>
          <w:sz w:val="24"/>
        </w:rPr>
        <w:t>Rating phần lớn từ 4.1 đến 4.6, phần lớn các game editors_choice cũng nằm trong khoảng này</w:t>
      </w:r>
    </w:p>
    <w:p w:rsidR="001F2354" w:rsidRPr="00F70365" w:rsidRDefault="001F2354" w:rsidP="00F70365">
      <w:pPr>
        <w:rPr>
          <w:rFonts w:ascii="Times New Roman" w:hAnsi="Times New Roman" w:cs="Times New Roman"/>
          <w:sz w:val="22"/>
        </w:rPr>
      </w:pPr>
    </w:p>
    <w:p w:rsidR="00F70365" w:rsidRDefault="001E56C1" w:rsidP="001E56C1">
      <w:pPr>
        <w:pStyle w:val="ListParagraph"/>
        <w:numPr>
          <w:ilvl w:val="1"/>
          <w:numId w:val="5"/>
        </w:numPr>
        <w:ind w:leftChars="0"/>
        <w:rPr>
          <w:rFonts w:ascii="Times New Roman" w:hAnsi="Times New Roman" w:cs="Times New Roman"/>
          <w:b/>
          <w:sz w:val="24"/>
        </w:rPr>
      </w:pPr>
      <w:r>
        <w:rPr>
          <w:rFonts w:ascii="Times New Roman" w:hAnsi="Times New Roman" w:cs="Times New Roman"/>
          <w:b/>
          <w:sz w:val="24"/>
        </w:rPr>
        <w:t>Lựa chọn thuộc tính</w:t>
      </w:r>
    </w:p>
    <w:p w:rsidR="001E56C1" w:rsidRDefault="001E56C1" w:rsidP="001E56C1">
      <w:pPr>
        <w:rPr>
          <w:rFonts w:ascii="Times New Roman" w:hAnsi="Times New Roman" w:cs="Times New Roman"/>
          <w:sz w:val="24"/>
        </w:rPr>
      </w:pPr>
      <w:r>
        <w:rPr>
          <w:rFonts w:ascii="Times New Roman" w:hAnsi="Times New Roman" w:cs="Times New Roman"/>
          <w:sz w:val="24"/>
        </w:rPr>
        <w:t xml:space="preserve">Các thuộc tính được chọn để xây dựng mô hình </w:t>
      </w:r>
      <w:r w:rsidRPr="001E56C1">
        <w:rPr>
          <w:rFonts w:ascii="Times New Roman" w:hAnsi="Times New Roman" w:cs="Times New Roman"/>
          <w:sz w:val="24"/>
        </w:rPr>
        <w:t>Content-based filtering</w:t>
      </w:r>
      <w:r>
        <w:rPr>
          <w:rFonts w:ascii="Times New Roman" w:hAnsi="Times New Roman" w:cs="Times New Roman"/>
          <w:sz w:val="24"/>
        </w:rPr>
        <w:t>:</w:t>
      </w:r>
    </w:p>
    <w:p w:rsidR="001E56C1" w:rsidRDefault="001E56C1" w:rsidP="001E56C1">
      <w:pPr>
        <w:pStyle w:val="ListParagraph"/>
        <w:numPr>
          <w:ilvl w:val="0"/>
          <w:numId w:val="6"/>
        </w:numPr>
        <w:ind w:leftChars="0"/>
        <w:rPr>
          <w:rFonts w:ascii="Times New Roman" w:hAnsi="Times New Roman" w:cs="Times New Roman"/>
          <w:sz w:val="24"/>
        </w:rPr>
      </w:pPr>
      <w:r w:rsidRPr="001E56C1">
        <w:rPr>
          <w:rFonts w:ascii="Times New Roman" w:hAnsi="Times New Roman" w:cs="Times New Roman"/>
          <w:sz w:val="24"/>
        </w:rPr>
        <w:t>Category</w:t>
      </w:r>
    </w:p>
    <w:p w:rsidR="001E56C1" w:rsidRDefault="001E56C1" w:rsidP="001E56C1">
      <w:pPr>
        <w:pStyle w:val="ListParagraph"/>
        <w:numPr>
          <w:ilvl w:val="0"/>
          <w:numId w:val="6"/>
        </w:numPr>
        <w:ind w:leftChars="0"/>
        <w:rPr>
          <w:rFonts w:ascii="Times New Roman" w:hAnsi="Times New Roman" w:cs="Times New Roman"/>
          <w:sz w:val="24"/>
        </w:rPr>
      </w:pPr>
      <w:r w:rsidRPr="001E56C1">
        <w:rPr>
          <w:rFonts w:ascii="Times New Roman" w:hAnsi="Times New Roman" w:cs="Times New Roman"/>
          <w:sz w:val="24"/>
        </w:rPr>
        <w:t>content_rating</w:t>
      </w:r>
    </w:p>
    <w:p w:rsidR="001E56C1" w:rsidRDefault="001E56C1" w:rsidP="001E56C1">
      <w:pPr>
        <w:pStyle w:val="ListParagraph"/>
        <w:numPr>
          <w:ilvl w:val="0"/>
          <w:numId w:val="6"/>
        </w:numPr>
        <w:ind w:leftChars="0"/>
        <w:rPr>
          <w:rFonts w:ascii="Times New Roman" w:hAnsi="Times New Roman" w:cs="Times New Roman"/>
          <w:sz w:val="24"/>
        </w:rPr>
      </w:pPr>
      <w:r w:rsidRPr="001E56C1">
        <w:rPr>
          <w:rFonts w:ascii="Times New Roman" w:hAnsi="Times New Roman" w:cs="Times New Roman"/>
          <w:sz w:val="24"/>
        </w:rPr>
        <w:t>size</w:t>
      </w:r>
    </w:p>
    <w:p w:rsidR="001E56C1" w:rsidRDefault="001E56C1" w:rsidP="001E56C1">
      <w:pPr>
        <w:pStyle w:val="ListParagraph"/>
        <w:numPr>
          <w:ilvl w:val="0"/>
          <w:numId w:val="6"/>
        </w:numPr>
        <w:ind w:leftChars="0"/>
        <w:rPr>
          <w:rFonts w:ascii="Times New Roman" w:hAnsi="Times New Roman" w:cs="Times New Roman"/>
          <w:sz w:val="24"/>
        </w:rPr>
      </w:pPr>
      <w:r w:rsidRPr="001E56C1">
        <w:rPr>
          <w:rFonts w:ascii="Times New Roman" w:hAnsi="Times New Roman" w:cs="Times New Roman"/>
          <w:sz w:val="24"/>
        </w:rPr>
        <w:t>avg_rating</w:t>
      </w:r>
    </w:p>
    <w:p w:rsidR="001F2354" w:rsidRDefault="001E56C1" w:rsidP="001E56C1">
      <w:pPr>
        <w:pStyle w:val="ListParagraph"/>
        <w:numPr>
          <w:ilvl w:val="0"/>
          <w:numId w:val="6"/>
        </w:numPr>
        <w:ind w:leftChars="0"/>
        <w:rPr>
          <w:rFonts w:ascii="Times New Roman" w:hAnsi="Times New Roman" w:cs="Times New Roman"/>
          <w:sz w:val="24"/>
        </w:rPr>
      </w:pPr>
      <w:r w:rsidRPr="001E56C1">
        <w:rPr>
          <w:rFonts w:ascii="Times New Roman" w:hAnsi="Times New Roman" w:cs="Times New Roman"/>
          <w:sz w:val="24"/>
        </w:rPr>
        <w:t>rating_count</w:t>
      </w:r>
      <w:r w:rsidR="001F2354">
        <w:rPr>
          <w:rFonts w:ascii="Times New Roman" w:hAnsi="Times New Roman" w:cs="Times New Roman"/>
          <w:sz w:val="24"/>
        </w:rPr>
        <w:br w:type="page"/>
      </w:r>
    </w:p>
    <w:p w:rsidR="001E56C1" w:rsidRPr="001E56C1" w:rsidRDefault="001E56C1" w:rsidP="001E56C1">
      <w:pPr>
        <w:pStyle w:val="ListParagraph"/>
        <w:numPr>
          <w:ilvl w:val="0"/>
          <w:numId w:val="6"/>
        </w:numPr>
        <w:ind w:leftChars="0"/>
        <w:rPr>
          <w:rFonts w:ascii="Times New Roman" w:hAnsi="Times New Roman" w:cs="Times New Roman"/>
          <w:sz w:val="24"/>
        </w:rPr>
      </w:pPr>
    </w:p>
    <w:p w:rsidR="001E56C1" w:rsidRPr="00F70365" w:rsidRDefault="001E56C1" w:rsidP="001E56C1">
      <w:pPr>
        <w:pStyle w:val="ListParagraph"/>
        <w:numPr>
          <w:ilvl w:val="0"/>
          <w:numId w:val="5"/>
        </w:numPr>
        <w:ind w:leftChars="0"/>
        <w:rPr>
          <w:rFonts w:ascii="Times New Roman" w:hAnsi="Times New Roman" w:cs="Times New Roman"/>
          <w:b/>
          <w:sz w:val="32"/>
        </w:rPr>
      </w:pPr>
      <w:r w:rsidRPr="001E56C1">
        <w:rPr>
          <w:rFonts w:ascii="Times New Roman" w:hAnsi="Times New Roman" w:cs="Times New Roman"/>
          <w:b/>
          <w:sz w:val="32"/>
        </w:rPr>
        <w:t>Xây dựng mô hình</w:t>
      </w:r>
    </w:p>
    <w:p w:rsidR="00056B17" w:rsidRDefault="009A12AA" w:rsidP="00056B17">
      <w:pPr>
        <w:pStyle w:val="ListParagraph"/>
        <w:numPr>
          <w:ilvl w:val="1"/>
          <w:numId w:val="5"/>
        </w:numPr>
        <w:ind w:leftChars="0"/>
        <w:rPr>
          <w:rFonts w:ascii="Times New Roman" w:hAnsi="Times New Roman" w:cs="Times New Roman"/>
          <w:b/>
          <w:sz w:val="24"/>
        </w:rPr>
      </w:pPr>
      <w:r w:rsidRPr="00F41C25">
        <w:rPr>
          <w:rFonts w:ascii="Times New Roman" w:hAnsi="Times New Roman" w:cs="Times New Roman"/>
          <w:b/>
          <w:sz w:val="24"/>
        </w:rPr>
        <w:t>Content-based filtering</w:t>
      </w:r>
    </w:p>
    <w:p w:rsidR="00056B17" w:rsidRPr="00F70365" w:rsidRDefault="00056B17" w:rsidP="00056B17">
      <w:pPr>
        <w:pStyle w:val="ListParagraph"/>
        <w:numPr>
          <w:ilvl w:val="2"/>
          <w:numId w:val="5"/>
        </w:numPr>
        <w:ind w:leftChars="0"/>
        <w:rPr>
          <w:rFonts w:ascii="Times New Roman" w:hAnsi="Times New Roman" w:cs="Times New Roman"/>
          <w:b/>
          <w:sz w:val="28"/>
        </w:rPr>
      </w:pPr>
      <w:r w:rsidRPr="00F70365">
        <w:rPr>
          <w:rFonts w:ascii="Times New Roman" w:hAnsi="Times New Roman" w:cs="Times New Roman"/>
          <w:b/>
          <w:sz w:val="22"/>
        </w:rPr>
        <w:t>Tf-Idf and Cosine similarity</w:t>
      </w:r>
    </w:p>
    <w:p w:rsidR="002513D9" w:rsidRPr="00026F36" w:rsidRDefault="00056B17" w:rsidP="004C08E0">
      <w:pPr>
        <w:rPr>
          <w:rFonts w:ascii="Times New Roman" w:hAnsi="Times New Roman" w:cs="Times New Roman"/>
          <w:sz w:val="24"/>
          <w:szCs w:val="24"/>
        </w:rPr>
      </w:pPr>
      <w:r w:rsidRPr="00026F36">
        <w:rPr>
          <w:rFonts w:ascii="Times New Roman" w:hAnsi="Times New Roman" w:cs="Times New Roman"/>
          <w:sz w:val="24"/>
          <w:szCs w:val="24"/>
        </w:rPr>
        <w:t>Ý tưởng: Dựa trên cột “description” và các cột khác trong mỗi game để tìm xem game nào có nội dung gần giống nhau để tiến hành gợi ý do người dùng</w:t>
      </w:r>
      <w:r w:rsidR="004C08E0" w:rsidRPr="00026F36">
        <w:rPr>
          <w:rFonts w:ascii="Times New Roman" w:hAnsi="Times New Roman" w:cs="Times New Roman"/>
          <w:sz w:val="24"/>
          <w:szCs w:val="24"/>
        </w:rPr>
        <w:t>.</w:t>
      </w:r>
      <w:r w:rsidR="002513D9" w:rsidRPr="00026F36">
        <w:rPr>
          <w:rFonts w:ascii="Times New Roman" w:hAnsi="Times New Roman" w:cs="Times New Roman"/>
          <w:sz w:val="24"/>
          <w:szCs w:val="24"/>
        </w:rPr>
        <w:t xml:space="preserve"> </w:t>
      </w:r>
    </w:p>
    <w:p w:rsidR="0051229D" w:rsidRDefault="002513D9" w:rsidP="004C08E0">
      <w:pPr>
        <w:rPr>
          <w:rFonts w:ascii="Times New Roman" w:hAnsi="Times New Roman" w:cs="Times New Roman"/>
          <w:sz w:val="24"/>
          <w:szCs w:val="24"/>
        </w:rPr>
      </w:pPr>
      <w:r w:rsidRPr="00026F36">
        <w:rPr>
          <w:rFonts w:ascii="Times New Roman" w:hAnsi="Times New Roman" w:cs="Times New Roman"/>
          <w:sz w:val="24"/>
          <w:szCs w:val="24"/>
        </w:rPr>
        <w:t xml:space="preserve">Sau khi tạo lập ma trận TF-IDF của description, </w:t>
      </w:r>
      <w:r w:rsidR="006A46C3" w:rsidRPr="00026F36">
        <w:rPr>
          <w:rFonts w:ascii="Times New Roman" w:hAnsi="Times New Roman" w:cs="Times New Roman"/>
          <w:sz w:val="24"/>
          <w:szCs w:val="24"/>
        </w:rPr>
        <w:t>tôi</w:t>
      </w:r>
      <w:r w:rsidRPr="00026F36">
        <w:rPr>
          <w:rFonts w:ascii="Times New Roman" w:hAnsi="Times New Roman" w:cs="Times New Roman"/>
          <w:sz w:val="24"/>
          <w:szCs w:val="24"/>
        </w:rPr>
        <w:t xml:space="preserve"> có ma trận có kích thước [3509 x 28991] kết hợp thêm các thuộc tính “category”, “content_rating”, “size”, “avg_rating”, “rating_count”, ma trận mở rộng có kích thước [3509 x 29019]. </w:t>
      </w:r>
    </w:p>
    <w:p w:rsidR="0051229D" w:rsidRDefault="0051229D" w:rsidP="004C08E0">
      <w:pPr>
        <w:rPr>
          <w:rFonts w:ascii="Times New Roman" w:hAnsi="Times New Roman" w:cs="Times New Roman"/>
          <w:sz w:val="24"/>
          <w:szCs w:val="24"/>
        </w:rPr>
      </w:pPr>
    </w:p>
    <w:p w:rsidR="003A239A" w:rsidRDefault="002513D9" w:rsidP="004C08E0">
      <w:pPr>
        <w:rPr>
          <w:rFonts w:ascii="Times New Roman" w:hAnsi="Times New Roman" w:cs="Times New Roman"/>
          <w:sz w:val="24"/>
          <w:szCs w:val="24"/>
        </w:rPr>
      </w:pPr>
      <w:r w:rsidRPr="00026F36">
        <w:rPr>
          <w:rFonts w:ascii="Times New Roman" w:hAnsi="Times New Roman" w:cs="Times New Roman"/>
          <w:sz w:val="24"/>
          <w:szCs w:val="24"/>
        </w:rPr>
        <w:t xml:space="preserve">Tiếp theo, áp dụng cosine similarity đế tính ra </w:t>
      </w:r>
      <w:r w:rsidR="00384B19" w:rsidRPr="00026F36">
        <w:rPr>
          <w:rFonts w:ascii="Times New Roman" w:hAnsi="Times New Roman" w:cs="Times New Roman"/>
          <w:sz w:val="24"/>
          <w:szCs w:val="24"/>
        </w:rPr>
        <w:t>ma trận độ tương đồng.</w:t>
      </w:r>
      <w:r w:rsidR="00384B19" w:rsidRPr="00026F36">
        <w:rPr>
          <w:rFonts w:ascii="Times New Roman" w:hAnsi="Times New Roman" w:cs="Times New Roman" w:hint="eastAsia"/>
          <w:sz w:val="24"/>
          <w:szCs w:val="24"/>
        </w:rPr>
        <w:t xml:space="preserve"> Kết quả là </w:t>
      </w:r>
      <w:r w:rsidR="006A46C3" w:rsidRPr="00026F36">
        <w:rPr>
          <w:rFonts w:ascii="Times New Roman" w:hAnsi="Times New Roman" w:cs="Times New Roman" w:hint="eastAsia"/>
          <w:sz w:val="24"/>
          <w:szCs w:val="24"/>
        </w:rPr>
        <w:t>tôi</w:t>
      </w:r>
      <w:r w:rsidR="00384B19" w:rsidRPr="00026F36">
        <w:rPr>
          <w:rFonts w:ascii="Times New Roman" w:hAnsi="Times New Roman" w:cs="Times New Roman" w:hint="eastAsia"/>
          <w:sz w:val="24"/>
          <w:szCs w:val="24"/>
        </w:rPr>
        <w:t xml:space="preserve"> có thể</w:t>
      </w:r>
      <w:r w:rsidR="00384B19" w:rsidRPr="00026F36">
        <w:rPr>
          <w:rFonts w:ascii="Times New Roman" w:hAnsi="Times New Roman" w:cs="Times New Roman"/>
          <w:sz w:val="24"/>
          <w:szCs w:val="24"/>
        </w:rPr>
        <w:t xml:space="preserve"> chọn ra TOP các game dựa trên số điểm tương đồng.</w:t>
      </w:r>
    </w:p>
    <w:p w:rsidR="00075B90" w:rsidRPr="0051229D" w:rsidRDefault="00075B90" w:rsidP="004C08E0">
      <w:pPr>
        <w:rPr>
          <w:rFonts w:ascii="Times New Roman" w:hAnsi="Times New Roman" w:cs="Times New Roman"/>
          <w:sz w:val="24"/>
          <w:szCs w:val="24"/>
        </w:rPr>
      </w:pPr>
    </w:p>
    <w:p w:rsidR="00EC499C" w:rsidRDefault="00075B90" w:rsidP="004C08E0">
      <w:pPr>
        <w:rPr>
          <w:rFonts w:ascii="Times New Roman" w:hAnsi="Times New Roman" w:cs="Times New Roman"/>
          <w:sz w:val="22"/>
        </w:rPr>
      </w:pPr>
      <w:r>
        <w:rPr>
          <w:noProof/>
          <w:lang w:eastAsia="en-US"/>
        </w:rPr>
        <w:drawing>
          <wp:inline distT="0" distB="0" distL="0" distR="0" wp14:anchorId="6607D960" wp14:editId="749D4431">
            <wp:extent cx="5731510" cy="45319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31995"/>
                    </a:xfrm>
                    <a:prstGeom prst="rect">
                      <a:avLst/>
                    </a:prstGeom>
                  </pic:spPr>
                </pic:pic>
              </a:graphicData>
            </a:graphic>
          </wp:inline>
        </w:drawing>
      </w:r>
    </w:p>
    <w:p w:rsidR="00EC499C" w:rsidRPr="002D18EE" w:rsidRDefault="0051229D" w:rsidP="004C08E0">
      <w:pPr>
        <w:rPr>
          <w:rFonts w:ascii="Times New Roman" w:hAnsi="Times New Roman" w:cs="Times New Roman"/>
          <w:b/>
          <w:sz w:val="24"/>
          <w:szCs w:val="24"/>
        </w:rPr>
      </w:pPr>
      <w:r w:rsidRPr="002D18EE">
        <w:rPr>
          <w:rFonts w:ascii="Times New Roman" w:hAnsi="Times New Roman" w:cs="Times New Roman"/>
          <w:b/>
          <w:sz w:val="24"/>
          <w:szCs w:val="24"/>
        </w:rPr>
        <w:t>Cosine S</w:t>
      </w:r>
      <w:r w:rsidRPr="002D18EE">
        <w:rPr>
          <w:rFonts w:ascii="Times New Roman" w:hAnsi="Times New Roman" w:cs="Times New Roman"/>
          <w:b/>
          <w:sz w:val="24"/>
          <w:szCs w:val="24"/>
        </w:rPr>
        <w:t>imilarity</w:t>
      </w:r>
    </w:p>
    <w:p w:rsidR="00075B90" w:rsidRPr="002D18EE" w:rsidRDefault="0051229D" w:rsidP="004C08E0">
      <w:pPr>
        <w:rPr>
          <w:rFonts w:ascii="Times New Roman" w:hAnsi="Times New Roman" w:cs="Times New Roman"/>
          <w:sz w:val="24"/>
          <w:szCs w:val="24"/>
        </w:rPr>
      </w:pPr>
      <w:r w:rsidRPr="002D18EE">
        <w:rPr>
          <w:rFonts w:ascii="Times New Roman" w:hAnsi="Times New Roman" w:cs="Times New Roman"/>
          <w:sz w:val="24"/>
          <w:szCs w:val="24"/>
        </w:rPr>
        <w:t>Chúng ta có một ma trận có kích thước [3509 x 29019]</w:t>
      </w:r>
      <w:r w:rsidR="00075B90" w:rsidRPr="002D18EE">
        <w:rPr>
          <w:rFonts w:ascii="Times New Roman" w:hAnsi="Times New Roman" w:cs="Times New Roman"/>
          <w:sz w:val="24"/>
          <w:szCs w:val="24"/>
        </w:rPr>
        <w:t xml:space="preserve"> với mỗi game là một vector, chúng ta có tổng cộng 3509 vector. Áp dụng công thức tính khoảng cách </w:t>
      </w:r>
    </w:p>
    <w:p w:rsidR="00075B90" w:rsidRPr="002D18EE" w:rsidRDefault="00075B90" w:rsidP="004C08E0">
      <w:pPr>
        <w:rPr>
          <w:rFonts w:ascii="Times New Roman" w:hAnsi="Times New Roman" w:cs="Times New Roman"/>
          <w:color w:val="000000"/>
          <w:sz w:val="28"/>
          <w:szCs w:val="28"/>
          <w:shd w:val="clear" w:color="auto" w:fill="FFFFFF"/>
        </w:rPr>
      </w:pPr>
      <m:oMathPara>
        <m:oMath>
          <m:r>
            <m:rPr>
              <m:sty m:val="p"/>
            </m:rPr>
            <w:rPr>
              <w:rFonts w:ascii="Cambria Math" w:hAnsi="Cambria Math"/>
              <w:color w:val="000000"/>
              <w:sz w:val="28"/>
              <w:szCs w:val="28"/>
              <w:shd w:val="clear" w:color="auto" w:fill="FFFFFF"/>
            </w:rPr>
            <w:lastRenderedPageBreak/>
            <m:t xml:space="preserve">cosine </m:t>
          </m:r>
          <m:r>
            <m:rPr>
              <m:sty m:val="p"/>
            </m:rPr>
            <w:rPr>
              <w:rFonts w:ascii="Cambria Math" w:hAnsi="Cambria Math"/>
              <w:color w:val="000000"/>
              <w:sz w:val="28"/>
              <w:szCs w:val="28"/>
              <w:shd w:val="clear" w:color="auto" w:fill="FFFFFF"/>
            </w:rPr>
            <m:t>similarity</m:t>
          </m:r>
          <m:d>
            <m:dPr>
              <m:ctrlPr>
                <w:rPr>
                  <w:rFonts w:ascii="Cambria Math" w:hAnsi="MJXc-TeX-main-Rw"/>
                  <w:color w:val="000000"/>
                  <w:sz w:val="28"/>
                  <w:szCs w:val="28"/>
                  <w:shd w:val="clear" w:color="auto" w:fill="FFFFFF"/>
                </w:rPr>
              </m:ctrlPr>
            </m:dPr>
            <m:e>
              <m:sSub>
                <m:sSubPr>
                  <m:ctrlPr>
                    <w:rPr>
                      <w:rFonts w:ascii="Cambria Math" w:hAnsi="MJXc-TeX-main-Rw"/>
                      <w:color w:val="000000"/>
                      <w:sz w:val="28"/>
                      <w:szCs w:val="28"/>
                      <w:shd w:val="clear" w:color="auto" w:fill="FFFFFF"/>
                    </w:rPr>
                  </m:ctrlPr>
                </m:sSubPr>
                <m:e>
                  <m:r>
                    <m:rPr>
                      <m:sty m:val="p"/>
                    </m:rPr>
                    <w:rPr>
                      <w:rFonts w:ascii="Cambria Math" w:hAnsi="MJXc-TeX-main-Rw"/>
                      <w:color w:val="000000"/>
                      <w:sz w:val="28"/>
                      <w:szCs w:val="28"/>
                      <w:shd w:val="clear" w:color="auto" w:fill="FFFFFF"/>
                    </w:rPr>
                    <m:t>i</m:t>
                  </m:r>
                </m:e>
                <m:sub>
                  <m:r>
                    <m:rPr>
                      <m:sty m:val="p"/>
                    </m:rPr>
                    <w:rPr>
                      <w:rFonts w:ascii="Cambria Math" w:hAnsi="MJXc-TeX-main-Rw"/>
                      <w:color w:val="000000"/>
                      <w:sz w:val="28"/>
                      <w:szCs w:val="28"/>
                      <w:shd w:val="clear" w:color="auto" w:fill="FFFFFF"/>
                    </w:rPr>
                    <m:t>1</m:t>
                  </m:r>
                </m:sub>
              </m:sSub>
              <m:r>
                <w:rPr>
                  <w:rFonts w:ascii="Cambria Math" w:hAnsi="MJXc-TeX-main-Rw"/>
                  <w:color w:val="000000"/>
                  <w:sz w:val="28"/>
                  <w:szCs w:val="28"/>
                  <w:shd w:val="clear" w:color="auto" w:fill="FFFFFF"/>
                </w:rPr>
                <m:t xml:space="preserve">, </m:t>
              </m:r>
              <m:sSub>
                <m:sSubPr>
                  <m:ctrlPr>
                    <w:rPr>
                      <w:rFonts w:ascii="Cambria Math" w:hAnsi="MJXc-TeX-main-Rw"/>
                      <w:i/>
                      <w:color w:val="000000"/>
                      <w:sz w:val="28"/>
                      <w:szCs w:val="28"/>
                      <w:shd w:val="clear" w:color="auto" w:fill="FFFFFF"/>
                    </w:rPr>
                  </m:ctrlPr>
                </m:sSubPr>
                <m:e>
                  <m:r>
                    <w:rPr>
                      <w:rFonts w:ascii="Cambria Math" w:hAnsi="MJXc-TeX-main-Rw"/>
                      <w:color w:val="000000"/>
                      <w:sz w:val="28"/>
                      <w:szCs w:val="28"/>
                      <w:shd w:val="clear" w:color="auto" w:fill="FFFFFF"/>
                    </w:rPr>
                    <m:t xml:space="preserve"> i</m:t>
                  </m:r>
                </m:e>
                <m:sub>
                  <m:r>
                    <w:rPr>
                      <w:rFonts w:ascii="Cambria Math" w:hAnsi="MJXc-TeX-main-Rw"/>
                      <w:color w:val="000000"/>
                      <w:sz w:val="28"/>
                      <w:szCs w:val="28"/>
                      <w:shd w:val="clear" w:color="auto" w:fill="FFFFFF"/>
                    </w:rPr>
                    <m:t>2</m:t>
                  </m:r>
                </m:sub>
              </m:sSub>
              <m:ctrlPr>
                <w:rPr>
                  <w:rFonts w:ascii="Cambria Math" w:hAnsi="MJXc-TeX-main-Rw"/>
                  <w:i/>
                  <w:color w:val="000000"/>
                  <w:sz w:val="28"/>
                  <w:szCs w:val="28"/>
                  <w:shd w:val="clear" w:color="auto" w:fill="FFFFFF"/>
                </w:rPr>
              </m:ctrlPr>
            </m:e>
          </m:d>
          <m:r>
            <w:rPr>
              <w:rFonts w:ascii="Cambria Math" w:hAnsi="MJXc-TeX-main-Rw"/>
              <w:color w:val="000000"/>
              <w:sz w:val="28"/>
              <w:szCs w:val="28"/>
              <w:shd w:val="clear" w:color="auto" w:fill="FFFFFF"/>
            </w:rPr>
            <m:t>=</m:t>
          </m:r>
          <m:func>
            <m:funcPr>
              <m:ctrlPr>
                <w:rPr>
                  <w:rFonts w:ascii="Cambria Math" w:hAnsi="MJXc-TeX-main-Rw"/>
                  <w:color w:val="000000"/>
                  <w:sz w:val="28"/>
                  <w:szCs w:val="28"/>
                  <w:shd w:val="clear" w:color="auto" w:fill="FFFFFF"/>
                </w:rPr>
              </m:ctrlPr>
            </m:funcPr>
            <m:fName>
              <m:r>
                <m:rPr>
                  <m:sty m:val="p"/>
                </m:rPr>
                <w:rPr>
                  <w:rFonts w:ascii="Cambria Math" w:hAnsi="MJXc-TeX-main-Rw" w:hint="eastAsia"/>
                  <w:color w:val="000000"/>
                  <w:sz w:val="28"/>
                  <w:szCs w:val="28"/>
                  <w:shd w:val="clear" w:color="auto" w:fill="FFFFFF"/>
                </w:rPr>
                <m:t>cos</m:t>
              </m:r>
              <m:ctrlPr>
                <w:rPr>
                  <w:rFonts w:ascii="Cambria Math" w:hAnsi="MJXc-TeX-main-Rw" w:hint="eastAsia"/>
                  <w:color w:val="000000"/>
                  <w:sz w:val="28"/>
                  <w:szCs w:val="28"/>
                  <w:shd w:val="clear" w:color="auto" w:fill="FFFFFF"/>
                </w:rPr>
              </m:ctrlPr>
            </m:fName>
            <m:e>
              <m:d>
                <m:dPr>
                  <m:ctrlPr>
                    <w:rPr>
                      <w:rFonts w:ascii="Cambria Math" w:hAnsi="MJXc-TeX-main-Rw"/>
                      <w:i/>
                      <w:color w:val="000000"/>
                      <w:sz w:val="28"/>
                      <w:szCs w:val="28"/>
                      <w:shd w:val="clear" w:color="auto" w:fill="FFFFFF"/>
                    </w:rPr>
                  </m:ctrlPr>
                </m:dPr>
                <m:e>
                  <m:sSub>
                    <m:sSubPr>
                      <m:ctrlPr>
                        <w:rPr>
                          <w:rFonts w:ascii="Cambria Math" w:hAnsi="MJXc-TeX-main-Rw"/>
                          <w:i/>
                          <w:color w:val="000000"/>
                          <w:sz w:val="28"/>
                          <w:szCs w:val="28"/>
                          <w:shd w:val="clear" w:color="auto" w:fill="FFFFFF"/>
                        </w:rPr>
                      </m:ctrlPr>
                    </m:sSubPr>
                    <m:e>
                      <m:r>
                        <w:rPr>
                          <w:rFonts w:ascii="Cambria Math" w:hAnsi="MJXc-TeX-main-Rw"/>
                          <w:color w:val="000000"/>
                          <w:sz w:val="28"/>
                          <w:szCs w:val="28"/>
                          <w:shd w:val="clear" w:color="auto" w:fill="FFFFFF"/>
                        </w:rPr>
                        <m:t>i</m:t>
                      </m:r>
                    </m:e>
                    <m:sub>
                      <m:r>
                        <w:rPr>
                          <w:rFonts w:ascii="Cambria Math" w:hAnsi="MJXc-TeX-main-Rw"/>
                          <w:color w:val="000000"/>
                          <w:sz w:val="28"/>
                          <w:szCs w:val="28"/>
                          <w:shd w:val="clear" w:color="auto" w:fill="FFFFFF"/>
                        </w:rPr>
                        <m:t>1</m:t>
                      </m:r>
                    </m:sub>
                  </m:sSub>
                  <m:r>
                    <w:rPr>
                      <w:rFonts w:ascii="Cambria Math" w:hAnsi="MJXc-TeX-main-Rw"/>
                      <w:color w:val="000000"/>
                      <w:sz w:val="28"/>
                      <w:szCs w:val="28"/>
                      <w:shd w:val="clear" w:color="auto" w:fill="FFFFFF"/>
                    </w:rPr>
                    <m:t xml:space="preserve">, </m:t>
                  </m:r>
                  <m:sSub>
                    <m:sSubPr>
                      <m:ctrlPr>
                        <w:rPr>
                          <w:rFonts w:ascii="Cambria Math" w:hAnsi="MJXc-TeX-main-Rw"/>
                          <w:i/>
                          <w:color w:val="000000"/>
                          <w:sz w:val="28"/>
                          <w:szCs w:val="28"/>
                          <w:shd w:val="clear" w:color="auto" w:fill="FFFFFF"/>
                        </w:rPr>
                      </m:ctrlPr>
                    </m:sSubPr>
                    <m:e>
                      <m:r>
                        <w:rPr>
                          <w:rFonts w:ascii="Cambria Math" w:hAnsi="MJXc-TeX-main-Rw"/>
                          <w:color w:val="000000"/>
                          <w:sz w:val="28"/>
                          <w:szCs w:val="28"/>
                          <w:shd w:val="clear" w:color="auto" w:fill="FFFFFF"/>
                        </w:rPr>
                        <m:t>i</m:t>
                      </m:r>
                    </m:e>
                    <m:sub>
                      <m:r>
                        <w:rPr>
                          <w:rFonts w:ascii="Cambria Math" w:hAnsi="MJXc-TeX-main-Rw"/>
                          <w:color w:val="000000"/>
                          <w:sz w:val="28"/>
                          <w:szCs w:val="28"/>
                          <w:shd w:val="clear" w:color="auto" w:fill="FFFFFF"/>
                        </w:rPr>
                        <m:t>2</m:t>
                      </m:r>
                    </m:sub>
                  </m:sSub>
                </m:e>
              </m:d>
            </m:e>
          </m:func>
          <m:r>
            <w:rPr>
              <w:rFonts w:ascii="Cambria Math" w:hAnsi="MJXc-TeX-main-Rw"/>
              <w:color w:val="000000"/>
              <w:sz w:val="28"/>
              <w:szCs w:val="28"/>
              <w:shd w:val="clear" w:color="auto" w:fill="FFFFFF"/>
            </w:rPr>
            <m:t xml:space="preserve">= </m:t>
          </m:r>
          <m:f>
            <m:fPr>
              <m:ctrlPr>
                <w:rPr>
                  <w:rFonts w:ascii="Cambria Math" w:hAnsi="MJXc-TeX-main-Rw"/>
                  <w:i/>
                  <w:color w:val="000000"/>
                  <w:sz w:val="28"/>
                  <w:szCs w:val="28"/>
                  <w:shd w:val="clear" w:color="auto" w:fill="FFFFFF"/>
                </w:rPr>
              </m:ctrlPr>
            </m:fPr>
            <m:num>
              <m:sSub>
                <m:sSubPr>
                  <m:ctrlPr>
                    <w:rPr>
                      <w:rFonts w:ascii="Cambria Math" w:hAnsi="MJXc-TeX-main-Rw"/>
                      <w:i/>
                      <w:color w:val="000000"/>
                      <w:sz w:val="28"/>
                      <w:szCs w:val="28"/>
                      <w:shd w:val="clear" w:color="auto" w:fill="FFFFFF"/>
                    </w:rPr>
                  </m:ctrlPr>
                </m:sSubPr>
                <m:e>
                  <m:r>
                    <w:rPr>
                      <w:rFonts w:ascii="Cambria Math" w:hAnsi="MJXc-TeX-main-Rw"/>
                      <w:color w:val="000000"/>
                      <w:sz w:val="28"/>
                      <w:szCs w:val="28"/>
                      <w:shd w:val="clear" w:color="auto" w:fill="FFFFFF"/>
                    </w:rPr>
                    <m:t>i</m:t>
                  </m:r>
                </m:e>
                <m:sub>
                  <m:r>
                    <w:rPr>
                      <w:rFonts w:ascii="Cambria Math" w:hAnsi="MJXc-TeX-main-Rw"/>
                      <w:color w:val="000000"/>
                      <w:sz w:val="28"/>
                      <w:szCs w:val="28"/>
                      <w:shd w:val="clear" w:color="auto" w:fill="FFFFFF"/>
                    </w:rPr>
                    <m:t>1</m:t>
                  </m:r>
                </m:sub>
              </m:sSub>
              <m:sSub>
                <m:sSubPr>
                  <m:ctrlPr>
                    <w:rPr>
                      <w:rFonts w:ascii="Cambria Math" w:hAnsi="MJXc-TeX-main-Rw"/>
                      <w:i/>
                      <w:color w:val="000000"/>
                      <w:sz w:val="28"/>
                      <w:szCs w:val="28"/>
                      <w:shd w:val="clear" w:color="auto" w:fill="FFFFFF"/>
                    </w:rPr>
                  </m:ctrlPr>
                </m:sSubPr>
                <m:e>
                  <m:r>
                    <w:rPr>
                      <w:rFonts w:ascii="Cambria Math" w:hAnsi="MJXc-TeX-main-Rw"/>
                      <w:color w:val="000000"/>
                      <w:sz w:val="28"/>
                      <w:szCs w:val="28"/>
                      <w:shd w:val="clear" w:color="auto" w:fill="FFFFFF"/>
                    </w:rPr>
                    <m:t>i</m:t>
                  </m:r>
                </m:e>
                <m:sub>
                  <m:r>
                    <w:rPr>
                      <w:rFonts w:ascii="Cambria Math" w:hAnsi="MJXc-TeX-main-Rw"/>
                      <w:color w:val="000000"/>
                      <w:sz w:val="28"/>
                      <w:szCs w:val="28"/>
                      <w:shd w:val="clear" w:color="auto" w:fill="FFFFFF"/>
                    </w:rPr>
                    <m:t>2</m:t>
                  </m:r>
                </m:sub>
              </m:sSub>
            </m:num>
            <m:den>
              <m:r>
                <w:rPr>
                  <w:rFonts w:ascii="Cambria Math" w:hAnsi="MJXc-TeX-main-Rw"/>
                  <w:color w:val="000000"/>
                  <w:sz w:val="28"/>
                  <w:szCs w:val="28"/>
                  <w:shd w:val="clear" w:color="auto" w:fill="FFFFFF"/>
                </w:rPr>
                <m:t>||</m:t>
              </m:r>
              <m:sSub>
                <m:sSubPr>
                  <m:ctrlPr>
                    <w:rPr>
                      <w:rFonts w:ascii="Cambria Math" w:hAnsi="MJXc-TeX-main-Rw"/>
                      <w:i/>
                      <w:color w:val="000000"/>
                      <w:sz w:val="28"/>
                      <w:szCs w:val="28"/>
                      <w:shd w:val="clear" w:color="auto" w:fill="FFFFFF"/>
                    </w:rPr>
                  </m:ctrlPr>
                </m:sSubPr>
                <m:e>
                  <m:r>
                    <w:rPr>
                      <w:rFonts w:ascii="Cambria Math" w:hAnsi="MJXc-TeX-main-Rw"/>
                      <w:color w:val="000000"/>
                      <w:sz w:val="28"/>
                      <w:szCs w:val="28"/>
                      <w:shd w:val="clear" w:color="auto" w:fill="FFFFFF"/>
                    </w:rPr>
                    <m:t>i</m:t>
                  </m:r>
                </m:e>
                <m:sub>
                  <m:r>
                    <w:rPr>
                      <w:rFonts w:ascii="Cambria Math" w:hAnsi="MJXc-TeX-main-Rw"/>
                      <w:color w:val="000000"/>
                      <w:sz w:val="28"/>
                      <w:szCs w:val="28"/>
                      <w:shd w:val="clear" w:color="auto" w:fill="FFFFFF"/>
                    </w:rPr>
                    <m:t>1</m:t>
                  </m:r>
                </m:sub>
              </m:sSub>
              <m:r>
                <w:rPr>
                  <w:rFonts w:ascii="Cambria Math" w:hAnsi="MJXc-TeX-main-Rw"/>
                  <w:color w:val="000000"/>
                  <w:sz w:val="28"/>
                  <w:szCs w:val="28"/>
                  <w:shd w:val="clear" w:color="auto" w:fill="FFFFFF"/>
                </w:rPr>
                <m:t>||</m:t>
              </m:r>
              <m:r>
                <w:rPr>
                  <w:rFonts w:ascii="Cambria Math" w:hAnsi="MJXc-TeX-main-Rw"/>
                  <w:color w:val="000000"/>
                  <w:sz w:val="28"/>
                  <w:szCs w:val="28"/>
                  <w:shd w:val="clear" w:color="auto" w:fill="FFFFFF"/>
                </w:rPr>
                <m:t>||</m:t>
              </m:r>
              <m:sSub>
                <m:sSubPr>
                  <m:ctrlPr>
                    <w:rPr>
                      <w:rFonts w:ascii="Cambria Math" w:hAnsi="MJXc-TeX-main-Rw"/>
                      <w:i/>
                      <w:color w:val="000000"/>
                      <w:sz w:val="28"/>
                      <w:szCs w:val="28"/>
                      <w:shd w:val="clear" w:color="auto" w:fill="FFFFFF"/>
                    </w:rPr>
                  </m:ctrlPr>
                </m:sSubPr>
                <m:e>
                  <m:r>
                    <w:rPr>
                      <w:rFonts w:ascii="Cambria Math" w:hAnsi="MJXc-TeX-main-Rw"/>
                      <w:color w:val="000000"/>
                      <w:sz w:val="28"/>
                      <w:szCs w:val="28"/>
                      <w:shd w:val="clear" w:color="auto" w:fill="FFFFFF"/>
                    </w:rPr>
                    <m:t>i</m:t>
                  </m:r>
                </m:e>
                <m:sub>
                  <m:r>
                    <w:rPr>
                      <w:rFonts w:ascii="Cambria Math" w:hAnsi="MJXc-TeX-main-Rw"/>
                      <w:color w:val="000000"/>
                      <w:sz w:val="28"/>
                      <w:szCs w:val="28"/>
                      <w:shd w:val="clear" w:color="auto" w:fill="FFFFFF"/>
                    </w:rPr>
                    <m:t>2</m:t>
                  </m:r>
                </m:sub>
              </m:sSub>
              <m:r>
                <w:rPr>
                  <w:rFonts w:ascii="Cambria Math" w:hAnsi="MJXc-TeX-main-Rw"/>
                  <w:color w:val="000000"/>
                  <w:sz w:val="28"/>
                  <w:szCs w:val="28"/>
                  <w:shd w:val="clear" w:color="auto" w:fill="FFFFFF"/>
                </w:rPr>
                <m:t>||</m:t>
              </m:r>
            </m:den>
          </m:f>
        </m:oMath>
      </m:oMathPara>
    </w:p>
    <w:p w:rsidR="002D18EE" w:rsidRDefault="002D18EE" w:rsidP="004C08E0">
      <w:pPr>
        <w:rPr>
          <w:rFonts w:ascii="Times New Roman" w:hAnsi="Times New Roman" w:cs="Times New Roman"/>
          <w:color w:val="000000"/>
          <w:sz w:val="28"/>
          <w:szCs w:val="28"/>
          <w:shd w:val="clear" w:color="auto" w:fill="FFFFFF"/>
        </w:rPr>
      </w:pPr>
    </w:p>
    <w:p w:rsidR="002D18EE" w:rsidRDefault="002D18EE" w:rsidP="004C08E0">
      <w:pPr>
        <w:rPr>
          <w:rFonts w:ascii="Times New Roman" w:hAnsi="Times New Roman" w:cs="Times New Roman"/>
          <w:color w:val="000000"/>
          <w:sz w:val="28"/>
          <w:szCs w:val="28"/>
          <w:shd w:val="clear" w:color="auto" w:fill="FFFFFF"/>
        </w:rPr>
      </w:pPr>
      <w:r w:rsidRPr="002D18EE">
        <w:rPr>
          <w:rFonts w:ascii="Times New Roman" w:hAnsi="Times New Roman" w:cs="Times New Roman"/>
          <w:color w:val="000000"/>
          <w:sz w:val="24"/>
          <w:szCs w:val="28"/>
          <w:shd w:val="clear" w:color="auto" w:fill="FFFFFF"/>
        </w:rPr>
        <w:t>Trong đó</w:t>
      </w:r>
      <w:r>
        <w:rPr>
          <w:rFonts w:ascii="Times New Roman" w:hAnsi="Times New Roman" w:cs="Times New Roman"/>
          <w:color w:val="000000"/>
          <w:sz w:val="28"/>
          <w:szCs w:val="28"/>
          <w:shd w:val="clear" w:color="auto" w:fill="FFFFFF"/>
        </w:rPr>
        <w:t xml:space="preserve"> </w:t>
      </w:r>
      <m:oMath>
        <m:d>
          <m:dPr>
            <m:begChr m:val="|"/>
            <m:endChr m:val="|"/>
            <m:ctrlPr>
              <w:rPr>
                <w:rFonts w:ascii="Cambria Math" w:hAnsi="Cambria Math" w:cs="Times New Roman"/>
                <w:i/>
                <w:color w:val="000000"/>
                <w:sz w:val="28"/>
                <w:szCs w:val="28"/>
                <w:shd w:val="clear" w:color="auto" w:fill="FFFFFF"/>
              </w:rPr>
            </m:ctrlPr>
          </m:dPr>
          <m:e>
            <m:d>
              <m:dPr>
                <m:begChr m:val="|"/>
                <m:endChr m:val="|"/>
                <m:ctrlPr>
                  <w:rPr>
                    <w:rFonts w:ascii="Cambria Math" w:hAnsi="Cambria Math" w:cs="Times New Roman"/>
                    <w:i/>
                    <w:color w:val="000000"/>
                    <w:sz w:val="28"/>
                    <w:szCs w:val="28"/>
                    <w:shd w:val="clear" w:color="auto" w:fill="FFFFFF"/>
                  </w:rPr>
                </m:ctrlPr>
              </m:dPr>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i</m:t>
                    </m:r>
                  </m:e>
                  <m:sub>
                    <m:r>
                      <w:rPr>
                        <w:rFonts w:ascii="Cambria Math" w:hAnsi="Cambria Math" w:cs="Times New Roman"/>
                        <w:color w:val="000000"/>
                        <w:sz w:val="28"/>
                        <w:szCs w:val="28"/>
                        <w:shd w:val="clear" w:color="auto" w:fill="FFFFFF"/>
                      </w:rPr>
                      <m:t>1</m:t>
                    </m:r>
                  </m:sub>
                </m:sSub>
              </m:e>
            </m:d>
          </m:e>
        </m:d>
        <m:r>
          <w:rPr>
            <w:rFonts w:ascii="Cambria Math" w:hAnsi="Cambria Math" w:cs="Times New Roman"/>
            <w:color w:val="000000"/>
            <w:sz w:val="28"/>
            <w:szCs w:val="28"/>
            <w:shd w:val="clear" w:color="auto" w:fill="FFFFFF"/>
          </w:rPr>
          <m:t xml:space="preserve">= </m:t>
        </m:r>
        <m:rad>
          <m:radPr>
            <m:degHide m:val="1"/>
            <m:ctrlPr>
              <w:rPr>
                <w:rFonts w:ascii="Cambria Math" w:hAnsi="Cambria Math" w:cs="Times New Roman"/>
                <w:i/>
                <w:color w:val="000000"/>
                <w:sz w:val="28"/>
                <w:szCs w:val="28"/>
                <w:shd w:val="clear" w:color="auto" w:fill="FFFFFF"/>
              </w:rPr>
            </m:ctrlPr>
          </m:radPr>
          <m:deg/>
          <m:e>
            <m:sSup>
              <m:sSupPr>
                <m:ctrlPr>
                  <w:rPr>
                    <w:rFonts w:ascii="Cambria Math" w:hAnsi="Cambria Math" w:cs="Times New Roman"/>
                    <w:i/>
                    <w:color w:val="000000"/>
                    <w:sz w:val="28"/>
                    <w:szCs w:val="28"/>
                    <w:shd w:val="clear" w:color="auto" w:fill="FFFFFF"/>
                  </w:rPr>
                </m:ctrlPr>
              </m:sSupPr>
              <m:e>
                <m:d>
                  <m:dPr>
                    <m:ctrlPr>
                      <w:rPr>
                        <w:rFonts w:ascii="Cambria Math" w:hAnsi="Cambria Math" w:cs="Times New Roman"/>
                        <w:i/>
                        <w:color w:val="000000"/>
                        <w:sz w:val="28"/>
                        <w:szCs w:val="28"/>
                        <w:shd w:val="clear" w:color="auto" w:fill="FFFFFF"/>
                      </w:rPr>
                    </m:ctrlPr>
                  </m:dPr>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v</m:t>
                        </m:r>
                      </m:e>
                      <m:sub>
                        <m:r>
                          <w:rPr>
                            <w:rFonts w:ascii="Cambria Math" w:hAnsi="Cambria Math" w:cs="Times New Roman"/>
                            <w:color w:val="000000"/>
                            <w:sz w:val="28"/>
                            <w:szCs w:val="28"/>
                            <w:shd w:val="clear" w:color="auto" w:fill="FFFFFF"/>
                          </w:rPr>
                          <m:t>1</m:t>
                        </m:r>
                      </m:sub>
                    </m:sSub>
                  </m:e>
                </m:d>
              </m:e>
              <m:sup>
                <m:r>
                  <w:rPr>
                    <w:rFonts w:ascii="Cambria Math" w:hAnsi="Cambria Math" w:cs="Times New Roman"/>
                    <w:color w:val="000000"/>
                    <w:sz w:val="28"/>
                    <w:szCs w:val="28"/>
                    <w:shd w:val="clear" w:color="auto" w:fill="FFFFFF"/>
                  </w:rPr>
                  <m:t>2</m:t>
                </m:r>
              </m:sup>
            </m:sSup>
            <m:r>
              <w:rPr>
                <w:rFonts w:ascii="Cambria Math" w:hAnsi="Cambria Math" w:cs="Times New Roman"/>
                <w:color w:val="000000"/>
                <w:sz w:val="28"/>
                <w:szCs w:val="28"/>
                <w:shd w:val="clear" w:color="auto" w:fill="FFFFFF"/>
              </w:rPr>
              <m:t xml:space="preserve">+ </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v</m:t>
                    </m:r>
                  </m:e>
                  <m:sub>
                    <m:r>
                      <w:rPr>
                        <w:rFonts w:ascii="Cambria Math" w:hAnsi="Cambria Math" w:cs="Times New Roman"/>
                        <w:color w:val="000000"/>
                        <w:sz w:val="28"/>
                        <w:szCs w:val="28"/>
                        <w:shd w:val="clear" w:color="auto" w:fill="FFFFFF"/>
                      </w:rPr>
                      <m:t>2</m:t>
                    </m:r>
                  </m:sub>
                </m:sSub>
                <m:r>
                  <w:rPr>
                    <w:rFonts w:ascii="Cambria Math" w:hAnsi="Cambria Math" w:cs="Times New Roman"/>
                    <w:color w:val="000000"/>
                    <w:sz w:val="28"/>
                    <w:szCs w:val="28"/>
                    <w:shd w:val="clear" w:color="auto" w:fill="FFFFFF"/>
                  </w:rPr>
                  <m:t>)</m:t>
                </m:r>
              </m:e>
              <m:sup>
                <m:r>
                  <w:rPr>
                    <w:rFonts w:ascii="Cambria Math" w:hAnsi="Cambria Math" w:cs="Times New Roman"/>
                    <w:color w:val="000000"/>
                    <w:sz w:val="28"/>
                    <w:szCs w:val="28"/>
                    <w:shd w:val="clear" w:color="auto" w:fill="FFFFFF"/>
                  </w:rPr>
                  <m:t>2</m:t>
                </m:r>
              </m:sup>
            </m:sSup>
            <m:r>
              <w:rPr>
                <w:rFonts w:ascii="Cambria Math" w:hAnsi="Cambria Math" w:cs="Times New Roman"/>
                <w:color w:val="000000"/>
                <w:sz w:val="28"/>
                <w:szCs w:val="28"/>
                <w:shd w:val="clear" w:color="auto" w:fill="FFFFFF"/>
              </w:rPr>
              <m:t>+…+</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v</m:t>
                    </m:r>
                  </m:e>
                  <m:sub>
                    <m:r>
                      <w:rPr>
                        <w:rFonts w:ascii="Cambria Math" w:hAnsi="Cambria Math" w:cs="Times New Roman"/>
                        <w:color w:val="000000"/>
                        <w:sz w:val="28"/>
                        <w:szCs w:val="28"/>
                        <w:shd w:val="clear" w:color="auto" w:fill="FFFFFF"/>
                      </w:rPr>
                      <m:t>n</m:t>
                    </m:r>
                  </m:sub>
                </m:sSub>
                <m:r>
                  <w:rPr>
                    <w:rFonts w:ascii="Cambria Math" w:hAnsi="Cambria Math" w:cs="Times New Roman"/>
                    <w:color w:val="000000"/>
                    <w:sz w:val="28"/>
                    <w:szCs w:val="28"/>
                    <w:shd w:val="clear" w:color="auto" w:fill="FFFFFF"/>
                  </w:rPr>
                  <m:t>)</m:t>
                </m:r>
              </m:e>
              <m:sup>
                <m:r>
                  <w:rPr>
                    <w:rFonts w:ascii="Cambria Math" w:hAnsi="Cambria Math" w:cs="Times New Roman"/>
                    <w:color w:val="000000"/>
                    <w:sz w:val="28"/>
                    <w:szCs w:val="28"/>
                    <w:shd w:val="clear" w:color="auto" w:fill="FFFFFF"/>
                  </w:rPr>
                  <m:t>2</m:t>
                </m:r>
              </m:sup>
            </m:sSup>
          </m:e>
        </m:rad>
      </m:oMath>
      <w:r>
        <w:rPr>
          <w:rFonts w:ascii="Times New Roman" w:hAnsi="Times New Roman" w:cs="Times New Roman"/>
          <w:color w:val="000000"/>
          <w:sz w:val="28"/>
          <w:szCs w:val="28"/>
          <w:shd w:val="clear" w:color="auto" w:fill="FFFFFF"/>
        </w:rPr>
        <w:t xml:space="preserve"> , </w:t>
      </w:r>
      <w:r w:rsidRPr="002D18EE">
        <w:rPr>
          <w:rFonts w:ascii="Times New Roman" w:hAnsi="Times New Roman" w:cs="Times New Roman"/>
          <w:color w:val="000000"/>
          <w:sz w:val="24"/>
          <w:szCs w:val="24"/>
          <w:shd w:val="clear" w:color="auto" w:fill="FFFFFF"/>
        </w:rPr>
        <w:t xml:space="preserve">n = </w:t>
      </w:r>
      <w:r w:rsidRPr="002D18EE">
        <w:rPr>
          <w:rFonts w:ascii="Times New Roman" w:hAnsi="Times New Roman" w:cs="Times New Roman"/>
          <w:sz w:val="24"/>
          <w:szCs w:val="24"/>
        </w:rPr>
        <w:t>29019</w:t>
      </w:r>
    </w:p>
    <w:p w:rsidR="002D18EE" w:rsidRPr="002D18EE" w:rsidRDefault="002D18EE" w:rsidP="002D18EE">
      <w:pPr>
        <w:pStyle w:val="ListParagraph"/>
        <w:numPr>
          <w:ilvl w:val="0"/>
          <w:numId w:val="6"/>
        </w:numPr>
        <w:ind w:leftChars="0"/>
        <w:rPr>
          <w:rFonts w:ascii="Times New Roman" w:hAnsi="Times New Roman" w:cs="Times New Roman"/>
          <w:sz w:val="24"/>
        </w:rPr>
      </w:pPr>
      <w:r w:rsidRPr="002D18EE">
        <w:rPr>
          <w:rFonts w:ascii="Times New Roman" w:hAnsi="Times New Roman" w:cs="Times New Roman"/>
          <w:sz w:val="24"/>
        </w:rPr>
        <w:t>Kết quả của công thức nằm trong khoảng từ -1 đến 1</w:t>
      </w:r>
    </w:p>
    <w:p w:rsidR="002D18EE" w:rsidRPr="001760AC" w:rsidRDefault="001760AC" w:rsidP="0078148F">
      <w:pPr>
        <w:pStyle w:val="ListParagraph"/>
        <w:numPr>
          <w:ilvl w:val="0"/>
          <w:numId w:val="6"/>
        </w:numPr>
        <w:ind w:leftChars="0"/>
        <w:rPr>
          <w:rFonts w:ascii="Times New Roman" w:hAnsi="Times New Roman" w:cs="Times New Roman"/>
          <w:sz w:val="24"/>
        </w:rPr>
      </w:pPr>
      <w:r w:rsidRPr="001760AC">
        <w:rPr>
          <w:rFonts w:ascii="Times New Roman" w:hAnsi="Times New Roman" w:cs="Times New Roman"/>
          <w:sz w:val="24"/>
        </w:rPr>
        <w:t>Nh</w:t>
      </w:r>
      <w:r w:rsidRPr="001760AC">
        <w:rPr>
          <w:rFonts w:ascii="Times New Roman" w:hAnsi="Times New Roman" w:cs="Times New Roman" w:hint="cs"/>
          <w:sz w:val="24"/>
        </w:rPr>
        <w:t>ư</w:t>
      </w:r>
      <w:r w:rsidRPr="001760AC">
        <w:rPr>
          <w:rFonts w:ascii="Times New Roman" w:hAnsi="Times New Roman" w:cs="Times New Roman"/>
          <w:sz w:val="24"/>
        </w:rPr>
        <w:t xml:space="preserve"> vậy nếu giá trị Cosine Similarity tiệm cận về 1 có nghĩa rằng 2 </w:t>
      </w:r>
      <w:r>
        <w:rPr>
          <w:rFonts w:ascii="Times New Roman" w:hAnsi="Times New Roman" w:cs="Times New Roman"/>
          <w:sz w:val="24"/>
        </w:rPr>
        <w:t xml:space="preserve">game </w:t>
      </w:r>
      <w:r w:rsidRPr="001760AC">
        <w:rPr>
          <w:rFonts w:ascii="Times New Roman" w:hAnsi="Times New Roman" w:cs="Times New Roman"/>
          <w:sz w:val="24"/>
        </w:rPr>
        <w:t xml:space="preserve"> có độ t</w:t>
      </w:r>
      <w:r w:rsidRPr="001760AC">
        <w:rPr>
          <w:rFonts w:ascii="Times New Roman" w:hAnsi="Times New Roman" w:cs="Times New Roman" w:hint="cs"/>
          <w:sz w:val="24"/>
        </w:rPr>
        <w:t>ươ</w:t>
      </w:r>
      <w:r w:rsidRPr="001760AC">
        <w:rPr>
          <w:rFonts w:ascii="Times New Roman" w:hAnsi="Times New Roman" w:cs="Times New Roman"/>
          <w:sz w:val="24"/>
        </w:rPr>
        <w:t>ng đồng lớn và ng</w:t>
      </w:r>
      <w:r w:rsidRPr="001760AC">
        <w:rPr>
          <w:rFonts w:ascii="Times New Roman" w:hAnsi="Times New Roman" w:cs="Times New Roman" w:hint="cs"/>
          <w:sz w:val="24"/>
        </w:rPr>
        <w:t>ư</w:t>
      </w:r>
      <w:r w:rsidRPr="001760AC">
        <w:rPr>
          <w:rFonts w:ascii="Times New Roman" w:hAnsi="Times New Roman" w:cs="Times New Roman"/>
          <w:sz w:val="24"/>
        </w:rPr>
        <w:t>ợc lạ</w:t>
      </w:r>
      <w:r>
        <w:rPr>
          <w:rFonts w:ascii="Times New Roman" w:hAnsi="Times New Roman" w:cs="Times New Roman"/>
          <w:sz w:val="24"/>
        </w:rPr>
        <w:t>i.</w:t>
      </w:r>
    </w:p>
    <w:p w:rsidR="002D18EE" w:rsidRPr="002D18EE" w:rsidRDefault="002D18EE" w:rsidP="002D18EE">
      <w:pPr>
        <w:rPr>
          <w:rFonts w:ascii="Times New Roman" w:hAnsi="Times New Roman" w:cs="Times New Roman"/>
          <w:sz w:val="24"/>
        </w:rPr>
      </w:pPr>
    </w:p>
    <w:p w:rsidR="00384B19" w:rsidRDefault="00EC499C" w:rsidP="004C08E0">
      <w:pPr>
        <w:rPr>
          <w:rFonts w:ascii="Times New Roman" w:hAnsi="Times New Roman" w:cs="Times New Roman"/>
          <w:sz w:val="22"/>
        </w:rPr>
      </w:pPr>
      <w:r>
        <w:rPr>
          <w:noProof/>
          <w:lang w:eastAsia="en-US"/>
        </w:rPr>
        <w:drawing>
          <wp:inline distT="0" distB="0" distL="0" distR="0" wp14:anchorId="1EE235CD" wp14:editId="035AE369">
            <wp:extent cx="5731510" cy="4095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95115"/>
                    </a:xfrm>
                    <a:prstGeom prst="rect">
                      <a:avLst/>
                    </a:prstGeom>
                  </pic:spPr>
                </pic:pic>
              </a:graphicData>
            </a:graphic>
          </wp:inline>
        </w:drawing>
      </w:r>
    </w:p>
    <w:p w:rsidR="00384B19" w:rsidRPr="00026F36" w:rsidRDefault="00384B19" w:rsidP="004C08E0">
      <w:pPr>
        <w:rPr>
          <w:rFonts w:ascii="Times New Roman" w:hAnsi="Times New Roman" w:cs="Times New Roman"/>
          <w:sz w:val="24"/>
        </w:rPr>
      </w:pPr>
      <w:r w:rsidRPr="00026F36">
        <w:rPr>
          <w:rFonts w:ascii="Times New Roman" w:hAnsi="Times New Roman" w:cs="Times New Roman"/>
          <w:sz w:val="24"/>
        </w:rPr>
        <w:t xml:space="preserve">Vấn đề: </w:t>
      </w:r>
    </w:p>
    <w:p w:rsidR="00384B19" w:rsidRPr="00026F36" w:rsidRDefault="00384B19" w:rsidP="00384B1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hint="eastAsia"/>
          <w:sz w:val="24"/>
        </w:rPr>
        <w:t xml:space="preserve">Các nhà phát triển trên Google Play thường dùng </w:t>
      </w:r>
      <w:r w:rsidRPr="00026F36">
        <w:rPr>
          <w:rFonts w:ascii="Times New Roman" w:hAnsi="Times New Roman" w:cs="Times New Roman"/>
          <w:sz w:val="24"/>
        </w:rPr>
        <w:t>“Description” để mô tả nội dụng bản cập nhật của họ chứ không phải hoàn toàn là nội dụng trò chơi. Vì vậy, dẫn đến việc gợi ý nội dung không thật sự tương đồng.</w:t>
      </w:r>
    </w:p>
    <w:p w:rsidR="003A239A" w:rsidRPr="00026F36" w:rsidRDefault="003A239A" w:rsidP="00384B1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Không áp dụng với tập dữ liệu game có ngôn ngữ khác nhau</w:t>
      </w:r>
      <w:r w:rsidR="000E624E" w:rsidRPr="00026F36">
        <w:rPr>
          <w:rFonts w:ascii="Times New Roman" w:hAnsi="Times New Roman" w:cs="Times New Roman"/>
          <w:sz w:val="24"/>
        </w:rPr>
        <w:t>.</w:t>
      </w:r>
    </w:p>
    <w:p w:rsidR="001F2354" w:rsidRDefault="001F2354" w:rsidP="00AE13DC">
      <w:pPr>
        <w:rPr>
          <w:rFonts w:ascii="Times New Roman" w:hAnsi="Times New Roman" w:cs="Times New Roman"/>
          <w:sz w:val="22"/>
        </w:rPr>
      </w:pPr>
      <w:r>
        <w:rPr>
          <w:rFonts w:ascii="Times New Roman" w:hAnsi="Times New Roman" w:cs="Times New Roman"/>
          <w:sz w:val="22"/>
        </w:rPr>
        <w:br w:type="page"/>
      </w:r>
    </w:p>
    <w:p w:rsidR="00AE13DC" w:rsidRPr="00AE13DC" w:rsidRDefault="00AE13DC" w:rsidP="00AE13DC">
      <w:pPr>
        <w:rPr>
          <w:rFonts w:ascii="Times New Roman" w:hAnsi="Times New Roman" w:cs="Times New Roman"/>
          <w:sz w:val="22"/>
        </w:rPr>
      </w:pPr>
    </w:p>
    <w:p w:rsidR="00AE13DC" w:rsidRPr="00AE13DC" w:rsidRDefault="009A12AA" w:rsidP="00AE13DC">
      <w:pPr>
        <w:pStyle w:val="ListParagraph"/>
        <w:numPr>
          <w:ilvl w:val="1"/>
          <w:numId w:val="5"/>
        </w:numPr>
        <w:ind w:leftChars="0"/>
        <w:rPr>
          <w:rFonts w:ascii="Times New Roman" w:hAnsi="Times New Roman" w:cs="Times New Roman"/>
          <w:b/>
          <w:sz w:val="24"/>
        </w:rPr>
      </w:pPr>
      <w:r w:rsidRPr="00F41C25">
        <w:rPr>
          <w:rFonts w:ascii="Times New Roman" w:hAnsi="Times New Roman" w:cs="Times New Roman"/>
          <w:b/>
          <w:sz w:val="24"/>
        </w:rPr>
        <w:t>Collaborative filtering</w:t>
      </w:r>
    </w:p>
    <w:p w:rsidR="00AE13DC" w:rsidRPr="00026F36" w:rsidRDefault="00AE13DC" w:rsidP="00AE13DC">
      <w:pPr>
        <w:rPr>
          <w:rFonts w:ascii="Times New Roman" w:hAnsi="Times New Roman" w:cs="Times New Roman"/>
          <w:sz w:val="24"/>
        </w:rPr>
      </w:pPr>
      <w:r w:rsidRPr="00026F36">
        <w:rPr>
          <w:rFonts w:ascii="Times New Roman" w:hAnsi="Times New Roman" w:cs="Times New Roman"/>
          <w:sz w:val="24"/>
        </w:rPr>
        <w:t>Collaborative Filtering là một ph</w:t>
      </w:r>
      <w:r w:rsidRPr="00026F36">
        <w:rPr>
          <w:rFonts w:ascii="Times New Roman" w:hAnsi="Times New Roman" w:cs="Times New Roman" w:hint="cs"/>
          <w:sz w:val="24"/>
        </w:rPr>
        <w:t>ươ</w:t>
      </w:r>
      <w:r w:rsidRPr="00026F36">
        <w:rPr>
          <w:rFonts w:ascii="Times New Roman" w:hAnsi="Times New Roman" w:cs="Times New Roman"/>
          <w:sz w:val="24"/>
        </w:rPr>
        <w:t>ng pháp gợi ý sản phẩm với ý t</w:t>
      </w:r>
      <w:r w:rsidRPr="00026F36">
        <w:rPr>
          <w:rFonts w:ascii="Times New Roman" w:hAnsi="Times New Roman" w:cs="Times New Roman" w:hint="cs"/>
          <w:sz w:val="24"/>
        </w:rPr>
        <w:t>ư</w:t>
      </w:r>
      <w:r w:rsidRPr="00026F36">
        <w:rPr>
          <w:rFonts w:ascii="Times New Roman" w:hAnsi="Times New Roman" w:cs="Times New Roman"/>
          <w:sz w:val="24"/>
        </w:rPr>
        <w:t>ởng chính dựa trên các hành vi của các users khác (collaborative) cùng trên một item để suy ra mức độ quan tâm (filtering) của một user lên sản phẩm. Việc suy ra này đ</w:t>
      </w:r>
      <w:r w:rsidRPr="00026F36">
        <w:rPr>
          <w:rFonts w:ascii="Times New Roman" w:hAnsi="Times New Roman" w:cs="Times New Roman" w:hint="cs"/>
          <w:sz w:val="24"/>
        </w:rPr>
        <w:t>ư</w:t>
      </w:r>
      <w:r w:rsidRPr="00026F36">
        <w:rPr>
          <w:rFonts w:ascii="Times New Roman" w:hAnsi="Times New Roman" w:cs="Times New Roman"/>
          <w:sz w:val="24"/>
        </w:rPr>
        <w:t>ợc thực hiện dựa trên Similarity matrix đo độ giống nhau giữa các users.</w:t>
      </w:r>
    </w:p>
    <w:p w:rsidR="00AE13DC" w:rsidRPr="00AE13DC" w:rsidRDefault="00AE13DC" w:rsidP="00AE13DC">
      <w:pPr>
        <w:rPr>
          <w:rFonts w:ascii="Times New Roman" w:hAnsi="Times New Roman" w:cs="Times New Roman"/>
          <w:sz w:val="22"/>
        </w:rPr>
      </w:pPr>
    </w:p>
    <w:p w:rsidR="009A12AA" w:rsidRDefault="009A12AA" w:rsidP="009A12AA">
      <w:pPr>
        <w:pStyle w:val="ListParagraph"/>
        <w:numPr>
          <w:ilvl w:val="2"/>
          <w:numId w:val="5"/>
        </w:numPr>
        <w:ind w:leftChars="0"/>
        <w:rPr>
          <w:rFonts w:ascii="Times New Roman" w:hAnsi="Times New Roman" w:cs="Times New Roman"/>
          <w:b/>
        </w:rPr>
      </w:pPr>
      <w:r w:rsidRPr="00F41C25">
        <w:rPr>
          <w:rFonts w:ascii="Times New Roman" w:hAnsi="Times New Roman" w:cs="Times New Roman"/>
          <w:b/>
        </w:rPr>
        <w:t>Các phương pháp đánh giá mô hình</w:t>
      </w:r>
    </w:p>
    <w:p w:rsidR="002A5B5A" w:rsidRPr="002A5B5A" w:rsidRDefault="005A38D1" w:rsidP="002A5B5A">
      <w:pPr>
        <w:pStyle w:val="ListParagraph"/>
        <w:numPr>
          <w:ilvl w:val="3"/>
          <w:numId w:val="5"/>
        </w:numPr>
        <w:ind w:leftChars="0"/>
        <w:rPr>
          <w:rFonts w:ascii="Times New Roman" w:hAnsi="Times New Roman" w:cs="Times New Roman"/>
          <w:sz w:val="22"/>
        </w:rPr>
      </w:pPr>
      <w:r w:rsidRPr="002A5B5A">
        <w:rPr>
          <w:rFonts w:ascii="Times New Roman" w:hAnsi="Times New Roman" w:cs="Times New Roman"/>
          <w:sz w:val="22"/>
        </w:rPr>
        <w:t>MAE</w:t>
      </w:r>
    </w:p>
    <w:p w:rsidR="00BE1C75" w:rsidRPr="00026F36" w:rsidRDefault="00BE1C75" w:rsidP="00BE1C75">
      <w:pPr>
        <w:rPr>
          <w:rFonts w:ascii="Times New Roman" w:hAnsi="Times New Roman" w:cs="Times New Roman"/>
          <w:sz w:val="24"/>
        </w:rPr>
      </w:pPr>
      <w:r w:rsidRPr="00026F36">
        <w:rPr>
          <w:rFonts w:ascii="Times New Roman" w:hAnsi="Times New Roman" w:cs="Times New Roman"/>
          <w:sz w:val="24"/>
        </w:rPr>
        <w:t>MAE là một ph</w:t>
      </w:r>
      <w:r w:rsidRPr="00026F36">
        <w:rPr>
          <w:rFonts w:ascii="Times New Roman" w:hAnsi="Times New Roman" w:cs="Times New Roman" w:hint="cs"/>
          <w:sz w:val="24"/>
        </w:rPr>
        <w:t>ươ</w:t>
      </w:r>
      <w:r w:rsidRPr="00026F36">
        <w:rPr>
          <w:rFonts w:ascii="Times New Roman" w:hAnsi="Times New Roman" w:cs="Times New Roman"/>
          <w:sz w:val="24"/>
        </w:rPr>
        <w:t>ng pháp đo l</w:t>
      </w:r>
      <w:r w:rsidRPr="00026F36">
        <w:rPr>
          <w:rFonts w:ascii="Times New Roman" w:hAnsi="Times New Roman" w:cs="Times New Roman" w:hint="cs"/>
          <w:sz w:val="24"/>
        </w:rPr>
        <w:t>ư</w:t>
      </w:r>
      <w:r w:rsidRPr="00026F36">
        <w:rPr>
          <w:rFonts w:ascii="Times New Roman" w:hAnsi="Times New Roman" w:cs="Times New Roman"/>
          <w:sz w:val="24"/>
        </w:rPr>
        <w:t xml:space="preserve">ờng sự khác biệt giữa hai biến liên tục. Giả sử rằng X và Y là hai biến liên tục thể hiện kết quả dự đoán của mô hình và kết quả thực tế. </w:t>
      </w:r>
      <w:r w:rsidR="006A46C3" w:rsidRPr="00026F36">
        <w:rPr>
          <w:rFonts w:ascii="Times New Roman" w:hAnsi="Times New Roman" w:cs="Times New Roman"/>
          <w:sz w:val="24"/>
        </w:rPr>
        <w:t>tôi</w:t>
      </w:r>
      <w:r w:rsidRPr="00026F36">
        <w:rPr>
          <w:rFonts w:ascii="Times New Roman" w:hAnsi="Times New Roman" w:cs="Times New Roman"/>
          <w:sz w:val="24"/>
        </w:rPr>
        <w:t xml:space="preserve"> có độ đo MAE đ</w:t>
      </w:r>
      <w:r w:rsidRPr="00026F36">
        <w:rPr>
          <w:rFonts w:ascii="Times New Roman" w:hAnsi="Times New Roman" w:cs="Times New Roman" w:hint="cs"/>
          <w:sz w:val="24"/>
        </w:rPr>
        <w:t>ư</w:t>
      </w:r>
      <w:r w:rsidRPr="00026F36">
        <w:rPr>
          <w:rFonts w:ascii="Times New Roman" w:hAnsi="Times New Roman" w:cs="Times New Roman"/>
          <w:sz w:val="24"/>
        </w:rPr>
        <w:t>ợc tính theo công thức sau:</w:t>
      </w:r>
    </w:p>
    <w:p w:rsidR="00AE13DC" w:rsidRPr="001F2354" w:rsidRDefault="00F25E8C" w:rsidP="005A38D1">
      <w:pPr>
        <w:rPr>
          <w:rFonts w:ascii="Times New Roman" w:hAnsi="Times New Roman" w:cs="Times New Roman"/>
          <w:sz w:val="32"/>
        </w:rPr>
      </w:pPr>
      <m:oMathPara>
        <m:oMath>
          <m:r>
            <w:rPr>
              <w:rFonts w:ascii="Cambria Math" w:hAnsi="Cambria Math" w:cs="Times New Roman"/>
              <w:sz w:val="32"/>
            </w:rPr>
            <m:t>MAE=</m:t>
          </m:r>
          <m:f>
            <m:fPr>
              <m:ctrlPr>
                <w:rPr>
                  <w:rFonts w:ascii="Cambria Math" w:hAnsi="Cambria Math" w:cs="Times New Roman"/>
                  <w:i/>
                  <w:sz w:val="32"/>
                </w:rPr>
              </m:ctrlPr>
            </m:fPr>
            <m:num>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n</m:t>
                  </m:r>
                </m:sup>
                <m:e>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i</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i</m:t>
                      </m:r>
                    </m:sub>
                  </m:sSub>
                  <m:r>
                    <w:rPr>
                      <w:rFonts w:ascii="Cambria Math" w:hAnsi="Cambria Math" w:cs="Times New Roman"/>
                      <w:sz w:val="32"/>
                    </w:rPr>
                    <m:t>|</m:t>
                  </m:r>
                </m:e>
              </m:nary>
            </m:num>
            <m:den>
              <m:r>
                <w:rPr>
                  <w:rFonts w:ascii="Cambria Math" w:hAnsi="Cambria Math" w:cs="Times New Roman"/>
                  <w:sz w:val="32"/>
                </w:rPr>
                <m:t>n</m:t>
              </m:r>
            </m:den>
          </m:f>
        </m:oMath>
      </m:oMathPara>
    </w:p>
    <w:p w:rsidR="00AE13DC" w:rsidRDefault="00AE13DC" w:rsidP="005A38D1">
      <w:pPr>
        <w:rPr>
          <w:rFonts w:ascii="Times New Roman" w:hAnsi="Times New Roman" w:cs="Times New Roman"/>
          <w:sz w:val="22"/>
        </w:rPr>
      </w:pPr>
    </w:p>
    <w:p w:rsidR="00AE13DC" w:rsidRDefault="00AE13DC" w:rsidP="005A38D1">
      <w:pPr>
        <w:rPr>
          <w:rFonts w:ascii="Times New Roman" w:hAnsi="Times New Roman" w:cs="Times New Roman"/>
          <w:sz w:val="22"/>
        </w:rPr>
        <w:sectPr w:rsidR="00AE13DC">
          <w:pgSz w:w="11906" w:h="16838"/>
          <w:pgMar w:top="1440" w:right="1440" w:bottom="1440" w:left="1440" w:header="851" w:footer="992" w:gutter="0"/>
          <w:cols w:space="425"/>
          <w:docGrid w:type="lines" w:linePitch="360"/>
        </w:sectPr>
      </w:pPr>
    </w:p>
    <w:tbl>
      <w:tblPr>
        <w:tblStyle w:val="TableGrid"/>
        <w:tblW w:w="0" w:type="auto"/>
        <w:tblLook w:val="04A0" w:firstRow="1" w:lastRow="0" w:firstColumn="1" w:lastColumn="0" w:noHBand="0" w:noVBand="1"/>
      </w:tblPr>
      <w:tblGrid>
        <w:gridCol w:w="1271"/>
        <w:gridCol w:w="1418"/>
        <w:gridCol w:w="1417"/>
      </w:tblGrid>
      <w:tr w:rsidR="00D4721D" w:rsidTr="00BE1C75">
        <w:tc>
          <w:tcPr>
            <w:tcW w:w="1271" w:type="dxa"/>
          </w:tcPr>
          <w:p w:rsidR="00D4721D" w:rsidRPr="00AB040F" w:rsidRDefault="00BE1C75" w:rsidP="00F25E8C">
            <w:pPr>
              <w:jc w:val="center"/>
              <w:rPr>
                <w:rFonts w:ascii="Times New Roman" w:hAnsi="Times New Roman" w:cs="Times New Roman"/>
                <w:i/>
                <w:sz w:val="24"/>
              </w:rPr>
            </w:pPr>
            <w:r w:rsidRPr="00AB040F">
              <w:rPr>
                <w:rFonts w:ascii="Times New Roman" w:hAnsi="Times New Roman" w:cs="Times New Roman"/>
                <w:i/>
                <w:sz w:val="24"/>
              </w:rPr>
              <w:t>Dự đoán</w:t>
            </w:r>
          </w:p>
        </w:tc>
        <w:tc>
          <w:tcPr>
            <w:tcW w:w="1418" w:type="dxa"/>
          </w:tcPr>
          <w:p w:rsidR="00D4721D" w:rsidRPr="00AB040F" w:rsidRDefault="00BE1C75" w:rsidP="00F25E8C">
            <w:pPr>
              <w:jc w:val="center"/>
              <w:rPr>
                <w:rFonts w:ascii="Times New Roman" w:hAnsi="Times New Roman" w:cs="Times New Roman"/>
                <w:i/>
                <w:sz w:val="24"/>
              </w:rPr>
            </w:pPr>
            <w:r w:rsidRPr="00AB040F">
              <w:rPr>
                <w:rFonts w:ascii="Times New Roman" w:hAnsi="Times New Roman" w:cs="Times New Roman"/>
                <w:i/>
                <w:sz w:val="24"/>
              </w:rPr>
              <w:t>Thực tế</w:t>
            </w:r>
          </w:p>
        </w:tc>
        <w:tc>
          <w:tcPr>
            <w:tcW w:w="1417" w:type="dxa"/>
          </w:tcPr>
          <w:p w:rsidR="00D4721D" w:rsidRPr="00AB040F" w:rsidRDefault="00BE1C75" w:rsidP="00F25E8C">
            <w:pPr>
              <w:jc w:val="center"/>
              <w:rPr>
                <w:rFonts w:ascii="Times New Roman" w:hAnsi="Times New Roman" w:cs="Times New Roman"/>
                <w:i/>
                <w:sz w:val="24"/>
              </w:rPr>
            </w:pPr>
            <w:r w:rsidRPr="00AB040F">
              <w:rPr>
                <w:rFonts w:ascii="Times New Roman" w:hAnsi="Times New Roman" w:cs="Times New Roman"/>
                <w:i/>
                <w:sz w:val="24"/>
              </w:rPr>
              <w:t>Lỗi</w:t>
            </w:r>
          </w:p>
        </w:tc>
      </w:tr>
      <w:tr w:rsidR="00D4721D" w:rsidTr="00BE1C75">
        <w:tc>
          <w:tcPr>
            <w:tcW w:w="1271" w:type="dxa"/>
          </w:tcPr>
          <w:p w:rsidR="00D4721D"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5</w:t>
            </w:r>
          </w:p>
        </w:tc>
        <w:tc>
          <w:tcPr>
            <w:tcW w:w="1418" w:type="dxa"/>
          </w:tcPr>
          <w:p w:rsidR="00D4721D"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3</w:t>
            </w:r>
          </w:p>
        </w:tc>
        <w:tc>
          <w:tcPr>
            <w:tcW w:w="1417" w:type="dxa"/>
          </w:tcPr>
          <w:p w:rsidR="00D4721D"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2</w:t>
            </w:r>
          </w:p>
        </w:tc>
      </w:tr>
      <w:tr w:rsidR="00D4721D" w:rsidTr="00BE1C75">
        <w:tc>
          <w:tcPr>
            <w:tcW w:w="1271" w:type="dxa"/>
          </w:tcPr>
          <w:p w:rsidR="00D4721D"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4</w:t>
            </w:r>
          </w:p>
        </w:tc>
        <w:tc>
          <w:tcPr>
            <w:tcW w:w="1418" w:type="dxa"/>
          </w:tcPr>
          <w:p w:rsidR="00D4721D"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1</w:t>
            </w:r>
          </w:p>
        </w:tc>
        <w:tc>
          <w:tcPr>
            <w:tcW w:w="1417" w:type="dxa"/>
          </w:tcPr>
          <w:p w:rsidR="00D4721D"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3</w:t>
            </w:r>
          </w:p>
        </w:tc>
      </w:tr>
      <w:tr w:rsidR="00D4721D" w:rsidTr="00BE1C75">
        <w:tc>
          <w:tcPr>
            <w:tcW w:w="1271" w:type="dxa"/>
          </w:tcPr>
          <w:p w:rsidR="00D4721D"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5</w:t>
            </w:r>
          </w:p>
        </w:tc>
        <w:tc>
          <w:tcPr>
            <w:tcW w:w="1418" w:type="dxa"/>
          </w:tcPr>
          <w:p w:rsidR="00D4721D"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4</w:t>
            </w:r>
          </w:p>
        </w:tc>
        <w:tc>
          <w:tcPr>
            <w:tcW w:w="1417" w:type="dxa"/>
          </w:tcPr>
          <w:p w:rsidR="00D4721D"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1</w:t>
            </w:r>
          </w:p>
        </w:tc>
      </w:tr>
      <w:tr w:rsidR="00BE1C75" w:rsidTr="00BE1C75">
        <w:tc>
          <w:tcPr>
            <w:tcW w:w="1271" w:type="dxa"/>
          </w:tcPr>
          <w:p w:rsidR="00BE1C75"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1</w:t>
            </w:r>
          </w:p>
        </w:tc>
        <w:tc>
          <w:tcPr>
            <w:tcW w:w="1418" w:type="dxa"/>
          </w:tcPr>
          <w:p w:rsidR="00BE1C75"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1</w:t>
            </w:r>
          </w:p>
        </w:tc>
        <w:tc>
          <w:tcPr>
            <w:tcW w:w="1417" w:type="dxa"/>
          </w:tcPr>
          <w:p w:rsidR="00BE1C75" w:rsidRPr="00AB040F" w:rsidRDefault="00BE1C75" w:rsidP="00F25E8C">
            <w:pPr>
              <w:jc w:val="center"/>
              <w:rPr>
                <w:rFonts w:ascii="Times New Roman" w:hAnsi="Times New Roman" w:cs="Times New Roman"/>
                <w:sz w:val="24"/>
              </w:rPr>
            </w:pPr>
            <w:r w:rsidRPr="00AB040F">
              <w:rPr>
                <w:rFonts w:ascii="Times New Roman" w:hAnsi="Times New Roman" w:cs="Times New Roman"/>
                <w:sz w:val="24"/>
              </w:rPr>
              <w:t>0</w:t>
            </w:r>
          </w:p>
        </w:tc>
      </w:tr>
    </w:tbl>
    <w:p w:rsidR="00D4721D" w:rsidRPr="00AB040F" w:rsidRDefault="00BE1C75" w:rsidP="005A38D1">
      <w:pPr>
        <w:rPr>
          <w:rFonts w:ascii="Times New Roman" w:hAnsi="Times New Roman" w:cs="Times New Roman"/>
          <w:sz w:val="24"/>
        </w:rPr>
      </w:pPr>
      <w:r w:rsidRPr="00AB040F">
        <w:rPr>
          <w:rFonts w:ascii="Times New Roman" w:hAnsi="Times New Roman" w:cs="Times New Roman"/>
          <w:sz w:val="24"/>
        </w:rPr>
        <w:t>MAE = (2+3+1+0)/4 = 1.5</w:t>
      </w:r>
    </w:p>
    <w:p w:rsidR="00BE1C75" w:rsidRPr="00BE1C75" w:rsidRDefault="00BE1C75" w:rsidP="005A38D1">
      <w:pPr>
        <w:rPr>
          <w:rFonts w:ascii="Times New Roman" w:hAnsi="Times New Roman" w:cs="Times New Roman"/>
          <w:sz w:val="22"/>
        </w:rPr>
      </w:pPr>
    </w:p>
    <w:p w:rsidR="00BE1C75" w:rsidRDefault="00BE1C75" w:rsidP="005A38D1">
      <w:pPr>
        <w:rPr>
          <w:rFonts w:ascii="Times New Roman" w:hAnsi="Times New Roman" w:cs="Times New Roman"/>
          <w:sz w:val="22"/>
        </w:rPr>
      </w:pPr>
    </w:p>
    <w:p w:rsidR="00AE13DC" w:rsidRDefault="00AE13DC" w:rsidP="005A38D1">
      <w:pPr>
        <w:rPr>
          <w:rFonts w:ascii="Times New Roman" w:hAnsi="Times New Roman" w:cs="Times New Roman"/>
          <w:sz w:val="22"/>
        </w:rPr>
      </w:pPr>
    </w:p>
    <w:p w:rsidR="00BE1C75" w:rsidRDefault="00BE1C75" w:rsidP="005A38D1">
      <w:pPr>
        <w:rPr>
          <w:rFonts w:ascii="Times New Roman" w:hAnsi="Times New Roman" w:cs="Times New Roman"/>
          <w:sz w:val="22"/>
        </w:rPr>
      </w:pPr>
    </w:p>
    <w:p w:rsidR="00BE1C75" w:rsidRPr="00BE1C75" w:rsidRDefault="00BE1C75" w:rsidP="005A38D1">
      <w:pPr>
        <w:rPr>
          <w:rFonts w:ascii="Times New Roman" w:hAnsi="Times New Roman" w:cs="Times New Roman"/>
          <w:sz w:val="22"/>
        </w:rPr>
        <w:sectPr w:rsidR="00BE1C75" w:rsidRPr="00BE1C75" w:rsidSect="00BE1C75">
          <w:type w:val="continuous"/>
          <w:pgSz w:w="11906" w:h="16838"/>
          <w:pgMar w:top="1440" w:right="1440" w:bottom="1440" w:left="1440" w:header="851" w:footer="992" w:gutter="0"/>
          <w:cols w:num="2" w:space="425"/>
          <w:docGrid w:type="lines" w:linePitch="360"/>
        </w:sectPr>
      </w:pPr>
    </w:p>
    <w:p w:rsidR="002A5B5A" w:rsidRDefault="002A5B5A" w:rsidP="005A38D1">
      <w:pPr>
        <w:rPr>
          <w:rFonts w:ascii="Times New Roman" w:hAnsi="Times New Roman" w:cs="Times New Roman"/>
          <w:sz w:val="22"/>
        </w:rPr>
      </w:pPr>
    </w:p>
    <w:p w:rsidR="001F2354" w:rsidRPr="00BE1C75" w:rsidRDefault="001F2354" w:rsidP="005A38D1">
      <w:pPr>
        <w:rPr>
          <w:rFonts w:ascii="Times New Roman" w:hAnsi="Times New Roman" w:cs="Times New Roman"/>
          <w:sz w:val="22"/>
        </w:rPr>
      </w:pPr>
    </w:p>
    <w:p w:rsidR="009A12AA" w:rsidRDefault="002A5B5A" w:rsidP="002A5B5A">
      <w:pPr>
        <w:pStyle w:val="ListParagraph"/>
        <w:numPr>
          <w:ilvl w:val="3"/>
          <w:numId w:val="5"/>
        </w:numPr>
        <w:ind w:leftChars="0"/>
        <w:rPr>
          <w:rFonts w:ascii="Times New Roman" w:hAnsi="Times New Roman" w:cs="Times New Roman"/>
          <w:sz w:val="22"/>
        </w:rPr>
      </w:pPr>
      <w:r>
        <w:rPr>
          <w:rFonts w:ascii="Times New Roman" w:hAnsi="Times New Roman" w:cs="Times New Roman"/>
          <w:sz w:val="22"/>
        </w:rPr>
        <w:t>RMSE</w:t>
      </w:r>
    </w:p>
    <w:p w:rsidR="002A5B5A" w:rsidRPr="00026F36" w:rsidRDefault="00EC45D8" w:rsidP="002A5B5A">
      <w:pPr>
        <w:rPr>
          <w:rFonts w:ascii="Times New Roman" w:hAnsi="Times New Roman" w:cs="Times New Roman"/>
          <w:sz w:val="24"/>
        </w:rPr>
      </w:pPr>
      <w:r w:rsidRPr="00026F36">
        <w:rPr>
          <w:rFonts w:ascii="Times New Roman" w:hAnsi="Times New Roman" w:cs="Times New Roman"/>
          <w:sz w:val="24"/>
        </w:rPr>
        <w:t>R</w:t>
      </w:r>
      <w:r w:rsidR="002A5B5A" w:rsidRPr="00026F36">
        <w:rPr>
          <w:rFonts w:ascii="Times New Roman" w:hAnsi="Times New Roman" w:cs="Times New Roman"/>
          <w:sz w:val="24"/>
        </w:rPr>
        <w:t xml:space="preserve">MSE của một phép </w:t>
      </w:r>
      <w:r w:rsidR="002A5B5A" w:rsidRPr="00026F36">
        <w:rPr>
          <w:rFonts w:ascii="Times New Roman" w:hAnsi="Times New Roman" w:cs="Times New Roman" w:hint="cs"/>
          <w:sz w:val="24"/>
        </w:rPr>
        <w:t>ư</w:t>
      </w:r>
      <w:r w:rsidR="002A5B5A" w:rsidRPr="00026F36">
        <w:rPr>
          <w:rFonts w:ascii="Times New Roman" w:hAnsi="Times New Roman" w:cs="Times New Roman"/>
          <w:sz w:val="24"/>
        </w:rPr>
        <w:t>ớc l</w:t>
      </w:r>
      <w:r w:rsidR="002A5B5A" w:rsidRPr="00026F36">
        <w:rPr>
          <w:rFonts w:ascii="Times New Roman" w:hAnsi="Times New Roman" w:cs="Times New Roman" w:hint="cs"/>
          <w:sz w:val="24"/>
        </w:rPr>
        <w:t>ư</w:t>
      </w:r>
      <w:r w:rsidR="002A5B5A" w:rsidRPr="00026F36">
        <w:rPr>
          <w:rFonts w:ascii="Times New Roman" w:hAnsi="Times New Roman" w:cs="Times New Roman"/>
          <w:sz w:val="24"/>
        </w:rPr>
        <w:t>ợng là</w:t>
      </w:r>
      <w:r w:rsidRPr="00026F36">
        <w:rPr>
          <w:rFonts w:ascii="Times New Roman" w:hAnsi="Times New Roman" w:cs="Times New Roman"/>
          <w:sz w:val="24"/>
        </w:rPr>
        <w:t xml:space="preserve"> căn bậc hai</w:t>
      </w:r>
      <w:r w:rsidR="002A5B5A" w:rsidRPr="00026F36">
        <w:rPr>
          <w:rFonts w:ascii="Times New Roman" w:hAnsi="Times New Roman" w:cs="Times New Roman"/>
          <w:sz w:val="24"/>
        </w:rPr>
        <w:t xml:space="preserve"> trung bình của bình ph</w:t>
      </w:r>
      <w:r w:rsidR="002A5B5A" w:rsidRPr="00026F36">
        <w:rPr>
          <w:rFonts w:ascii="Times New Roman" w:hAnsi="Times New Roman" w:cs="Times New Roman" w:hint="cs"/>
          <w:sz w:val="24"/>
        </w:rPr>
        <w:t>ươ</w:t>
      </w:r>
      <w:r w:rsidR="002A5B5A" w:rsidRPr="00026F36">
        <w:rPr>
          <w:rFonts w:ascii="Times New Roman" w:hAnsi="Times New Roman" w:cs="Times New Roman"/>
          <w:sz w:val="24"/>
        </w:rPr>
        <w:t>ng của sai số, tức là sự khác biệt giữa các giá trị đ</w:t>
      </w:r>
      <w:r w:rsidR="002A5B5A" w:rsidRPr="00026F36">
        <w:rPr>
          <w:rFonts w:ascii="Times New Roman" w:hAnsi="Times New Roman" w:cs="Times New Roman" w:hint="cs"/>
          <w:sz w:val="24"/>
        </w:rPr>
        <w:t>ư</w:t>
      </w:r>
      <w:r w:rsidR="002A5B5A" w:rsidRPr="00026F36">
        <w:rPr>
          <w:rFonts w:ascii="Times New Roman" w:hAnsi="Times New Roman" w:cs="Times New Roman"/>
          <w:sz w:val="24"/>
        </w:rPr>
        <w:t>ợc mô hình dự</w:t>
      </w:r>
      <w:r w:rsidRPr="00026F36">
        <w:rPr>
          <w:rFonts w:ascii="Times New Roman" w:hAnsi="Times New Roman" w:cs="Times New Roman"/>
          <w:sz w:val="24"/>
        </w:rPr>
        <w:t xml:space="preserve"> đoán và gía</w:t>
      </w:r>
      <w:r w:rsidR="002A5B5A" w:rsidRPr="00026F36">
        <w:rPr>
          <w:rFonts w:ascii="Times New Roman" w:hAnsi="Times New Roman" w:cs="Times New Roman"/>
          <w:sz w:val="24"/>
        </w:rPr>
        <w:t xml:space="preserve"> trị thực. </w:t>
      </w:r>
      <w:r w:rsidRPr="00026F36">
        <w:rPr>
          <w:rFonts w:ascii="Times New Roman" w:hAnsi="Times New Roman" w:cs="Times New Roman"/>
          <w:sz w:val="24"/>
        </w:rPr>
        <w:t>R</w:t>
      </w:r>
      <w:r w:rsidR="002A5B5A" w:rsidRPr="00026F36">
        <w:rPr>
          <w:rFonts w:ascii="Times New Roman" w:hAnsi="Times New Roman" w:cs="Times New Roman"/>
          <w:sz w:val="24"/>
        </w:rPr>
        <w:t>MSE là một hàm rủi ro, t</w:t>
      </w:r>
      <w:r w:rsidR="002A5B5A" w:rsidRPr="00026F36">
        <w:rPr>
          <w:rFonts w:ascii="Times New Roman" w:hAnsi="Times New Roman" w:cs="Times New Roman" w:hint="cs"/>
          <w:sz w:val="24"/>
        </w:rPr>
        <w:t>ươ</w:t>
      </w:r>
      <w:r w:rsidR="002A5B5A" w:rsidRPr="00026F36">
        <w:rPr>
          <w:rFonts w:ascii="Times New Roman" w:hAnsi="Times New Roman" w:cs="Times New Roman"/>
          <w:sz w:val="24"/>
        </w:rPr>
        <w:t>ng ứng với giá trị kỳ vọng của sự mất mát</w:t>
      </w:r>
      <w:r w:rsidRPr="00026F36">
        <w:rPr>
          <w:rFonts w:ascii="Times New Roman" w:hAnsi="Times New Roman" w:cs="Times New Roman"/>
          <w:sz w:val="24"/>
        </w:rPr>
        <w:t xml:space="preserve"> căn bậc hai</w:t>
      </w:r>
      <w:r w:rsidR="002A5B5A" w:rsidRPr="00026F36">
        <w:rPr>
          <w:rFonts w:ascii="Times New Roman" w:hAnsi="Times New Roman" w:cs="Times New Roman"/>
          <w:sz w:val="24"/>
        </w:rPr>
        <w:t xml:space="preserve"> sai số bình ph</w:t>
      </w:r>
      <w:r w:rsidR="002A5B5A" w:rsidRPr="00026F36">
        <w:rPr>
          <w:rFonts w:ascii="Times New Roman" w:hAnsi="Times New Roman" w:cs="Times New Roman" w:hint="cs"/>
          <w:sz w:val="24"/>
        </w:rPr>
        <w:t>ươ</w:t>
      </w:r>
      <w:r w:rsidR="002A5B5A" w:rsidRPr="00026F36">
        <w:rPr>
          <w:rFonts w:ascii="Times New Roman" w:hAnsi="Times New Roman" w:cs="Times New Roman"/>
          <w:sz w:val="24"/>
        </w:rPr>
        <w:t>ng</w:t>
      </w:r>
      <w:r w:rsidRPr="00026F36">
        <w:rPr>
          <w:rFonts w:ascii="Times New Roman" w:hAnsi="Times New Roman" w:cs="Times New Roman"/>
          <w:sz w:val="24"/>
        </w:rPr>
        <w:t>.</w:t>
      </w:r>
    </w:p>
    <w:p w:rsidR="00EC45D8" w:rsidRPr="00F25E8C" w:rsidRDefault="00F25E8C" w:rsidP="002A5B5A">
      <w:pPr>
        <w:rPr>
          <w:rFonts w:ascii="Times New Roman" w:hAnsi="Times New Roman" w:cs="Times New Roman"/>
          <w:sz w:val="32"/>
        </w:rPr>
      </w:pPr>
      <m:oMathPara>
        <m:oMath>
          <m:r>
            <w:rPr>
              <w:rFonts w:ascii="Cambria Math" w:hAnsi="Cambria Math" w:cs="Times New Roman"/>
              <w:sz w:val="32"/>
            </w:rPr>
            <m:t>RMSE=</m:t>
          </m:r>
          <m:rad>
            <m:radPr>
              <m:degHide m:val="1"/>
              <m:ctrlPr>
                <w:rPr>
                  <w:rFonts w:ascii="Cambria Math" w:hAnsi="Cambria Math" w:cs="Times New Roman"/>
                  <w:i/>
                  <w:sz w:val="32"/>
                </w:rPr>
              </m:ctrlPr>
            </m:radPr>
            <m:deg/>
            <m:e>
              <m:f>
                <m:fPr>
                  <m:ctrlPr>
                    <w:rPr>
                      <w:rFonts w:ascii="Cambria Math" w:hAnsi="Cambria Math" w:cs="Times New Roman"/>
                      <w:i/>
                      <w:sz w:val="32"/>
                    </w:rPr>
                  </m:ctrlPr>
                </m:fPr>
                <m:num>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n</m:t>
                      </m:r>
                    </m:sup>
                    <m:e>
                      <m:sSup>
                        <m:sSupPr>
                          <m:ctrlPr>
                            <w:rPr>
                              <w:rFonts w:ascii="Cambria Math" w:hAnsi="Cambria Math" w:cs="Times New Roman"/>
                              <w:i/>
                              <w:sz w:val="32"/>
                            </w:rPr>
                          </m:ctrlPr>
                        </m:sSupPr>
                        <m:e>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i</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i</m:t>
                              </m:r>
                            </m:sub>
                          </m:sSub>
                          <m:r>
                            <w:rPr>
                              <w:rFonts w:ascii="Cambria Math" w:hAnsi="Cambria Math" w:cs="Times New Roman"/>
                              <w:sz w:val="32"/>
                            </w:rPr>
                            <m:t>)</m:t>
                          </m:r>
                        </m:e>
                        <m:sup>
                          <m:r>
                            <w:rPr>
                              <w:rFonts w:ascii="Cambria Math" w:hAnsi="Cambria Math" w:cs="Times New Roman"/>
                              <w:sz w:val="32"/>
                            </w:rPr>
                            <m:t>2</m:t>
                          </m:r>
                        </m:sup>
                      </m:sSup>
                    </m:e>
                  </m:nary>
                </m:num>
                <m:den>
                  <m:r>
                    <w:rPr>
                      <w:rFonts w:ascii="Cambria Math" w:hAnsi="Cambria Math" w:cs="Times New Roman"/>
                      <w:sz w:val="32"/>
                    </w:rPr>
                    <m:t>n</m:t>
                  </m:r>
                </m:den>
              </m:f>
            </m:e>
          </m:rad>
        </m:oMath>
      </m:oMathPara>
    </w:p>
    <w:p w:rsidR="00F25E8C" w:rsidRDefault="00F25E8C" w:rsidP="002A5B5A">
      <w:pPr>
        <w:rPr>
          <w:rFonts w:ascii="Times New Roman" w:hAnsi="Times New Roman" w:cs="Times New Roman"/>
          <w:sz w:val="22"/>
        </w:rPr>
      </w:pPr>
    </w:p>
    <w:p w:rsidR="00F25E8C" w:rsidRDefault="00F25E8C" w:rsidP="002A5B5A">
      <w:pPr>
        <w:rPr>
          <w:rFonts w:ascii="Times New Roman" w:hAnsi="Times New Roman" w:cs="Times New Roman"/>
          <w:sz w:val="22"/>
        </w:rPr>
        <w:sectPr w:rsidR="00F25E8C" w:rsidSect="00BE1C75">
          <w:type w:val="continuous"/>
          <w:pgSz w:w="11906" w:h="16838"/>
          <w:pgMar w:top="1440" w:right="1440" w:bottom="1440" w:left="1440" w:header="851" w:footer="992" w:gutter="0"/>
          <w:cols w:space="425"/>
          <w:docGrid w:type="lines" w:linePitch="360"/>
        </w:sectPr>
      </w:pPr>
    </w:p>
    <w:tbl>
      <w:tblPr>
        <w:tblStyle w:val="TableGrid"/>
        <w:tblW w:w="0" w:type="auto"/>
        <w:tblLook w:val="04A0" w:firstRow="1" w:lastRow="0" w:firstColumn="1" w:lastColumn="0" w:noHBand="0" w:noVBand="1"/>
      </w:tblPr>
      <w:tblGrid>
        <w:gridCol w:w="1430"/>
        <w:gridCol w:w="1430"/>
        <w:gridCol w:w="1430"/>
      </w:tblGrid>
      <w:tr w:rsidR="00F25E8C" w:rsidTr="00F25E8C">
        <w:tc>
          <w:tcPr>
            <w:tcW w:w="1430" w:type="dxa"/>
          </w:tcPr>
          <w:p w:rsidR="00F25E8C" w:rsidRPr="00AB040F" w:rsidRDefault="00F25E8C" w:rsidP="00F25E8C">
            <w:pPr>
              <w:jc w:val="center"/>
              <w:rPr>
                <w:rFonts w:ascii="Times New Roman" w:hAnsi="Times New Roman" w:cs="Times New Roman"/>
                <w:i/>
                <w:sz w:val="24"/>
              </w:rPr>
            </w:pPr>
            <w:r w:rsidRPr="00AB040F">
              <w:rPr>
                <w:rFonts w:ascii="Times New Roman" w:hAnsi="Times New Roman" w:cs="Times New Roman"/>
                <w:i/>
                <w:sz w:val="24"/>
              </w:rPr>
              <w:t>Dự đoán</w:t>
            </w:r>
          </w:p>
        </w:tc>
        <w:tc>
          <w:tcPr>
            <w:tcW w:w="1430" w:type="dxa"/>
          </w:tcPr>
          <w:p w:rsidR="00F25E8C" w:rsidRPr="00AB040F" w:rsidRDefault="00F25E8C" w:rsidP="00F25E8C">
            <w:pPr>
              <w:jc w:val="center"/>
              <w:rPr>
                <w:rFonts w:ascii="Times New Roman" w:hAnsi="Times New Roman" w:cs="Times New Roman"/>
                <w:i/>
                <w:sz w:val="24"/>
              </w:rPr>
            </w:pPr>
            <w:r w:rsidRPr="00AB040F">
              <w:rPr>
                <w:rFonts w:ascii="Times New Roman" w:hAnsi="Times New Roman" w:cs="Times New Roman"/>
                <w:i/>
                <w:sz w:val="24"/>
              </w:rPr>
              <w:t>Thực tế</w:t>
            </w:r>
          </w:p>
        </w:tc>
        <w:tc>
          <w:tcPr>
            <w:tcW w:w="1430" w:type="dxa"/>
          </w:tcPr>
          <w:p w:rsidR="00F25E8C" w:rsidRPr="00AB040F" w:rsidRDefault="00F25E8C" w:rsidP="00F25E8C">
            <w:pPr>
              <w:jc w:val="center"/>
              <w:rPr>
                <w:rFonts w:ascii="Times New Roman" w:hAnsi="Times New Roman" w:cs="Times New Roman"/>
                <w:i/>
                <w:sz w:val="24"/>
              </w:rPr>
            </w:pPr>
            <w:r w:rsidRPr="00AB040F">
              <w:rPr>
                <w:rFonts w:ascii="Times New Roman" w:hAnsi="Times New Roman" w:cs="Times New Roman"/>
                <w:i/>
                <w:sz w:val="24"/>
              </w:rPr>
              <w:t>Lỗi bậc hai</w:t>
            </w:r>
          </w:p>
        </w:tc>
      </w:tr>
      <w:tr w:rsidR="00F25E8C" w:rsidTr="00F25E8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5</w:t>
            </w:r>
          </w:p>
        </w:t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3</w:t>
            </w:r>
          </w:p>
        </w:t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4</w:t>
            </w:r>
          </w:p>
        </w:tc>
      </w:tr>
      <w:tr w:rsidR="00F25E8C" w:rsidTr="00F25E8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4</w:t>
            </w:r>
          </w:p>
        </w:t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1</w:t>
            </w:r>
          </w:p>
        </w:t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9</w:t>
            </w:r>
          </w:p>
        </w:tc>
      </w:tr>
      <w:tr w:rsidR="00F25E8C" w:rsidTr="00F25E8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5</w:t>
            </w:r>
          </w:p>
        </w:t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4</w:t>
            </w:r>
          </w:p>
        </w:t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1</w:t>
            </w:r>
          </w:p>
        </w:tc>
      </w:tr>
      <w:tr w:rsidR="00F25E8C" w:rsidTr="00F25E8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1</w:t>
            </w:r>
          </w:p>
        </w:t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1</w:t>
            </w:r>
          </w:p>
        </w:tc>
        <w:tc>
          <w:tcPr>
            <w:tcW w:w="1430" w:type="dxa"/>
          </w:tcPr>
          <w:p w:rsidR="00F25E8C" w:rsidRPr="00AB040F" w:rsidRDefault="00F25E8C" w:rsidP="00F25E8C">
            <w:pPr>
              <w:jc w:val="center"/>
              <w:rPr>
                <w:rFonts w:ascii="Times New Roman" w:hAnsi="Times New Roman" w:cs="Times New Roman"/>
                <w:sz w:val="24"/>
              </w:rPr>
            </w:pPr>
            <w:r w:rsidRPr="00AB040F">
              <w:rPr>
                <w:rFonts w:ascii="Times New Roman" w:hAnsi="Times New Roman" w:cs="Times New Roman"/>
                <w:sz w:val="24"/>
              </w:rPr>
              <w:t>0</w:t>
            </w:r>
          </w:p>
        </w:tc>
      </w:tr>
    </w:tbl>
    <w:p w:rsidR="00F25E8C" w:rsidRPr="00AB040F" w:rsidRDefault="00F25E8C" w:rsidP="002A5B5A">
      <w:pPr>
        <w:rPr>
          <w:rFonts w:ascii="Times New Roman" w:hAnsi="Times New Roman" w:cs="Times New Roman"/>
          <w:sz w:val="24"/>
        </w:rPr>
      </w:pPr>
      <w:r w:rsidRPr="00AB040F">
        <w:rPr>
          <w:rFonts w:ascii="Times New Roman" w:hAnsi="Times New Roman" w:cs="Times New Roman"/>
          <w:sz w:val="24"/>
        </w:rPr>
        <w:t xml:space="preserve">RMSE = </w:t>
      </w:r>
      <m:oMath>
        <m:rad>
          <m:radPr>
            <m:degHide m:val="1"/>
            <m:ctrlPr>
              <w:rPr>
                <w:rFonts w:ascii="Cambria Math" w:hAnsi="Cambria Math" w:cs="Times New Roman"/>
                <w:i/>
                <w:sz w:val="24"/>
              </w:rPr>
            </m:ctrlPr>
          </m:radPr>
          <m:deg/>
          <m:e>
            <m:d>
              <m:dPr>
                <m:ctrlPr>
                  <w:rPr>
                    <w:rFonts w:ascii="Cambria Math" w:hAnsi="Cambria Math" w:cs="Times New Roman"/>
                    <w:i/>
                    <w:sz w:val="24"/>
                  </w:rPr>
                </m:ctrlPr>
              </m:dPr>
              <m:e>
                <m:r>
                  <w:rPr>
                    <w:rFonts w:ascii="Cambria Math" w:hAnsi="Cambria Math" w:cs="Times New Roman"/>
                    <w:sz w:val="24"/>
                  </w:rPr>
                  <m:t>4+9+1+0</m:t>
                </m:r>
              </m:e>
            </m:d>
          </m:e>
        </m:rad>
      </m:oMath>
      <w:r w:rsidRPr="00AB040F">
        <w:rPr>
          <w:rFonts w:ascii="Times New Roman" w:hAnsi="Times New Roman" w:cs="Times New Roman"/>
          <w:sz w:val="24"/>
        </w:rPr>
        <w:t xml:space="preserve"> = 1.87</w:t>
      </w:r>
    </w:p>
    <w:p w:rsidR="00F25E8C" w:rsidRDefault="00F25E8C" w:rsidP="002A5B5A">
      <w:pPr>
        <w:rPr>
          <w:rFonts w:ascii="Times New Roman" w:hAnsi="Times New Roman" w:cs="Times New Roman"/>
          <w:sz w:val="22"/>
        </w:rPr>
      </w:pPr>
    </w:p>
    <w:p w:rsidR="00F25E8C" w:rsidRDefault="00F25E8C" w:rsidP="002A5B5A">
      <w:pPr>
        <w:rPr>
          <w:rFonts w:ascii="Times New Roman" w:hAnsi="Times New Roman" w:cs="Times New Roman"/>
          <w:sz w:val="22"/>
        </w:rPr>
      </w:pPr>
    </w:p>
    <w:p w:rsidR="00F25E8C" w:rsidRDefault="00F25E8C" w:rsidP="002A5B5A">
      <w:pPr>
        <w:rPr>
          <w:rFonts w:ascii="Times New Roman" w:hAnsi="Times New Roman" w:cs="Times New Roman"/>
          <w:sz w:val="22"/>
        </w:rPr>
      </w:pPr>
    </w:p>
    <w:p w:rsidR="00714600" w:rsidRDefault="00714600" w:rsidP="002A5B5A">
      <w:pPr>
        <w:rPr>
          <w:rFonts w:ascii="Times New Roman" w:hAnsi="Times New Roman" w:cs="Times New Roman"/>
          <w:sz w:val="22"/>
        </w:rPr>
      </w:pPr>
    </w:p>
    <w:p w:rsidR="00714600" w:rsidRDefault="00714600" w:rsidP="002A5B5A">
      <w:pPr>
        <w:rPr>
          <w:rFonts w:ascii="Times New Roman" w:hAnsi="Times New Roman" w:cs="Times New Roman"/>
          <w:sz w:val="22"/>
        </w:rPr>
        <w:sectPr w:rsidR="00714600" w:rsidSect="00F25E8C">
          <w:type w:val="continuous"/>
          <w:pgSz w:w="11906" w:h="16838"/>
          <w:pgMar w:top="1440" w:right="1440" w:bottom="1440" w:left="1440" w:header="851" w:footer="992" w:gutter="0"/>
          <w:cols w:num="2" w:space="425"/>
          <w:docGrid w:type="lines" w:linePitch="360"/>
        </w:sectPr>
      </w:pPr>
    </w:p>
    <w:p w:rsidR="00F25E8C" w:rsidRPr="00F25E8C" w:rsidRDefault="00F25E8C" w:rsidP="002A5B5A">
      <w:pPr>
        <w:rPr>
          <w:rFonts w:ascii="Times New Roman" w:hAnsi="Times New Roman" w:cs="Times New Roman"/>
          <w:sz w:val="22"/>
        </w:rPr>
      </w:pPr>
    </w:p>
    <w:p w:rsidR="002A5B5A" w:rsidRPr="00AB040F" w:rsidRDefault="00714600" w:rsidP="00714600">
      <w:pPr>
        <w:pStyle w:val="ListParagraph"/>
        <w:numPr>
          <w:ilvl w:val="3"/>
          <w:numId w:val="5"/>
        </w:numPr>
        <w:ind w:leftChars="0"/>
        <w:rPr>
          <w:rFonts w:ascii="Times New Roman" w:hAnsi="Times New Roman" w:cs="Times New Roman"/>
          <w:sz w:val="24"/>
        </w:rPr>
      </w:pPr>
      <w:r w:rsidRPr="00AB040F">
        <w:rPr>
          <w:rFonts w:ascii="Times New Roman" w:hAnsi="Times New Roman" w:cs="Times New Roman"/>
          <w:sz w:val="24"/>
        </w:rPr>
        <w:lastRenderedPageBreak/>
        <w:t>Top-N Hit Rate</w:t>
      </w:r>
    </w:p>
    <w:p w:rsidR="003C7233" w:rsidRPr="00026F36" w:rsidRDefault="00671E18" w:rsidP="00671E18">
      <w:pPr>
        <w:rPr>
          <w:rFonts w:ascii="Times New Roman" w:hAnsi="Times New Roman" w:cs="Times New Roman"/>
          <w:sz w:val="24"/>
        </w:rPr>
      </w:pPr>
      <w:r w:rsidRPr="00026F36">
        <w:rPr>
          <w:rFonts w:ascii="Times New Roman" w:hAnsi="Times New Roman" w:cs="Times New Roman"/>
          <w:sz w:val="24"/>
        </w:rPr>
        <w:t>Khi thực hiên gợi ý cho ng</w:t>
      </w:r>
      <w:r w:rsidRPr="00026F36">
        <w:rPr>
          <w:rFonts w:ascii="Times New Roman" w:hAnsi="Times New Roman" w:cs="Times New Roman" w:hint="cs"/>
          <w:sz w:val="24"/>
        </w:rPr>
        <w:t>ư</w:t>
      </w:r>
      <w:r w:rsidRPr="00026F36">
        <w:rPr>
          <w:rFonts w:ascii="Times New Roman" w:hAnsi="Times New Roman" w:cs="Times New Roman"/>
          <w:sz w:val="24"/>
        </w:rPr>
        <w:t xml:space="preserve">ời dùng, </w:t>
      </w:r>
      <w:r w:rsidR="006A46C3" w:rsidRPr="00026F36">
        <w:rPr>
          <w:rFonts w:ascii="Times New Roman" w:hAnsi="Times New Roman" w:cs="Times New Roman"/>
          <w:sz w:val="24"/>
        </w:rPr>
        <w:t>tôi</w:t>
      </w:r>
      <w:r w:rsidRPr="00026F36">
        <w:rPr>
          <w:rFonts w:ascii="Times New Roman" w:hAnsi="Times New Roman" w:cs="Times New Roman"/>
          <w:sz w:val="24"/>
        </w:rPr>
        <w:t xml:space="preserve"> tạo ra một danh sách n các sản phẩm. Top-N Hit Rate đo l</w:t>
      </w:r>
      <w:r w:rsidRPr="00026F36">
        <w:rPr>
          <w:rFonts w:ascii="Times New Roman" w:hAnsi="Times New Roman" w:cs="Times New Roman" w:hint="cs"/>
          <w:sz w:val="24"/>
        </w:rPr>
        <w:t>ư</w:t>
      </w:r>
      <w:r w:rsidRPr="00026F36">
        <w:rPr>
          <w:rFonts w:ascii="Times New Roman" w:hAnsi="Times New Roman" w:cs="Times New Roman"/>
          <w:sz w:val="24"/>
        </w:rPr>
        <w:t>ờng tỉ lệ ng</w:t>
      </w:r>
      <w:r w:rsidRPr="00026F36">
        <w:rPr>
          <w:rFonts w:ascii="Times New Roman" w:hAnsi="Times New Roman" w:cs="Times New Roman" w:hint="cs"/>
          <w:sz w:val="24"/>
        </w:rPr>
        <w:t>ư</w:t>
      </w:r>
      <w:r w:rsidRPr="00026F36">
        <w:rPr>
          <w:rFonts w:ascii="Times New Roman" w:hAnsi="Times New Roman" w:cs="Times New Roman"/>
          <w:sz w:val="24"/>
        </w:rPr>
        <w:t>ời dùng thích, mua hoặc đánh giá sản phẩm trong danh sách. Top-N Hit Rate càng cao, mô hình càng tố</w:t>
      </w:r>
      <w:r w:rsidR="003C7233" w:rsidRPr="00026F36">
        <w:rPr>
          <w:rFonts w:ascii="Times New Roman" w:hAnsi="Times New Roman" w:cs="Times New Roman"/>
          <w:sz w:val="24"/>
        </w:rPr>
        <w:t>t</w:t>
      </w:r>
    </w:p>
    <w:p w:rsidR="003C7233" w:rsidRPr="001F2354" w:rsidRDefault="003C7233" w:rsidP="00671E18">
      <w:pPr>
        <w:rPr>
          <w:rFonts w:ascii="Times New Roman" w:hAnsi="Times New Roman" w:cs="Times New Roman"/>
          <w:sz w:val="32"/>
        </w:rPr>
      </w:pPr>
      <m:oMathPara>
        <m:oMath>
          <m:r>
            <w:rPr>
              <w:rFonts w:ascii="Cambria Math" w:hAnsi="Cambria Math" w:cs="Times New Roman"/>
              <w:sz w:val="32"/>
            </w:rPr>
            <m:t>HR=</m:t>
          </m:r>
          <m:f>
            <m:fPr>
              <m:ctrlPr>
                <w:rPr>
                  <w:rFonts w:ascii="Cambria Math" w:hAnsi="Cambria Math" w:cs="Times New Roman"/>
                  <w:i/>
                  <w:sz w:val="32"/>
                </w:rPr>
              </m:ctrlPr>
            </m:fPr>
            <m:num>
              <m:r>
                <w:rPr>
                  <w:rFonts w:ascii="Cambria Math" w:hAnsi="Cambria Math" w:cs="Times New Roman"/>
                  <w:sz w:val="32"/>
                </w:rPr>
                <m:t>#hits</m:t>
              </m:r>
            </m:num>
            <m:den>
              <m:r>
                <w:rPr>
                  <w:rFonts w:ascii="Cambria Math" w:hAnsi="Cambria Math" w:cs="Times New Roman"/>
                  <w:sz w:val="32"/>
                </w:rPr>
                <m:t>#users</m:t>
              </m:r>
            </m:den>
          </m:f>
        </m:oMath>
      </m:oMathPara>
    </w:p>
    <w:p w:rsidR="001E56C1" w:rsidRDefault="001E56C1" w:rsidP="00671E18">
      <w:pPr>
        <w:rPr>
          <w:rFonts w:ascii="Times New Roman" w:hAnsi="Times New Roman" w:cs="Times New Roman"/>
          <w:sz w:val="22"/>
        </w:rPr>
      </w:pPr>
    </w:p>
    <w:p w:rsidR="00671E18" w:rsidRPr="00AB040F" w:rsidRDefault="003C7233" w:rsidP="00671E18">
      <w:pPr>
        <w:pStyle w:val="ListParagraph"/>
        <w:numPr>
          <w:ilvl w:val="3"/>
          <w:numId w:val="5"/>
        </w:numPr>
        <w:ind w:leftChars="0"/>
        <w:rPr>
          <w:rFonts w:ascii="Times New Roman" w:hAnsi="Times New Roman" w:cs="Times New Roman"/>
          <w:sz w:val="24"/>
        </w:rPr>
      </w:pPr>
      <w:r w:rsidRPr="00AB040F">
        <w:rPr>
          <w:rFonts w:ascii="Times New Roman" w:hAnsi="Times New Roman" w:cs="Times New Roman"/>
          <w:sz w:val="24"/>
        </w:rPr>
        <w:t>Average Reciprocal Hit Rank</w:t>
      </w:r>
    </w:p>
    <w:p w:rsidR="003C7233" w:rsidRPr="00026F36" w:rsidRDefault="00D66809" w:rsidP="003C7233">
      <w:pPr>
        <w:rPr>
          <w:rFonts w:ascii="Times New Roman" w:hAnsi="Times New Roman" w:cs="Times New Roman"/>
          <w:sz w:val="24"/>
        </w:rPr>
      </w:pPr>
      <w:r w:rsidRPr="00026F36">
        <w:rPr>
          <w:rFonts w:ascii="Times New Roman" w:hAnsi="Times New Roman" w:cs="Times New Roman"/>
          <w:sz w:val="24"/>
        </w:rPr>
        <w:t>Average Reciprocal Hit Rank l</w:t>
      </w:r>
      <w:r w:rsidR="003C7233" w:rsidRPr="00026F36">
        <w:rPr>
          <w:rFonts w:ascii="Times New Roman" w:hAnsi="Times New Roman" w:cs="Times New Roman"/>
          <w:sz w:val="24"/>
        </w:rPr>
        <w:t>à một biến thể</w:t>
      </w:r>
    </w:p>
    <w:p w:rsidR="00D66809" w:rsidRPr="00026F36" w:rsidRDefault="00D66809" w:rsidP="00D6680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Sự khác biệt là chúng tôi tổng hợp đối ứng của xếp hạng của mỗi lần mua hoặc đánh giá</w:t>
      </w:r>
    </w:p>
    <w:p w:rsidR="00D66809" w:rsidRPr="00026F36" w:rsidRDefault="00886330" w:rsidP="00D6680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Nó cho thấy vị trí của các sản phẩm thật sự được đánh giá trong danh sách</w:t>
      </w:r>
    </w:p>
    <w:p w:rsidR="00886330" w:rsidRPr="00026F36" w:rsidRDefault="00886330" w:rsidP="00D6680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Mô hình sẽ thành công hơn nếu nó gợi ý được nhiều sản phẩm đứng đầu danh sách hơn là cuối danh sách</w:t>
      </w:r>
    </w:p>
    <w:p w:rsidR="00886330" w:rsidRPr="00026F36" w:rsidRDefault="00886330" w:rsidP="00D6680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Vì nó tính đến thứ hạng của danh sách gợi ý nên ARHR càng cao càng tốt</w:t>
      </w:r>
    </w:p>
    <w:p w:rsidR="003C7233" w:rsidRPr="0050571B" w:rsidRDefault="003C7233" w:rsidP="003C7233">
      <w:pPr>
        <w:rPr>
          <w:rFonts w:ascii="Times New Roman" w:hAnsi="Times New Roman" w:cs="Times New Roman"/>
          <w:sz w:val="32"/>
        </w:rPr>
      </w:pPr>
      <m:oMathPara>
        <m:oMath>
          <m:r>
            <w:rPr>
              <w:rFonts w:ascii="Cambria Math" w:hAnsi="Cambria Math" w:cs="Times New Roman"/>
              <w:sz w:val="32"/>
            </w:rPr>
            <m:t xml:space="preserve">ARHR= </m:t>
          </m:r>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#users</m:t>
              </m:r>
            </m:den>
          </m:f>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#hits</m:t>
              </m:r>
            </m:sup>
            <m:e>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po</m:t>
                  </m:r>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i</m:t>
                      </m:r>
                    </m:sub>
                  </m:sSub>
                </m:den>
              </m:f>
            </m:e>
          </m:nary>
        </m:oMath>
      </m:oMathPara>
    </w:p>
    <w:tbl>
      <w:tblPr>
        <w:tblStyle w:val="TableGrid"/>
        <w:tblW w:w="0" w:type="auto"/>
        <w:tblLook w:val="04A0" w:firstRow="1" w:lastRow="0" w:firstColumn="1" w:lastColumn="0" w:noHBand="0" w:noVBand="1"/>
      </w:tblPr>
      <w:tblGrid>
        <w:gridCol w:w="1555"/>
        <w:gridCol w:w="2268"/>
      </w:tblGrid>
      <w:tr w:rsidR="0050571B" w:rsidTr="0050571B">
        <w:tc>
          <w:tcPr>
            <w:tcW w:w="1555"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Rank</w:t>
            </w:r>
          </w:p>
        </w:tc>
        <w:tc>
          <w:tcPr>
            <w:tcW w:w="2268" w:type="dxa"/>
          </w:tcPr>
          <w:p w:rsidR="0050571B" w:rsidRDefault="0050571B" w:rsidP="0050571B">
            <w:pPr>
              <w:jc w:val="center"/>
              <w:rPr>
                <w:rFonts w:ascii="Times New Roman" w:hAnsi="Times New Roman" w:cs="Times New Roman"/>
                <w:sz w:val="22"/>
              </w:rPr>
            </w:pPr>
            <w:r w:rsidRPr="00D66809">
              <w:rPr>
                <w:rFonts w:ascii="Times New Roman" w:hAnsi="Times New Roman" w:cs="Times New Roman"/>
                <w:sz w:val="22"/>
              </w:rPr>
              <w:t>Reciprocal</w:t>
            </w:r>
          </w:p>
        </w:tc>
      </w:tr>
      <w:tr w:rsidR="0050571B" w:rsidTr="0050571B">
        <w:tc>
          <w:tcPr>
            <w:tcW w:w="1555"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3</w:t>
            </w:r>
          </w:p>
        </w:tc>
        <w:tc>
          <w:tcPr>
            <w:tcW w:w="2268"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1/3</w:t>
            </w:r>
          </w:p>
        </w:tc>
      </w:tr>
      <w:tr w:rsidR="0050571B" w:rsidTr="0050571B">
        <w:tc>
          <w:tcPr>
            <w:tcW w:w="1555"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2</w:t>
            </w:r>
          </w:p>
        </w:tc>
        <w:tc>
          <w:tcPr>
            <w:tcW w:w="2268"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1/2</w:t>
            </w:r>
          </w:p>
        </w:tc>
      </w:tr>
      <w:tr w:rsidR="0050571B" w:rsidTr="0050571B">
        <w:tc>
          <w:tcPr>
            <w:tcW w:w="1555"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1</w:t>
            </w:r>
          </w:p>
        </w:tc>
        <w:tc>
          <w:tcPr>
            <w:tcW w:w="2268"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1</w:t>
            </w:r>
          </w:p>
        </w:tc>
      </w:tr>
    </w:tbl>
    <w:p w:rsidR="003C25E8" w:rsidRPr="0050571B" w:rsidRDefault="001F2354" w:rsidP="003C7233">
      <w:pPr>
        <w:rPr>
          <w:rFonts w:ascii="Times New Roman" w:hAnsi="Times New Roman" w:cs="Times New Roman"/>
          <w:sz w:val="22"/>
        </w:rPr>
      </w:pPr>
      <w:r>
        <w:rPr>
          <w:rFonts w:ascii="Times New Roman" w:hAnsi="Times New Roman" w:cs="Times New Roman"/>
          <w:sz w:val="22"/>
        </w:rPr>
        <w:br w:type="page"/>
      </w:r>
    </w:p>
    <w:p w:rsidR="00714600" w:rsidRPr="00AB040F" w:rsidRDefault="00D4581E" w:rsidP="00714600">
      <w:pPr>
        <w:pStyle w:val="ListParagraph"/>
        <w:numPr>
          <w:ilvl w:val="2"/>
          <w:numId w:val="5"/>
        </w:numPr>
        <w:ind w:leftChars="0"/>
        <w:rPr>
          <w:rFonts w:ascii="Times New Roman" w:hAnsi="Times New Roman" w:cs="Times New Roman"/>
          <w:b/>
          <w:sz w:val="24"/>
        </w:rPr>
      </w:pPr>
      <w:r w:rsidRPr="00AB040F">
        <w:rPr>
          <w:rFonts w:ascii="Times New Roman" w:hAnsi="Times New Roman" w:cs="Times New Roman"/>
          <w:b/>
          <w:sz w:val="24"/>
        </w:rPr>
        <w:lastRenderedPageBreak/>
        <w:t>User</w:t>
      </w:r>
      <w:r w:rsidR="00714600" w:rsidRPr="00AB040F">
        <w:rPr>
          <w:rFonts w:ascii="Times New Roman" w:hAnsi="Times New Roman" w:cs="Times New Roman"/>
          <w:b/>
          <w:sz w:val="24"/>
        </w:rPr>
        <w:t>-Based Collaborative Filtering</w:t>
      </w:r>
    </w:p>
    <w:p w:rsidR="003C25E8" w:rsidRPr="00026F36" w:rsidRDefault="003C25E8" w:rsidP="003C25E8">
      <w:pPr>
        <w:rPr>
          <w:rFonts w:ascii="Times New Roman" w:hAnsi="Times New Roman" w:cs="Times New Roman"/>
          <w:sz w:val="24"/>
        </w:rPr>
      </w:pPr>
      <w:r w:rsidRPr="00026F36">
        <w:rPr>
          <w:rFonts w:ascii="Times New Roman" w:hAnsi="Times New Roman" w:cs="Times New Roman"/>
          <w:sz w:val="24"/>
        </w:rPr>
        <w:t>Lọc cộng tác dựa trên ng</w:t>
      </w:r>
      <w:r w:rsidRPr="00026F36">
        <w:rPr>
          <w:rFonts w:ascii="Times New Roman" w:hAnsi="Times New Roman" w:cs="Times New Roman" w:hint="cs"/>
          <w:sz w:val="24"/>
        </w:rPr>
        <w:t>ư</w:t>
      </w:r>
      <w:r w:rsidRPr="00026F36">
        <w:rPr>
          <w:rFonts w:ascii="Times New Roman" w:hAnsi="Times New Roman" w:cs="Times New Roman"/>
          <w:sz w:val="24"/>
        </w:rPr>
        <w:t>ời dùng - User-Based Collaborative Filtering dựa trên sự tương đồng của người dùng. Nếu A và B cùng chơi một game, có khả năng người này cũng sẽ B cũng sẽ thích những game khác mà A chơi và ngược lại.</w:t>
      </w:r>
    </w:p>
    <w:p w:rsidR="000669E3" w:rsidRPr="00026F36" w:rsidRDefault="000669E3" w:rsidP="003C25E8">
      <w:pPr>
        <w:rPr>
          <w:rFonts w:ascii="Times New Roman" w:hAnsi="Times New Roman" w:cs="Times New Roman"/>
          <w:sz w:val="24"/>
        </w:rPr>
      </w:pPr>
      <w:r w:rsidRPr="00026F36">
        <w:rPr>
          <w:rFonts w:ascii="Times New Roman" w:hAnsi="Times New Roman" w:cs="Times New Roman"/>
          <w:sz w:val="24"/>
        </w:rPr>
        <w:t>Trong thực tế số người chơi lúc nào cũng đông hơn số đầu game và đa số mọi người thường chỉ chơi một game trong một khoảng thời gian dài nên hướng tiếp cận này đòi hỏi lượng dữ liệu người dùng là rất lớn.</w:t>
      </w:r>
    </w:p>
    <w:p w:rsidR="003C25E8" w:rsidRPr="003C25E8" w:rsidRDefault="003C25E8" w:rsidP="003C25E8">
      <w:pPr>
        <w:jc w:val="center"/>
        <w:rPr>
          <w:rFonts w:ascii="Times New Roman" w:hAnsi="Times New Roman" w:cs="Times New Roman"/>
          <w:b/>
          <w:sz w:val="22"/>
        </w:rPr>
      </w:pPr>
      <w:r>
        <w:rPr>
          <w:noProof/>
          <w:lang w:eastAsia="en-US"/>
        </w:rPr>
        <w:drawing>
          <wp:inline distT="0" distB="0" distL="0" distR="0" wp14:anchorId="4C0099D3" wp14:editId="1875058F">
            <wp:extent cx="2734093" cy="30708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3046" cy="3092147"/>
                    </a:xfrm>
                    <a:prstGeom prst="rect">
                      <a:avLst/>
                    </a:prstGeom>
                  </pic:spPr>
                </pic:pic>
              </a:graphicData>
            </a:graphic>
          </wp:inline>
        </w:drawing>
      </w:r>
    </w:p>
    <w:p w:rsidR="00B43267" w:rsidRDefault="00B43267" w:rsidP="00B43267">
      <w:pPr>
        <w:rPr>
          <w:rFonts w:ascii="Times New Roman" w:hAnsi="Times New Roman" w:cs="Times New Roman"/>
          <w:b/>
          <w:sz w:val="22"/>
        </w:rPr>
      </w:pPr>
    </w:p>
    <w:tbl>
      <w:tblPr>
        <w:tblStyle w:val="TableGrid"/>
        <w:tblW w:w="0" w:type="auto"/>
        <w:tblLook w:val="04A0" w:firstRow="1" w:lastRow="0" w:firstColumn="1" w:lastColumn="0" w:noHBand="0" w:noVBand="1"/>
      </w:tblPr>
      <w:tblGrid>
        <w:gridCol w:w="1950"/>
        <w:gridCol w:w="1596"/>
        <w:gridCol w:w="1737"/>
        <w:gridCol w:w="1818"/>
        <w:gridCol w:w="1915"/>
      </w:tblGrid>
      <w:tr w:rsidR="00B43267" w:rsidTr="00B43267">
        <w:tc>
          <w:tcPr>
            <w:tcW w:w="1950" w:type="dxa"/>
          </w:tcPr>
          <w:p w:rsidR="00B43267" w:rsidRDefault="00B43267" w:rsidP="00B43267">
            <w:pPr>
              <w:rPr>
                <w:rFonts w:ascii="Times New Roman" w:hAnsi="Times New Roman" w:cs="Times New Roman"/>
                <w:b/>
                <w:sz w:val="22"/>
              </w:rPr>
            </w:pPr>
          </w:p>
        </w:tc>
        <w:tc>
          <w:tcPr>
            <w:tcW w:w="1596" w:type="dxa"/>
          </w:tcPr>
          <w:p w:rsidR="00B43267" w:rsidRPr="00B43267" w:rsidRDefault="00B43267" w:rsidP="00B43267">
            <w:pPr>
              <w:jc w:val="center"/>
              <w:rPr>
                <w:rFonts w:ascii="Times New Roman" w:hAnsi="Times New Roman" w:cs="Times New Roman"/>
                <w:b/>
                <w:sz w:val="22"/>
              </w:rPr>
            </w:pPr>
            <w:r w:rsidRPr="00B43267">
              <w:rPr>
                <w:rFonts w:ascii="Times New Roman" w:hAnsi="Times New Roman" w:cs="Times New Roman"/>
                <w:b/>
                <w:sz w:val="22"/>
              </w:rPr>
              <w:t>NMF</w:t>
            </w:r>
          </w:p>
        </w:tc>
        <w:tc>
          <w:tcPr>
            <w:tcW w:w="1737" w:type="dxa"/>
          </w:tcPr>
          <w:p w:rsidR="00B43267" w:rsidRDefault="00B43267" w:rsidP="00B43267">
            <w:pPr>
              <w:jc w:val="center"/>
              <w:rPr>
                <w:rFonts w:ascii="Times New Roman" w:hAnsi="Times New Roman" w:cs="Times New Roman"/>
                <w:b/>
                <w:sz w:val="22"/>
              </w:rPr>
            </w:pPr>
            <w:r w:rsidRPr="00B43267">
              <w:rPr>
                <w:rFonts w:ascii="Times New Roman" w:hAnsi="Times New Roman" w:cs="Times New Roman"/>
                <w:b/>
                <w:sz w:val="22"/>
              </w:rPr>
              <w:t>SVD</w:t>
            </w:r>
          </w:p>
        </w:tc>
        <w:tc>
          <w:tcPr>
            <w:tcW w:w="1818" w:type="dxa"/>
          </w:tcPr>
          <w:p w:rsidR="00B43267" w:rsidRDefault="00B43267" w:rsidP="00B43267">
            <w:pPr>
              <w:jc w:val="center"/>
              <w:rPr>
                <w:rFonts w:ascii="Times New Roman" w:hAnsi="Times New Roman" w:cs="Times New Roman"/>
                <w:b/>
                <w:sz w:val="22"/>
              </w:rPr>
            </w:pPr>
            <w:r w:rsidRPr="00B43267">
              <w:rPr>
                <w:rFonts w:ascii="Times New Roman" w:hAnsi="Times New Roman" w:cs="Times New Roman"/>
                <w:b/>
                <w:sz w:val="22"/>
              </w:rPr>
              <w:t>SVD++</w:t>
            </w:r>
          </w:p>
        </w:tc>
        <w:tc>
          <w:tcPr>
            <w:tcW w:w="1915" w:type="dxa"/>
          </w:tcPr>
          <w:p w:rsidR="00B43267" w:rsidRDefault="00B43267" w:rsidP="00B43267">
            <w:pPr>
              <w:jc w:val="center"/>
              <w:rPr>
                <w:rFonts w:ascii="Times New Roman" w:hAnsi="Times New Roman" w:cs="Times New Roman"/>
                <w:b/>
                <w:sz w:val="22"/>
              </w:rPr>
            </w:pPr>
            <w:r w:rsidRPr="00B43267">
              <w:rPr>
                <w:rFonts w:ascii="Times New Roman" w:hAnsi="Times New Roman" w:cs="Times New Roman"/>
                <w:b/>
                <w:sz w:val="22"/>
              </w:rPr>
              <w:t>Co-Clustering</w:t>
            </w:r>
          </w:p>
        </w:tc>
      </w:tr>
      <w:tr w:rsidR="00B43267" w:rsidTr="00B43267">
        <w:tc>
          <w:tcPr>
            <w:tcW w:w="1950" w:type="dxa"/>
          </w:tcPr>
          <w:p w:rsidR="00B43267" w:rsidRPr="00B80AB1" w:rsidRDefault="00B43267" w:rsidP="00B43267">
            <w:pPr>
              <w:rPr>
                <w:rFonts w:ascii="Times New Roman" w:hAnsi="Times New Roman" w:cs="Times New Roman"/>
                <w:b/>
                <w:sz w:val="22"/>
              </w:rPr>
            </w:pPr>
            <w:r w:rsidRPr="00B80AB1">
              <w:rPr>
                <w:rFonts w:ascii="Times New Roman" w:hAnsi="Times New Roman" w:cs="Times New Roman"/>
                <w:b/>
                <w:sz w:val="22"/>
              </w:rPr>
              <w:t>RMSE</w:t>
            </w:r>
          </w:p>
        </w:tc>
        <w:tc>
          <w:tcPr>
            <w:tcW w:w="1596"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1.5245</w:t>
            </w:r>
          </w:p>
        </w:tc>
        <w:tc>
          <w:tcPr>
            <w:tcW w:w="1737"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color w:val="FF0000"/>
                <w:sz w:val="22"/>
              </w:rPr>
              <w:t>1.37</w:t>
            </w:r>
          </w:p>
        </w:tc>
        <w:tc>
          <w:tcPr>
            <w:tcW w:w="1818"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1.397</w:t>
            </w:r>
          </w:p>
        </w:tc>
        <w:tc>
          <w:tcPr>
            <w:tcW w:w="1915"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1.513</w:t>
            </w:r>
          </w:p>
        </w:tc>
      </w:tr>
      <w:tr w:rsidR="00B43267" w:rsidTr="00B43267">
        <w:tc>
          <w:tcPr>
            <w:tcW w:w="1950" w:type="dxa"/>
          </w:tcPr>
          <w:p w:rsidR="00B43267" w:rsidRPr="00B80AB1" w:rsidRDefault="00B43267" w:rsidP="00B43267">
            <w:pPr>
              <w:rPr>
                <w:rFonts w:ascii="Times New Roman" w:hAnsi="Times New Roman" w:cs="Times New Roman"/>
                <w:b/>
                <w:sz w:val="22"/>
              </w:rPr>
            </w:pPr>
            <w:r w:rsidRPr="00B80AB1">
              <w:rPr>
                <w:rFonts w:ascii="Times New Roman" w:hAnsi="Times New Roman" w:cs="Times New Roman"/>
                <w:b/>
                <w:sz w:val="22"/>
              </w:rPr>
              <w:t>MAE</w:t>
            </w:r>
          </w:p>
        </w:tc>
        <w:tc>
          <w:tcPr>
            <w:tcW w:w="1596"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1.3029</w:t>
            </w:r>
          </w:p>
        </w:tc>
        <w:tc>
          <w:tcPr>
            <w:tcW w:w="1737"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1.37</w:t>
            </w:r>
          </w:p>
        </w:tc>
        <w:tc>
          <w:tcPr>
            <w:tcW w:w="1818"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color w:val="FF0000"/>
                <w:sz w:val="22"/>
              </w:rPr>
              <w:t>1.179</w:t>
            </w:r>
          </w:p>
        </w:tc>
        <w:tc>
          <w:tcPr>
            <w:tcW w:w="1915"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1.278</w:t>
            </w:r>
          </w:p>
        </w:tc>
      </w:tr>
      <w:tr w:rsidR="00B43267" w:rsidTr="00B43267">
        <w:tc>
          <w:tcPr>
            <w:tcW w:w="1950" w:type="dxa"/>
          </w:tcPr>
          <w:p w:rsidR="00B43267" w:rsidRPr="00B80AB1" w:rsidRDefault="00B43267" w:rsidP="00B43267">
            <w:pPr>
              <w:rPr>
                <w:rFonts w:ascii="Times New Roman" w:hAnsi="Times New Roman" w:cs="Times New Roman"/>
                <w:b/>
                <w:sz w:val="22"/>
              </w:rPr>
            </w:pPr>
            <w:r w:rsidRPr="00B80AB1">
              <w:rPr>
                <w:rFonts w:ascii="Times New Roman" w:hAnsi="Times New Roman" w:cs="Times New Roman"/>
                <w:b/>
                <w:sz w:val="22"/>
              </w:rPr>
              <w:t>Hit Rate</w:t>
            </w:r>
          </w:p>
        </w:tc>
        <w:tc>
          <w:tcPr>
            <w:tcW w:w="1596"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0.0001982</w:t>
            </w:r>
          </w:p>
        </w:tc>
        <w:tc>
          <w:tcPr>
            <w:tcW w:w="1737"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0.0004</w:t>
            </w:r>
          </w:p>
        </w:tc>
        <w:tc>
          <w:tcPr>
            <w:tcW w:w="1818"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color w:val="FF0000"/>
                <w:sz w:val="22"/>
              </w:rPr>
              <w:t>0.00041</w:t>
            </w:r>
          </w:p>
        </w:tc>
        <w:tc>
          <w:tcPr>
            <w:tcW w:w="1915"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0.0002</w:t>
            </w:r>
          </w:p>
        </w:tc>
      </w:tr>
      <w:tr w:rsidR="00B43267" w:rsidTr="00B43267">
        <w:tc>
          <w:tcPr>
            <w:tcW w:w="1950" w:type="dxa"/>
          </w:tcPr>
          <w:p w:rsidR="00B43267" w:rsidRPr="00B80AB1" w:rsidRDefault="00B43267" w:rsidP="00B43267">
            <w:pPr>
              <w:rPr>
                <w:rFonts w:ascii="Times New Roman" w:hAnsi="Times New Roman" w:cs="Times New Roman"/>
                <w:b/>
                <w:sz w:val="22"/>
              </w:rPr>
            </w:pPr>
            <w:r w:rsidRPr="00B80AB1">
              <w:rPr>
                <w:rFonts w:ascii="Times New Roman" w:hAnsi="Times New Roman" w:cs="Times New Roman"/>
                <w:b/>
                <w:sz w:val="22"/>
              </w:rPr>
              <w:t>Cumulative Hit Rate (rating &gt;= 4)</w:t>
            </w:r>
          </w:p>
        </w:tc>
        <w:tc>
          <w:tcPr>
            <w:tcW w:w="1596"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0.00028</w:t>
            </w:r>
          </w:p>
        </w:tc>
        <w:tc>
          <w:tcPr>
            <w:tcW w:w="1737"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color w:val="FF0000"/>
                <w:sz w:val="22"/>
              </w:rPr>
              <w:t>0.0006</w:t>
            </w:r>
          </w:p>
        </w:tc>
        <w:tc>
          <w:tcPr>
            <w:tcW w:w="1818"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0.000597</w:t>
            </w:r>
          </w:p>
        </w:tc>
        <w:tc>
          <w:tcPr>
            <w:tcW w:w="1915"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0.00025</w:t>
            </w:r>
          </w:p>
        </w:tc>
      </w:tr>
      <w:tr w:rsidR="00B43267" w:rsidTr="00B43267">
        <w:tc>
          <w:tcPr>
            <w:tcW w:w="1950" w:type="dxa"/>
          </w:tcPr>
          <w:p w:rsidR="00B43267" w:rsidRPr="00B80AB1" w:rsidRDefault="00B43267" w:rsidP="00B43267">
            <w:pPr>
              <w:rPr>
                <w:rFonts w:ascii="Times New Roman" w:hAnsi="Times New Roman" w:cs="Times New Roman"/>
                <w:b/>
                <w:sz w:val="22"/>
              </w:rPr>
            </w:pPr>
            <w:r w:rsidRPr="00B80AB1">
              <w:rPr>
                <w:rFonts w:ascii="Times New Roman" w:hAnsi="Times New Roman" w:cs="Times New Roman"/>
                <w:b/>
                <w:sz w:val="22"/>
              </w:rPr>
              <w:t>Average Reciprocal Hit Rank</w:t>
            </w:r>
          </w:p>
        </w:tc>
        <w:tc>
          <w:tcPr>
            <w:tcW w:w="1596"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0.0000587</w:t>
            </w:r>
          </w:p>
        </w:tc>
        <w:tc>
          <w:tcPr>
            <w:tcW w:w="1737" w:type="dxa"/>
          </w:tcPr>
          <w:p w:rsidR="00B43267" w:rsidRPr="00E27F40" w:rsidRDefault="00B43267" w:rsidP="00B43267">
            <w:pPr>
              <w:jc w:val="center"/>
              <w:rPr>
                <w:rFonts w:ascii="Times New Roman" w:hAnsi="Times New Roman" w:cs="Times New Roman"/>
                <w:color w:val="FF0000"/>
                <w:sz w:val="22"/>
              </w:rPr>
            </w:pPr>
            <w:r w:rsidRPr="00E27F40">
              <w:rPr>
                <w:rFonts w:ascii="Times New Roman" w:hAnsi="Times New Roman" w:cs="Times New Roman"/>
                <w:color w:val="FF0000"/>
                <w:sz w:val="22"/>
              </w:rPr>
              <w:t>0.00013</w:t>
            </w:r>
          </w:p>
        </w:tc>
        <w:tc>
          <w:tcPr>
            <w:tcW w:w="1818" w:type="dxa"/>
          </w:tcPr>
          <w:p w:rsidR="00B43267" w:rsidRPr="00E27F40" w:rsidRDefault="00B43267" w:rsidP="00B43267">
            <w:pPr>
              <w:jc w:val="center"/>
              <w:rPr>
                <w:rFonts w:ascii="Times New Roman" w:hAnsi="Times New Roman" w:cs="Times New Roman"/>
                <w:color w:val="FF0000"/>
                <w:sz w:val="22"/>
              </w:rPr>
            </w:pPr>
            <w:r w:rsidRPr="00E27F40">
              <w:rPr>
                <w:rFonts w:ascii="Times New Roman" w:hAnsi="Times New Roman" w:cs="Times New Roman"/>
                <w:color w:val="FF0000"/>
                <w:sz w:val="22"/>
              </w:rPr>
              <w:t>0.00013</w:t>
            </w:r>
          </w:p>
        </w:tc>
        <w:tc>
          <w:tcPr>
            <w:tcW w:w="1915"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0.000062</w:t>
            </w:r>
          </w:p>
        </w:tc>
      </w:tr>
    </w:tbl>
    <w:p w:rsidR="005105E8" w:rsidRDefault="005105E8" w:rsidP="00B43267">
      <w:pPr>
        <w:rPr>
          <w:rFonts w:ascii="Times New Roman" w:hAnsi="Times New Roman" w:cs="Times New Roman"/>
          <w:sz w:val="22"/>
        </w:rPr>
      </w:pPr>
    </w:p>
    <w:p w:rsidR="00B43267" w:rsidRPr="00026F36" w:rsidRDefault="005105E8" w:rsidP="00B43267">
      <w:pPr>
        <w:rPr>
          <w:rFonts w:ascii="Times New Roman" w:hAnsi="Times New Roman" w:cs="Times New Roman"/>
          <w:sz w:val="24"/>
        </w:rPr>
      </w:pPr>
      <w:r w:rsidRPr="00026F36">
        <w:rPr>
          <w:rFonts w:ascii="Times New Roman" w:hAnsi="Times New Roman" w:cs="Times New Roman"/>
          <w:sz w:val="24"/>
        </w:rPr>
        <w:t>SVD và SVD++ cho kết quả tốt nhất và gần tương đương nhau, RMSE của SVD thấp hơn SVD++ nhưng còn cao. Do mỗi game chỉ khoảng 100 bình luận và ít có sự giao nhau nên kết quả chưa thật sự tốt.</w:t>
      </w:r>
    </w:p>
    <w:p w:rsidR="001E56C1" w:rsidRDefault="001E56C1" w:rsidP="00B43267">
      <w:pPr>
        <w:rPr>
          <w:rFonts w:ascii="Times New Roman" w:hAnsi="Times New Roman" w:cs="Times New Roman"/>
          <w:sz w:val="22"/>
        </w:rPr>
      </w:pPr>
    </w:p>
    <w:p w:rsidR="003C25E8" w:rsidRDefault="003C25E8" w:rsidP="00B43267">
      <w:pPr>
        <w:rPr>
          <w:rFonts w:ascii="Times New Roman" w:hAnsi="Times New Roman" w:cs="Times New Roman"/>
          <w:sz w:val="22"/>
        </w:rPr>
      </w:pPr>
      <w:r>
        <w:rPr>
          <w:noProof/>
          <w:lang w:eastAsia="en-US"/>
        </w:rPr>
        <w:lastRenderedPageBreak/>
        <w:drawing>
          <wp:inline distT="0" distB="0" distL="0" distR="0" wp14:anchorId="12C65DDE" wp14:editId="4666E066">
            <wp:extent cx="5410200" cy="3895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200" cy="3895725"/>
                    </a:xfrm>
                    <a:prstGeom prst="rect">
                      <a:avLst/>
                    </a:prstGeom>
                  </pic:spPr>
                </pic:pic>
              </a:graphicData>
            </a:graphic>
          </wp:inline>
        </w:drawing>
      </w:r>
    </w:p>
    <w:p w:rsidR="003C25E8" w:rsidRPr="005105E8" w:rsidRDefault="003C25E8" w:rsidP="00B43267">
      <w:pPr>
        <w:rPr>
          <w:rFonts w:ascii="Times New Roman" w:hAnsi="Times New Roman" w:cs="Times New Roman"/>
          <w:sz w:val="22"/>
        </w:rPr>
      </w:pPr>
      <w:r>
        <w:rPr>
          <w:rFonts w:ascii="Times New Roman" w:hAnsi="Times New Roman" w:cs="Times New Roman"/>
          <w:sz w:val="22"/>
        </w:rPr>
        <w:br w:type="page"/>
      </w:r>
    </w:p>
    <w:p w:rsidR="00D4581E" w:rsidRPr="00AB040F" w:rsidRDefault="00D4581E" w:rsidP="00D4581E">
      <w:pPr>
        <w:pStyle w:val="ListParagraph"/>
        <w:numPr>
          <w:ilvl w:val="2"/>
          <w:numId w:val="5"/>
        </w:numPr>
        <w:ind w:leftChars="0"/>
        <w:rPr>
          <w:rFonts w:ascii="Times New Roman" w:hAnsi="Times New Roman" w:cs="Times New Roman"/>
          <w:b/>
          <w:sz w:val="24"/>
        </w:rPr>
      </w:pPr>
      <w:r w:rsidRPr="00AB040F">
        <w:rPr>
          <w:rFonts w:ascii="Times New Roman" w:hAnsi="Times New Roman" w:cs="Times New Roman"/>
          <w:b/>
          <w:sz w:val="24"/>
        </w:rPr>
        <w:lastRenderedPageBreak/>
        <w:t>Item-Based Collaborative Filtering</w:t>
      </w:r>
    </w:p>
    <w:p w:rsidR="000669E3" w:rsidRPr="00026F36" w:rsidRDefault="003C25E8" w:rsidP="000669E3">
      <w:pPr>
        <w:rPr>
          <w:rFonts w:ascii="Times New Roman" w:hAnsi="Times New Roman" w:cs="Times New Roman"/>
          <w:sz w:val="24"/>
        </w:rPr>
      </w:pPr>
      <w:r w:rsidRPr="00026F36">
        <w:rPr>
          <w:rFonts w:ascii="Times New Roman" w:hAnsi="Times New Roman" w:cs="Times New Roman"/>
          <w:sz w:val="24"/>
        </w:rPr>
        <w:t>Lọc cộng tác dựa trên sản phẩ</w:t>
      </w:r>
      <w:r w:rsidR="000669E3" w:rsidRPr="00026F36">
        <w:rPr>
          <w:rFonts w:ascii="Times New Roman" w:hAnsi="Times New Roman" w:cs="Times New Roman"/>
          <w:sz w:val="24"/>
        </w:rPr>
        <w:t>m - Item-Based Collaborative Filtering tiếp cận theo hướng tính toán sự tương đồng giữa các sản phẩm rồi gợi ý sản phẩm gần giống sản phẩm yêu thích của một ai đó. So với User-Based Collaborative Filtering có các ưu điểm:</w:t>
      </w:r>
    </w:p>
    <w:p w:rsidR="000669E3" w:rsidRPr="00026F36" w:rsidRDefault="000669E3" w:rsidP="000669E3">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Vì số lượng items thường nhỏ hơn số lượng users, Similarity matrix trong trường hợp này cũng nhỏ hơn nhiều, thuận lợi cho việc lưu trữ và tính toán ở các bước sau.</w:t>
      </w:r>
    </w:p>
    <w:p w:rsidR="000669E3" w:rsidRPr="00026F36" w:rsidRDefault="000669E3" w:rsidP="000669E3">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Vì số lượng phần tử đã biết trong Utility matrix là như nhau nhưng số hàng (items) ít hơn số cột (users), nên trung bình, mỗi hàng của ma trận này sẽ có nhiều phần tử đã biết hơn số phần tử đã biết trong mỗi cột. Việc này cũng dễ hiểu vì mỗi item có thể được rated bởi nhiều users. Kéo theo đó, giá trị trung bình của mỗi hàng ít bị thay đổi hơn khi có thêm một vài ratings. Như vậy, việc cập nhật ma trận Similarity Matrix có thể được thực hiện ít thường xuyên hơn.</w:t>
      </w:r>
    </w:p>
    <w:p w:rsidR="000669E3" w:rsidRDefault="000669E3" w:rsidP="000669E3">
      <w:pPr>
        <w:jc w:val="center"/>
        <w:rPr>
          <w:rFonts w:ascii="Times New Roman" w:hAnsi="Times New Roman" w:cs="Times New Roman"/>
          <w:b/>
          <w:sz w:val="22"/>
        </w:rPr>
      </w:pPr>
    </w:p>
    <w:p w:rsidR="003C25E8" w:rsidRPr="00B80AB1" w:rsidRDefault="003C25E8" w:rsidP="000669E3">
      <w:pPr>
        <w:jc w:val="center"/>
        <w:rPr>
          <w:rFonts w:ascii="Times New Roman" w:hAnsi="Times New Roman" w:cs="Times New Roman"/>
          <w:b/>
          <w:sz w:val="22"/>
        </w:rPr>
      </w:pPr>
      <w:r>
        <w:rPr>
          <w:noProof/>
          <w:lang w:eastAsia="en-US"/>
        </w:rPr>
        <w:drawing>
          <wp:inline distT="0" distB="0" distL="0" distR="0" wp14:anchorId="51AB4FAD" wp14:editId="515B665A">
            <wp:extent cx="2645239" cy="30099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830" cy="3037881"/>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B80AB1" w:rsidTr="00B80AB1">
        <w:tc>
          <w:tcPr>
            <w:tcW w:w="2254" w:type="dxa"/>
          </w:tcPr>
          <w:p w:rsidR="00B80AB1" w:rsidRPr="00B80AB1" w:rsidRDefault="00B80AB1" w:rsidP="00B80AB1">
            <w:pPr>
              <w:rPr>
                <w:rFonts w:ascii="Times New Roman" w:hAnsi="Times New Roman" w:cs="Times New Roman"/>
                <w:b/>
                <w:sz w:val="22"/>
              </w:rPr>
            </w:pPr>
          </w:p>
        </w:tc>
        <w:tc>
          <w:tcPr>
            <w:tcW w:w="2254" w:type="dxa"/>
          </w:tcPr>
          <w:p w:rsidR="00B80AB1" w:rsidRPr="00B80AB1" w:rsidRDefault="00B80AB1" w:rsidP="00B80AB1">
            <w:pPr>
              <w:jc w:val="center"/>
              <w:rPr>
                <w:rFonts w:ascii="Times New Roman" w:hAnsi="Times New Roman" w:cs="Times New Roman"/>
                <w:b/>
                <w:sz w:val="22"/>
              </w:rPr>
            </w:pPr>
            <w:r w:rsidRPr="00B80AB1">
              <w:rPr>
                <w:rFonts w:ascii="Times New Roman" w:hAnsi="Times New Roman" w:cs="Times New Roman"/>
                <w:b/>
                <w:sz w:val="22"/>
              </w:rPr>
              <w:t>KNN Baseline</w:t>
            </w:r>
          </w:p>
        </w:tc>
        <w:tc>
          <w:tcPr>
            <w:tcW w:w="2254" w:type="dxa"/>
          </w:tcPr>
          <w:p w:rsidR="00B80AB1" w:rsidRPr="00B80AB1" w:rsidRDefault="00B80AB1" w:rsidP="00B80AB1">
            <w:pPr>
              <w:jc w:val="center"/>
              <w:rPr>
                <w:rFonts w:ascii="Times New Roman" w:hAnsi="Times New Roman" w:cs="Times New Roman"/>
                <w:b/>
                <w:sz w:val="22"/>
              </w:rPr>
            </w:pPr>
            <w:r w:rsidRPr="00B80AB1">
              <w:rPr>
                <w:rFonts w:ascii="Times New Roman" w:hAnsi="Times New Roman" w:cs="Times New Roman"/>
                <w:b/>
                <w:sz w:val="22"/>
              </w:rPr>
              <w:t>KNN with Means</w:t>
            </w:r>
          </w:p>
        </w:tc>
        <w:tc>
          <w:tcPr>
            <w:tcW w:w="2254" w:type="dxa"/>
          </w:tcPr>
          <w:p w:rsidR="00B80AB1" w:rsidRPr="00B80AB1" w:rsidRDefault="00B80AB1" w:rsidP="00B80AB1">
            <w:pPr>
              <w:jc w:val="center"/>
              <w:rPr>
                <w:rFonts w:ascii="Times New Roman" w:hAnsi="Times New Roman" w:cs="Times New Roman"/>
                <w:b/>
                <w:sz w:val="22"/>
              </w:rPr>
            </w:pPr>
            <w:r w:rsidRPr="00B80AB1">
              <w:rPr>
                <w:rFonts w:ascii="Times New Roman" w:hAnsi="Times New Roman" w:cs="Times New Roman"/>
                <w:b/>
                <w:sz w:val="22"/>
              </w:rPr>
              <w:t>KNN with Z-Score</w:t>
            </w:r>
          </w:p>
        </w:tc>
      </w:tr>
      <w:tr w:rsidR="00B80AB1" w:rsidTr="00B80AB1">
        <w:tc>
          <w:tcPr>
            <w:tcW w:w="2254" w:type="dxa"/>
          </w:tcPr>
          <w:p w:rsidR="00B80AB1" w:rsidRPr="00B80AB1" w:rsidRDefault="00B80AB1" w:rsidP="00B80AB1">
            <w:pPr>
              <w:rPr>
                <w:rFonts w:ascii="Times New Roman" w:hAnsi="Times New Roman" w:cs="Times New Roman"/>
                <w:b/>
                <w:sz w:val="22"/>
              </w:rPr>
            </w:pPr>
            <w:r w:rsidRPr="00B80AB1">
              <w:rPr>
                <w:rFonts w:ascii="Times New Roman" w:hAnsi="Times New Roman" w:cs="Times New Roman"/>
                <w:b/>
                <w:sz w:val="22"/>
              </w:rPr>
              <w:t>RMSE</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color w:val="FF0000"/>
                <w:sz w:val="22"/>
              </w:rPr>
              <w:t>1.377</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1.494</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1.494</w:t>
            </w:r>
          </w:p>
        </w:tc>
      </w:tr>
      <w:tr w:rsidR="00B80AB1" w:rsidTr="00B80AB1">
        <w:tc>
          <w:tcPr>
            <w:tcW w:w="2254" w:type="dxa"/>
          </w:tcPr>
          <w:p w:rsidR="00B80AB1" w:rsidRPr="00B80AB1" w:rsidRDefault="00B80AB1" w:rsidP="00B80AB1">
            <w:pPr>
              <w:rPr>
                <w:rFonts w:ascii="Times New Roman" w:hAnsi="Times New Roman" w:cs="Times New Roman"/>
                <w:b/>
                <w:sz w:val="22"/>
              </w:rPr>
            </w:pPr>
            <w:r w:rsidRPr="00B80AB1">
              <w:rPr>
                <w:rFonts w:ascii="Times New Roman" w:hAnsi="Times New Roman" w:cs="Times New Roman"/>
                <w:b/>
                <w:sz w:val="22"/>
              </w:rPr>
              <w:t>MAE</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color w:val="FF0000"/>
                <w:sz w:val="22"/>
              </w:rPr>
              <w:t>1.144</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1.287</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1.287</w:t>
            </w:r>
          </w:p>
        </w:tc>
      </w:tr>
      <w:tr w:rsidR="00B80AB1" w:rsidTr="00B80AB1">
        <w:tc>
          <w:tcPr>
            <w:tcW w:w="2254" w:type="dxa"/>
          </w:tcPr>
          <w:p w:rsidR="00B80AB1" w:rsidRPr="00B80AB1" w:rsidRDefault="00B80AB1" w:rsidP="00B80AB1">
            <w:pPr>
              <w:rPr>
                <w:rFonts w:ascii="Times New Roman" w:hAnsi="Times New Roman" w:cs="Times New Roman"/>
                <w:b/>
                <w:sz w:val="22"/>
              </w:rPr>
            </w:pPr>
            <w:r w:rsidRPr="00B80AB1">
              <w:rPr>
                <w:rFonts w:ascii="Times New Roman" w:hAnsi="Times New Roman" w:cs="Times New Roman"/>
                <w:b/>
                <w:sz w:val="22"/>
              </w:rPr>
              <w:t>Hit Rate</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color w:val="FF0000"/>
                <w:sz w:val="22"/>
              </w:rPr>
              <w:t>0.00162</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0.000502</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0.000498</w:t>
            </w:r>
          </w:p>
        </w:tc>
      </w:tr>
      <w:tr w:rsidR="00B80AB1" w:rsidTr="00B80AB1">
        <w:tc>
          <w:tcPr>
            <w:tcW w:w="2254" w:type="dxa"/>
          </w:tcPr>
          <w:p w:rsidR="00B80AB1" w:rsidRPr="00B80AB1" w:rsidRDefault="00B80AB1" w:rsidP="00B80AB1">
            <w:pPr>
              <w:rPr>
                <w:rFonts w:ascii="Times New Roman" w:hAnsi="Times New Roman" w:cs="Times New Roman"/>
                <w:b/>
                <w:sz w:val="22"/>
              </w:rPr>
            </w:pPr>
            <w:r w:rsidRPr="00B80AB1">
              <w:rPr>
                <w:rFonts w:ascii="Times New Roman" w:hAnsi="Times New Roman" w:cs="Times New Roman"/>
                <w:b/>
                <w:sz w:val="22"/>
              </w:rPr>
              <w:t>Cumulative Hit Rate (rating &gt;= 4)</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color w:val="FF0000"/>
                <w:sz w:val="22"/>
              </w:rPr>
              <w:t>0.00236</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0.000708</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0.000697</w:t>
            </w:r>
          </w:p>
        </w:tc>
      </w:tr>
      <w:tr w:rsidR="00B80AB1" w:rsidTr="00B80AB1">
        <w:tc>
          <w:tcPr>
            <w:tcW w:w="2254" w:type="dxa"/>
          </w:tcPr>
          <w:p w:rsidR="00B80AB1" w:rsidRPr="00B80AB1" w:rsidRDefault="00B80AB1" w:rsidP="00B80AB1">
            <w:pPr>
              <w:rPr>
                <w:rFonts w:ascii="Times New Roman" w:hAnsi="Times New Roman" w:cs="Times New Roman"/>
                <w:b/>
                <w:sz w:val="22"/>
              </w:rPr>
            </w:pPr>
            <w:r w:rsidRPr="00B80AB1">
              <w:rPr>
                <w:rFonts w:ascii="Times New Roman" w:hAnsi="Times New Roman" w:cs="Times New Roman"/>
                <w:b/>
                <w:sz w:val="22"/>
              </w:rPr>
              <w:t>Average Reciprocal Hit Rank</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color w:val="FF0000"/>
                <w:sz w:val="22"/>
              </w:rPr>
              <w:t>0.000963</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0.000135</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0.000133</w:t>
            </w:r>
          </w:p>
        </w:tc>
      </w:tr>
    </w:tbl>
    <w:p w:rsidR="00B80AB1" w:rsidRDefault="00B80AB1" w:rsidP="00B80AB1">
      <w:pPr>
        <w:rPr>
          <w:rFonts w:ascii="Times New Roman" w:hAnsi="Times New Roman" w:cs="Times New Roman"/>
          <w:b/>
        </w:rPr>
      </w:pPr>
    </w:p>
    <w:p w:rsidR="005105E8" w:rsidRPr="00026F36" w:rsidRDefault="005105E8" w:rsidP="00B80AB1">
      <w:pPr>
        <w:rPr>
          <w:rFonts w:ascii="Times New Roman" w:hAnsi="Times New Roman" w:cs="Times New Roman"/>
          <w:sz w:val="24"/>
        </w:rPr>
      </w:pPr>
      <w:r w:rsidRPr="00026F36">
        <w:rPr>
          <w:rFonts w:ascii="Times New Roman" w:hAnsi="Times New Roman" w:cs="Times New Roman"/>
          <w:sz w:val="24"/>
        </w:rPr>
        <w:t>KNN</w:t>
      </w:r>
      <w:r w:rsidRPr="00026F36">
        <w:rPr>
          <w:rFonts w:ascii="Times New Roman" w:hAnsi="Times New Roman" w:cs="Times New Roman"/>
          <w:b/>
          <w:sz w:val="24"/>
        </w:rPr>
        <w:t xml:space="preserve"> </w:t>
      </w:r>
      <w:r w:rsidRPr="00026F36">
        <w:rPr>
          <w:rFonts w:ascii="Times New Roman" w:hAnsi="Times New Roman" w:cs="Times New Roman"/>
          <w:sz w:val="24"/>
        </w:rPr>
        <w:t>Baseline hoàn toàn áp đảo hai thuật toán còn lại. Nhưng cũng giống như SVD, chất lượng dữ liệu khiến cho RMSE khá cao.</w:t>
      </w:r>
    </w:p>
    <w:p w:rsidR="003C25E8" w:rsidRPr="005105E8" w:rsidRDefault="003C25E8" w:rsidP="00B80AB1">
      <w:pPr>
        <w:rPr>
          <w:rFonts w:ascii="Times New Roman" w:hAnsi="Times New Roman" w:cs="Times New Roman"/>
        </w:rPr>
      </w:pPr>
      <w:r>
        <w:rPr>
          <w:noProof/>
          <w:lang w:eastAsia="en-US"/>
        </w:rPr>
        <w:lastRenderedPageBreak/>
        <w:drawing>
          <wp:inline distT="0" distB="0" distL="0" distR="0" wp14:anchorId="517E4612" wp14:editId="78C4E81E">
            <wp:extent cx="5731510" cy="42062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206240"/>
                    </a:xfrm>
                    <a:prstGeom prst="rect">
                      <a:avLst/>
                    </a:prstGeom>
                  </pic:spPr>
                </pic:pic>
              </a:graphicData>
            </a:graphic>
          </wp:inline>
        </w:drawing>
      </w:r>
      <w:r>
        <w:rPr>
          <w:rFonts w:ascii="Times New Roman" w:hAnsi="Times New Roman" w:cs="Times New Roman"/>
        </w:rPr>
        <w:br w:type="page"/>
      </w:r>
    </w:p>
    <w:p w:rsidR="00675E1D" w:rsidRDefault="00675E1D" w:rsidP="00675E1D">
      <w:pPr>
        <w:pStyle w:val="ListParagraph"/>
        <w:numPr>
          <w:ilvl w:val="0"/>
          <w:numId w:val="5"/>
        </w:numPr>
        <w:ind w:leftChars="0"/>
        <w:rPr>
          <w:rFonts w:ascii="Times New Roman" w:hAnsi="Times New Roman" w:cs="Times New Roman"/>
          <w:b/>
          <w:sz w:val="32"/>
        </w:rPr>
      </w:pPr>
      <w:r w:rsidRPr="00F41C25">
        <w:rPr>
          <w:rFonts w:ascii="Times New Roman" w:hAnsi="Times New Roman" w:cs="Times New Roman"/>
          <w:b/>
          <w:sz w:val="32"/>
        </w:rPr>
        <w:lastRenderedPageBreak/>
        <w:t>Kết luận</w:t>
      </w:r>
    </w:p>
    <w:p w:rsidR="006A46C3" w:rsidRPr="00026F36" w:rsidRDefault="006A46C3" w:rsidP="006A46C3">
      <w:pPr>
        <w:rPr>
          <w:rFonts w:ascii="Times New Roman" w:hAnsi="Times New Roman" w:cs="Times New Roman"/>
          <w:sz w:val="24"/>
        </w:rPr>
      </w:pPr>
      <w:r w:rsidRPr="00026F36">
        <w:rPr>
          <w:rFonts w:ascii="Times New Roman" w:hAnsi="Times New Roman" w:cs="Times New Roman"/>
          <w:sz w:val="24"/>
        </w:rPr>
        <w:t>Trong dự án này, tôi đã phân tích các thuộc tính của game trên Google Play và lựa chọn một số cá thuộc tính cơ bản nhất để xây dựng mô hình “Content-based recommender”. Do những khuyết điểm về mặt thuật toán và dữ liệu của mô hình “Content-based recommender” nên tôi đã xây dựng thêm model theo hướng “Collaborative Filtering” tiếp cận theo “Item-Based” và “User-Base”. Tuy kết quả có cải thiện nhưng vẫn chưa đạt đến mức có thể triển khai thực tế.</w:t>
      </w:r>
    </w:p>
    <w:p w:rsidR="006A46C3" w:rsidRPr="006A46C3" w:rsidRDefault="006A46C3" w:rsidP="006A46C3">
      <w:pPr>
        <w:rPr>
          <w:rFonts w:ascii="Times New Roman" w:hAnsi="Times New Roman" w:cs="Times New Roman"/>
          <w:sz w:val="22"/>
        </w:rPr>
      </w:pPr>
    </w:p>
    <w:p w:rsidR="00675E1D" w:rsidRDefault="00675E1D" w:rsidP="00675E1D">
      <w:pPr>
        <w:pStyle w:val="ListParagraph"/>
        <w:numPr>
          <w:ilvl w:val="0"/>
          <w:numId w:val="5"/>
        </w:numPr>
        <w:ind w:leftChars="0"/>
        <w:rPr>
          <w:rFonts w:ascii="Times New Roman" w:hAnsi="Times New Roman" w:cs="Times New Roman"/>
          <w:b/>
          <w:sz w:val="32"/>
        </w:rPr>
      </w:pPr>
      <w:r w:rsidRPr="00F41C25">
        <w:rPr>
          <w:rFonts w:ascii="Times New Roman" w:hAnsi="Times New Roman" w:cs="Times New Roman"/>
          <w:b/>
          <w:sz w:val="32"/>
        </w:rPr>
        <w:t>Định hướng cải tiến</w:t>
      </w:r>
    </w:p>
    <w:p w:rsidR="006A46C3" w:rsidRPr="00026F36" w:rsidRDefault="006A46C3" w:rsidP="006A46C3">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Thu thập thêm dữ liệu để triển khai mô hình “Association Rule” dựa trên hành vi tiêu dùng của khách hàng.</w:t>
      </w:r>
    </w:p>
    <w:p w:rsidR="006A46C3" w:rsidRPr="00026F36" w:rsidRDefault="006A46C3" w:rsidP="006A46C3">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Thử triển khai các mô hình của Deep Learning như “Restricted Boltzmann Machine”</w:t>
      </w:r>
    </w:p>
    <w:sectPr w:rsidR="006A46C3" w:rsidRPr="00026F36" w:rsidSect="00BE1C75">
      <w:type w:val="continuous"/>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169" w:rsidRDefault="00062169" w:rsidP="003C25E8">
      <w:r>
        <w:separator/>
      </w:r>
    </w:p>
  </w:endnote>
  <w:endnote w:type="continuationSeparator" w:id="0">
    <w:p w:rsidR="00062169" w:rsidRDefault="00062169" w:rsidP="003C2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JXc-TeX-main-Rw">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169" w:rsidRDefault="00062169" w:rsidP="003C25E8">
      <w:r>
        <w:separator/>
      </w:r>
    </w:p>
  </w:footnote>
  <w:footnote w:type="continuationSeparator" w:id="0">
    <w:p w:rsidR="00062169" w:rsidRDefault="00062169" w:rsidP="003C2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565A1"/>
    <w:multiLevelType w:val="hybridMultilevel"/>
    <w:tmpl w:val="5DC48638"/>
    <w:lvl w:ilvl="0" w:tplc="86DE68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E3125"/>
    <w:multiLevelType w:val="hybridMultilevel"/>
    <w:tmpl w:val="FDD8FE7E"/>
    <w:lvl w:ilvl="0" w:tplc="FD847084">
      <w:start w:val="1"/>
      <w:numFmt w:val="bullet"/>
      <w:lvlText w:val="-"/>
      <w:lvlJc w:val="left"/>
      <w:pPr>
        <w:ind w:left="360" w:hanging="360"/>
      </w:pPr>
      <w:rPr>
        <w:rFonts w:ascii="Times New Roman" w:eastAsiaTheme="minorEastAsia"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4A86B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8337069"/>
    <w:multiLevelType w:val="hybridMultilevel"/>
    <w:tmpl w:val="8182FF5E"/>
    <w:lvl w:ilvl="0" w:tplc="1B94839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B5D5389"/>
    <w:multiLevelType w:val="multilevel"/>
    <w:tmpl w:val="A53C7058"/>
    <w:lvl w:ilvl="0">
      <w:start w:val="1"/>
      <w:numFmt w:val="decimal"/>
      <w:lvlText w:val="%1."/>
      <w:lvlJc w:val="left"/>
      <w:pPr>
        <w:ind w:left="425" w:hanging="425"/>
      </w:pPr>
      <w:rPr>
        <w:rFonts w:ascii="Times New Roman" w:eastAsiaTheme="minorEastAsia" w:hAnsi="Times New Roman" w:cs="Times New Roman"/>
      </w:rPr>
    </w:lvl>
    <w:lvl w:ilvl="1">
      <w:start w:val="1"/>
      <w:numFmt w:val="decimal"/>
      <w:lvlText w:val="%1.%2"/>
      <w:lvlJc w:val="left"/>
      <w:pPr>
        <w:ind w:left="992" w:hanging="567"/>
      </w:pPr>
    </w:lvl>
    <w:lvl w:ilvl="2">
      <w:start w:val="1"/>
      <w:numFmt w:val="decimal"/>
      <w:lvlText w:val="%1.%2.%3"/>
      <w:lvlJc w:val="left"/>
      <w:pPr>
        <w:ind w:left="1418" w:hanging="567"/>
      </w:pPr>
      <w:rPr>
        <w:sz w:val="2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32B05DF"/>
    <w:multiLevelType w:val="hybridMultilevel"/>
    <w:tmpl w:val="F62CA5BC"/>
    <w:lvl w:ilvl="0" w:tplc="1B94839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84F4AB7"/>
    <w:multiLevelType w:val="hybridMultilevel"/>
    <w:tmpl w:val="49709A8E"/>
    <w:lvl w:ilvl="0" w:tplc="1B948392">
      <w:start w:val="1"/>
      <w:numFmt w:val="decimal"/>
      <w:lvlText w:val="%1."/>
      <w:lvlJc w:val="left"/>
      <w:pPr>
        <w:ind w:left="360" w:hanging="360"/>
      </w:pPr>
      <w:rPr>
        <w:rFonts w:hint="default"/>
      </w:rPr>
    </w:lvl>
    <w:lvl w:ilvl="1" w:tplc="1B948392">
      <w:start w:val="1"/>
      <w:numFmt w:val="decimal"/>
      <w:lvlText w:val="%2."/>
      <w:lvlJc w:val="left"/>
      <w:pPr>
        <w:ind w:left="840" w:hanging="4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3"/>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13"/>
    <w:rsid w:val="0001395C"/>
    <w:rsid w:val="00026F36"/>
    <w:rsid w:val="00056B17"/>
    <w:rsid w:val="00062169"/>
    <w:rsid w:val="000669E3"/>
    <w:rsid w:val="00075B90"/>
    <w:rsid w:val="000E624E"/>
    <w:rsid w:val="001760AC"/>
    <w:rsid w:val="00182847"/>
    <w:rsid w:val="00191D13"/>
    <w:rsid w:val="001E56C1"/>
    <w:rsid w:val="001E6616"/>
    <w:rsid w:val="001F2354"/>
    <w:rsid w:val="00243E66"/>
    <w:rsid w:val="002513D9"/>
    <w:rsid w:val="00291554"/>
    <w:rsid w:val="002A5B5A"/>
    <w:rsid w:val="002B36FA"/>
    <w:rsid w:val="002D18EE"/>
    <w:rsid w:val="00305622"/>
    <w:rsid w:val="00384B19"/>
    <w:rsid w:val="00392F60"/>
    <w:rsid w:val="003A239A"/>
    <w:rsid w:val="003A6224"/>
    <w:rsid w:val="003C25E8"/>
    <w:rsid w:val="003C7233"/>
    <w:rsid w:val="00406D50"/>
    <w:rsid w:val="004C08E0"/>
    <w:rsid w:val="0050571B"/>
    <w:rsid w:val="005105E8"/>
    <w:rsid w:val="0051229D"/>
    <w:rsid w:val="005A38D1"/>
    <w:rsid w:val="005C15A5"/>
    <w:rsid w:val="00671E18"/>
    <w:rsid w:val="00675E1D"/>
    <w:rsid w:val="006A46C3"/>
    <w:rsid w:val="006A62F0"/>
    <w:rsid w:val="00704480"/>
    <w:rsid w:val="00714600"/>
    <w:rsid w:val="00886330"/>
    <w:rsid w:val="008E2E7E"/>
    <w:rsid w:val="009A12AA"/>
    <w:rsid w:val="009D716D"/>
    <w:rsid w:val="00A05B90"/>
    <w:rsid w:val="00A81BF2"/>
    <w:rsid w:val="00AB040F"/>
    <w:rsid w:val="00AE13DC"/>
    <w:rsid w:val="00B24167"/>
    <w:rsid w:val="00B43267"/>
    <w:rsid w:val="00B80AB1"/>
    <w:rsid w:val="00BE1C75"/>
    <w:rsid w:val="00CA7A8A"/>
    <w:rsid w:val="00D4581E"/>
    <w:rsid w:val="00D4721D"/>
    <w:rsid w:val="00D66809"/>
    <w:rsid w:val="00D91E72"/>
    <w:rsid w:val="00DF0178"/>
    <w:rsid w:val="00E27F40"/>
    <w:rsid w:val="00E30A45"/>
    <w:rsid w:val="00E32D22"/>
    <w:rsid w:val="00EA5382"/>
    <w:rsid w:val="00EC45D8"/>
    <w:rsid w:val="00EC499C"/>
    <w:rsid w:val="00F25E8C"/>
    <w:rsid w:val="00F41C25"/>
    <w:rsid w:val="00F70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0258B02-0E39-46F5-8B1D-7CBB3067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A7A8A"/>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D668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326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D13"/>
    <w:pPr>
      <w:ind w:leftChars="400" w:left="840"/>
    </w:pPr>
  </w:style>
  <w:style w:type="character" w:customStyle="1" w:styleId="Heading1Char">
    <w:name w:val="Heading 1 Char"/>
    <w:basedOn w:val="DefaultParagraphFont"/>
    <w:link w:val="Heading1"/>
    <w:uiPriority w:val="9"/>
    <w:rsid w:val="00CA7A8A"/>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CA7A8A"/>
    <w:pPr>
      <w:keepLines/>
      <w:widowControl/>
      <w:spacing w:before="240" w:line="259" w:lineRule="auto"/>
      <w:jc w:val="left"/>
      <w:outlineLvl w:val="9"/>
    </w:pPr>
    <w:rPr>
      <w:color w:val="2E74B5" w:themeColor="accent1" w:themeShade="BF"/>
      <w:kern w:val="0"/>
      <w:sz w:val="32"/>
      <w:szCs w:val="32"/>
      <w:lang w:eastAsia="en-US"/>
    </w:rPr>
  </w:style>
  <w:style w:type="character" w:styleId="PlaceholderText">
    <w:name w:val="Placeholder Text"/>
    <w:basedOn w:val="DefaultParagraphFont"/>
    <w:uiPriority w:val="99"/>
    <w:semiHidden/>
    <w:rsid w:val="005A38D1"/>
    <w:rPr>
      <w:color w:val="808080"/>
    </w:rPr>
  </w:style>
  <w:style w:type="table" w:styleId="TableGrid">
    <w:name w:val="Table Grid"/>
    <w:basedOn w:val="TableNormal"/>
    <w:uiPriority w:val="39"/>
    <w:rsid w:val="00D47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668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326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C25E8"/>
    <w:pPr>
      <w:tabs>
        <w:tab w:val="center" w:pos="4680"/>
        <w:tab w:val="right" w:pos="9360"/>
      </w:tabs>
    </w:pPr>
  </w:style>
  <w:style w:type="character" w:customStyle="1" w:styleId="HeaderChar">
    <w:name w:val="Header Char"/>
    <w:basedOn w:val="DefaultParagraphFont"/>
    <w:link w:val="Header"/>
    <w:uiPriority w:val="99"/>
    <w:rsid w:val="003C25E8"/>
  </w:style>
  <w:style w:type="paragraph" w:styleId="Footer">
    <w:name w:val="footer"/>
    <w:basedOn w:val="Normal"/>
    <w:link w:val="FooterChar"/>
    <w:uiPriority w:val="99"/>
    <w:unhideWhenUsed/>
    <w:rsid w:val="003C25E8"/>
    <w:pPr>
      <w:tabs>
        <w:tab w:val="center" w:pos="4680"/>
        <w:tab w:val="right" w:pos="9360"/>
      </w:tabs>
    </w:pPr>
  </w:style>
  <w:style w:type="character" w:customStyle="1" w:styleId="FooterChar">
    <w:name w:val="Footer Char"/>
    <w:basedOn w:val="DefaultParagraphFont"/>
    <w:link w:val="Footer"/>
    <w:uiPriority w:val="99"/>
    <w:rsid w:val="003C25E8"/>
  </w:style>
  <w:style w:type="paragraph" w:styleId="HTMLPreformatted">
    <w:name w:val="HTML Preformatted"/>
    <w:basedOn w:val="Normal"/>
    <w:link w:val="HTMLPreformattedChar"/>
    <w:uiPriority w:val="99"/>
    <w:semiHidden/>
    <w:unhideWhenUsed/>
    <w:rsid w:val="000669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0669E3"/>
    <w:rPr>
      <w:rFonts w:ascii="Courier New" w:eastAsia="Times New Roman"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7891">
      <w:bodyDiv w:val="1"/>
      <w:marLeft w:val="0"/>
      <w:marRight w:val="0"/>
      <w:marTop w:val="0"/>
      <w:marBottom w:val="0"/>
      <w:divBdr>
        <w:top w:val="none" w:sz="0" w:space="0" w:color="auto"/>
        <w:left w:val="none" w:sz="0" w:space="0" w:color="auto"/>
        <w:bottom w:val="none" w:sz="0" w:space="0" w:color="auto"/>
        <w:right w:val="none" w:sz="0" w:space="0" w:color="auto"/>
      </w:divBdr>
    </w:div>
    <w:div w:id="215120186">
      <w:bodyDiv w:val="1"/>
      <w:marLeft w:val="0"/>
      <w:marRight w:val="0"/>
      <w:marTop w:val="0"/>
      <w:marBottom w:val="0"/>
      <w:divBdr>
        <w:top w:val="none" w:sz="0" w:space="0" w:color="auto"/>
        <w:left w:val="none" w:sz="0" w:space="0" w:color="auto"/>
        <w:bottom w:val="none" w:sz="0" w:space="0" w:color="auto"/>
        <w:right w:val="none" w:sz="0" w:space="0" w:color="auto"/>
      </w:divBdr>
    </w:div>
    <w:div w:id="298996211">
      <w:bodyDiv w:val="1"/>
      <w:marLeft w:val="0"/>
      <w:marRight w:val="0"/>
      <w:marTop w:val="0"/>
      <w:marBottom w:val="0"/>
      <w:divBdr>
        <w:top w:val="none" w:sz="0" w:space="0" w:color="auto"/>
        <w:left w:val="none" w:sz="0" w:space="0" w:color="auto"/>
        <w:bottom w:val="none" w:sz="0" w:space="0" w:color="auto"/>
        <w:right w:val="none" w:sz="0" w:space="0" w:color="auto"/>
      </w:divBdr>
    </w:div>
    <w:div w:id="397244427">
      <w:bodyDiv w:val="1"/>
      <w:marLeft w:val="0"/>
      <w:marRight w:val="0"/>
      <w:marTop w:val="0"/>
      <w:marBottom w:val="0"/>
      <w:divBdr>
        <w:top w:val="none" w:sz="0" w:space="0" w:color="auto"/>
        <w:left w:val="none" w:sz="0" w:space="0" w:color="auto"/>
        <w:bottom w:val="none" w:sz="0" w:space="0" w:color="auto"/>
        <w:right w:val="none" w:sz="0" w:space="0" w:color="auto"/>
      </w:divBdr>
    </w:div>
    <w:div w:id="647242997">
      <w:bodyDiv w:val="1"/>
      <w:marLeft w:val="0"/>
      <w:marRight w:val="0"/>
      <w:marTop w:val="0"/>
      <w:marBottom w:val="0"/>
      <w:divBdr>
        <w:top w:val="none" w:sz="0" w:space="0" w:color="auto"/>
        <w:left w:val="none" w:sz="0" w:space="0" w:color="auto"/>
        <w:bottom w:val="none" w:sz="0" w:space="0" w:color="auto"/>
        <w:right w:val="none" w:sz="0" w:space="0" w:color="auto"/>
      </w:divBdr>
      <w:divsChild>
        <w:div w:id="101732265">
          <w:marLeft w:val="0"/>
          <w:marRight w:val="0"/>
          <w:marTop w:val="100"/>
          <w:marBottom w:val="0"/>
          <w:divBdr>
            <w:top w:val="none" w:sz="0" w:space="0" w:color="auto"/>
            <w:left w:val="none" w:sz="0" w:space="0" w:color="auto"/>
            <w:bottom w:val="none" w:sz="0" w:space="0" w:color="auto"/>
            <w:right w:val="none" w:sz="0" w:space="0" w:color="auto"/>
          </w:divBdr>
          <w:divsChild>
            <w:div w:id="618299328">
              <w:marLeft w:val="0"/>
              <w:marRight w:val="0"/>
              <w:marTop w:val="60"/>
              <w:marBottom w:val="0"/>
              <w:divBdr>
                <w:top w:val="none" w:sz="0" w:space="0" w:color="auto"/>
                <w:left w:val="none" w:sz="0" w:space="0" w:color="auto"/>
                <w:bottom w:val="none" w:sz="0" w:space="0" w:color="auto"/>
                <w:right w:val="none" w:sz="0" w:space="0" w:color="auto"/>
              </w:divBdr>
            </w:div>
          </w:divsChild>
        </w:div>
        <w:div w:id="1156997411">
          <w:marLeft w:val="0"/>
          <w:marRight w:val="0"/>
          <w:marTop w:val="0"/>
          <w:marBottom w:val="0"/>
          <w:divBdr>
            <w:top w:val="none" w:sz="0" w:space="0" w:color="auto"/>
            <w:left w:val="none" w:sz="0" w:space="0" w:color="auto"/>
            <w:bottom w:val="none" w:sz="0" w:space="0" w:color="auto"/>
            <w:right w:val="none" w:sz="0" w:space="0" w:color="auto"/>
          </w:divBdr>
          <w:divsChild>
            <w:div w:id="576286543">
              <w:marLeft w:val="0"/>
              <w:marRight w:val="0"/>
              <w:marTop w:val="0"/>
              <w:marBottom w:val="0"/>
              <w:divBdr>
                <w:top w:val="none" w:sz="0" w:space="0" w:color="auto"/>
                <w:left w:val="none" w:sz="0" w:space="0" w:color="auto"/>
                <w:bottom w:val="none" w:sz="0" w:space="0" w:color="auto"/>
                <w:right w:val="none" w:sz="0" w:space="0" w:color="auto"/>
              </w:divBdr>
              <w:divsChild>
                <w:div w:id="9062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1822">
      <w:bodyDiv w:val="1"/>
      <w:marLeft w:val="0"/>
      <w:marRight w:val="0"/>
      <w:marTop w:val="0"/>
      <w:marBottom w:val="0"/>
      <w:divBdr>
        <w:top w:val="none" w:sz="0" w:space="0" w:color="auto"/>
        <w:left w:val="none" w:sz="0" w:space="0" w:color="auto"/>
        <w:bottom w:val="none" w:sz="0" w:space="0" w:color="auto"/>
        <w:right w:val="none" w:sz="0" w:space="0" w:color="auto"/>
      </w:divBdr>
    </w:div>
    <w:div w:id="873616011">
      <w:bodyDiv w:val="1"/>
      <w:marLeft w:val="0"/>
      <w:marRight w:val="0"/>
      <w:marTop w:val="0"/>
      <w:marBottom w:val="0"/>
      <w:divBdr>
        <w:top w:val="none" w:sz="0" w:space="0" w:color="auto"/>
        <w:left w:val="none" w:sz="0" w:space="0" w:color="auto"/>
        <w:bottom w:val="none" w:sz="0" w:space="0" w:color="auto"/>
        <w:right w:val="none" w:sz="0" w:space="0" w:color="auto"/>
      </w:divBdr>
    </w:div>
    <w:div w:id="955408593">
      <w:bodyDiv w:val="1"/>
      <w:marLeft w:val="0"/>
      <w:marRight w:val="0"/>
      <w:marTop w:val="0"/>
      <w:marBottom w:val="0"/>
      <w:divBdr>
        <w:top w:val="none" w:sz="0" w:space="0" w:color="auto"/>
        <w:left w:val="none" w:sz="0" w:space="0" w:color="auto"/>
        <w:bottom w:val="none" w:sz="0" w:space="0" w:color="auto"/>
        <w:right w:val="none" w:sz="0" w:space="0" w:color="auto"/>
      </w:divBdr>
    </w:div>
    <w:div w:id="1081223299">
      <w:bodyDiv w:val="1"/>
      <w:marLeft w:val="0"/>
      <w:marRight w:val="0"/>
      <w:marTop w:val="0"/>
      <w:marBottom w:val="0"/>
      <w:divBdr>
        <w:top w:val="none" w:sz="0" w:space="0" w:color="auto"/>
        <w:left w:val="none" w:sz="0" w:space="0" w:color="auto"/>
        <w:bottom w:val="none" w:sz="0" w:space="0" w:color="auto"/>
        <w:right w:val="none" w:sz="0" w:space="0" w:color="auto"/>
      </w:divBdr>
    </w:div>
    <w:div w:id="1089042020">
      <w:bodyDiv w:val="1"/>
      <w:marLeft w:val="0"/>
      <w:marRight w:val="0"/>
      <w:marTop w:val="0"/>
      <w:marBottom w:val="0"/>
      <w:divBdr>
        <w:top w:val="none" w:sz="0" w:space="0" w:color="auto"/>
        <w:left w:val="none" w:sz="0" w:space="0" w:color="auto"/>
        <w:bottom w:val="none" w:sz="0" w:space="0" w:color="auto"/>
        <w:right w:val="none" w:sz="0" w:space="0" w:color="auto"/>
      </w:divBdr>
    </w:div>
    <w:div w:id="1151412369">
      <w:bodyDiv w:val="1"/>
      <w:marLeft w:val="0"/>
      <w:marRight w:val="0"/>
      <w:marTop w:val="0"/>
      <w:marBottom w:val="0"/>
      <w:divBdr>
        <w:top w:val="none" w:sz="0" w:space="0" w:color="auto"/>
        <w:left w:val="none" w:sz="0" w:space="0" w:color="auto"/>
        <w:bottom w:val="none" w:sz="0" w:space="0" w:color="auto"/>
        <w:right w:val="none" w:sz="0" w:space="0" w:color="auto"/>
      </w:divBdr>
    </w:div>
    <w:div w:id="1401517743">
      <w:bodyDiv w:val="1"/>
      <w:marLeft w:val="0"/>
      <w:marRight w:val="0"/>
      <w:marTop w:val="0"/>
      <w:marBottom w:val="0"/>
      <w:divBdr>
        <w:top w:val="none" w:sz="0" w:space="0" w:color="auto"/>
        <w:left w:val="none" w:sz="0" w:space="0" w:color="auto"/>
        <w:bottom w:val="none" w:sz="0" w:space="0" w:color="auto"/>
        <w:right w:val="none" w:sz="0" w:space="0" w:color="auto"/>
      </w:divBdr>
    </w:div>
    <w:div w:id="1677996096">
      <w:bodyDiv w:val="1"/>
      <w:marLeft w:val="0"/>
      <w:marRight w:val="0"/>
      <w:marTop w:val="0"/>
      <w:marBottom w:val="0"/>
      <w:divBdr>
        <w:top w:val="none" w:sz="0" w:space="0" w:color="auto"/>
        <w:left w:val="none" w:sz="0" w:space="0" w:color="auto"/>
        <w:bottom w:val="none" w:sz="0" w:space="0" w:color="auto"/>
        <w:right w:val="none" w:sz="0" w:space="0" w:color="auto"/>
      </w:divBdr>
    </w:div>
    <w:div w:id="1810049799">
      <w:bodyDiv w:val="1"/>
      <w:marLeft w:val="0"/>
      <w:marRight w:val="0"/>
      <w:marTop w:val="0"/>
      <w:marBottom w:val="0"/>
      <w:divBdr>
        <w:top w:val="none" w:sz="0" w:space="0" w:color="auto"/>
        <w:left w:val="none" w:sz="0" w:space="0" w:color="auto"/>
        <w:bottom w:val="none" w:sz="0" w:space="0" w:color="auto"/>
        <w:right w:val="none" w:sz="0" w:space="0" w:color="auto"/>
      </w:divBdr>
    </w:div>
    <w:div w:id="204347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3CCBA-9486-47DB-9933-EBDFEE23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18</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Bửu Hiệp</dc:creator>
  <cp:keywords/>
  <dc:description/>
  <cp:lastModifiedBy>Tran Buu Hiep</cp:lastModifiedBy>
  <cp:revision>27</cp:revision>
  <dcterms:created xsi:type="dcterms:W3CDTF">2021-06-09T02:36:00Z</dcterms:created>
  <dcterms:modified xsi:type="dcterms:W3CDTF">2021-06-14T17:08:00Z</dcterms:modified>
</cp:coreProperties>
</file>