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D259" w14:textId="0AEDFBF4" w:rsidR="000E0C7A" w:rsidRDefault="0093659A">
      <w:r>
        <w:t>IT Plus – GU 0125E</w:t>
      </w:r>
    </w:p>
    <w:sectPr w:rsidR="000E0C7A" w:rsidSect="00A911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9E"/>
    <w:rsid w:val="000E0C7A"/>
    <w:rsid w:val="001D45B8"/>
    <w:rsid w:val="00551E81"/>
    <w:rsid w:val="0063149E"/>
    <w:rsid w:val="008177E2"/>
    <w:rsid w:val="0093659A"/>
    <w:rsid w:val="00A9117A"/>
    <w:rsid w:val="00D71EC1"/>
    <w:rsid w:val="00D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899E"/>
  <w15:chartTrackingRefBased/>
  <w15:docId w15:val="{505B7A5A-0119-4F9B-A501-5794FCD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2</cp:revision>
  <dcterms:created xsi:type="dcterms:W3CDTF">2025-03-06T12:52:00Z</dcterms:created>
  <dcterms:modified xsi:type="dcterms:W3CDTF">2025-03-06T12:52:00Z</dcterms:modified>
</cp:coreProperties>
</file>