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023D77" w14:textId="77777777" w:rsidR="00BB29D0" w:rsidRDefault="00566039" w:rsidP="00D21684">
      <w:pPr>
        <w:pStyle w:val="Heading2"/>
        <w:spacing w:before="47" w:line="296" w:lineRule="auto"/>
        <w:ind w:left="1547" w:right="896"/>
        <w:jc w:val="center"/>
        <w:rPr>
          <w:b w:val="0"/>
        </w:rPr>
      </w:pPr>
      <w:bookmarkStart w:id="0" w:name="_Hlk130585390"/>
      <w:r>
        <w:t>CỘNG HÒA XÃ HỘI CHỦ NGHĨA VIỆT NAM</w:t>
      </w:r>
    </w:p>
    <w:p w14:paraId="2AFCBA06" w14:textId="77777777" w:rsidR="00BB29D0" w:rsidRDefault="00566039" w:rsidP="00D21684">
      <w:pPr>
        <w:spacing w:line="296" w:lineRule="auto"/>
        <w:ind w:right="889"/>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Độc lập - Tự do - Hạnh phúc</w:t>
      </w:r>
    </w:p>
    <w:p w14:paraId="7FB63CE2" w14:textId="74B295AA" w:rsidR="00BB29D0" w:rsidRPr="00515CE3" w:rsidRDefault="00ED4915" w:rsidP="00ED4915">
      <w:pPr>
        <w:spacing w:before="15"/>
        <w:ind w:left="1547" w:right="894"/>
        <w:rPr>
          <w:rFonts w:ascii="Times New Roman" w:eastAsia="Times New Roman" w:hAnsi="Times New Roman" w:cs="Times New Roman"/>
          <w:sz w:val="26"/>
          <w:szCs w:val="26"/>
        </w:rPr>
      </w:pPr>
      <w:r>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b/>
          <w:sz w:val="26"/>
          <w:szCs w:val="26"/>
        </w:rPr>
        <w:t>---------------</w:t>
      </w:r>
    </w:p>
    <w:p w14:paraId="0D4AA271" w14:textId="77777777" w:rsidR="00BB29D0" w:rsidRDefault="00BB29D0" w:rsidP="00413DCF">
      <w:pPr>
        <w:jc w:val="both"/>
        <w:rPr>
          <w:rFonts w:ascii="Times New Roman" w:eastAsia="Times New Roman" w:hAnsi="Times New Roman" w:cs="Times New Roman"/>
          <w:b/>
          <w:sz w:val="26"/>
          <w:szCs w:val="26"/>
        </w:rPr>
      </w:pPr>
    </w:p>
    <w:p w14:paraId="034671BE" w14:textId="77777777" w:rsidR="00BB29D0" w:rsidRDefault="00BB29D0" w:rsidP="00413DCF">
      <w:pPr>
        <w:jc w:val="both"/>
        <w:rPr>
          <w:rFonts w:ascii="Times New Roman" w:eastAsia="Times New Roman" w:hAnsi="Times New Roman" w:cs="Times New Roman"/>
          <w:b/>
          <w:sz w:val="26"/>
          <w:szCs w:val="26"/>
        </w:rPr>
      </w:pPr>
    </w:p>
    <w:p w14:paraId="40862B57" w14:textId="77777777" w:rsidR="00BB29D0" w:rsidRDefault="00BB29D0" w:rsidP="00413DCF">
      <w:pPr>
        <w:jc w:val="both"/>
        <w:rPr>
          <w:rFonts w:ascii="Times New Roman" w:eastAsia="Times New Roman" w:hAnsi="Times New Roman" w:cs="Times New Roman"/>
          <w:b/>
          <w:sz w:val="26"/>
          <w:szCs w:val="26"/>
        </w:rPr>
      </w:pPr>
    </w:p>
    <w:p w14:paraId="76396D9D" w14:textId="77777777" w:rsidR="00BB29D0" w:rsidRDefault="00BB29D0" w:rsidP="00413DCF">
      <w:pPr>
        <w:spacing w:before="5"/>
        <w:jc w:val="both"/>
        <w:rPr>
          <w:rFonts w:ascii="Times New Roman" w:eastAsia="Times New Roman" w:hAnsi="Times New Roman" w:cs="Times New Roman"/>
          <w:b/>
          <w:sz w:val="35"/>
          <w:szCs w:val="35"/>
        </w:rPr>
      </w:pPr>
    </w:p>
    <w:p w14:paraId="142F1C0B" w14:textId="55EB5A90" w:rsidR="00BB29D0" w:rsidRDefault="00566039" w:rsidP="00ED4915">
      <w:pPr>
        <w:ind w:left="1547" w:right="950"/>
        <w:jc w:val="center"/>
        <w:rPr>
          <w:rFonts w:ascii="Times New Roman" w:eastAsia="Times New Roman" w:hAnsi="Times New Roman" w:cs="Times New Roman"/>
          <w:sz w:val="48"/>
          <w:szCs w:val="48"/>
          <w:highlight w:val="yellow"/>
        </w:rPr>
      </w:pPr>
      <w:r>
        <w:rPr>
          <w:rFonts w:ascii="Times New Roman" w:eastAsia="Times New Roman" w:hAnsi="Times New Roman" w:cs="Times New Roman"/>
          <w:b/>
          <w:sz w:val="48"/>
          <w:szCs w:val="48"/>
        </w:rPr>
        <w:t xml:space="preserve">HỒ SƠ </w:t>
      </w:r>
      <w:r w:rsidR="004E28CB">
        <w:rPr>
          <w:rFonts w:ascii="Times New Roman" w:eastAsia="Times New Roman" w:hAnsi="Times New Roman" w:cs="Times New Roman"/>
          <w:b/>
          <w:sz w:val="48"/>
          <w:szCs w:val="48"/>
          <w:lang w:val="en-US"/>
        </w:rPr>
        <w:t>MỜI THẦU</w:t>
      </w:r>
    </w:p>
    <w:p w14:paraId="7B6DDBCE" w14:textId="77777777" w:rsidR="00EC61CC" w:rsidRDefault="00EC61CC" w:rsidP="00413DCF">
      <w:pPr>
        <w:spacing w:before="283"/>
        <w:ind w:left="100"/>
        <w:jc w:val="both"/>
        <w:rPr>
          <w:rFonts w:ascii="Times New Roman" w:eastAsia="Times New Roman" w:hAnsi="Times New Roman" w:cs="Times New Roman"/>
          <w:i/>
          <w:sz w:val="28"/>
          <w:szCs w:val="28"/>
        </w:rPr>
      </w:pPr>
    </w:p>
    <w:tbl>
      <w:tblPr>
        <w:tblStyle w:val="TableGrid"/>
        <w:tblW w:w="9461" w:type="dxa"/>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7"/>
        <w:gridCol w:w="7174"/>
      </w:tblGrid>
      <w:tr w:rsidR="00CD0D31" w14:paraId="4ACEAFEE" w14:textId="77777777" w:rsidTr="00515CE3">
        <w:trPr>
          <w:trHeight w:val="914"/>
        </w:trPr>
        <w:tc>
          <w:tcPr>
            <w:tcW w:w="2287" w:type="dxa"/>
          </w:tcPr>
          <w:p w14:paraId="24DA69AF" w14:textId="6BFCCDBF" w:rsidR="00CD0D31" w:rsidRDefault="00CD0D31" w:rsidP="00413DCF">
            <w:pPr>
              <w:spacing w:before="283"/>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Số hiệu gói thầu</w:t>
            </w:r>
            <w:r>
              <w:rPr>
                <w:rFonts w:ascii="Times New Roman" w:eastAsia="Times New Roman" w:hAnsi="Times New Roman" w:cs="Times New Roman"/>
                <w:b/>
                <w:sz w:val="30"/>
                <w:szCs w:val="30"/>
              </w:rPr>
              <w:tab/>
            </w:r>
          </w:p>
        </w:tc>
        <w:tc>
          <w:tcPr>
            <w:tcW w:w="7174" w:type="dxa"/>
          </w:tcPr>
          <w:p w14:paraId="6A15363D" w14:textId="46FCE31D" w:rsidR="00CD0D31" w:rsidRPr="00515CE3" w:rsidRDefault="00515CE3" w:rsidP="00413DCF">
            <w:pPr>
              <w:spacing w:before="283"/>
              <w:jc w:val="both"/>
              <w:rPr>
                <w:rFonts w:ascii="Times New Roman" w:eastAsia="Times New Roman" w:hAnsi="Times New Roman" w:cs="Times New Roman"/>
                <w:b/>
                <w:sz w:val="30"/>
                <w:szCs w:val="30"/>
                <w:lang w:val="en-US"/>
              </w:rPr>
            </w:pPr>
            <w:r>
              <w:rPr>
                <w:rFonts w:ascii="Times New Roman" w:eastAsia="Times New Roman" w:hAnsi="Times New Roman" w:cs="Times New Roman"/>
                <w:b/>
                <w:sz w:val="30"/>
                <w:szCs w:val="30"/>
                <w:lang w:val="en-US"/>
              </w:rPr>
              <w:t>:</w:t>
            </w:r>
          </w:p>
        </w:tc>
      </w:tr>
      <w:tr w:rsidR="00CD0D31" w14:paraId="37619D9D" w14:textId="77777777" w:rsidTr="00515CE3">
        <w:trPr>
          <w:trHeight w:val="572"/>
        </w:trPr>
        <w:tc>
          <w:tcPr>
            <w:tcW w:w="2287" w:type="dxa"/>
          </w:tcPr>
          <w:p w14:paraId="76401B45" w14:textId="38FDE201" w:rsidR="00CD0D31" w:rsidRPr="00CD0D31" w:rsidRDefault="00CD0D31" w:rsidP="00413DCF">
            <w:pPr>
              <w:spacing w:before="283"/>
              <w:jc w:val="both"/>
              <w:rPr>
                <w:rFonts w:ascii="Times New Roman" w:eastAsia="Times New Roman" w:hAnsi="Times New Roman" w:cs="Times New Roman"/>
                <w:b/>
                <w:sz w:val="30"/>
                <w:szCs w:val="30"/>
                <w:lang w:val="en-US"/>
              </w:rPr>
            </w:pPr>
            <w:r>
              <w:rPr>
                <w:rFonts w:ascii="Times New Roman" w:eastAsia="Times New Roman" w:hAnsi="Times New Roman" w:cs="Times New Roman"/>
                <w:b/>
                <w:sz w:val="30"/>
                <w:szCs w:val="30"/>
              </w:rPr>
              <w:t>Tên gói thầu</w:t>
            </w:r>
          </w:p>
        </w:tc>
        <w:tc>
          <w:tcPr>
            <w:tcW w:w="7174" w:type="dxa"/>
          </w:tcPr>
          <w:p w14:paraId="14630FCB" w14:textId="4A534067" w:rsidR="00CD0D31" w:rsidRDefault="00CD0D31" w:rsidP="00413DCF">
            <w:pPr>
              <w:spacing w:before="12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lang w:val="en-US"/>
              </w:rPr>
              <w:t>:</w:t>
            </w:r>
            <w:r w:rsidR="00515CE3">
              <w:rPr>
                <w:rFonts w:ascii="Times New Roman" w:eastAsia="Times New Roman" w:hAnsi="Times New Roman" w:cs="Times New Roman"/>
                <w:b/>
                <w:sz w:val="30"/>
                <w:szCs w:val="30"/>
                <w:lang w:val="en-US"/>
              </w:rPr>
              <w:t xml:space="preserve"> </w:t>
            </w:r>
            <w:r>
              <w:rPr>
                <w:rFonts w:ascii="Times New Roman" w:eastAsia="Times New Roman" w:hAnsi="Times New Roman" w:cs="Times New Roman"/>
                <w:b/>
                <w:sz w:val="30"/>
                <w:szCs w:val="30"/>
                <w:lang w:val="en-US"/>
              </w:rPr>
              <w:t>Q</w:t>
            </w:r>
            <w:r w:rsidRPr="00EC61CC">
              <w:rPr>
                <w:rFonts w:ascii="Times New Roman" w:eastAsia="Times New Roman" w:hAnsi="Times New Roman" w:cs="Times New Roman"/>
                <w:b/>
                <w:sz w:val="30"/>
                <w:szCs w:val="30"/>
              </w:rPr>
              <w:t xml:space="preserve">uản lý vận hành </w:t>
            </w:r>
            <w:r>
              <w:rPr>
                <w:rFonts w:ascii="Times New Roman" w:eastAsia="Times New Roman" w:hAnsi="Times New Roman" w:cs="Times New Roman"/>
                <w:b/>
                <w:sz w:val="30"/>
                <w:szCs w:val="30"/>
                <w:lang w:val="en-US"/>
              </w:rPr>
              <w:t>C</w:t>
            </w:r>
            <w:r w:rsidRPr="00EC61CC">
              <w:rPr>
                <w:rFonts w:ascii="Times New Roman" w:eastAsia="Times New Roman" w:hAnsi="Times New Roman" w:cs="Times New Roman"/>
                <w:b/>
                <w:sz w:val="30"/>
                <w:szCs w:val="30"/>
              </w:rPr>
              <w:t xml:space="preserve">ao ốc </w:t>
            </w:r>
            <w:r>
              <w:rPr>
                <w:rFonts w:ascii="Times New Roman" w:eastAsia="Times New Roman" w:hAnsi="Times New Roman" w:cs="Times New Roman"/>
                <w:b/>
                <w:sz w:val="30"/>
                <w:szCs w:val="30"/>
                <w:lang w:val="en-US"/>
              </w:rPr>
              <w:t>Đ</w:t>
            </w:r>
            <w:r w:rsidRPr="00EC61CC">
              <w:rPr>
                <w:rFonts w:ascii="Times New Roman" w:eastAsia="Times New Roman" w:hAnsi="Times New Roman" w:cs="Times New Roman"/>
                <w:b/>
                <w:sz w:val="30"/>
                <w:szCs w:val="30"/>
              </w:rPr>
              <w:t xml:space="preserve">ảo </w:t>
            </w:r>
            <w:r>
              <w:rPr>
                <w:rFonts w:ascii="Times New Roman" w:eastAsia="Times New Roman" w:hAnsi="Times New Roman" w:cs="Times New Roman"/>
                <w:b/>
                <w:sz w:val="30"/>
                <w:szCs w:val="30"/>
                <w:lang w:val="en-US"/>
              </w:rPr>
              <w:t>K</w:t>
            </w:r>
            <w:r w:rsidRPr="00EC61CC">
              <w:rPr>
                <w:rFonts w:ascii="Times New Roman" w:eastAsia="Times New Roman" w:hAnsi="Times New Roman" w:cs="Times New Roman"/>
                <w:b/>
                <w:sz w:val="30"/>
                <w:szCs w:val="30"/>
              </w:rPr>
              <w:t xml:space="preserve">im </w:t>
            </w:r>
            <w:r>
              <w:rPr>
                <w:rFonts w:ascii="Times New Roman" w:eastAsia="Times New Roman" w:hAnsi="Times New Roman" w:cs="Times New Roman"/>
                <w:b/>
                <w:sz w:val="30"/>
                <w:szCs w:val="30"/>
                <w:lang w:val="en-US"/>
              </w:rPr>
              <w:t>C</w:t>
            </w:r>
            <w:r w:rsidRPr="00EC61CC">
              <w:rPr>
                <w:rFonts w:ascii="Times New Roman" w:eastAsia="Times New Roman" w:hAnsi="Times New Roman" w:cs="Times New Roman"/>
                <w:b/>
                <w:sz w:val="30"/>
                <w:szCs w:val="30"/>
              </w:rPr>
              <w:t>ương từ</w:t>
            </w:r>
            <w:r>
              <w:rPr>
                <w:rFonts w:ascii="Times New Roman" w:eastAsia="Times New Roman" w:hAnsi="Times New Roman" w:cs="Times New Roman"/>
                <w:b/>
                <w:sz w:val="30"/>
                <w:szCs w:val="30"/>
                <w:lang w:val="en-US"/>
              </w:rPr>
              <w:t xml:space="preserve"> </w:t>
            </w:r>
            <w:r w:rsidRPr="00EC61CC">
              <w:rPr>
                <w:rFonts w:ascii="Times New Roman" w:eastAsia="Times New Roman" w:hAnsi="Times New Roman" w:cs="Times New Roman"/>
                <w:b/>
                <w:sz w:val="30"/>
                <w:szCs w:val="30"/>
              </w:rPr>
              <w:t>01/06/2023-31/05/2025</w:t>
            </w:r>
          </w:p>
        </w:tc>
      </w:tr>
      <w:tr w:rsidR="00CD0D31" w14:paraId="4B9C3D89" w14:textId="77777777" w:rsidTr="00515CE3">
        <w:trPr>
          <w:trHeight w:val="587"/>
        </w:trPr>
        <w:tc>
          <w:tcPr>
            <w:tcW w:w="2287" w:type="dxa"/>
          </w:tcPr>
          <w:p w14:paraId="36E852B9" w14:textId="1A66FD26" w:rsidR="00CD0D31" w:rsidRDefault="00CD0D31" w:rsidP="00413DCF">
            <w:pPr>
              <w:spacing w:before="283"/>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Dự án</w:t>
            </w:r>
          </w:p>
        </w:tc>
        <w:tc>
          <w:tcPr>
            <w:tcW w:w="7174" w:type="dxa"/>
          </w:tcPr>
          <w:p w14:paraId="09BA5003" w14:textId="6F1593EA" w:rsidR="00CD0D31" w:rsidRPr="00CD0D31" w:rsidRDefault="00CD0D31" w:rsidP="00413DCF">
            <w:pPr>
              <w:spacing w:before="283"/>
              <w:jc w:val="both"/>
              <w:rPr>
                <w:rFonts w:ascii="Times New Roman" w:eastAsia="Times New Roman" w:hAnsi="Times New Roman" w:cs="Times New Roman"/>
                <w:b/>
                <w:sz w:val="30"/>
                <w:szCs w:val="30"/>
                <w:lang w:val="en-US"/>
              </w:rPr>
            </w:pPr>
            <w:r>
              <w:rPr>
                <w:rFonts w:ascii="Times New Roman" w:eastAsia="Times New Roman" w:hAnsi="Times New Roman" w:cs="Times New Roman"/>
                <w:b/>
                <w:sz w:val="30"/>
                <w:szCs w:val="30"/>
                <w:lang w:val="en-US"/>
              </w:rPr>
              <w:t>: Cao ốc Đảo Kim Cương</w:t>
            </w:r>
          </w:p>
        </w:tc>
      </w:tr>
      <w:tr w:rsidR="00CD0D31" w14:paraId="71F5D3A9" w14:textId="77777777" w:rsidTr="00515CE3">
        <w:trPr>
          <w:trHeight w:val="672"/>
        </w:trPr>
        <w:tc>
          <w:tcPr>
            <w:tcW w:w="2287" w:type="dxa"/>
          </w:tcPr>
          <w:p w14:paraId="59B9BB9C" w14:textId="3FD2214A" w:rsidR="00CD0D31" w:rsidRDefault="00CD0D31" w:rsidP="00413DCF">
            <w:pPr>
              <w:spacing w:before="283"/>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Địa Chỉ</w:t>
            </w:r>
          </w:p>
        </w:tc>
        <w:tc>
          <w:tcPr>
            <w:tcW w:w="7174" w:type="dxa"/>
          </w:tcPr>
          <w:p w14:paraId="455F3EB7" w14:textId="43CE5CA8" w:rsidR="00CD0D31" w:rsidRPr="00CD0D31" w:rsidRDefault="00CD0D31" w:rsidP="00413DCF">
            <w:pPr>
              <w:spacing w:before="283"/>
              <w:jc w:val="both"/>
              <w:rPr>
                <w:rFonts w:ascii="Times New Roman" w:eastAsia="Times New Roman" w:hAnsi="Times New Roman" w:cs="Times New Roman"/>
                <w:b/>
                <w:sz w:val="30"/>
                <w:szCs w:val="30"/>
                <w:lang w:val="en-US"/>
              </w:rPr>
            </w:pPr>
            <w:r>
              <w:rPr>
                <w:rFonts w:ascii="Times New Roman" w:eastAsia="Times New Roman" w:hAnsi="Times New Roman" w:cs="Times New Roman"/>
                <w:b/>
                <w:sz w:val="30"/>
                <w:szCs w:val="30"/>
                <w:lang w:val="en-US"/>
              </w:rPr>
              <w:t xml:space="preserve">: </w:t>
            </w:r>
            <w:r w:rsidRPr="00515CE3">
              <w:rPr>
                <w:rFonts w:ascii="Times New Roman" w:eastAsia="Times New Roman" w:hAnsi="Times New Roman" w:cs="Times New Roman"/>
                <w:b/>
                <w:bCs/>
                <w:sz w:val="30"/>
                <w:szCs w:val="30"/>
              </w:rPr>
              <w:t>Số 1, đường 104, phường Bình Trưng Tây, TP Thủ Đức, TPHCM</w:t>
            </w:r>
          </w:p>
        </w:tc>
      </w:tr>
      <w:tr w:rsidR="00CD0D31" w14:paraId="402AB1D5" w14:textId="77777777" w:rsidTr="00515CE3">
        <w:trPr>
          <w:trHeight w:val="587"/>
        </w:trPr>
        <w:tc>
          <w:tcPr>
            <w:tcW w:w="2287" w:type="dxa"/>
          </w:tcPr>
          <w:p w14:paraId="07FFA088" w14:textId="05D771A3" w:rsidR="00CD0D31" w:rsidRDefault="00CD0D31" w:rsidP="00413DCF">
            <w:pPr>
              <w:spacing w:before="283"/>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Bên mời thầu</w:t>
            </w:r>
          </w:p>
        </w:tc>
        <w:tc>
          <w:tcPr>
            <w:tcW w:w="7174" w:type="dxa"/>
          </w:tcPr>
          <w:p w14:paraId="74BE3601" w14:textId="3EFC39D5" w:rsidR="00CD0D31" w:rsidRPr="00CD0D31" w:rsidRDefault="00CD0D31" w:rsidP="00413DCF">
            <w:pPr>
              <w:spacing w:before="283"/>
              <w:jc w:val="both"/>
              <w:rPr>
                <w:rFonts w:ascii="Times New Roman" w:eastAsia="Times New Roman" w:hAnsi="Times New Roman" w:cs="Times New Roman"/>
                <w:b/>
                <w:sz w:val="30"/>
                <w:szCs w:val="30"/>
                <w:lang w:val="en-US"/>
              </w:rPr>
            </w:pPr>
            <w:r>
              <w:rPr>
                <w:rFonts w:ascii="Times New Roman" w:eastAsia="Times New Roman" w:hAnsi="Times New Roman" w:cs="Times New Roman"/>
                <w:b/>
                <w:sz w:val="30"/>
                <w:szCs w:val="30"/>
                <w:lang w:val="en-US"/>
              </w:rPr>
              <w:t xml:space="preserve">: </w:t>
            </w:r>
            <w:r w:rsidR="00515CE3">
              <w:rPr>
                <w:rFonts w:ascii="Times New Roman" w:eastAsia="Times New Roman" w:hAnsi="Times New Roman" w:cs="Times New Roman"/>
                <w:b/>
                <w:sz w:val="30"/>
                <w:szCs w:val="30"/>
                <w:lang w:val="en-US"/>
              </w:rPr>
              <w:t>Ban Quản trị Cao ốc Đảo Kim Cương</w:t>
            </w:r>
          </w:p>
        </w:tc>
      </w:tr>
      <w:tr w:rsidR="00CD0D31" w14:paraId="1AA3E8F2" w14:textId="77777777" w:rsidTr="00515CE3">
        <w:trPr>
          <w:trHeight w:val="213"/>
        </w:trPr>
        <w:tc>
          <w:tcPr>
            <w:tcW w:w="2287" w:type="dxa"/>
          </w:tcPr>
          <w:p w14:paraId="028E0109" w14:textId="0836A532" w:rsidR="00CD0D31" w:rsidRDefault="00CD0D31" w:rsidP="00413DCF">
            <w:pPr>
              <w:spacing w:before="283"/>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Phát hành ngày</w:t>
            </w:r>
          </w:p>
        </w:tc>
        <w:tc>
          <w:tcPr>
            <w:tcW w:w="7174" w:type="dxa"/>
          </w:tcPr>
          <w:p w14:paraId="1CCA5ECF" w14:textId="4E6D0245" w:rsidR="00CD0D31" w:rsidRPr="00515CE3" w:rsidRDefault="00515CE3" w:rsidP="00413DCF">
            <w:pPr>
              <w:spacing w:before="283"/>
              <w:jc w:val="both"/>
              <w:rPr>
                <w:rFonts w:ascii="Times New Roman" w:eastAsia="Times New Roman" w:hAnsi="Times New Roman" w:cs="Times New Roman"/>
                <w:b/>
                <w:sz w:val="30"/>
                <w:szCs w:val="30"/>
                <w:lang w:val="en-US"/>
              </w:rPr>
            </w:pPr>
            <w:r>
              <w:rPr>
                <w:rFonts w:ascii="Times New Roman" w:eastAsia="Times New Roman" w:hAnsi="Times New Roman" w:cs="Times New Roman"/>
                <w:b/>
                <w:sz w:val="30"/>
                <w:szCs w:val="30"/>
                <w:lang w:val="en-US"/>
              </w:rPr>
              <w:t xml:space="preserve">: </w:t>
            </w:r>
          </w:p>
        </w:tc>
      </w:tr>
    </w:tbl>
    <w:p w14:paraId="4C29F05A" w14:textId="2FFB016B" w:rsidR="00BB29D0" w:rsidRDefault="00BB29D0" w:rsidP="00413DCF">
      <w:pPr>
        <w:jc w:val="both"/>
        <w:rPr>
          <w:rFonts w:ascii="Times New Roman" w:eastAsia="Times New Roman" w:hAnsi="Times New Roman" w:cs="Times New Roman"/>
          <w:sz w:val="30"/>
          <w:szCs w:val="30"/>
        </w:rPr>
      </w:pPr>
    </w:p>
    <w:p w14:paraId="4B723692" w14:textId="77A44A90" w:rsidR="00515CE3" w:rsidRDefault="00515CE3" w:rsidP="00413DCF">
      <w:pPr>
        <w:jc w:val="both"/>
        <w:rPr>
          <w:rFonts w:ascii="Times New Roman" w:eastAsia="Times New Roman" w:hAnsi="Times New Roman" w:cs="Times New Roman"/>
          <w:sz w:val="30"/>
          <w:szCs w:val="30"/>
        </w:rPr>
      </w:pPr>
    </w:p>
    <w:p w14:paraId="74CD7A1C" w14:textId="77777777" w:rsidR="00515CE3" w:rsidRDefault="00515CE3" w:rsidP="00413DCF">
      <w:pPr>
        <w:jc w:val="both"/>
        <w:rPr>
          <w:rFonts w:ascii="Times New Roman" w:eastAsia="Times New Roman" w:hAnsi="Times New Roman" w:cs="Times New Roman"/>
          <w:sz w:val="30"/>
          <w:szCs w:val="30"/>
        </w:rPr>
      </w:pP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670"/>
      </w:tblGrid>
      <w:tr w:rsidR="00515CE3" w14:paraId="07D79B61" w14:textId="77777777" w:rsidTr="00ED4915">
        <w:tc>
          <w:tcPr>
            <w:tcW w:w="3964" w:type="dxa"/>
          </w:tcPr>
          <w:p w14:paraId="7F7AC078" w14:textId="77777777" w:rsidR="00515CE3" w:rsidRDefault="00515CE3" w:rsidP="00413DCF">
            <w:pPr>
              <w:jc w:val="both"/>
              <w:rPr>
                <w:rFonts w:ascii="Times New Roman" w:eastAsia="Times New Roman" w:hAnsi="Times New Roman" w:cs="Times New Roman"/>
                <w:sz w:val="26"/>
                <w:szCs w:val="26"/>
              </w:rPr>
            </w:pPr>
          </w:p>
        </w:tc>
        <w:tc>
          <w:tcPr>
            <w:tcW w:w="5670" w:type="dxa"/>
            <w:vAlign w:val="center"/>
          </w:tcPr>
          <w:p w14:paraId="2336C95C" w14:textId="31F82FB7" w:rsidR="00515CE3" w:rsidRPr="00515CE3" w:rsidRDefault="00515CE3" w:rsidP="00ED4915">
            <w:pPr>
              <w:jc w:val="center"/>
              <w:rPr>
                <w:rFonts w:ascii="Times New Roman" w:eastAsia="Times New Roman" w:hAnsi="Times New Roman" w:cs="Times New Roman"/>
                <w:b/>
                <w:bCs/>
                <w:sz w:val="26"/>
                <w:szCs w:val="26"/>
                <w:lang w:val="en-US"/>
              </w:rPr>
            </w:pPr>
            <w:r w:rsidRPr="00515CE3">
              <w:rPr>
                <w:rFonts w:ascii="Times New Roman" w:eastAsia="Times New Roman" w:hAnsi="Times New Roman" w:cs="Times New Roman"/>
                <w:b/>
                <w:bCs/>
                <w:sz w:val="26"/>
                <w:szCs w:val="26"/>
                <w:lang w:val="en-US"/>
              </w:rPr>
              <w:t>Bên mời thầu</w:t>
            </w:r>
          </w:p>
        </w:tc>
      </w:tr>
      <w:tr w:rsidR="00515CE3" w14:paraId="14CAFA1C" w14:textId="77777777" w:rsidTr="00ED4915">
        <w:tc>
          <w:tcPr>
            <w:tcW w:w="3964" w:type="dxa"/>
          </w:tcPr>
          <w:p w14:paraId="75707A41" w14:textId="77777777" w:rsidR="00515CE3" w:rsidRDefault="00515CE3" w:rsidP="00413DCF">
            <w:pPr>
              <w:jc w:val="both"/>
              <w:rPr>
                <w:rFonts w:ascii="Times New Roman" w:eastAsia="Times New Roman" w:hAnsi="Times New Roman" w:cs="Times New Roman"/>
                <w:sz w:val="26"/>
                <w:szCs w:val="26"/>
              </w:rPr>
            </w:pPr>
          </w:p>
        </w:tc>
        <w:tc>
          <w:tcPr>
            <w:tcW w:w="5670" w:type="dxa"/>
            <w:vAlign w:val="center"/>
          </w:tcPr>
          <w:p w14:paraId="770EFB48" w14:textId="71C83802" w:rsidR="00515CE3" w:rsidRPr="00515CE3" w:rsidRDefault="00515CE3" w:rsidP="00ED4915">
            <w:pPr>
              <w:jc w:val="center"/>
              <w:rPr>
                <w:rFonts w:ascii="Times New Roman" w:eastAsia="Times New Roman" w:hAnsi="Times New Roman" w:cs="Times New Roman"/>
                <w:b/>
                <w:bCs/>
                <w:sz w:val="26"/>
                <w:szCs w:val="26"/>
                <w:lang w:val="en-US"/>
              </w:rPr>
            </w:pPr>
            <w:r w:rsidRPr="00515CE3">
              <w:rPr>
                <w:rFonts w:ascii="Times New Roman" w:eastAsia="Times New Roman" w:hAnsi="Times New Roman" w:cs="Times New Roman"/>
                <w:b/>
                <w:bCs/>
                <w:sz w:val="26"/>
                <w:szCs w:val="26"/>
                <w:lang w:val="en-US"/>
              </w:rPr>
              <w:t>BAN QUẢN TRỊ CAO ỐC ĐẢO KIM CƯƠNG</w:t>
            </w:r>
          </w:p>
        </w:tc>
      </w:tr>
      <w:tr w:rsidR="00515CE3" w14:paraId="533D20B5" w14:textId="77777777" w:rsidTr="00ED4915">
        <w:tc>
          <w:tcPr>
            <w:tcW w:w="3964" w:type="dxa"/>
          </w:tcPr>
          <w:p w14:paraId="41C90F78" w14:textId="77777777" w:rsidR="00515CE3" w:rsidRDefault="00515CE3" w:rsidP="00413DCF">
            <w:pPr>
              <w:jc w:val="both"/>
              <w:rPr>
                <w:rFonts w:ascii="Times New Roman" w:eastAsia="Times New Roman" w:hAnsi="Times New Roman" w:cs="Times New Roman"/>
                <w:sz w:val="26"/>
                <w:szCs w:val="26"/>
              </w:rPr>
            </w:pPr>
          </w:p>
        </w:tc>
        <w:tc>
          <w:tcPr>
            <w:tcW w:w="5670" w:type="dxa"/>
            <w:vAlign w:val="center"/>
          </w:tcPr>
          <w:p w14:paraId="5963583E" w14:textId="24D01EC7" w:rsidR="00515CE3" w:rsidRPr="00515CE3" w:rsidRDefault="00ED4915" w:rsidP="00ED4915">
            <w:pPr>
              <w:ind w:right="118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lang w:val="en-US"/>
              </w:rPr>
              <w:t xml:space="preserve">                </w:t>
            </w:r>
            <w:r w:rsidR="00515CE3">
              <w:rPr>
                <w:rFonts w:ascii="Times New Roman" w:eastAsia="Times New Roman" w:hAnsi="Times New Roman" w:cs="Times New Roman"/>
                <w:b/>
                <w:sz w:val="26"/>
                <w:szCs w:val="26"/>
              </w:rPr>
              <w:t>T/M. BAN QUẢN TRỊ</w:t>
            </w:r>
          </w:p>
        </w:tc>
      </w:tr>
      <w:tr w:rsidR="00515CE3" w14:paraId="15F09796" w14:textId="77777777" w:rsidTr="00ED4915">
        <w:trPr>
          <w:trHeight w:val="259"/>
        </w:trPr>
        <w:tc>
          <w:tcPr>
            <w:tcW w:w="3964" w:type="dxa"/>
          </w:tcPr>
          <w:p w14:paraId="2273415F" w14:textId="77777777" w:rsidR="00515CE3" w:rsidRDefault="00515CE3" w:rsidP="00413DCF">
            <w:pPr>
              <w:jc w:val="both"/>
              <w:rPr>
                <w:rFonts w:ascii="Times New Roman" w:eastAsia="Times New Roman" w:hAnsi="Times New Roman" w:cs="Times New Roman"/>
                <w:sz w:val="26"/>
                <w:szCs w:val="26"/>
              </w:rPr>
            </w:pPr>
          </w:p>
        </w:tc>
        <w:tc>
          <w:tcPr>
            <w:tcW w:w="5670" w:type="dxa"/>
            <w:vAlign w:val="center"/>
          </w:tcPr>
          <w:p w14:paraId="3A9F8CFD" w14:textId="6FC57890" w:rsidR="00515CE3" w:rsidRPr="00515CE3" w:rsidRDefault="00ED4915" w:rsidP="00ED4915">
            <w:pPr>
              <w:ind w:right="1180"/>
              <w:jc w:val="center"/>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 xml:space="preserve">                </w:t>
            </w:r>
            <w:r w:rsidR="00515CE3" w:rsidRPr="00515CE3">
              <w:rPr>
                <w:rFonts w:ascii="Times New Roman" w:eastAsia="Times New Roman" w:hAnsi="Times New Roman" w:cs="Times New Roman"/>
                <w:bCs/>
                <w:sz w:val="26"/>
                <w:szCs w:val="26"/>
                <w:lang w:val="en-US"/>
              </w:rPr>
              <w:t>TRƯỞNG BAN</w:t>
            </w:r>
          </w:p>
        </w:tc>
      </w:tr>
      <w:tr w:rsidR="00515CE3" w14:paraId="7E41B224" w14:textId="77777777" w:rsidTr="00ED4915">
        <w:tc>
          <w:tcPr>
            <w:tcW w:w="3964" w:type="dxa"/>
          </w:tcPr>
          <w:p w14:paraId="731EA317" w14:textId="77777777" w:rsidR="00515CE3" w:rsidRDefault="00515CE3" w:rsidP="00413DCF">
            <w:pPr>
              <w:jc w:val="both"/>
              <w:rPr>
                <w:rFonts w:ascii="Times New Roman" w:eastAsia="Times New Roman" w:hAnsi="Times New Roman" w:cs="Times New Roman"/>
                <w:sz w:val="26"/>
                <w:szCs w:val="26"/>
              </w:rPr>
            </w:pPr>
          </w:p>
        </w:tc>
        <w:tc>
          <w:tcPr>
            <w:tcW w:w="5670" w:type="dxa"/>
            <w:vAlign w:val="center"/>
          </w:tcPr>
          <w:p w14:paraId="7963A1C3" w14:textId="77777777" w:rsidR="00515CE3" w:rsidRPr="00515CE3" w:rsidRDefault="00515CE3" w:rsidP="00ED4915">
            <w:pPr>
              <w:ind w:right="1180"/>
              <w:jc w:val="center"/>
              <w:rPr>
                <w:rFonts w:ascii="Times New Roman" w:eastAsia="Times New Roman" w:hAnsi="Times New Roman" w:cs="Times New Roman"/>
                <w:bCs/>
                <w:sz w:val="26"/>
                <w:szCs w:val="26"/>
                <w:lang w:val="en-US"/>
              </w:rPr>
            </w:pPr>
          </w:p>
        </w:tc>
      </w:tr>
      <w:tr w:rsidR="00515CE3" w14:paraId="61AD222F" w14:textId="77777777" w:rsidTr="00ED4915">
        <w:tc>
          <w:tcPr>
            <w:tcW w:w="3964" w:type="dxa"/>
          </w:tcPr>
          <w:p w14:paraId="72C1EA4B" w14:textId="77777777" w:rsidR="00515CE3" w:rsidRDefault="00515CE3" w:rsidP="00413DCF">
            <w:pPr>
              <w:jc w:val="both"/>
              <w:rPr>
                <w:rFonts w:ascii="Times New Roman" w:eastAsia="Times New Roman" w:hAnsi="Times New Roman" w:cs="Times New Roman"/>
                <w:sz w:val="26"/>
                <w:szCs w:val="26"/>
              </w:rPr>
            </w:pPr>
          </w:p>
        </w:tc>
        <w:tc>
          <w:tcPr>
            <w:tcW w:w="5670" w:type="dxa"/>
            <w:vAlign w:val="center"/>
          </w:tcPr>
          <w:p w14:paraId="144622AE" w14:textId="77777777" w:rsidR="00515CE3" w:rsidRPr="00515CE3" w:rsidRDefault="00515CE3" w:rsidP="00ED4915">
            <w:pPr>
              <w:ind w:right="1180"/>
              <w:jc w:val="center"/>
              <w:rPr>
                <w:rFonts w:ascii="Times New Roman" w:eastAsia="Times New Roman" w:hAnsi="Times New Roman" w:cs="Times New Roman"/>
                <w:bCs/>
                <w:sz w:val="26"/>
                <w:szCs w:val="26"/>
                <w:lang w:val="en-US"/>
              </w:rPr>
            </w:pPr>
          </w:p>
        </w:tc>
      </w:tr>
      <w:tr w:rsidR="00515CE3" w14:paraId="21B0FF34" w14:textId="77777777" w:rsidTr="00ED4915">
        <w:tc>
          <w:tcPr>
            <w:tcW w:w="3964" w:type="dxa"/>
          </w:tcPr>
          <w:p w14:paraId="7CF61F51" w14:textId="77777777" w:rsidR="00515CE3" w:rsidRDefault="00515CE3" w:rsidP="00413DCF">
            <w:pPr>
              <w:jc w:val="both"/>
              <w:rPr>
                <w:rFonts w:ascii="Times New Roman" w:eastAsia="Times New Roman" w:hAnsi="Times New Roman" w:cs="Times New Roman"/>
                <w:sz w:val="26"/>
                <w:szCs w:val="26"/>
              </w:rPr>
            </w:pPr>
          </w:p>
        </w:tc>
        <w:tc>
          <w:tcPr>
            <w:tcW w:w="5670" w:type="dxa"/>
            <w:vAlign w:val="center"/>
          </w:tcPr>
          <w:p w14:paraId="091C673B" w14:textId="77777777" w:rsidR="00515CE3" w:rsidRPr="00515CE3" w:rsidRDefault="00515CE3" w:rsidP="00ED4915">
            <w:pPr>
              <w:ind w:right="1180"/>
              <w:jc w:val="center"/>
              <w:rPr>
                <w:rFonts w:ascii="Times New Roman" w:eastAsia="Times New Roman" w:hAnsi="Times New Roman" w:cs="Times New Roman"/>
                <w:bCs/>
                <w:sz w:val="26"/>
                <w:szCs w:val="26"/>
                <w:lang w:val="en-US"/>
              </w:rPr>
            </w:pPr>
          </w:p>
        </w:tc>
      </w:tr>
      <w:tr w:rsidR="00515CE3" w14:paraId="1C096882" w14:textId="77777777" w:rsidTr="00ED4915">
        <w:tc>
          <w:tcPr>
            <w:tcW w:w="3964" w:type="dxa"/>
          </w:tcPr>
          <w:p w14:paraId="7C5D04DC" w14:textId="77777777" w:rsidR="00515CE3" w:rsidRDefault="00515CE3" w:rsidP="00413DCF">
            <w:pPr>
              <w:jc w:val="both"/>
              <w:rPr>
                <w:rFonts w:ascii="Times New Roman" w:eastAsia="Times New Roman" w:hAnsi="Times New Roman" w:cs="Times New Roman"/>
                <w:sz w:val="26"/>
                <w:szCs w:val="26"/>
              </w:rPr>
            </w:pPr>
          </w:p>
        </w:tc>
        <w:tc>
          <w:tcPr>
            <w:tcW w:w="5670" w:type="dxa"/>
            <w:vAlign w:val="center"/>
          </w:tcPr>
          <w:p w14:paraId="179075F1" w14:textId="77777777" w:rsidR="00515CE3" w:rsidRPr="00515CE3" w:rsidRDefault="00515CE3" w:rsidP="00ED4915">
            <w:pPr>
              <w:ind w:right="1180"/>
              <w:jc w:val="center"/>
              <w:rPr>
                <w:rFonts w:ascii="Times New Roman" w:eastAsia="Times New Roman" w:hAnsi="Times New Roman" w:cs="Times New Roman"/>
                <w:bCs/>
                <w:sz w:val="26"/>
                <w:szCs w:val="26"/>
                <w:lang w:val="en-US"/>
              </w:rPr>
            </w:pPr>
          </w:p>
        </w:tc>
      </w:tr>
      <w:tr w:rsidR="00515CE3" w14:paraId="6C4C79BD" w14:textId="77777777" w:rsidTr="00ED4915">
        <w:tc>
          <w:tcPr>
            <w:tcW w:w="3964" w:type="dxa"/>
          </w:tcPr>
          <w:p w14:paraId="05C1CA24" w14:textId="77777777" w:rsidR="00515CE3" w:rsidRDefault="00515CE3" w:rsidP="00413DCF">
            <w:pPr>
              <w:jc w:val="both"/>
              <w:rPr>
                <w:rFonts w:ascii="Times New Roman" w:eastAsia="Times New Roman" w:hAnsi="Times New Roman" w:cs="Times New Roman"/>
                <w:sz w:val="26"/>
                <w:szCs w:val="26"/>
              </w:rPr>
            </w:pPr>
          </w:p>
        </w:tc>
        <w:tc>
          <w:tcPr>
            <w:tcW w:w="5670" w:type="dxa"/>
            <w:vAlign w:val="center"/>
          </w:tcPr>
          <w:p w14:paraId="76747229" w14:textId="143A1C73" w:rsidR="00515CE3" w:rsidRDefault="00ED4915" w:rsidP="00ED4915">
            <w:pPr>
              <w:ind w:right="118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                 </w:t>
            </w:r>
            <w:r w:rsidR="00515CE3">
              <w:rPr>
                <w:rFonts w:ascii="Times New Roman" w:eastAsia="Times New Roman" w:hAnsi="Times New Roman" w:cs="Times New Roman"/>
                <w:b/>
                <w:sz w:val="26"/>
                <w:szCs w:val="26"/>
                <w:lang w:val="en-US"/>
              </w:rPr>
              <w:t>Nguyễn Văn Út</w:t>
            </w:r>
          </w:p>
        </w:tc>
      </w:tr>
    </w:tbl>
    <w:p w14:paraId="0E626063" w14:textId="77777777" w:rsidR="00515CE3" w:rsidRDefault="00515CE3" w:rsidP="00413DCF">
      <w:pPr>
        <w:jc w:val="both"/>
        <w:rPr>
          <w:rFonts w:ascii="Times New Roman" w:eastAsia="Times New Roman" w:hAnsi="Times New Roman" w:cs="Times New Roman"/>
          <w:sz w:val="26"/>
          <w:szCs w:val="26"/>
        </w:rPr>
      </w:pPr>
    </w:p>
    <w:p w14:paraId="6F1862FF" w14:textId="77777777" w:rsidR="00515CE3" w:rsidRDefault="00515CE3" w:rsidP="00413DCF">
      <w:pPr>
        <w:jc w:val="both"/>
        <w:rPr>
          <w:rFonts w:ascii="Times New Roman" w:eastAsia="Times New Roman" w:hAnsi="Times New Roman" w:cs="Times New Roman"/>
          <w:sz w:val="26"/>
          <w:szCs w:val="26"/>
        </w:rPr>
      </w:pPr>
    </w:p>
    <w:p w14:paraId="2C87A15F" w14:textId="77777777" w:rsidR="00515CE3" w:rsidRDefault="00515CE3" w:rsidP="00413DCF">
      <w:pPr>
        <w:spacing w:before="11"/>
        <w:jc w:val="both"/>
        <w:rPr>
          <w:rFonts w:ascii="Times New Roman" w:eastAsia="Times New Roman" w:hAnsi="Times New Roman" w:cs="Times New Roman"/>
          <w:sz w:val="26"/>
          <w:szCs w:val="26"/>
        </w:rPr>
      </w:pPr>
    </w:p>
    <w:p w14:paraId="311815FC" w14:textId="77777777" w:rsidR="00BB29D0" w:rsidRDefault="00BB29D0" w:rsidP="00413DCF">
      <w:pPr>
        <w:jc w:val="both"/>
        <w:rPr>
          <w:rFonts w:ascii="Times New Roman" w:eastAsia="Times New Roman" w:hAnsi="Times New Roman" w:cs="Times New Roman"/>
          <w:sz w:val="30"/>
          <w:szCs w:val="30"/>
        </w:rPr>
      </w:pPr>
    </w:p>
    <w:p w14:paraId="04102AC2" w14:textId="77777777" w:rsidR="00BB29D0" w:rsidRDefault="00BB29D0" w:rsidP="00413DCF">
      <w:pPr>
        <w:jc w:val="both"/>
        <w:rPr>
          <w:rFonts w:ascii="Times New Roman" w:eastAsia="Times New Roman" w:hAnsi="Times New Roman" w:cs="Times New Roman"/>
          <w:sz w:val="30"/>
          <w:szCs w:val="30"/>
        </w:rPr>
      </w:pPr>
    </w:p>
    <w:p w14:paraId="77F787B6" w14:textId="77777777" w:rsidR="00BB29D0" w:rsidRDefault="00BB29D0" w:rsidP="00413DCF">
      <w:pPr>
        <w:jc w:val="both"/>
        <w:rPr>
          <w:rFonts w:ascii="Times New Roman" w:eastAsia="Times New Roman" w:hAnsi="Times New Roman" w:cs="Times New Roman"/>
          <w:sz w:val="30"/>
          <w:szCs w:val="30"/>
        </w:rPr>
      </w:pPr>
    </w:p>
    <w:p w14:paraId="78BC9753" w14:textId="77777777" w:rsidR="00BB29D0" w:rsidRDefault="00BB29D0" w:rsidP="00413DCF">
      <w:pPr>
        <w:jc w:val="both"/>
        <w:rPr>
          <w:rFonts w:ascii="Times New Roman" w:eastAsia="Times New Roman" w:hAnsi="Times New Roman" w:cs="Times New Roman"/>
          <w:sz w:val="30"/>
          <w:szCs w:val="30"/>
        </w:rPr>
      </w:pPr>
    </w:p>
    <w:p w14:paraId="69F5FA45" w14:textId="77777777" w:rsidR="00BB29D0" w:rsidRDefault="00BB29D0" w:rsidP="00413DCF">
      <w:pPr>
        <w:spacing w:before="6"/>
        <w:jc w:val="both"/>
        <w:rPr>
          <w:rFonts w:ascii="Times New Roman" w:eastAsia="Times New Roman" w:hAnsi="Times New Roman" w:cs="Times New Roman"/>
          <w:sz w:val="25"/>
          <w:szCs w:val="25"/>
        </w:rPr>
      </w:pPr>
    </w:p>
    <w:p w14:paraId="1C8F17BD" w14:textId="7F914A27" w:rsidR="00BB29D0" w:rsidRPr="00ED4915" w:rsidRDefault="00ED4915" w:rsidP="00ED4915">
      <w:pPr>
        <w:ind w:left="1547" w:right="781"/>
        <w:rPr>
          <w:rFonts w:ascii="Times New Roman" w:eastAsia="Times New Roman" w:hAnsi="Times New Roman" w:cs="Times New Roman"/>
          <w:sz w:val="26"/>
          <w:szCs w:val="26"/>
          <w:lang w:val="en-US"/>
        </w:rPr>
        <w:sectPr w:rsidR="00BB29D0" w:rsidRPr="00ED4915" w:rsidSect="00413DCF">
          <w:headerReference w:type="default" r:id="rId7"/>
          <w:pgSz w:w="11930" w:h="16850"/>
          <w:pgMar w:top="1240" w:right="448" w:bottom="280" w:left="1320" w:header="720" w:footer="720" w:gutter="0"/>
          <w:pgNumType w:start="1"/>
          <w:cols w:space="720"/>
        </w:sectPr>
      </w:pPr>
      <w:r w:rsidRPr="00ED4915">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b/>
          <w:sz w:val="26"/>
          <w:szCs w:val="26"/>
          <w:lang w:val="en-US"/>
        </w:rPr>
        <w:t xml:space="preserve">        </w:t>
      </w:r>
      <w:r w:rsidRPr="00ED4915">
        <w:rPr>
          <w:rFonts w:ascii="Times New Roman" w:eastAsia="Times New Roman" w:hAnsi="Times New Roman" w:cs="Times New Roman"/>
          <w:b/>
          <w:sz w:val="26"/>
          <w:szCs w:val="26"/>
        </w:rPr>
        <w:t xml:space="preserve">TP Hồ Chí Minh, tháng </w:t>
      </w:r>
      <w:r w:rsidR="00515CE3" w:rsidRPr="00ED4915">
        <w:rPr>
          <w:rFonts w:ascii="Times New Roman" w:eastAsia="Times New Roman" w:hAnsi="Times New Roman" w:cs="Times New Roman"/>
          <w:b/>
          <w:sz w:val="26"/>
          <w:szCs w:val="26"/>
          <w:lang w:val="en-US"/>
        </w:rPr>
        <w:t>03/2023</w:t>
      </w:r>
    </w:p>
    <w:p w14:paraId="5B5A33C1" w14:textId="77777777" w:rsidR="00BB29D0" w:rsidRDefault="00566039" w:rsidP="00ED4915">
      <w:pPr>
        <w:spacing w:before="37"/>
        <w:ind w:left="1180" w:right="118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TỪ NGỮ VIẾT TẮT</w:t>
      </w:r>
    </w:p>
    <w:p w14:paraId="2E8047B5" w14:textId="77777777" w:rsidR="00BB29D0" w:rsidRDefault="00BB29D0" w:rsidP="00413DCF">
      <w:pPr>
        <w:jc w:val="both"/>
        <w:rPr>
          <w:rFonts w:ascii="Times New Roman" w:eastAsia="Times New Roman" w:hAnsi="Times New Roman" w:cs="Times New Roman"/>
          <w:b/>
          <w:sz w:val="20"/>
          <w:szCs w:val="20"/>
        </w:rPr>
      </w:pPr>
    </w:p>
    <w:p w14:paraId="0A4BC75E" w14:textId="77777777" w:rsidR="00BB29D0" w:rsidRDefault="00BB29D0" w:rsidP="00413DCF">
      <w:pPr>
        <w:spacing w:before="3"/>
        <w:jc w:val="both"/>
        <w:rPr>
          <w:rFonts w:ascii="Times New Roman" w:eastAsia="Times New Roman" w:hAnsi="Times New Roman" w:cs="Times New Roman"/>
          <w:b/>
          <w:sz w:val="15"/>
          <w:szCs w:val="15"/>
        </w:rPr>
      </w:pPr>
    </w:p>
    <w:tbl>
      <w:tblPr>
        <w:tblStyle w:val="a"/>
        <w:tblW w:w="9598" w:type="dxa"/>
        <w:tblLayout w:type="fixed"/>
        <w:tblLook w:val="0000" w:firstRow="0" w:lastRow="0" w:firstColumn="0" w:lastColumn="0" w:noHBand="0" w:noVBand="0"/>
      </w:tblPr>
      <w:tblGrid>
        <w:gridCol w:w="2442"/>
        <w:gridCol w:w="7156"/>
      </w:tblGrid>
      <w:tr w:rsidR="00BB29D0" w14:paraId="5E8E6A12" w14:textId="77777777" w:rsidTr="00515CE3">
        <w:trPr>
          <w:trHeight w:val="670"/>
        </w:trPr>
        <w:tc>
          <w:tcPr>
            <w:tcW w:w="2442" w:type="dxa"/>
            <w:tcBorders>
              <w:top w:val="single" w:sz="5" w:space="0" w:color="000000"/>
              <w:left w:val="single" w:sz="5" w:space="0" w:color="000000"/>
              <w:bottom w:val="single" w:sz="5" w:space="0" w:color="000000"/>
              <w:right w:val="single" w:sz="5" w:space="0" w:color="000000"/>
            </w:tcBorders>
          </w:tcPr>
          <w:p w14:paraId="182C281C" w14:textId="77777777" w:rsidR="00BB29D0" w:rsidRDefault="00566039" w:rsidP="00413DCF">
            <w:pPr>
              <w:pBdr>
                <w:top w:val="nil"/>
                <w:left w:val="nil"/>
                <w:bottom w:val="nil"/>
                <w:right w:val="nil"/>
                <w:between w:val="nil"/>
              </w:pBdr>
              <w:spacing w:before="140"/>
              <w:ind w:left="13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Luật đấu thầu</w:t>
            </w:r>
          </w:p>
        </w:tc>
        <w:tc>
          <w:tcPr>
            <w:tcW w:w="7156" w:type="dxa"/>
            <w:tcBorders>
              <w:top w:val="single" w:sz="5" w:space="0" w:color="000000"/>
              <w:left w:val="single" w:sz="5" w:space="0" w:color="000000"/>
              <w:bottom w:val="single" w:sz="5" w:space="0" w:color="000000"/>
              <w:right w:val="single" w:sz="5" w:space="0" w:color="000000"/>
            </w:tcBorders>
          </w:tcPr>
          <w:p w14:paraId="710B6E2B" w14:textId="77777777" w:rsidR="00BB29D0" w:rsidRDefault="00566039" w:rsidP="00413DCF">
            <w:pPr>
              <w:pBdr>
                <w:top w:val="nil"/>
                <w:left w:val="nil"/>
                <w:bottom w:val="nil"/>
                <w:right w:val="nil"/>
                <w:between w:val="nil"/>
              </w:pBdr>
              <w:spacing w:line="296" w:lineRule="auto"/>
              <w:ind w:left="133" w:right="50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Luật đấu thầu số 43/2013/QH13 ngày 26 tháng 11 năm 2013 của Quốc hội</w:t>
            </w:r>
          </w:p>
        </w:tc>
      </w:tr>
      <w:tr w:rsidR="00BB29D0" w14:paraId="3832EAB2" w14:textId="77777777" w:rsidTr="00515CE3">
        <w:trPr>
          <w:trHeight w:val="670"/>
        </w:trPr>
        <w:tc>
          <w:tcPr>
            <w:tcW w:w="2442" w:type="dxa"/>
            <w:tcBorders>
              <w:top w:val="single" w:sz="5" w:space="0" w:color="000000"/>
              <w:left w:val="single" w:sz="5" w:space="0" w:color="000000"/>
              <w:bottom w:val="single" w:sz="5" w:space="0" w:color="000000"/>
              <w:right w:val="single" w:sz="5" w:space="0" w:color="000000"/>
            </w:tcBorders>
          </w:tcPr>
          <w:p w14:paraId="18881786" w14:textId="0E2BFFAD" w:rsidR="00BB29D0" w:rsidRDefault="00566039" w:rsidP="00413DCF">
            <w:pPr>
              <w:pBdr>
                <w:top w:val="nil"/>
                <w:left w:val="nil"/>
                <w:bottom w:val="nil"/>
                <w:right w:val="nil"/>
                <w:between w:val="nil"/>
              </w:pBdr>
              <w:ind w:left="133" w:right="44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Nghị định 63/2014/NĐ</w:t>
            </w:r>
            <w:r w:rsidR="00515CE3">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rPr>
              <w:t>CP</w:t>
            </w:r>
          </w:p>
        </w:tc>
        <w:tc>
          <w:tcPr>
            <w:tcW w:w="7156" w:type="dxa"/>
            <w:tcBorders>
              <w:top w:val="single" w:sz="5" w:space="0" w:color="000000"/>
              <w:left w:val="single" w:sz="5" w:space="0" w:color="000000"/>
              <w:bottom w:val="single" w:sz="5" w:space="0" w:color="000000"/>
              <w:right w:val="single" w:sz="5" w:space="0" w:color="000000"/>
            </w:tcBorders>
          </w:tcPr>
          <w:p w14:paraId="37FB2122" w14:textId="77777777" w:rsidR="00BB29D0" w:rsidRDefault="00566039" w:rsidP="00413DCF">
            <w:pPr>
              <w:pBdr>
                <w:top w:val="nil"/>
                <w:left w:val="nil"/>
                <w:bottom w:val="nil"/>
                <w:right w:val="nil"/>
                <w:between w:val="nil"/>
              </w:pBdr>
              <w:spacing w:line="238" w:lineRule="auto"/>
              <w:ind w:left="133" w:right="33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Nghị định số 63/2014/NĐ-CP ngày 26/6/2014 quy định chi tiết thi hành một số điều của Luật đấu thầu về lựa chọn nhà thầu</w:t>
            </w:r>
          </w:p>
        </w:tc>
      </w:tr>
      <w:tr w:rsidR="00BB29D0" w14:paraId="658A6364" w14:textId="77777777" w:rsidTr="00515CE3">
        <w:trPr>
          <w:trHeight w:val="444"/>
        </w:trPr>
        <w:tc>
          <w:tcPr>
            <w:tcW w:w="2442" w:type="dxa"/>
            <w:tcBorders>
              <w:top w:val="single" w:sz="5" w:space="0" w:color="000000"/>
              <w:left w:val="single" w:sz="5" w:space="0" w:color="000000"/>
              <w:bottom w:val="single" w:sz="5" w:space="0" w:color="000000"/>
              <w:right w:val="single" w:sz="5" w:space="0" w:color="000000"/>
            </w:tcBorders>
          </w:tcPr>
          <w:p w14:paraId="1462843C" w14:textId="77777777" w:rsidR="00BB29D0" w:rsidRDefault="00566039" w:rsidP="00413DCF">
            <w:pPr>
              <w:pBdr>
                <w:top w:val="nil"/>
                <w:left w:val="nil"/>
                <w:bottom w:val="nil"/>
                <w:right w:val="nil"/>
                <w:between w:val="nil"/>
              </w:pBdr>
              <w:spacing w:before="22"/>
              <w:ind w:left="13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CDNT</w:t>
            </w:r>
          </w:p>
        </w:tc>
        <w:tc>
          <w:tcPr>
            <w:tcW w:w="7156" w:type="dxa"/>
            <w:tcBorders>
              <w:top w:val="single" w:sz="5" w:space="0" w:color="000000"/>
              <w:left w:val="single" w:sz="5" w:space="0" w:color="000000"/>
              <w:bottom w:val="single" w:sz="5" w:space="0" w:color="000000"/>
              <w:right w:val="single" w:sz="5" w:space="0" w:color="000000"/>
            </w:tcBorders>
          </w:tcPr>
          <w:p w14:paraId="2277B5E9" w14:textId="77777777" w:rsidR="00BB29D0" w:rsidRDefault="00566039" w:rsidP="00413DCF">
            <w:pPr>
              <w:pBdr>
                <w:top w:val="nil"/>
                <w:left w:val="nil"/>
                <w:bottom w:val="nil"/>
                <w:right w:val="nil"/>
                <w:between w:val="nil"/>
              </w:pBdr>
              <w:spacing w:before="22"/>
              <w:ind w:left="13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Chỉ dẫn nhà thầu</w:t>
            </w:r>
          </w:p>
        </w:tc>
      </w:tr>
      <w:tr w:rsidR="00BB29D0" w14:paraId="02BC2AC4" w14:textId="77777777" w:rsidTr="00515CE3">
        <w:trPr>
          <w:trHeight w:val="432"/>
        </w:trPr>
        <w:tc>
          <w:tcPr>
            <w:tcW w:w="2442" w:type="dxa"/>
            <w:tcBorders>
              <w:top w:val="single" w:sz="5" w:space="0" w:color="000000"/>
              <w:left w:val="single" w:sz="5" w:space="0" w:color="000000"/>
              <w:bottom w:val="single" w:sz="5" w:space="0" w:color="000000"/>
              <w:right w:val="single" w:sz="5" w:space="0" w:color="000000"/>
            </w:tcBorders>
          </w:tcPr>
          <w:p w14:paraId="0913D291" w14:textId="77777777" w:rsidR="00BB29D0" w:rsidRDefault="00566039" w:rsidP="00413DCF">
            <w:pPr>
              <w:pBdr>
                <w:top w:val="nil"/>
                <w:left w:val="nil"/>
                <w:bottom w:val="nil"/>
                <w:right w:val="nil"/>
                <w:between w:val="nil"/>
              </w:pBdr>
              <w:spacing w:before="15"/>
              <w:ind w:left="13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BDL</w:t>
            </w:r>
          </w:p>
        </w:tc>
        <w:tc>
          <w:tcPr>
            <w:tcW w:w="7156" w:type="dxa"/>
            <w:tcBorders>
              <w:top w:val="single" w:sz="5" w:space="0" w:color="000000"/>
              <w:left w:val="single" w:sz="5" w:space="0" w:color="000000"/>
              <w:bottom w:val="single" w:sz="5" w:space="0" w:color="000000"/>
              <w:right w:val="single" w:sz="5" w:space="0" w:color="000000"/>
            </w:tcBorders>
          </w:tcPr>
          <w:p w14:paraId="5881B2FB" w14:textId="77777777" w:rsidR="00BB29D0" w:rsidRDefault="00566039" w:rsidP="00413DCF">
            <w:pPr>
              <w:pBdr>
                <w:top w:val="nil"/>
                <w:left w:val="nil"/>
                <w:bottom w:val="nil"/>
                <w:right w:val="nil"/>
                <w:between w:val="nil"/>
              </w:pBdr>
              <w:spacing w:before="15"/>
              <w:ind w:left="13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Bảng dữ liệu đấu thầu</w:t>
            </w:r>
          </w:p>
        </w:tc>
      </w:tr>
      <w:tr w:rsidR="00BB29D0" w14:paraId="0A596213" w14:textId="77777777" w:rsidTr="00515CE3">
        <w:trPr>
          <w:trHeight w:val="430"/>
        </w:trPr>
        <w:tc>
          <w:tcPr>
            <w:tcW w:w="2442" w:type="dxa"/>
            <w:tcBorders>
              <w:top w:val="single" w:sz="5" w:space="0" w:color="000000"/>
              <w:left w:val="single" w:sz="5" w:space="0" w:color="000000"/>
              <w:bottom w:val="single" w:sz="5" w:space="0" w:color="000000"/>
              <w:right w:val="single" w:sz="5" w:space="0" w:color="000000"/>
            </w:tcBorders>
          </w:tcPr>
          <w:p w14:paraId="07C1640B" w14:textId="31B1352D" w:rsidR="00BB29D0" w:rsidRPr="004E28CB" w:rsidRDefault="00566039" w:rsidP="00413DCF">
            <w:pPr>
              <w:pBdr>
                <w:top w:val="nil"/>
                <w:left w:val="nil"/>
                <w:bottom w:val="nil"/>
                <w:right w:val="nil"/>
                <w:between w:val="nil"/>
              </w:pBdr>
              <w:spacing w:before="18"/>
              <w:ind w:left="133"/>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HS</w:t>
            </w:r>
            <w:r w:rsidR="004E28CB">
              <w:rPr>
                <w:rFonts w:ascii="Times New Roman" w:eastAsia="Times New Roman" w:hAnsi="Times New Roman" w:cs="Times New Roman"/>
                <w:color w:val="000000"/>
                <w:sz w:val="26"/>
                <w:szCs w:val="26"/>
                <w:lang w:val="en-US"/>
              </w:rPr>
              <w:t>MT</w:t>
            </w:r>
          </w:p>
        </w:tc>
        <w:tc>
          <w:tcPr>
            <w:tcW w:w="7156" w:type="dxa"/>
            <w:tcBorders>
              <w:top w:val="single" w:sz="5" w:space="0" w:color="000000"/>
              <w:left w:val="single" w:sz="5" w:space="0" w:color="000000"/>
              <w:bottom w:val="single" w:sz="5" w:space="0" w:color="000000"/>
              <w:right w:val="single" w:sz="5" w:space="0" w:color="000000"/>
            </w:tcBorders>
          </w:tcPr>
          <w:p w14:paraId="2127AE60" w14:textId="58F5C8CD" w:rsidR="00BB29D0" w:rsidRPr="004E28CB" w:rsidRDefault="00566039" w:rsidP="00413DCF">
            <w:pPr>
              <w:pBdr>
                <w:top w:val="nil"/>
                <w:left w:val="nil"/>
                <w:bottom w:val="nil"/>
                <w:right w:val="nil"/>
                <w:between w:val="nil"/>
              </w:pBdr>
              <w:spacing w:before="18"/>
              <w:ind w:left="133"/>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 xml:space="preserve">Hồ sơ </w:t>
            </w:r>
            <w:r w:rsidR="004E28CB">
              <w:rPr>
                <w:rFonts w:ascii="Times New Roman" w:eastAsia="Times New Roman" w:hAnsi="Times New Roman" w:cs="Times New Roman"/>
                <w:color w:val="000000"/>
                <w:sz w:val="26"/>
                <w:szCs w:val="26"/>
                <w:lang w:val="en-US"/>
              </w:rPr>
              <w:t>mời thầu</w:t>
            </w:r>
          </w:p>
        </w:tc>
      </w:tr>
      <w:tr w:rsidR="00BB29D0" w14:paraId="6D92275E" w14:textId="77777777" w:rsidTr="00515CE3">
        <w:trPr>
          <w:trHeight w:val="425"/>
        </w:trPr>
        <w:tc>
          <w:tcPr>
            <w:tcW w:w="2442" w:type="dxa"/>
            <w:tcBorders>
              <w:top w:val="single" w:sz="5" w:space="0" w:color="000000"/>
              <w:left w:val="single" w:sz="5" w:space="0" w:color="000000"/>
              <w:bottom w:val="single" w:sz="5" w:space="0" w:color="000000"/>
              <w:right w:val="single" w:sz="5" w:space="0" w:color="000000"/>
            </w:tcBorders>
          </w:tcPr>
          <w:p w14:paraId="221428E4" w14:textId="5EEA0AC0" w:rsidR="00BB29D0" w:rsidRPr="004E28CB" w:rsidRDefault="00566039" w:rsidP="00413DCF">
            <w:pPr>
              <w:pBdr>
                <w:top w:val="nil"/>
                <w:left w:val="nil"/>
                <w:bottom w:val="nil"/>
                <w:right w:val="nil"/>
                <w:between w:val="nil"/>
              </w:pBdr>
              <w:spacing w:before="18"/>
              <w:ind w:left="133"/>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HS</w:t>
            </w:r>
            <w:r w:rsidR="004E28CB">
              <w:rPr>
                <w:rFonts w:ascii="Times New Roman" w:eastAsia="Times New Roman" w:hAnsi="Times New Roman" w:cs="Times New Roman"/>
                <w:color w:val="000000"/>
                <w:sz w:val="26"/>
                <w:szCs w:val="26"/>
                <w:lang w:val="en-US"/>
              </w:rPr>
              <w:t>DT</w:t>
            </w:r>
          </w:p>
        </w:tc>
        <w:tc>
          <w:tcPr>
            <w:tcW w:w="7156" w:type="dxa"/>
            <w:tcBorders>
              <w:top w:val="single" w:sz="5" w:space="0" w:color="000000"/>
              <w:left w:val="single" w:sz="5" w:space="0" w:color="000000"/>
              <w:bottom w:val="single" w:sz="5" w:space="0" w:color="000000"/>
              <w:right w:val="single" w:sz="5" w:space="0" w:color="000000"/>
            </w:tcBorders>
          </w:tcPr>
          <w:p w14:paraId="7A717493" w14:textId="7D1781BA" w:rsidR="00BB29D0" w:rsidRPr="004E28CB" w:rsidRDefault="00566039" w:rsidP="00413DCF">
            <w:pPr>
              <w:pBdr>
                <w:top w:val="nil"/>
                <w:left w:val="nil"/>
                <w:bottom w:val="nil"/>
                <w:right w:val="nil"/>
                <w:between w:val="nil"/>
              </w:pBdr>
              <w:spacing w:before="18"/>
              <w:ind w:left="133"/>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 xml:space="preserve">Hồ sơ </w:t>
            </w:r>
            <w:r w:rsidR="004E28CB">
              <w:rPr>
                <w:rFonts w:ascii="Times New Roman" w:eastAsia="Times New Roman" w:hAnsi="Times New Roman" w:cs="Times New Roman"/>
                <w:color w:val="000000"/>
                <w:sz w:val="26"/>
                <w:szCs w:val="26"/>
                <w:lang w:val="en-US"/>
              </w:rPr>
              <w:t>dự thầu</w:t>
            </w:r>
          </w:p>
        </w:tc>
      </w:tr>
      <w:tr w:rsidR="00BB29D0" w14:paraId="0BEEF8E2" w14:textId="77777777" w:rsidTr="00515CE3">
        <w:trPr>
          <w:trHeight w:val="430"/>
        </w:trPr>
        <w:tc>
          <w:tcPr>
            <w:tcW w:w="2442" w:type="dxa"/>
            <w:tcBorders>
              <w:top w:val="single" w:sz="5" w:space="0" w:color="000000"/>
              <w:left w:val="single" w:sz="5" w:space="0" w:color="000000"/>
              <w:bottom w:val="single" w:sz="5" w:space="0" w:color="000000"/>
              <w:right w:val="single" w:sz="5" w:space="0" w:color="000000"/>
            </w:tcBorders>
          </w:tcPr>
          <w:p w14:paraId="1AFD4267" w14:textId="77777777" w:rsidR="00BB29D0" w:rsidRDefault="00566039" w:rsidP="00413DCF">
            <w:pPr>
              <w:pBdr>
                <w:top w:val="nil"/>
                <w:left w:val="nil"/>
                <w:bottom w:val="nil"/>
                <w:right w:val="nil"/>
                <w:between w:val="nil"/>
              </w:pBdr>
              <w:spacing w:before="18"/>
              <w:ind w:left="13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ĐKC</w:t>
            </w:r>
          </w:p>
        </w:tc>
        <w:tc>
          <w:tcPr>
            <w:tcW w:w="7156" w:type="dxa"/>
            <w:tcBorders>
              <w:top w:val="single" w:sz="5" w:space="0" w:color="000000"/>
              <w:left w:val="single" w:sz="5" w:space="0" w:color="000000"/>
              <w:bottom w:val="single" w:sz="5" w:space="0" w:color="000000"/>
              <w:right w:val="single" w:sz="5" w:space="0" w:color="000000"/>
            </w:tcBorders>
          </w:tcPr>
          <w:p w14:paraId="00E929A3" w14:textId="77777777" w:rsidR="00BB29D0" w:rsidRDefault="00566039" w:rsidP="00413DCF">
            <w:pPr>
              <w:pBdr>
                <w:top w:val="nil"/>
                <w:left w:val="nil"/>
                <w:bottom w:val="nil"/>
                <w:right w:val="nil"/>
                <w:between w:val="nil"/>
              </w:pBdr>
              <w:spacing w:before="18"/>
              <w:ind w:left="13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chung của hợp đồng</w:t>
            </w:r>
          </w:p>
        </w:tc>
      </w:tr>
      <w:tr w:rsidR="00BB29D0" w14:paraId="18ED497F" w14:textId="77777777" w:rsidTr="00515CE3">
        <w:trPr>
          <w:trHeight w:val="425"/>
        </w:trPr>
        <w:tc>
          <w:tcPr>
            <w:tcW w:w="2442" w:type="dxa"/>
            <w:tcBorders>
              <w:top w:val="single" w:sz="5" w:space="0" w:color="000000"/>
              <w:left w:val="single" w:sz="5" w:space="0" w:color="000000"/>
              <w:bottom w:val="single" w:sz="5" w:space="0" w:color="000000"/>
              <w:right w:val="single" w:sz="5" w:space="0" w:color="000000"/>
            </w:tcBorders>
          </w:tcPr>
          <w:p w14:paraId="69CE9F16" w14:textId="77777777" w:rsidR="00BB29D0" w:rsidRDefault="00566039" w:rsidP="00413DCF">
            <w:pPr>
              <w:pBdr>
                <w:top w:val="nil"/>
                <w:left w:val="nil"/>
                <w:bottom w:val="nil"/>
                <w:right w:val="nil"/>
                <w:between w:val="nil"/>
              </w:pBdr>
              <w:spacing w:before="15"/>
              <w:ind w:left="13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ĐKCT</w:t>
            </w:r>
          </w:p>
        </w:tc>
        <w:tc>
          <w:tcPr>
            <w:tcW w:w="7156" w:type="dxa"/>
            <w:tcBorders>
              <w:top w:val="single" w:sz="5" w:space="0" w:color="000000"/>
              <w:left w:val="single" w:sz="5" w:space="0" w:color="000000"/>
              <w:bottom w:val="single" w:sz="5" w:space="0" w:color="000000"/>
              <w:right w:val="single" w:sz="5" w:space="0" w:color="000000"/>
            </w:tcBorders>
          </w:tcPr>
          <w:p w14:paraId="36BA020C" w14:textId="77777777" w:rsidR="00BB29D0" w:rsidRDefault="00566039" w:rsidP="00413DCF">
            <w:pPr>
              <w:pBdr>
                <w:top w:val="nil"/>
                <w:left w:val="nil"/>
                <w:bottom w:val="nil"/>
                <w:right w:val="nil"/>
                <w:between w:val="nil"/>
              </w:pBdr>
              <w:spacing w:before="15"/>
              <w:ind w:left="13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cụ thể của hợp đồng</w:t>
            </w:r>
          </w:p>
        </w:tc>
      </w:tr>
      <w:tr w:rsidR="00BB29D0" w14:paraId="0CAE0729" w14:textId="77777777" w:rsidTr="00515CE3">
        <w:trPr>
          <w:trHeight w:val="437"/>
        </w:trPr>
        <w:tc>
          <w:tcPr>
            <w:tcW w:w="2442" w:type="dxa"/>
            <w:tcBorders>
              <w:top w:val="single" w:sz="5" w:space="0" w:color="000000"/>
              <w:left w:val="single" w:sz="5" w:space="0" w:color="000000"/>
              <w:bottom w:val="single" w:sz="5" w:space="0" w:color="000000"/>
              <w:right w:val="single" w:sz="5" w:space="0" w:color="000000"/>
            </w:tcBorders>
          </w:tcPr>
          <w:p w14:paraId="62295D62" w14:textId="77777777" w:rsidR="00BB29D0" w:rsidRDefault="00566039" w:rsidP="00413DCF">
            <w:pPr>
              <w:pBdr>
                <w:top w:val="nil"/>
                <w:left w:val="nil"/>
                <w:bottom w:val="nil"/>
                <w:right w:val="nil"/>
                <w:between w:val="nil"/>
              </w:pBdr>
              <w:spacing w:before="20"/>
              <w:ind w:left="13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VND</w:t>
            </w:r>
          </w:p>
        </w:tc>
        <w:tc>
          <w:tcPr>
            <w:tcW w:w="7156" w:type="dxa"/>
            <w:tcBorders>
              <w:top w:val="single" w:sz="5" w:space="0" w:color="000000"/>
              <w:left w:val="single" w:sz="5" w:space="0" w:color="000000"/>
              <w:bottom w:val="single" w:sz="5" w:space="0" w:color="000000"/>
              <w:right w:val="single" w:sz="5" w:space="0" w:color="000000"/>
            </w:tcBorders>
          </w:tcPr>
          <w:p w14:paraId="67F0670B" w14:textId="77777777" w:rsidR="00BB29D0" w:rsidRDefault="00566039" w:rsidP="00413DCF">
            <w:pPr>
              <w:pBdr>
                <w:top w:val="nil"/>
                <w:left w:val="nil"/>
                <w:bottom w:val="nil"/>
                <w:right w:val="nil"/>
                <w:between w:val="nil"/>
              </w:pBdr>
              <w:spacing w:before="20"/>
              <w:ind w:left="13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đồng Việt Nam</w:t>
            </w:r>
          </w:p>
        </w:tc>
      </w:tr>
    </w:tbl>
    <w:p w14:paraId="0B557488" w14:textId="77777777" w:rsidR="00BB29D0" w:rsidRDefault="00BB29D0" w:rsidP="00413DCF">
      <w:pPr>
        <w:jc w:val="both"/>
        <w:rPr>
          <w:rFonts w:ascii="Times New Roman" w:eastAsia="Times New Roman" w:hAnsi="Times New Roman" w:cs="Times New Roman"/>
          <w:sz w:val="26"/>
          <w:szCs w:val="26"/>
        </w:rPr>
        <w:sectPr w:rsidR="00BB29D0" w:rsidSect="00413DCF">
          <w:pgSz w:w="11930" w:h="16850"/>
          <w:pgMar w:top="1460" w:right="448" w:bottom="1000" w:left="1320" w:header="0" w:footer="804" w:gutter="0"/>
          <w:cols w:space="720"/>
        </w:sectPr>
      </w:pPr>
    </w:p>
    <w:p w14:paraId="61F34529" w14:textId="77777777" w:rsidR="00413DCF" w:rsidRDefault="00566039" w:rsidP="00413DCF">
      <w:pPr>
        <w:spacing w:before="43" w:line="288" w:lineRule="auto"/>
        <w:ind w:left="3544" w:right="3736" w:firstLine="609"/>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Phần thứ nhất </w:t>
      </w:r>
    </w:p>
    <w:p w14:paraId="68644791" w14:textId="5C55C855" w:rsidR="00BB29D0" w:rsidRDefault="00566039" w:rsidP="00413DCF">
      <w:pPr>
        <w:spacing w:before="43" w:line="288" w:lineRule="auto"/>
        <w:ind w:left="3544" w:right="3736"/>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THỦ TỤC ĐẤU</w:t>
      </w:r>
      <w:r w:rsidR="001435F2">
        <w:rPr>
          <w:rFonts w:ascii="Times New Roman" w:eastAsia="Times New Roman" w:hAnsi="Times New Roman" w:cs="Times New Roman"/>
          <w:b/>
          <w:sz w:val="26"/>
          <w:szCs w:val="26"/>
          <w:lang w:val="en-US"/>
        </w:rPr>
        <w:t xml:space="preserve"> </w:t>
      </w:r>
      <w:r>
        <w:rPr>
          <w:rFonts w:ascii="Times New Roman" w:eastAsia="Times New Roman" w:hAnsi="Times New Roman" w:cs="Times New Roman"/>
          <w:b/>
          <w:sz w:val="26"/>
          <w:szCs w:val="26"/>
        </w:rPr>
        <w:t>THẦU</w:t>
      </w:r>
    </w:p>
    <w:p w14:paraId="6A1A6E6C" w14:textId="77777777" w:rsidR="00BB29D0" w:rsidRDefault="00566039" w:rsidP="00413DCF">
      <w:pPr>
        <w:spacing w:before="2"/>
        <w:ind w:left="2935"/>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CHƯƠNG I. CHỈ DẪN NHÀ THẦU</w:t>
      </w:r>
    </w:p>
    <w:p w14:paraId="130B22E4" w14:textId="77777777" w:rsidR="00BB29D0" w:rsidRDefault="00566039" w:rsidP="00413DCF">
      <w:pPr>
        <w:tabs>
          <w:tab w:val="left" w:pos="1108"/>
        </w:tabs>
        <w:spacing w:before="61"/>
        <w:ind w:left="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Mục 1.</w:t>
      </w:r>
      <w:r>
        <w:rPr>
          <w:rFonts w:ascii="Times New Roman" w:eastAsia="Times New Roman" w:hAnsi="Times New Roman" w:cs="Times New Roman"/>
          <w:b/>
          <w:sz w:val="26"/>
          <w:szCs w:val="26"/>
        </w:rPr>
        <w:tab/>
        <w:t>Phạm vi gói thầu</w:t>
      </w:r>
    </w:p>
    <w:p w14:paraId="2D464FC2" w14:textId="591CBD21" w:rsidR="00BB29D0" w:rsidRDefault="00566039" w:rsidP="00413DCF">
      <w:pPr>
        <w:numPr>
          <w:ilvl w:val="1"/>
          <w:numId w:val="88"/>
        </w:numPr>
        <w:pBdr>
          <w:top w:val="nil"/>
          <w:left w:val="nil"/>
          <w:bottom w:val="nil"/>
          <w:right w:val="nil"/>
          <w:between w:val="nil"/>
        </w:pBdr>
        <w:tabs>
          <w:tab w:val="left" w:pos="1099"/>
        </w:tabs>
        <w:spacing w:before="49" w:line="290" w:lineRule="auto"/>
        <w:ind w:right="111" w:hanging="710"/>
        <w:jc w:val="both"/>
      </w:pPr>
      <w:r>
        <w:rPr>
          <w:rFonts w:ascii="Times New Roman" w:eastAsia="Times New Roman" w:hAnsi="Times New Roman" w:cs="Times New Roman"/>
          <w:color w:val="000000"/>
          <w:sz w:val="26"/>
          <w:szCs w:val="26"/>
        </w:rPr>
        <w:t xml:space="preserve">Bên mời thầu quy định tại BDL phát hành bộ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này để lựa chọn nhà thầu thực hiện gói thầu </w:t>
      </w:r>
      <w:r w:rsidR="001435F2" w:rsidRPr="001435F2">
        <w:rPr>
          <w:rFonts w:ascii="Times New Roman" w:eastAsia="Times New Roman" w:hAnsi="Times New Roman" w:cs="Times New Roman"/>
          <w:color w:val="000000"/>
          <w:sz w:val="26"/>
          <w:szCs w:val="26"/>
        </w:rPr>
        <w:t>Quản lý vận hành Cao ốc Đảo Kim Cương từ 01/06/2023-31/05/2025</w:t>
      </w:r>
      <w:r w:rsidR="001435F2">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rPr>
        <w:t>được mô tả trong Phần thứ hai - Yêu cầu về phạm vi cung cấp.</w:t>
      </w:r>
    </w:p>
    <w:p w14:paraId="7D6E9186" w14:textId="77777777" w:rsidR="00BB29D0" w:rsidRDefault="00566039" w:rsidP="00413DCF">
      <w:pPr>
        <w:numPr>
          <w:ilvl w:val="1"/>
          <w:numId w:val="88"/>
        </w:numPr>
        <w:pBdr>
          <w:top w:val="nil"/>
          <w:left w:val="nil"/>
          <w:bottom w:val="nil"/>
          <w:right w:val="nil"/>
          <w:between w:val="nil"/>
        </w:pBdr>
        <w:tabs>
          <w:tab w:val="left" w:pos="1109"/>
        </w:tabs>
        <w:spacing w:before="4"/>
        <w:ind w:left="1108" w:hanging="708"/>
        <w:jc w:val="both"/>
      </w:pPr>
      <w:r>
        <w:rPr>
          <w:rFonts w:ascii="Times New Roman" w:eastAsia="Times New Roman" w:hAnsi="Times New Roman" w:cs="Times New Roman"/>
          <w:color w:val="000000"/>
          <w:sz w:val="26"/>
          <w:szCs w:val="26"/>
        </w:rPr>
        <w:t>Thời gian thực hiện hợp đồng quy định tại BDL.</w:t>
      </w:r>
    </w:p>
    <w:p w14:paraId="15D1CFE6" w14:textId="77777777" w:rsidR="00BB29D0" w:rsidRDefault="00566039" w:rsidP="00413DCF">
      <w:pPr>
        <w:pStyle w:val="Heading2"/>
        <w:tabs>
          <w:tab w:val="left" w:pos="1108"/>
        </w:tabs>
        <w:spacing w:before="70"/>
        <w:ind w:left="119"/>
        <w:jc w:val="both"/>
        <w:rPr>
          <w:b w:val="0"/>
        </w:rPr>
      </w:pPr>
      <w:r>
        <w:t>Mục 2.</w:t>
      </w:r>
      <w:r>
        <w:tab/>
        <w:t>Nguồn vốn</w:t>
      </w:r>
    </w:p>
    <w:p w14:paraId="2D2154BE" w14:textId="77777777" w:rsidR="00BB29D0" w:rsidRDefault="00566039" w:rsidP="00413DCF">
      <w:pPr>
        <w:pBdr>
          <w:top w:val="nil"/>
          <w:left w:val="nil"/>
          <w:bottom w:val="nil"/>
          <w:right w:val="nil"/>
          <w:between w:val="nil"/>
        </w:pBdr>
        <w:spacing w:before="44" w:line="287" w:lineRule="auto"/>
        <w:ind w:left="1111" w:right="19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Nguồn vốn thu từ phí quản lý và các nguồn thu khác để sử dụng cho gói thầu được quy định tại BDL.</w:t>
      </w:r>
    </w:p>
    <w:p w14:paraId="72BCBA9D" w14:textId="77777777" w:rsidR="00BB29D0" w:rsidRDefault="00566039" w:rsidP="00413DCF">
      <w:pPr>
        <w:pStyle w:val="Heading2"/>
        <w:tabs>
          <w:tab w:val="left" w:pos="1108"/>
        </w:tabs>
        <w:spacing w:before="12"/>
        <w:ind w:left="119"/>
        <w:jc w:val="both"/>
        <w:rPr>
          <w:b w:val="0"/>
        </w:rPr>
      </w:pPr>
      <w:r>
        <w:t>Mục 3.</w:t>
      </w:r>
      <w:r>
        <w:tab/>
        <w:t>Hành vi bị cấm trong đấu thầu</w:t>
      </w:r>
    </w:p>
    <w:p w14:paraId="4D4FFEB6" w14:textId="77777777" w:rsidR="00BB29D0" w:rsidRDefault="00566039" w:rsidP="00413DCF">
      <w:pPr>
        <w:pBdr>
          <w:top w:val="nil"/>
          <w:left w:val="nil"/>
          <w:bottom w:val="nil"/>
          <w:right w:val="nil"/>
          <w:between w:val="nil"/>
        </w:pBdr>
        <w:spacing w:before="56"/>
        <w:ind w:left="111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Hành vi bị cấm trong đấu thầu là hành vi quy định tại Điều 89 Luật đấu thầu.</w:t>
      </w:r>
    </w:p>
    <w:p w14:paraId="10EB78B1" w14:textId="77777777" w:rsidR="00BB29D0" w:rsidRDefault="00566039" w:rsidP="00413DCF">
      <w:pPr>
        <w:pStyle w:val="Heading2"/>
        <w:tabs>
          <w:tab w:val="left" w:pos="1108"/>
        </w:tabs>
        <w:spacing w:before="73"/>
        <w:ind w:left="119"/>
        <w:jc w:val="both"/>
        <w:rPr>
          <w:b w:val="0"/>
        </w:rPr>
      </w:pPr>
      <w:r>
        <w:t>Mục 4.</w:t>
      </w:r>
      <w:r>
        <w:tab/>
        <w:t>Tư cách hợp lệ của nhà thầu</w:t>
      </w:r>
    </w:p>
    <w:p w14:paraId="3481D958" w14:textId="77777777" w:rsidR="00BB29D0" w:rsidRDefault="00566039" w:rsidP="00413DCF">
      <w:pPr>
        <w:numPr>
          <w:ilvl w:val="1"/>
          <w:numId w:val="89"/>
        </w:numPr>
        <w:pBdr>
          <w:top w:val="nil"/>
          <w:left w:val="nil"/>
          <w:bottom w:val="nil"/>
          <w:right w:val="nil"/>
          <w:between w:val="nil"/>
        </w:pBdr>
        <w:tabs>
          <w:tab w:val="left" w:pos="1100"/>
        </w:tabs>
        <w:spacing w:before="49" w:line="287" w:lineRule="auto"/>
        <w:ind w:right="112" w:hanging="711"/>
        <w:jc w:val="both"/>
      </w:pPr>
      <w:r>
        <w:rPr>
          <w:rFonts w:ascii="Times New Roman" w:eastAsia="Times New Roman" w:hAnsi="Times New Roman" w:cs="Times New Roman"/>
          <w:color w:val="000000"/>
          <w:sz w:val="26"/>
          <w:szCs w:val="26"/>
        </w:rPr>
        <w:t>Có giấy chứng nhận đăng ký doanh nghiệp, quyết định thành lập hoặc tài liệu có giá trị tương đương do cơ quan có thẩm quyền của nước mà nhà thầu đang hoạt động cấp. Chứng chỉ hoạt động do cục quản lý nhà BXD cấp được đăng trên web của Bộ xây dựng</w:t>
      </w:r>
    </w:p>
    <w:p w14:paraId="747BE3E6" w14:textId="77777777" w:rsidR="00BB29D0" w:rsidRDefault="00566039" w:rsidP="00413DCF">
      <w:pPr>
        <w:numPr>
          <w:ilvl w:val="1"/>
          <w:numId w:val="89"/>
        </w:numPr>
        <w:pBdr>
          <w:top w:val="nil"/>
          <w:left w:val="nil"/>
          <w:bottom w:val="nil"/>
          <w:right w:val="nil"/>
          <w:between w:val="nil"/>
        </w:pBdr>
        <w:tabs>
          <w:tab w:val="left" w:pos="1111"/>
        </w:tabs>
        <w:spacing w:before="4"/>
        <w:ind w:left="1110" w:hanging="708"/>
        <w:jc w:val="both"/>
      </w:pPr>
      <w:r>
        <w:rPr>
          <w:rFonts w:ascii="Times New Roman" w:eastAsia="Times New Roman" w:hAnsi="Times New Roman" w:cs="Times New Roman"/>
          <w:color w:val="000000"/>
          <w:sz w:val="26"/>
          <w:szCs w:val="26"/>
        </w:rPr>
        <w:t>Hạch toán tài chính độc lập.</w:t>
      </w:r>
    </w:p>
    <w:p w14:paraId="4FE2F414" w14:textId="77777777" w:rsidR="00BB29D0" w:rsidRDefault="00566039" w:rsidP="00413DCF">
      <w:pPr>
        <w:numPr>
          <w:ilvl w:val="1"/>
          <w:numId w:val="89"/>
        </w:numPr>
        <w:pBdr>
          <w:top w:val="nil"/>
          <w:left w:val="nil"/>
          <w:bottom w:val="nil"/>
          <w:right w:val="nil"/>
          <w:between w:val="nil"/>
        </w:pBdr>
        <w:tabs>
          <w:tab w:val="left" w:pos="1101"/>
        </w:tabs>
        <w:spacing w:before="61" w:line="285" w:lineRule="auto"/>
        <w:ind w:left="1111" w:right="169" w:hanging="709"/>
        <w:jc w:val="both"/>
      </w:pPr>
      <w:r>
        <w:rPr>
          <w:rFonts w:ascii="Times New Roman" w:eastAsia="Times New Roman" w:hAnsi="Times New Roman" w:cs="Times New Roman"/>
          <w:color w:val="000000"/>
          <w:sz w:val="26"/>
          <w:szCs w:val="26"/>
        </w:rPr>
        <w:t>Không đang trong quá trình giải thể; không bị kết luận đang lâm vào tình trạng phá sản hoặc nợ không có khả năng chi trả theo quy định của pháp luật.</w:t>
      </w:r>
    </w:p>
    <w:p w14:paraId="50BA711E" w14:textId="77777777" w:rsidR="00BB29D0" w:rsidRDefault="00566039" w:rsidP="00413DCF">
      <w:pPr>
        <w:numPr>
          <w:ilvl w:val="1"/>
          <w:numId w:val="89"/>
        </w:numPr>
        <w:pBdr>
          <w:top w:val="nil"/>
          <w:left w:val="nil"/>
          <w:bottom w:val="nil"/>
          <w:right w:val="nil"/>
          <w:between w:val="nil"/>
        </w:pBdr>
        <w:tabs>
          <w:tab w:val="left" w:pos="1100"/>
        </w:tabs>
        <w:spacing w:before="11"/>
        <w:ind w:left="1099" w:right="150" w:hanging="698"/>
        <w:jc w:val="both"/>
      </w:pPr>
      <w:r>
        <w:rPr>
          <w:rFonts w:ascii="Times New Roman" w:eastAsia="Times New Roman" w:hAnsi="Times New Roman" w:cs="Times New Roman"/>
          <w:color w:val="000000"/>
          <w:sz w:val="26"/>
          <w:szCs w:val="26"/>
        </w:rPr>
        <w:t>Bảo đảm cạnh tranh trong đấu thầu theo quy định tại Điều 6 Luật Đấu thầu và Điều 2 Nghị định 63/2014/NĐ-CP.</w:t>
      </w:r>
    </w:p>
    <w:p w14:paraId="1B925B2D" w14:textId="77777777" w:rsidR="00BB29D0" w:rsidRDefault="00566039" w:rsidP="00413DCF">
      <w:pPr>
        <w:numPr>
          <w:ilvl w:val="1"/>
          <w:numId w:val="89"/>
        </w:numPr>
        <w:pBdr>
          <w:top w:val="nil"/>
          <w:left w:val="nil"/>
          <w:bottom w:val="nil"/>
          <w:right w:val="nil"/>
          <w:between w:val="nil"/>
        </w:pBdr>
        <w:tabs>
          <w:tab w:val="left" w:pos="1099"/>
        </w:tabs>
        <w:spacing w:before="61"/>
        <w:ind w:left="1098" w:hanging="698"/>
        <w:jc w:val="both"/>
      </w:pPr>
      <w:r>
        <w:rPr>
          <w:rFonts w:ascii="Times New Roman" w:eastAsia="Times New Roman" w:hAnsi="Times New Roman" w:cs="Times New Roman"/>
          <w:color w:val="000000"/>
          <w:sz w:val="26"/>
          <w:szCs w:val="26"/>
        </w:rPr>
        <w:t>Không đang trong thời gian bị cấm tham gia hoạt động đấu thầu theo quy định của</w:t>
      </w:r>
    </w:p>
    <w:p w14:paraId="58C08791" w14:textId="77777777" w:rsidR="00BB29D0" w:rsidRDefault="00566039" w:rsidP="00413DCF">
      <w:pPr>
        <w:pBdr>
          <w:top w:val="nil"/>
          <w:left w:val="nil"/>
          <w:bottom w:val="nil"/>
          <w:right w:val="nil"/>
          <w:between w:val="nil"/>
        </w:pBdr>
        <w:spacing w:before="61"/>
        <w:ind w:left="111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pháp luật về đấu thầu.</w:t>
      </w:r>
    </w:p>
    <w:p w14:paraId="6D1DA4AF" w14:textId="48124CD9" w:rsidR="00BB29D0" w:rsidRDefault="00566039" w:rsidP="00413DCF">
      <w:pPr>
        <w:pStyle w:val="Heading2"/>
        <w:tabs>
          <w:tab w:val="left" w:pos="1109"/>
        </w:tabs>
        <w:spacing w:before="73"/>
        <w:ind w:firstLine="120"/>
        <w:jc w:val="both"/>
        <w:rPr>
          <w:b w:val="0"/>
        </w:rPr>
      </w:pPr>
      <w:r>
        <w:t>Mục 5.</w:t>
      </w:r>
      <w:r>
        <w:tab/>
        <w:t xml:space="preserve">Nội dung của </w:t>
      </w:r>
      <w:r w:rsidR="004E28CB">
        <w:t>HSMT</w:t>
      </w:r>
    </w:p>
    <w:p w14:paraId="2543B3B4" w14:textId="05E6A971" w:rsidR="00BB29D0" w:rsidRDefault="004E28CB" w:rsidP="00413DCF">
      <w:pPr>
        <w:numPr>
          <w:ilvl w:val="1"/>
          <w:numId w:val="87"/>
        </w:numPr>
        <w:pBdr>
          <w:top w:val="nil"/>
          <w:left w:val="nil"/>
          <w:bottom w:val="nil"/>
          <w:right w:val="nil"/>
          <w:between w:val="nil"/>
        </w:pBdr>
        <w:tabs>
          <w:tab w:val="left" w:pos="1109"/>
        </w:tabs>
        <w:spacing w:before="44"/>
        <w:ind w:hanging="710"/>
        <w:jc w:val="both"/>
      </w:pPr>
      <w:r>
        <w:rPr>
          <w:rFonts w:ascii="Times New Roman" w:eastAsia="Times New Roman" w:hAnsi="Times New Roman" w:cs="Times New Roman"/>
          <w:color w:val="000000"/>
          <w:sz w:val="26"/>
          <w:szCs w:val="26"/>
        </w:rPr>
        <w:t>HSMT gồm có các Phần 1 và 2 trong đó cụ thể bao gồm các nội dung sau đây:</w:t>
      </w:r>
    </w:p>
    <w:p w14:paraId="3151CA0C" w14:textId="77777777" w:rsidR="00BB29D0" w:rsidRDefault="00566039" w:rsidP="00413DCF">
      <w:pPr>
        <w:pStyle w:val="Heading2"/>
        <w:spacing w:before="73"/>
        <w:ind w:left="1111"/>
        <w:jc w:val="both"/>
        <w:rPr>
          <w:b w:val="0"/>
        </w:rPr>
      </w:pPr>
      <w:r>
        <w:t>Phần thứ nhất. Thủ tục đấu thầu:</w:t>
      </w:r>
    </w:p>
    <w:p w14:paraId="29C0F70B" w14:textId="77777777" w:rsidR="00BB29D0" w:rsidRDefault="00566039" w:rsidP="00413DCF">
      <w:pPr>
        <w:numPr>
          <w:ilvl w:val="2"/>
          <w:numId w:val="87"/>
        </w:numPr>
        <w:pBdr>
          <w:top w:val="nil"/>
          <w:left w:val="nil"/>
          <w:bottom w:val="nil"/>
          <w:right w:val="nil"/>
          <w:between w:val="nil"/>
        </w:pBdr>
        <w:tabs>
          <w:tab w:val="left" w:pos="1532"/>
        </w:tabs>
        <w:spacing w:before="44"/>
        <w:jc w:val="both"/>
      </w:pPr>
      <w:r>
        <w:rPr>
          <w:rFonts w:ascii="Times New Roman" w:eastAsia="Times New Roman" w:hAnsi="Times New Roman" w:cs="Times New Roman"/>
          <w:color w:val="000000"/>
          <w:sz w:val="26"/>
          <w:szCs w:val="26"/>
        </w:rPr>
        <w:t>Chương I. Chỉ dẫn nhà thầu;</w:t>
      </w:r>
    </w:p>
    <w:p w14:paraId="6AD21BD0" w14:textId="77777777" w:rsidR="00BB29D0" w:rsidRDefault="00566039" w:rsidP="00413DCF">
      <w:pPr>
        <w:numPr>
          <w:ilvl w:val="2"/>
          <w:numId w:val="87"/>
        </w:numPr>
        <w:pBdr>
          <w:top w:val="nil"/>
          <w:left w:val="nil"/>
          <w:bottom w:val="nil"/>
          <w:right w:val="nil"/>
          <w:between w:val="nil"/>
        </w:pBdr>
        <w:tabs>
          <w:tab w:val="left" w:pos="1532"/>
        </w:tabs>
        <w:spacing w:before="47"/>
        <w:jc w:val="both"/>
      </w:pPr>
      <w:r>
        <w:rPr>
          <w:rFonts w:ascii="Times New Roman" w:eastAsia="Times New Roman" w:hAnsi="Times New Roman" w:cs="Times New Roman"/>
          <w:color w:val="000000"/>
          <w:sz w:val="26"/>
          <w:szCs w:val="26"/>
        </w:rPr>
        <w:t>Chương II. Bảng dữ liệu đấu thầu;</w:t>
      </w:r>
    </w:p>
    <w:p w14:paraId="1981EAF5" w14:textId="59001CF4" w:rsidR="00BB29D0" w:rsidRDefault="00566039" w:rsidP="00413DCF">
      <w:pPr>
        <w:numPr>
          <w:ilvl w:val="2"/>
          <w:numId w:val="87"/>
        </w:numPr>
        <w:pBdr>
          <w:top w:val="nil"/>
          <w:left w:val="nil"/>
          <w:bottom w:val="nil"/>
          <w:right w:val="nil"/>
          <w:between w:val="nil"/>
        </w:pBdr>
        <w:tabs>
          <w:tab w:val="left" w:pos="1532"/>
        </w:tabs>
        <w:spacing w:before="52"/>
        <w:jc w:val="both"/>
      </w:pPr>
      <w:r>
        <w:rPr>
          <w:rFonts w:ascii="Times New Roman" w:eastAsia="Times New Roman" w:hAnsi="Times New Roman" w:cs="Times New Roman"/>
          <w:color w:val="000000"/>
          <w:sz w:val="26"/>
          <w:szCs w:val="26"/>
        </w:rPr>
        <w:t xml:space="preserve">Chương III. Tiêu chuẩn đánh giá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w:t>
      </w:r>
    </w:p>
    <w:p w14:paraId="281F7E2A" w14:textId="77777777" w:rsidR="00BB29D0" w:rsidRDefault="00566039" w:rsidP="00413DCF">
      <w:pPr>
        <w:numPr>
          <w:ilvl w:val="2"/>
          <w:numId w:val="87"/>
        </w:numPr>
        <w:pBdr>
          <w:top w:val="nil"/>
          <w:left w:val="nil"/>
          <w:bottom w:val="nil"/>
          <w:right w:val="nil"/>
          <w:between w:val="nil"/>
        </w:pBdr>
        <w:tabs>
          <w:tab w:val="left" w:pos="1532"/>
        </w:tabs>
        <w:spacing w:before="47"/>
        <w:jc w:val="both"/>
      </w:pPr>
      <w:r>
        <w:rPr>
          <w:rFonts w:ascii="Times New Roman" w:eastAsia="Times New Roman" w:hAnsi="Times New Roman" w:cs="Times New Roman"/>
          <w:color w:val="000000"/>
          <w:sz w:val="26"/>
          <w:szCs w:val="26"/>
        </w:rPr>
        <w:t>Chương VI. Biểu mẫu dự thầu</w:t>
      </w:r>
    </w:p>
    <w:p w14:paraId="5B37DDD5" w14:textId="77777777" w:rsidR="00BB29D0" w:rsidRDefault="00566039" w:rsidP="00413DCF">
      <w:pPr>
        <w:pStyle w:val="Heading2"/>
        <w:spacing w:before="68"/>
        <w:ind w:left="1059"/>
        <w:jc w:val="both"/>
        <w:rPr>
          <w:b w:val="0"/>
        </w:rPr>
      </w:pPr>
      <w:r>
        <w:t>Phần thứ hai. Yêu cầu về phạm vi cung cấp:</w:t>
      </w:r>
    </w:p>
    <w:p w14:paraId="094626A6" w14:textId="77777777" w:rsidR="00BB29D0" w:rsidRDefault="00566039" w:rsidP="00413DCF">
      <w:pPr>
        <w:numPr>
          <w:ilvl w:val="2"/>
          <w:numId w:val="87"/>
        </w:numPr>
        <w:pBdr>
          <w:top w:val="nil"/>
          <w:left w:val="nil"/>
          <w:bottom w:val="nil"/>
          <w:right w:val="nil"/>
          <w:between w:val="nil"/>
        </w:pBdr>
        <w:tabs>
          <w:tab w:val="left" w:pos="1532"/>
        </w:tabs>
        <w:spacing w:before="44"/>
        <w:jc w:val="both"/>
      </w:pPr>
      <w:r>
        <w:rPr>
          <w:rFonts w:ascii="Times New Roman" w:eastAsia="Times New Roman" w:hAnsi="Times New Roman" w:cs="Times New Roman"/>
          <w:color w:val="000000"/>
          <w:sz w:val="26"/>
          <w:szCs w:val="26"/>
        </w:rPr>
        <w:t>Chương V. Yêu cầu về phạm vi cung cấp.</w:t>
      </w:r>
    </w:p>
    <w:p w14:paraId="634561DB" w14:textId="5DB9CFC1" w:rsidR="00BB29D0" w:rsidRDefault="00566039" w:rsidP="00413DCF">
      <w:pPr>
        <w:numPr>
          <w:ilvl w:val="1"/>
          <w:numId w:val="87"/>
        </w:numPr>
        <w:pBdr>
          <w:top w:val="nil"/>
          <w:left w:val="nil"/>
          <w:bottom w:val="nil"/>
          <w:right w:val="nil"/>
          <w:between w:val="nil"/>
        </w:pBdr>
        <w:tabs>
          <w:tab w:val="left" w:pos="1100"/>
        </w:tabs>
        <w:spacing w:before="52" w:line="287" w:lineRule="auto"/>
        <w:ind w:right="121" w:hanging="711"/>
        <w:jc w:val="both"/>
      </w:pPr>
      <w:r>
        <w:rPr>
          <w:rFonts w:ascii="Times New Roman" w:eastAsia="Times New Roman" w:hAnsi="Times New Roman" w:cs="Times New Roman"/>
          <w:color w:val="000000"/>
          <w:sz w:val="26"/>
          <w:szCs w:val="26"/>
        </w:rPr>
        <w:t xml:space="preserve">Thư mời thầu, thông báo mời thầu do Bên mời thầu phát hành hoặc cung cấp là một phần của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w:t>
      </w:r>
    </w:p>
    <w:p w14:paraId="77C7E732" w14:textId="65BC52FF" w:rsidR="00BB29D0" w:rsidRDefault="00566039" w:rsidP="00413DCF">
      <w:pPr>
        <w:numPr>
          <w:ilvl w:val="1"/>
          <w:numId w:val="87"/>
        </w:numPr>
        <w:pBdr>
          <w:top w:val="nil"/>
          <w:left w:val="nil"/>
          <w:bottom w:val="nil"/>
          <w:right w:val="nil"/>
          <w:between w:val="nil"/>
        </w:pBdr>
        <w:tabs>
          <w:tab w:val="left" w:pos="1100"/>
        </w:tabs>
        <w:spacing w:before="14" w:line="284" w:lineRule="auto"/>
        <w:ind w:left="1112" w:right="108" w:hanging="711"/>
        <w:jc w:val="both"/>
        <w:sectPr w:rsidR="00BB29D0" w:rsidSect="00413DCF">
          <w:pgSz w:w="11930" w:h="16850"/>
          <w:pgMar w:top="740" w:right="448" w:bottom="1000" w:left="1300" w:header="0" w:footer="804" w:gutter="0"/>
          <w:cols w:space="720"/>
        </w:sectPr>
      </w:pPr>
      <w:r>
        <w:rPr>
          <w:rFonts w:ascii="Times New Roman" w:eastAsia="Times New Roman" w:hAnsi="Times New Roman" w:cs="Times New Roman"/>
          <w:color w:val="000000"/>
          <w:sz w:val="26"/>
          <w:szCs w:val="26"/>
        </w:rPr>
        <w:t xml:space="preserve">Bên mời thầu sẽ không chịu trách nhiệm về tính chính xác, hoàn chỉnh của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nếu các tài liệu này không được cung cấp bởi Bên mời thầu. Các tài liệu do nhà thầu nhận được nếu có mâu thuẫn về nội dung thì tài liệu do Bên mời thầu phát hành sẽ có ý nghĩa quyết định.</w:t>
      </w:r>
    </w:p>
    <w:p w14:paraId="4AFD64CC" w14:textId="2B27D31D" w:rsidR="00BB29D0" w:rsidRDefault="00566039" w:rsidP="00413DCF">
      <w:pPr>
        <w:numPr>
          <w:ilvl w:val="1"/>
          <w:numId w:val="87"/>
        </w:numPr>
        <w:tabs>
          <w:tab w:val="left" w:pos="1200"/>
        </w:tabs>
        <w:spacing w:before="51" w:line="287" w:lineRule="auto"/>
        <w:ind w:left="1211" w:right="173" w:hanging="710"/>
        <w:jc w:val="both"/>
      </w:pPr>
      <w:r>
        <w:rPr>
          <w:rFonts w:ascii="Times New Roman" w:eastAsia="Times New Roman" w:hAnsi="Times New Roman" w:cs="Times New Roman"/>
          <w:sz w:val="26"/>
          <w:szCs w:val="26"/>
        </w:rPr>
        <w:lastRenderedPageBreak/>
        <w:t xml:space="preserve">Nhà thầu phải </w:t>
      </w:r>
      <w:r>
        <w:rPr>
          <w:rFonts w:ascii="Times New Roman" w:eastAsia="Times New Roman" w:hAnsi="Times New Roman" w:cs="Times New Roman"/>
          <w:b/>
          <w:sz w:val="26"/>
          <w:szCs w:val="26"/>
        </w:rPr>
        <w:t>nghiên cứu mọi thông tin chỉ dẫn, biểu mẫu, yêu cầu về phạm vi cung cấp</w:t>
      </w:r>
      <w:r w:rsidRPr="001435F2">
        <w:rPr>
          <w:rFonts w:ascii="Times New Roman" w:eastAsia="Times New Roman" w:hAnsi="Times New Roman" w:cs="Times New Roman"/>
          <w:b/>
          <w:sz w:val="26"/>
          <w:szCs w:val="26"/>
        </w:rPr>
        <w:t>, tự khảo sá</w:t>
      </w:r>
      <w:r w:rsidR="001435F2" w:rsidRPr="001435F2">
        <w:rPr>
          <w:rFonts w:ascii="Times New Roman" w:eastAsia="Times New Roman" w:hAnsi="Times New Roman" w:cs="Times New Roman"/>
          <w:b/>
          <w:sz w:val="26"/>
          <w:szCs w:val="26"/>
          <w:lang w:val="en-US"/>
        </w:rPr>
        <w:t>t</w:t>
      </w:r>
      <w:r w:rsidRPr="001435F2">
        <w:rPr>
          <w:rFonts w:ascii="Times New Roman" w:eastAsia="Times New Roman" w:hAnsi="Times New Roman" w:cs="Times New Roman"/>
          <w:b/>
          <w:sz w:val="26"/>
          <w:szCs w:val="26"/>
        </w:rPr>
        <w:t xml:space="preserve"> thực trạng </w:t>
      </w:r>
      <w:r>
        <w:rPr>
          <w:rFonts w:ascii="Times New Roman" w:eastAsia="Times New Roman" w:hAnsi="Times New Roman" w:cs="Times New Roman"/>
          <w:sz w:val="26"/>
          <w:szCs w:val="26"/>
        </w:rPr>
        <w:t xml:space="preserve">và các yêu cầu khác trong </w:t>
      </w:r>
      <w:r w:rsidR="004E28CB">
        <w:rPr>
          <w:rFonts w:ascii="Times New Roman" w:eastAsia="Times New Roman" w:hAnsi="Times New Roman" w:cs="Times New Roman"/>
          <w:sz w:val="26"/>
          <w:szCs w:val="26"/>
        </w:rPr>
        <w:t>HSMT</w:t>
      </w:r>
      <w:r>
        <w:rPr>
          <w:rFonts w:ascii="Times New Roman" w:eastAsia="Times New Roman" w:hAnsi="Times New Roman" w:cs="Times New Roman"/>
          <w:sz w:val="26"/>
          <w:szCs w:val="26"/>
        </w:rPr>
        <w:t xml:space="preserve"> để chuẩn bị lập </w:t>
      </w:r>
      <w:r w:rsidR="004E28CB">
        <w:rPr>
          <w:rFonts w:ascii="Times New Roman" w:eastAsia="Times New Roman" w:hAnsi="Times New Roman" w:cs="Times New Roman"/>
          <w:sz w:val="26"/>
          <w:szCs w:val="26"/>
        </w:rPr>
        <w:t>HSDT</w:t>
      </w:r>
      <w:r>
        <w:rPr>
          <w:rFonts w:ascii="Times New Roman" w:eastAsia="Times New Roman" w:hAnsi="Times New Roman" w:cs="Times New Roman"/>
          <w:sz w:val="26"/>
          <w:szCs w:val="26"/>
        </w:rPr>
        <w:t xml:space="preserve"> bao gồm tất cả thông tin hay tài liệu theo yêu cầu của </w:t>
      </w:r>
      <w:r w:rsidR="004E28CB">
        <w:rPr>
          <w:rFonts w:ascii="Times New Roman" w:eastAsia="Times New Roman" w:hAnsi="Times New Roman" w:cs="Times New Roman"/>
          <w:sz w:val="26"/>
          <w:szCs w:val="26"/>
        </w:rPr>
        <w:t>HSMT</w:t>
      </w:r>
      <w:r>
        <w:rPr>
          <w:rFonts w:ascii="Times New Roman" w:eastAsia="Times New Roman" w:hAnsi="Times New Roman" w:cs="Times New Roman"/>
          <w:sz w:val="26"/>
          <w:szCs w:val="26"/>
        </w:rPr>
        <w:t>.</w:t>
      </w:r>
    </w:p>
    <w:p w14:paraId="7610B4DB" w14:textId="5899FDC9" w:rsidR="00BB29D0" w:rsidRDefault="00566039" w:rsidP="00413DCF">
      <w:pPr>
        <w:pStyle w:val="Heading2"/>
        <w:tabs>
          <w:tab w:val="left" w:pos="1209"/>
        </w:tabs>
        <w:spacing w:before="16"/>
        <w:ind w:left="221"/>
        <w:jc w:val="both"/>
        <w:rPr>
          <w:b w:val="0"/>
        </w:rPr>
      </w:pPr>
      <w:r>
        <w:t>Mục 6.</w:t>
      </w:r>
      <w:r>
        <w:tab/>
        <w:t xml:space="preserve">Làm rõ </w:t>
      </w:r>
      <w:r w:rsidR="004E28CB">
        <w:t>HSMT</w:t>
      </w:r>
    </w:p>
    <w:p w14:paraId="79F73216" w14:textId="57223672" w:rsidR="00BB29D0" w:rsidRDefault="00566039" w:rsidP="00D21684">
      <w:pPr>
        <w:pBdr>
          <w:top w:val="nil"/>
          <w:left w:val="nil"/>
          <w:bottom w:val="nil"/>
          <w:right w:val="nil"/>
          <w:between w:val="nil"/>
        </w:pBdr>
        <w:spacing w:before="46" w:line="287" w:lineRule="auto"/>
        <w:ind w:left="1134" w:right="161" w:firstLine="7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Trong trường hợp cần làm rõ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nhà thầu phải gửi đề nghị làm rõ đến Bên mời thầu. Khi Bên mời thầu nhận được đề nghị làm rõ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của nhà thầu trước thời điểm đóng thầu tối thiểu một số ngày theo quy định tại BDL</w:t>
      </w:r>
      <w:r>
        <w:rPr>
          <w:rFonts w:ascii="Times New Roman" w:eastAsia="Times New Roman" w:hAnsi="Times New Roman" w:cs="Times New Roman"/>
          <w:i/>
          <w:color w:val="000000"/>
          <w:sz w:val="26"/>
          <w:szCs w:val="26"/>
        </w:rPr>
        <w:t xml:space="preserve">. </w:t>
      </w:r>
      <w:r>
        <w:rPr>
          <w:rFonts w:ascii="Times New Roman" w:eastAsia="Times New Roman" w:hAnsi="Times New Roman" w:cs="Times New Roman"/>
          <w:color w:val="000000"/>
          <w:sz w:val="26"/>
          <w:szCs w:val="26"/>
        </w:rPr>
        <w:t xml:space="preserve">Bên mời thầu sẽ gửi email làm rõ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cho nhà thầu có yêu cầu làm rõ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và tất cả nhà thầu khác đã nhận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từ Bên mời thầu, trong đó mô tả nội dung yêu cầu làm rõ nhưng không nêu tên nhà thầu đề nghị làm rõ.</w:t>
      </w:r>
    </w:p>
    <w:p w14:paraId="1B497200" w14:textId="5CAF0256" w:rsidR="00BB29D0" w:rsidRDefault="00566039" w:rsidP="00413DCF">
      <w:pPr>
        <w:pStyle w:val="Heading2"/>
        <w:tabs>
          <w:tab w:val="left" w:pos="1212"/>
        </w:tabs>
        <w:spacing w:before="21"/>
        <w:ind w:left="223"/>
        <w:jc w:val="both"/>
        <w:rPr>
          <w:b w:val="0"/>
        </w:rPr>
      </w:pPr>
      <w:r>
        <w:t>Mục 7.</w:t>
      </w:r>
      <w:r>
        <w:tab/>
        <w:t xml:space="preserve">Sửa đổi </w:t>
      </w:r>
      <w:r w:rsidR="004E28CB">
        <w:t>HSMT</w:t>
      </w:r>
    </w:p>
    <w:p w14:paraId="6BA73527" w14:textId="3D9F2F33" w:rsidR="00BB29D0" w:rsidRDefault="00566039" w:rsidP="00413DCF">
      <w:pPr>
        <w:numPr>
          <w:ilvl w:val="1"/>
          <w:numId w:val="24"/>
        </w:numPr>
        <w:pBdr>
          <w:top w:val="nil"/>
          <w:left w:val="nil"/>
          <w:bottom w:val="nil"/>
          <w:right w:val="nil"/>
          <w:between w:val="nil"/>
        </w:pBdr>
        <w:tabs>
          <w:tab w:val="left" w:pos="1203"/>
        </w:tabs>
        <w:spacing w:before="49"/>
        <w:ind w:hanging="707"/>
        <w:jc w:val="both"/>
        <w:rPr>
          <w:color w:val="000000"/>
        </w:rPr>
      </w:pPr>
      <w:r>
        <w:rPr>
          <w:rFonts w:ascii="Times New Roman" w:eastAsia="Times New Roman" w:hAnsi="Times New Roman" w:cs="Times New Roman"/>
          <w:color w:val="000000"/>
          <w:sz w:val="26"/>
          <w:szCs w:val="26"/>
        </w:rPr>
        <w:t xml:space="preserve">Việc sửa đổi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được thực hiện trước thời điểm đóng thầu thông qua việc phát</w:t>
      </w:r>
    </w:p>
    <w:p w14:paraId="08AEFA21" w14:textId="718B7BE0" w:rsidR="00BB29D0" w:rsidRDefault="00566039" w:rsidP="00413DCF">
      <w:pPr>
        <w:pBdr>
          <w:top w:val="nil"/>
          <w:left w:val="nil"/>
          <w:bottom w:val="nil"/>
          <w:right w:val="nil"/>
          <w:between w:val="nil"/>
        </w:pBdr>
        <w:spacing w:before="58"/>
        <w:ind w:left="121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hành văn bản sửa đổi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w:t>
      </w:r>
    </w:p>
    <w:p w14:paraId="3BBE7943" w14:textId="0484F4B6" w:rsidR="00BB29D0" w:rsidRDefault="00566039" w:rsidP="00413DCF">
      <w:pPr>
        <w:numPr>
          <w:ilvl w:val="1"/>
          <w:numId w:val="24"/>
        </w:numPr>
        <w:pBdr>
          <w:top w:val="nil"/>
          <w:left w:val="nil"/>
          <w:bottom w:val="nil"/>
          <w:right w:val="nil"/>
          <w:between w:val="nil"/>
        </w:pBdr>
        <w:tabs>
          <w:tab w:val="left" w:pos="1200"/>
        </w:tabs>
        <w:spacing w:before="60" w:line="285" w:lineRule="auto"/>
        <w:ind w:right="231" w:hanging="710"/>
        <w:jc w:val="both"/>
      </w:pPr>
      <w:r>
        <w:rPr>
          <w:rFonts w:ascii="Times New Roman" w:eastAsia="Times New Roman" w:hAnsi="Times New Roman" w:cs="Times New Roman"/>
          <w:color w:val="000000"/>
          <w:sz w:val="26"/>
          <w:szCs w:val="26"/>
        </w:rPr>
        <w:t xml:space="preserve">Văn bản sửa đổi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được coi là một phần của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và phải được thông báo bằng văn bản tới tất cả các nhà thầu đã nhận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từ Bên mời thầu.</w:t>
      </w:r>
    </w:p>
    <w:p w14:paraId="153EDECD" w14:textId="33D2098C" w:rsidR="00BB29D0" w:rsidRDefault="00566039" w:rsidP="00413DCF">
      <w:pPr>
        <w:numPr>
          <w:ilvl w:val="1"/>
          <w:numId w:val="24"/>
        </w:numPr>
        <w:pBdr>
          <w:top w:val="nil"/>
          <w:left w:val="nil"/>
          <w:bottom w:val="nil"/>
          <w:right w:val="nil"/>
          <w:between w:val="nil"/>
        </w:pBdr>
        <w:tabs>
          <w:tab w:val="left" w:pos="1201"/>
        </w:tabs>
        <w:spacing w:before="11" w:line="288" w:lineRule="auto"/>
        <w:ind w:right="161" w:hanging="710"/>
        <w:jc w:val="both"/>
      </w:pPr>
      <w:r>
        <w:rPr>
          <w:rFonts w:ascii="Times New Roman" w:eastAsia="Times New Roman" w:hAnsi="Times New Roman" w:cs="Times New Roman"/>
          <w:color w:val="000000"/>
          <w:sz w:val="26"/>
          <w:szCs w:val="26"/>
        </w:rPr>
        <w:t xml:space="preserve">Trường hợp Bên mời thầu sửa đổi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bên mời thầu có trách nhiệm gửi quyết định sửa đổi và các nội dung sửa đổi tới nhà thầu. Thời gian gửi văn bản sửa đổi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đến nhà thầu theo quy định tại BDL. Nhằm giúp nhà thầu có đủ thời gian hợp lý để sửa đổi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Bên mời thầu có thể quyết định gia hạn thời điểm đóng thầu. Nhà thầu phải thông báo bằng email cho Bên mời thầu theo email là đã nhận được tài liệu sửa đổi đó.</w:t>
      </w:r>
    </w:p>
    <w:p w14:paraId="27F621AF" w14:textId="77777777" w:rsidR="00BB29D0" w:rsidRDefault="00566039" w:rsidP="00413DCF">
      <w:pPr>
        <w:pStyle w:val="Heading2"/>
        <w:tabs>
          <w:tab w:val="left" w:pos="1211"/>
        </w:tabs>
        <w:spacing w:before="20"/>
        <w:ind w:left="222"/>
        <w:jc w:val="both"/>
        <w:rPr>
          <w:b w:val="0"/>
        </w:rPr>
      </w:pPr>
      <w:r>
        <w:t>Mục 8.</w:t>
      </w:r>
      <w:r>
        <w:tab/>
        <w:t>Chi phí dự thầu</w:t>
      </w:r>
    </w:p>
    <w:p w14:paraId="28770DCB" w14:textId="44C6772E" w:rsidR="00BB29D0" w:rsidRDefault="00566039" w:rsidP="00413DCF">
      <w:pPr>
        <w:pBdr>
          <w:top w:val="nil"/>
          <w:left w:val="nil"/>
          <w:bottom w:val="nil"/>
          <w:right w:val="nil"/>
          <w:between w:val="nil"/>
        </w:pBdr>
        <w:spacing w:before="44" w:line="288" w:lineRule="auto"/>
        <w:ind w:left="1212" w:right="17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Nhà thầu được phát hành miễn phí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nhưng chịu mọi chi phí liên quan đến việc chuẩn bị, nộp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hoặc chi phí tham quan khảo sát thực trạng (nếu có). Trong mọi trường hợp, Bên mời thầu sẽ không phải chịu trách nhiệm về các chi phí liên quan đến việc tham dự thầu của nhà thầu.</w:t>
      </w:r>
    </w:p>
    <w:p w14:paraId="7A58E8B4" w14:textId="77777777" w:rsidR="00BB29D0" w:rsidRDefault="00566039" w:rsidP="00413DCF">
      <w:pPr>
        <w:pStyle w:val="Heading2"/>
        <w:tabs>
          <w:tab w:val="left" w:pos="1209"/>
        </w:tabs>
        <w:spacing w:before="14"/>
        <w:ind w:left="220"/>
        <w:jc w:val="both"/>
        <w:rPr>
          <w:b w:val="0"/>
        </w:rPr>
      </w:pPr>
      <w:r>
        <w:t>Mục 9.</w:t>
      </w:r>
      <w:r>
        <w:tab/>
        <w:t>Khảo sát hiện trường</w:t>
      </w:r>
    </w:p>
    <w:p w14:paraId="3FE437ED" w14:textId="5BD9B2F4" w:rsidR="00BB29D0" w:rsidRDefault="00566039" w:rsidP="00413DCF">
      <w:pPr>
        <w:numPr>
          <w:ilvl w:val="1"/>
          <w:numId w:val="22"/>
        </w:numPr>
        <w:pBdr>
          <w:top w:val="nil"/>
          <w:left w:val="nil"/>
          <w:bottom w:val="nil"/>
          <w:right w:val="nil"/>
          <w:between w:val="nil"/>
        </w:pBdr>
        <w:tabs>
          <w:tab w:val="left" w:pos="1212"/>
        </w:tabs>
        <w:spacing w:before="51" w:line="288" w:lineRule="auto"/>
        <w:ind w:right="165" w:hanging="711"/>
        <w:jc w:val="both"/>
      </w:pPr>
      <w:r>
        <w:rPr>
          <w:rFonts w:ascii="Times New Roman" w:eastAsia="Times New Roman" w:hAnsi="Times New Roman" w:cs="Times New Roman"/>
          <w:color w:val="000000"/>
          <w:sz w:val="26"/>
          <w:szCs w:val="26"/>
        </w:rPr>
        <w:t xml:space="preserve">Bên mời thầu sẽ tạo điều kiện, hướng dẫn nhà thầu đi khảo sát hiện trường. Chi phí khảo sát hiện trường để phục vụ cho việc lập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thuộc trách nhiệm của nhà thầu.</w:t>
      </w:r>
    </w:p>
    <w:p w14:paraId="314266BA" w14:textId="77777777" w:rsidR="00BB29D0" w:rsidRDefault="00566039" w:rsidP="00413DCF">
      <w:pPr>
        <w:numPr>
          <w:ilvl w:val="1"/>
          <w:numId w:val="22"/>
        </w:numPr>
        <w:pBdr>
          <w:top w:val="nil"/>
          <w:left w:val="nil"/>
          <w:bottom w:val="nil"/>
          <w:right w:val="nil"/>
          <w:between w:val="nil"/>
        </w:pBdr>
        <w:tabs>
          <w:tab w:val="left" w:pos="1214"/>
        </w:tabs>
        <w:spacing w:before="7" w:line="283" w:lineRule="auto"/>
        <w:ind w:left="1213" w:right="174" w:hanging="711"/>
        <w:jc w:val="both"/>
      </w:pPr>
      <w:r>
        <w:rPr>
          <w:rFonts w:ascii="Times New Roman" w:eastAsia="Times New Roman" w:hAnsi="Times New Roman" w:cs="Times New Roman"/>
          <w:color w:val="000000"/>
          <w:sz w:val="26"/>
          <w:szCs w:val="26"/>
        </w:rPr>
        <w:t>Bên mời thầu không chịu trách nhiệm pháp lý về những rủi ro đối với nhà thầu phát sinh từ việc khảo sát hiện trường như tai nạn, mất mát tài sản và các rủi ro khác.</w:t>
      </w:r>
    </w:p>
    <w:p w14:paraId="5B6BA910" w14:textId="783F0C2B" w:rsidR="00BB29D0" w:rsidRDefault="00566039" w:rsidP="00413DCF">
      <w:pPr>
        <w:pStyle w:val="Heading2"/>
        <w:spacing w:before="28"/>
        <w:ind w:left="222"/>
        <w:jc w:val="both"/>
        <w:rPr>
          <w:b w:val="0"/>
        </w:rPr>
      </w:pPr>
      <w:r>
        <w:t xml:space="preserve">Mục 10. Ngôn ngữ của </w:t>
      </w:r>
      <w:r w:rsidR="004E28CB">
        <w:t>HSDT</w:t>
      </w:r>
    </w:p>
    <w:p w14:paraId="4C41AD31" w14:textId="6DE6211D" w:rsidR="00BB29D0" w:rsidRDefault="004E28CB" w:rsidP="00413DCF">
      <w:pPr>
        <w:pBdr>
          <w:top w:val="nil"/>
          <w:left w:val="nil"/>
          <w:bottom w:val="nil"/>
          <w:right w:val="nil"/>
          <w:between w:val="nil"/>
        </w:pBdr>
        <w:spacing w:before="44" w:line="287" w:lineRule="auto"/>
        <w:ind w:left="1213" w:right="11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HSDT cũng như tất cả thư từ và tài liệu liên quan đến HSDT được trao đổi giữa nhà thầu với Bên mời thầu được viết bằng tiếng Việt. Các tài liệu và tư liệu bổ trợ trong HSDT có thể được viết bằng ngôn ngữ khác, đồng thời kèm theo bản dịch sang tiếng Việt. Trường hợp thiếu bản dịch, nếu cần thiết, Bên mời thầu có thể yêu cầu nhà thầu gửi bổ sung.</w:t>
      </w:r>
    </w:p>
    <w:p w14:paraId="0E9E1D9A" w14:textId="77777777" w:rsidR="00BB29D0" w:rsidRDefault="00566039" w:rsidP="00413DCF">
      <w:pPr>
        <w:pStyle w:val="Heading2"/>
        <w:spacing w:before="20"/>
        <w:ind w:left="220"/>
        <w:jc w:val="both"/>
        <w:rPr>
          <w:b w:val="0"/>
        </w:rPr>
      </w:pPr>
      <w:r>
        <w:t>Mục 11. Đồng tiền dự thầu và đồng tiền thanh toán</w:t>
      </w:r>
    </w:p>
    <w:p w14:paraId="62E24687" w14:textId="77777777" w:rsidR="00BB29D0" w:rsidRDefault="00566039" w:rsidP="00413DCF">
      <w:pPr>
        <w:pBdr>
          <w:top w:val="nil"/>
          <w:left w:val="nil"/>
          <w:bottom w:val="nil"/>
          <w:right w:val="nil"/>
          <w:between w:val="nil"/>
        </w:pBdr>
        <w:spacing w:before="44"/>
        <w:ind w:left="121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Đồng tiền dự thầu và đồng tiền thanh toán là VND.</w:t>
      </w:r>
    </w:p>
    <w:p w14:paraId="1DB8A1FB" w14:textId="09067284" w:rsidR="00BB29D0" w:rsidRDefault="00566039" w:rsidP="00413DCF">
      <w:pPr>
        <w:spacing w:before="65"/>
        <w:ind w:left="119"/>
        <w:jc w:val="both"/>
        <w:rPr>
          <w:rFonts w:ascii="Times New Roman" w:eastAsia="Times New Roman" w:hAnsi="Times New Roman" w:cs="Times New Roman"/>
          <w:sz w:val="26"/>
          <w:szCs w:val="26"/>
        </w:rPr>
        <w:sectPr w:rsidR="00BB29D0" w:rsidSect="00413DCF">
          <w:pgSz w:w="11930" w:h="16850"/>
          <w:pgMar w:top="980" w:right="448" w:bottom="960" w:left="1200" w:header="0" w:footer="768" w:gutter="0"/>
          <w:cols w:space="720"/>
        </w:sectPr>
      </w:pPr>
      <w:r>
        <w:rPr>
          <w:rFonts w:ascii="Times New Roman" w:eastAsia="Times New Roman" w:hAnsi="Times New Roman" w:cs="Times New Roman"/>
          <w:b/>
          <w:sz w:val="26"/>
          <w:szCs w:val="26"/>
        </w:rPr>
        <w:t xml:space="preserve">Mục 12. Thành phần của </w:t>
      </w:r>
      <w:r w:rsidR="004E28CB">
        <w:rPr>
          <w:rFonts w:ascii="Times New Roman" w:eastAsia="Times New Roman" w:hAnsi="Times New Roman" w:cs="Times New Roman"/>
          <w:b/>
          <w:sz w:val="26"/>
          <w:szCs w:val="26"/>
        </w:rPr>
        <w:t>HSDT</w:t>
      </w:r>
      <w:r>
        <w:rPr>
          <w:rFonts w:ascii="Times New Roman" w:eastAsia="Times New Roman" w:hAnsi="Times New Roman" w:cs="Times New Roman"/>
          <w:sz w:val="26"/>
          <w:szCs w:val="26"/>
        </w:rPr>
        <w:t xml:space="preserve"> </w:t>
      </w:r>
      <w:r w:rsidRPr="004E28CB">
        <w:rPr>
          <w:rFonts w:ascii="Times New Roman" w:eastAsia="Times New Roman" w:hAnsi="Times New Roman" w:cs="Times New Roman"/>
          <w:b/>
          <w:bCs/>
          <w:sz w:val="26"/>
          <w:szCs w:val="26"/>
        </w:rPr>
        <w:t>phải bao gồm các thành phần sau:</w:t>
      </w:r>
    </w:p>
    <w:p w14:paraId="4F2AD41A" w14:textId="77777777" w:rsidR="00BB29D0" w:rsidRDefault="00566039" w:rsidP="00413DCF">
      <w:pPr>
        <w:numPr>
          <w:ilvl w:val="1"/>
          <w:numId w:val="21"/>
        </w:numPr>
        <w:tabs>
          <w:tab w:val="left" w:pos="1095"/>
        </w:tabs>
        <w:spacing w:before="53"/>
        <w:ind w:hanging="704"/>
        <w:jc w:val="both"/>
      </w:pPr>
      <w:r>
        <w:rPr>
          <w:rFonts w:ascii="Times New Roman" w:eastAsia="Times New Roman" w:hAnsi="Times New Roman" w:cs="Times New Roman"/>
          <w:b/>
          <w:sz w:val="26"/>
          <w:szCs w:val="26"/>
        </w:rPr>
        <w:lastRenderedPageBreak/>
        <w:t xml:space="preserve">Đơn dự thầu </w:t>
      </w:r>
      <w:r>
        <w:rPr>
          <w:rFonts w:ascii="Times New Roman" w:eastAsia="Times New Roman" w:hAnsi="Times New Roman" w:cs="Times New Roman"/>
          <w:sz w:val="26"/>
          <w:szCs w:val="26"/>
        </w:rPr>
        <w:t xml:space="preserve">theo quy định tại </w:t>
      </w:r>
      <w:r w:rsidRPr="001435F2">
        <w:rPr>
          <w:rFonts w:ascii="Times New Roman" w:eastAsia="Times New Roman" w:hAnsi="Times New Roman" w:cs="Times New Roman"/>
          <w:sz w:val="26"/>
          <w:szCs w:val="26"/>
        </w:rPr>
        <w:t>Mục 13 CDNT;</w:t>
      </w:r>
    </w:p>
    <w:p w14:paraId="3917D2F2" w14:textId="77777777" w:rsidR="00BB29D0" w:rsidRDefault="00566039" w:rsidP="00413DCF">
      <w:pPr>
        <w:numPr>
          <w:ilvl w:val="1"/>
          <w:numId w:val="21"/>
        </w:numPr>
        <w:pBdr>
          <w:top w:val="nil"/>
          <w:left w:val="nil"/>
          <w:bottom w:val="nil"/>
          <w:right w:val="nil"/>
          <w:between w:val="nil"/>
        </w:pBdr>
        <w:tabs>
          <w:tab w:val="left" w:pos="1095"/>
        </w:tabs>
        <w:spacing w:before="61" w:line="287" w:lineRule="auto"/>
        <w:ind w:right="181" w:hanging="711"/>
        <w:jc w:val="both"/>
      </w:pPr>
      <w:r>
        <w:rPr>
          <w:rFonts w:ascii="Times New Roman" w:eastAsia="Times New Roman" w:hAnsi="Times New Roman" w:cs="Times New Roman"/>
          <w:color w:val="000000"/>
          <w:sz w:val="26"/>
          <w:szCs w:val="26"/>
        </w:rPr>
        <w:t>Tài liệu chứng minh tư cách hợp lệ của nhà thầu, của người ký đơn dự thầu theo quy định</w:t>
      </w:r>
    </w:p>
    <w:p w14:paraId="62045E29" w14:textId="77777777" w:rsidR="00BB29D0" w:rsidRPr="001435F2" w:rsidRDefault="00566039" w:rsidP="00413DCF">
      <w:pPr>
        <w:numPr>
          <w:ilvl w:val="1"/>
          <w:numId w:val="21"/>
        </w:numPr>
        <w:tabs>
          <w:tab w:val="left" w:pos="1085"/>
        </w:tabs>
        <w:spacing w:before="4"/>
        <w:ind w:left="1085" w:hanging="704"/>
        <w:jc w:val="both"/>
      </w:pPr>
      <w:r>
        <w:rPr>
          <w:rFonts w:ascii="Times New Roman" w:eastAsia="Times New Roman" w:hAnsi="Times New Roman" w:cs="Times New Roman"/>
          <w:b/>
          <w:sz w:val="26"/>
          <w:szCs w:val="26"/>
        </w:rPr>
        <w:t>Tài liệu chứng minh năng lực</w:t>
      </w:r>
      <w:r>
        <w:rPr>
          <w:rFonts w:ascii="Times New Roman" w:eastAsia="Times New Roman" w:hAnsi="Times New Roman" w:cs="Times New Roman"/>
          <w:sz w:val="26"/>
          <w:szCs w:val="26"/>
        </w:rPr>
        <w:t xml:space="preserve">, kinh nghiệm của nhà thầu theo quy định </w:t>
      </w:r>
      <w:r w:rsidRPr="001435F2">
        <w:rPr>
          <w:rFonts w:ascii="Times New Roman" w:eastAsia="Times New Roman" w:hAnsi="Times New Roman" w:cs="Times New Roman"/>
          <w:sz w:val="26"/>
          <w:szCs w:val="26"/>
        </w:rPr>
        <w:t>tại Mục 16</w:t>
      </w:r>
    </w:p>
    <w:p w14:paraId="5C9D3956" w14:textId="77777777" w:rsidR="00BB29D0" w:rsidRDefault="00566039" w:rsidP="00413DCF">
      <w:pPr>
        <w:pBdr>
          <w:top w:val="nil"/>
          <w:left w:val="nil"/>
          <w:bottom w:val="nil"/>
          <w:right w:val="nil"/>
          <w:between w:val="nil"/>
        </w:pBdr>
        <w:spacing w:before="63"/>
        <w:ind w:left="1092"/>
        <w:jc w:val="both"/>
        <w:rPr>
          <w:rFonts w:ascii="Times New Roman" w:eastAsia="Times New Roman" w:hAnsi="Times New Roman" w:cs="Times New Roman"/>
          <w:color w:val="000000"/>
          <w:sz w:val="26"/>
          <w:szCs w:val="26"/>
        </w:rPr>
      </w:pPr>
      <w:r w:rsidRPr="001435F2">
        <w:rPr>
          <w:rFonts w:ascii="Times New Roman" w:eastAsia="Times New Roman" w:hAnsi="Times New Roman" w:cs="Times New Roman"/>
          <w:color w:val="000000"/>
          <w:sz w:val="26"/>
          <w:szCs w:val="26"/>
        </w:rPr>
        <w:t>CDNT;</w:t>
      </w:r>
    </w:p>
    <w:p w14:paraId="16AD8E68" w14:textId="77777777" w:rsidR="00BB29D0" w:rsidRDefault="00566039" w:rsidP="00413DCF">
      <w:pPr>
        <w:numPr>
          <w:ilvl w:val="1"/>
          <w:numId w:val="21"/>
        </w:numPr>
        <w:tabs>
          <w:tab w:val="left" w:pos="1090"/>
        </w:tabs>
        <w:spacing w:before="61"/>
        <w:ind w:left="1089" w:hanging="707"/>
        <w:jc w:val="both"/>
      </w:pPr>
      <w:r>
        <w:rPr>
          <w:rFonts w:ascii="Times New Roman" w:eastAsia="Times New Roman" w:hAnsi="Times New Roman" w:cs="Times New Roman"/>
          <w:b/>
          <w:sz w:val="26"/>
          <w:szCs w:val="26"/>
        </w:rPr>
        <w:t xml:space="preserve">Đề xuất về kỹ thuật </w:t>
      </w:r>
      <w:r>
        <w:rPr>
          <w:rFonts w:ascii="Times New Roman" w:eastAsia="Times New Roman" w:hAnsi="Times New Roman" w:cs="Times New Roman"/>
          <w:sz w:val="26"/>
          <w:szCs w:val="26"/>
        </w:rPr>
        <w:t>và các tài liệu chứng minh sự đáp ứng về kỹ thuật của dịch vụ</w:t>
      </w:r>
    </w:p>
    <w:p w14:paraId="1B3CF06B" w14:textId="77777777" w:rsidR="00BB29D0" w:rsidRDefault="00566039" w:rsidP="00413DCF">
      <w:pPr>
        <w:pBdr>
          <w:top w:val="nil"/>
          <w:left w:val="nil"/>
          <w:bottom w:val="nil"/>
          <w:right w:val="nil"/>
          <w:between w:val="nil"/>
        </w:pBdr>
        <w:spacing w:before="56"/>
        <w:ind w:left="109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theo quy định tại </w:t>
      </w:r>
      <w:r w:rsidRPr="001435F2">
        <w:rPr>
          <w:rFonts w:ascii="Times New Roman" w:eastAsia="Times New Roman" w:hAnsi="Times New Roman" w:cs="Times New Roman"/>
          <w:color w:val="000000"/>
          <w:sz w:val="26"/>
          <w:szCs w:val="26"/>
        </w:rPr>
        <w:t>Mục 15 CDNT;</w:t>
      </w:r>
    </w:p>
    <w:p w14:paraId="0BDFFB09" w14:textId="77777777" w:rsidR="00BB29D0" w:rsidRPr="001435F2" w:rsidRDefault="00566039" w:rsidP="00413DCF">
      <w:pPr>
        <w:numPr>
          <w:ilvl w:val="1"/>
          <w:numId w:val="21"/>
        </w:numPr>
        <w:pBdr>
          <w:top w:val="nil"/>
          <w:left w:val="nil"/>
          <w:bottom w:val="nil"/>
          <w:right w:val="nil"/>
          <w:between w:val="nil"/>
        </w:pBdr>
        <w:tabs>
          <w:tab w:val="left" w:pos="1105"/>
        </w:tabs>
        <w:spacing w:before="61"/>
        <w:ind w:left="1081" w:right="206" w:hanging="699"/>
        <w:jc w:val="both"/>
        <w:rPr>
          <w:color w:val="000000"/>
        </w:rPr>
      </w:pPr>
      <w:r>
        <w:rPr>
          <w:rFonts w:ascii="Times New Roman" w:eastAsia="Times New Roman" w:hAnsi="Times New Roman" w:cs="Times New Roman"/>
          <w:b/>
          <w:color w:val="000000"/>
          <w:sz w:val="26"/>
          <w:szCs w:val="26"/>
        </w:rPr>
        <w:t xml:space="preserve">Đề xuất về giá </w:t>
      </w:r>
      <w:r>
        <w:rPr>
          <w:rFonts w:ascii="Times New Roman" w:eastAsia="Times New Roman" w:hAnsi="Times New Roman" w:cs="Times New Roman"/>
          <w:color w:val="000000"/>
          <w:sz w:val="26"/>
          <w:szCs w:val="26"/>
        </w:rPr>
        <w:t xml:space="preserve">và các bảng biểu được ghi đầy đủ thông tin theo quy định tại </w:t>
      </w:r>
      <w:r w:rsidRPr="001435F2">
        <w:rPr>
          <w:rFonts w:ascii="Times New Roman" w:eastAsia="Times New Roman" w:hAnsi="Times New Roman" w:cs="Times New Roman"/>
          <w:color w:val="000000"/>
          <w:sz w:val="26"/>
          <w:szCs w:val="26"/>
        </w:rPr>
        <w:t>Mục 13 và Mục 14 CDNT;</w:t>
      </w:r>
    </w:p>
    <w:p w14:paraId="2AAE4AA8" w14:textId="77777777" w:rsidR="00BB29D0" w:rsidRDefault="00566039" w:rsidP="00413DCF">
      <w:pPr>
        <w:numPr>
          <w:ilvl w:val="1"/>
          <w:numId w:val="21"/>
        </w:numPr>
        <w:pBdr>
          <w:top w:val="nil"/>
          <w:left w:val="nil"/>
          <w:bottom w:val="nil"/>
          <w:right w:val="nil"/>
          <w:between w:val="nil"/>
        </w:pBdr>
        <w:tabs>
          <w:tab w:val="left" w:pos="1086"/>
        </w:tabs>
        <w:spacing w:before="61"/>
        <w:ind w:left="1085" w:hanging="703"/>
        <w:jc w:val="both"/>
      </w:pPr>
      <w:r>
        <w:rPr>
          <w:rFonts w:ascii="Times New Roman" w:eastAsia="Times New Roman" w:hAnsi="Times New Roman" w:cs="Times New Roman"/>
          <w:color w:val="000000"/>
          <w:sz w:val="26"/>
          <w:szCs w:val="26"/>
        </w:rPr>
        <w:t>Các nội dung khác theo quy định tại BDL.</w:t>
      </w:r>
    </w:p>
    <w:p w14:paraId="7B72E652" w14:textId="77777777" w:rsidR="00BB29D0" w:rsidRDefault="00566039" w:rsidP="00413DCF">
      <w:pPr>
        <w:pStyle w:val="Heading2"/>
        <w:spacing w:before="73"/>
        <w:ind w:left="101"/>
        <w:jc w:val="both"/>
        <w:rPr>
          <w:b w:val="0"/>
        </w:rPr>
      </w:pPr>
      <w:r>
        <w:t>Mục 13. Đơn dự thầu và các bảng biểu</w:t>
      </w:r>
    </w:p>
    <w:p w14:paraId="01FAC916" w14:textId="77777777" w:rsidR="00BB29D0" w:rsidRDefault="00566039" w:rsidP="00413DCF">
      <w:pPr>
        <w:spacing w:before="49" w:line="285" w:lineRule="auto"/>
        <w:ind w:left="1093" w:right="25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Nhà thầu phải lập </w:t>
      </w:r>
      <w:r>
        <w:rPr>
          <w:rFonts w:ascii="Times New Roman" w:eastAsia="Times New Roman" w:hAnsi="Times New Roman" w:cs="Times New Roman"/>
          <w:b/>
          <w:sz w:val="26"/>
          <w:szCs w:val="26"/>
        </w:rPr>
        <w:t xml:space="preserve">đơn dự thầu và các bảng biểu </w:t>
      </w:r>
      <w:r>
        <w:rPr>
          <w:rFonts w:ascii="Times New Roman" w:eastAsia="Times New Roman" w:hAnsi="Times New Roman" w:cs="Times New Roman"/>
          <w:sz w:val="26"/>
          <w:szCs w:val="26"/>
        </w:rPr>
        <w:t>tương ứng theo mẫu quy định tại Chương IV - Biểu mẫu dự thầu.</w:t>
      </w:r>
    </w:p>
    <w:p w14:paraId="0D00F6AF" w14:textId="77777777" w:rsidR="00BB29D0" w:rsidRDefault="00566039" w:rsidP="00413DCF">
      <w:pPr>
        <w:pStyle w:val="Heading2"/>
        <w:spacing w:before="19"/>
        <w:ind w:left="102"/>
        <w:jc w:val="both"/>
        <w:rPr>
          <w:b w:val="0"/>
        </w:rPr>
      </w:pPr>
      <w:r>
        <w:t>Mục 14. Giá dự thầu và giảm giá</w:t>
      </w:r>
    </w:p>
    <w:p w14:paraId="79045910" w14:textId="77777777" w:rsidR="00BB29D0" w:rsidRDefault="00566039" w:rsidP="00413DCF">
      <w:pPr>
        <w:numPr>
          <w:ilvl w:val="1"/>
          <w:numId w:val="20"/>
        </w:numPr>
        <w:pBdr>
          <w:top w:val="nil"/>
          <w:left w:val="nil"/>
          <w:bottom w:val="nil"/>
          <w:right w:val="nil"/>
          <w:between w:val="nil"/>
        </w:pBdr>
        <w:tabs>
          <w:tab w:val="left" w:pos="1112"/>
        </w:tabs>
        <w:spacing w:before="49" w:line="287" w:lineRule="auto"/>
        <w:ind w:right="117" w:hanging="711"/>
        <w:jc w:val="both"/>
      </w:pPr>
      <w:r>
        <w:rPr>
          <w:rFonts w:ascii="Times New Roman" w:eastAsia="Times New Roman" w:hAnsi="Times New Roman" w:cs="Times New Roman"/>
          <w:color w:val="000000"/>
          <w:sz w:val="26"/>
          <w:szCs w:val="26"/>
        </w:rPr>
        <w:t>Giá dự thầu là giá do nhà thầu ghi trong đơn dự thầu, bao gồm toàn bộ các chi phí (chưa tính giảm giá) để thực hiện gói thầu theo yêu cầu quy định tại Phần thứ hai - Yêu cầu về phạm vi cung cấp.</w:t>
      </w:r>
    </w:p>
    <w:p w14:paraId="36D9A234" w14:textId="468C1A8D" w:rsidR="00BB29D0" w:rsidRDefault="00566039" w:rsidP="00413DCF">
      <w:pPr>
        <w:numPr>
          <w:ilvl w:val="1"/>
          <w:numId w:val="20"/>
        </w:numPr>
        <w:pBdr>
          <w:top w:val="nil"/>
          <w:left w:val="nil"/>
          <w:bottom w:val="nil"/>
          <w:right w:val="nil"/>
          <w:between w:val="nil"/>
        </w:pBdr>
        <w:tabs>
          <w:tab w:val="left" w:pos="1099"/>
        </w:tabs>
        <w:spacing w:before="9" w:line="285" w:lineRule="auto"/>
        <w:ind w:left="1093" w:right="162" w:hanging="711"/>
        <w:jc w:val="both"/>
      </w:pPr>
      <w:r>
        <w:rPr>
          <w:rFonts w:ascii="Times New Roman" w:eastAsia="Times New Roman" w:hAnsi="Times New Roman" w:cs="Times New Roman"/>
          <w:color w:val="000000"/>
          <w:sz w:val="26"/>
          <w:szCs w:val="26"/>
        </w:rPr>
        <w:t xml:space="preserve">Nhà thầu phải nộp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cho toàn bộ công việc được mô tả trong </w:t>
      </w:r>
      <w:r w:rsidRPr="00D62F88">
        <w:rPr>
          <w:rFonts w:ascii="Times New Roman" w:eastAsia="Times New Roman" w:hAnsi="Times New Roman" w:cs="Times New Roman"/>
          <w:color w:val="000000"/>
          <w:sz w:val="26"/>
          <w:szCs w:val="26"/>
        </w:rPr>
        <w:t>Mục 1.1 CDNT</w:t>
      </w:r>
      <w:r>
        <w:rPr>
          <w:rFonts w:ascii="Times New Roman" w:eastAsia="Times New Roman" w:hAnsi="Times New Roman" w:cs="Times New Roman"/>
          <w:color w:val="000000"/>
          <w:sz w:val="26"/>
          <w:szCs w:val="26"/>
        </w:rPr>
        <w:t xml:space="preserve"> và ghi đơn giá dự thầu, thành tiền cho tất cả các công việc nêu trong các cột “Danh mục dịch vụ”, </w:t>
      </w:r>
      <w:r>
        <w:rPr>
          <w:rFonts w:ascii="Times New Roman" w:eastAsia="Times New Roman" w:hAnsi="Times New Roman" w:cs="Times New Roman"/>
          <w:b/>
          <w:color w:val="000000"/>
          <w:sz w:val="26"/>
          <w:szCs w:val="26"/>
        </w:rPr>
        <w:t xml:space="preserve">“Mô tả dịch vụ” </w:t>
      </w:r>
      <w:r>
        <w:rPr>
          <w:rFonts w:ascii="Times New Roman" w:eastAsia="Times New Roman" w:hAnsi="Times New Roman" w:cs="Times New Roman"/>
          <w:color w:val="000000"/>
          <w:sz w:val="26"/>
          <w:szCs w:val="26"/>
        </w:rPr>
        <w:t>tại Bảng tổng hợp giá dự thầu theo mẫu tương ứng quy định tại Chương IV - Biểu mẫu dự thầu.</w:t>
      </w:r>
    </w:p>
    <w:p w14:paraId="56308912" w14:textId="0950B17B" w:rsidR="00BB29D0" w:rsidRDefault="00566039" w:rsidP="00413DCF">
      <w:pPr>
        <w:pBdr>
          <w:top w:val="nil"/>
          <w:left w:val="nil"/>
          <w:bottom w:val="nil"/>
          <w:right w:val="nil"/>
          <w:between w:val="nil"/>
        </w:pBdr>
        <w:spacing w:before="15" w:line="287" w:lineRule="auto"/>
        <w:ind w:left="1095" w:right="17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Trường hợp tại cột “đơn giá dự thầu” và cột “thành tiền” có dịch vụ mà nhà thầu không ghi giá trị hoặc ghi là “0” thì được coi là nhà thầu đã phân bổ giá của dịch vụ này vào các dịch vụ khác thuộc gói thầu, nhà thầu phải có trách nhiệm cung cấp dịch vụ theo đúng yêu cầu nêu trong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và không được Bên mời thầu thanh toán trong quá trình thực hiện hợp đồng.</w:t>
      </w:r>
    </w:p>
    <w:p w14:paraId="1F074BC3" w14:textId="004B9578" w:rsidR="00BB29D0" w:rsidRDefault="00566039" w:rsidP="00413DCF">
      <w:pPr>
        <w:numPr>
          <w:ilvl w:val="1"/>
          <w:numId w:val="20"/>
        </w:numPr>
        <w:pBdr>
          <w:top w:val="nil"/>
          <w:left w:val="nil"/>
          <w:bottom w:val="nil"/>
          <w:right w:val="nil"/>
          <w:between w:val="nil"/>
        </w:pBdr>
        <w:tabs>
          <w:tab w:val="left" w:pos="1107"/>
        </w:tabs>
        <w:spacing w:before="9" w:line="288" w:lineRule="auto"/>
        <w:ind w:left="1091" w:right="157" w:hanging="710"/>
        <w:jc w:val="both"/>
      </w:pPr>
      <w:r w:rsidRPr="00D62F88">
        <w:rPr>
          <w:rFonts w:ascii="Times New Roman" w:eastAsia="Times New Roman" w:hAnsi="Times New Roman" w:cs="Times New Roman"/>
          <w:color w:val="000000"/>
          <w:sz w:val="26"/>
          <w:szCs w:val="26"/>
        </w:rPr>
        <w:t>Trường hợp nhà thầu có đề xuất giảm giá thì có thể ghi trực tiếp vào đơn dự thầu hoặc đề xuất riêng trong thư giảm giá. Trường hợp giảm giá, nhà thầu phải nêu rõ nội dung và cách thức giảm giá vào các hạng mục cụ thể nêu trong cột “Danh mục dịch vụ”.</w:t>
      </w:r>
      <w:r>
        <w:rPr>
          <w:rFonts w:ascii="Times New Roman" w:eastAsia="Times New Roman" w:hAnsi="Times New Roman" w:cs="Times New Roman"/>
          <w:color w:val="000000"/>
          <w:sz w:val="26"/>
          <w:szCs w:val="26"/>
        </w:rPr>
        <w:t xml:space="preserve"> Trường hợp không nêu rõ cách thức giảm giá thì được hiểu là giảm đều theo tỷ lệ cho tất cả hạng mục nêu trong cột “Danh mục dịch vụ”. Trường hợp có thư giảm giá thì thư giảm giá có thể để cùng trong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hoặc nộp riêng song phải bảo đảm Bên mời thầu nhận được trước thời điểm đóng thầu. Trường hợp thư giảm giá nộp riêng thì thực hiện như quy định. Thư giảm giá sẽ được Bên mời thầu bảo quản như một phần của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và được mở đồng thời cùng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của nhà thầu.</w:t>
      </w:r>
    </w:p>
    <w:p w14:paraId="75F2319B" w14:textId="37628A62" w:rsidR="00BB29D0" w:rsidRDefault="00566039" w:rsidP="00413DCF">
      <w:pPr>
        <w:numPr>
          <w:ilvl w:val="1"/>
          <w:numId w:val="20"/>
        </w:numPr>
        <w:pBdr>
          <w:top w:val="nil"/>
          <w:left w:val="nil"/>
          <w:bottom w:val="nil"/>
          <w:right w:val="nil"/>
          <w:between w:val="nil"/>
        </w:pBdr>
        <w:tabs>
          <w:tab w:val="left" w:pos="1090"/>
        </w:tabs>
        <w:spacing w:before="53" w:line="287" w:lineRule="auto"/>
        <w:ind w:left="1093" w:right="115" w:hanging="712"/>
        <w:jc w:val="both"/>
        <w:rPr>
          <w:color w:val="000000"/>
        </w:rPr>
      </w:pPr>
      <w:r>
        <w:rPr>
          <w:rFonts w:ascii="Times New Roman" w:eastAsia="Times New Roman" w:hAnsi="Times New Roman" w:cs="Times New Roman"/>
          <w:color w:val="000000"/>
          <w:sz w:val="26"/>
          <w:szCs w:val="26"/>
        </w:rPr>
        <w:t xml:space="preserve">Nhà thầu phải chịu trách nhiệm để thực hiện hoàn thành các công việc theo đúng yêu cầu nêu trong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trường hợp nhà thầu có đơn giá bất thường, Bên mời thầu có thể yêu cầu nhà thầu làm rõ về cơ cấu đơn giá đó theo quy định. 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w:t>
      </w:r>
      <w:r w:rsidRPr="001435F2">
        <w:rPr>
          <w:rFonts w:ascii="Times New Roman" w:eastAsia="Times New Roman" w:hAnsi="Times New Roman" w:cs="Times New Roman"/>
          <w:bCs/>
          <w:color w:val="000000"/>
          <w:sz w:val="26"/>
          <w:szCs w:val="26"/>
        </w:rPr>
        <w:t xml:space="preserve">thì </w:t>
      </w:r>
      <w:r w:rsidR="004E28CB">
        <w:rPr>
          <w:rFonts w:ascii="Times New Roman" w:eastAsia="Times New Roman" w:hAnsi="Times New Roman" w:cs="Times New Roman"/>
          <w:bCs/>
          <w:color w:val="000000"/>
          <w:sz w:val="26"/>
          <w:szCs w:val="26"/>
        </w:rPr>
        <w:t>HSDT</w:t>
      </w:r>
      <w:r w:rsidRPr="001435F2">
        <w:rPr>
          <w:rFonts w:ascii="Times New Roman" w:eastAsia="Times New Roman" w:hAnsi="Times New Roman" w:cs="Times New Roman"/>
          <w:bCs/>
          <w:color w:val="000000"/>
          <w:sz w:val="26"/>
          <w:szCs w:val="26"/>
        </w:rPr>
        <w:t xml:space="preserve"> </w:t>
      </w:r>
      <w:r w:rsidRPr="001435F2">
        <w:rPr>
          <w:rFonts w:ascii="Times New Roman" w:eastAsia="Times New Roman" w:hAnsi="Times New Roman" w:cs="Times New Roman"/>
          <w:bCs/>
          <w:color w:val="000000"/>
          <w:sz w:val="26"/>
          <w:szCs w:val="26"/>
        </w:rPr>
        <w:lastRenderedPageBreak/>
        <w:t>của nhà thầu sẽ bị loại.</w:t>
      </w:r>
    </w:p>
    <w:p w14:paraId="6766093B" w14:textId="77777777" w:rsidR="00BB29D0" w:rsidRDefault="00566039" w:rsidP="00413DCF">
      <w:pPr>
        <w:pStyle w:val="Heading2"/>
        <w:spacing w:before="73"/>
        <w:ind w:left="100"/>
        <w:jc w:val="both"/>
        <w:rPr>
          <w:b w:val="0"/>
        </w:rPr>
      </w:pPr>
      <w:r>
        <w:t>Mục 15. Tài liệu chứng minh sự đáp ứng về kỹ thuật</w:t>
      </w:r>
    </w:p>
    <w:p w14:paraId="507D1B70" w14:textId="3DDA1288" w:rsidR="00BB29D0" w:rsidRDefault="00566039" w:rsidP="00413DCF">
      <w:pPr>
        <w:numPr>
          <w:ilvl w:val="1"/>
          <w:numId w:val="19"/>
        </w:numPr>
        <w:pBdr>
          <w:top w:val="nil"/>
          <w:left w:val="nil"/>
          <w:bottom w:val="nil"/>
          <w:right w:val="nil"/>
          <w:between w:val="nil"/>
        </w:pBdr>
        <w:tabs>
          <w:tab w:val="left" w:pos="1114"/>
        </w:tabs>
        <w:spacing w:before="49" w:line="285" w:lineRule="auto"/>
        <w:ind w:right="101" w:hanging="711"/>
        <w:jc w:val="both"/>
      </w:pPr>
      <w:r>
        <w:rPr>
          <w:rFonts w:ascii="Times New Roman" w:eastAsia="Times New Roman" w:hAnsi="Times New Roman" w:cs="Times New Roman"/>
          <w:color w:val="000000"/>
          <w:sz w:val="26"/>
          <w:szCs w:val="26"/>
        </w:rPr>
        <w:t xml:space="preserve">Để chứng minh sự đáp ứng của dịch vụ so với yêu cầu của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nhà thầu phải cung cấp các tài liệu là một phần của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để chứng minh rằng các dịch vụ mà mình cung cấp phù hợp với các yêu cầu và tiêu chuẩn kỹ thuật  quy định tại Chương V Phần thứ hai - Yêu cầu về phạm vi cung cấp.</w:t>
      </w:r>
    </w:p>
    <w:p w14:paraId="6A926CF4" w14:textId="77777777" w:rsidR="00BB29D0" w:rsidRDefault="00566039" w:rsidP="00413DCF">
      <w:pPr>
        <w:numPr>
          <w:ilvl w:val="1"/>
          <w:numId w:val="19"/>
        </w:numPr>
        <w:pBdr>
          <w:top w:val="nil"/>
          <w:left w:val="nil"/>
          <w:bottom w:val="nil"/>
          <w:right w:val="nil"/>
          <w:between w:val="nil"/>
        </w:pBdr>
        <w:tabs>
          <w:tab w:val="left" w:pos="1101"/>
        </w:tabs>
        <w:spacing w:before="13" w:line="287" w:lineRule="auto"/>
        <w:ind w:left="1090" w:right="105" w:hanging="710"/>
        <w:jc w:val="both"/>
      </w:pPr>
      <w:r>
        <w:rPr>
          <w:rFonts w:ascii="Times New Roman" w:eastAsia="Times New Roman" w:hAnsi="Times New Roman" w:cs="Times New Roman"/>
          <w:color w:val="000000"/>
          <w:sz w:val="26"/>
          <w:szCs w:val="26"/>
        </w:rPr>
        <w:t>Các tiêu chuẩn về cung cấp dịch vụ chỉ mang tính mô tả mà không nhằm mục đích hạn chế nhà thầu. Nhà thầu có thể đưa ra các tiêu chuẩn chất lượng dịch vụ khác với điều kiện chứng minh được với Bên mời thầu rằng những tiêu chuẩn thay thế này tương đương hoặc cao hơn so với những tiêu chuẩn quy định tại Chương V Phần thứ hai - Yêu cầu về phạm vi cung cấp.</w:t>
      </w:r>
    </w:p>
    <w:p w14:paraId="0E6AC19B" w14:textId="77777777" w:rsidR="00BB29D0" w:rsidRDefault="00566039" w:rsidP="00413DCF">
      <w:pPr>
        <w:pStyle w:val="Heading2"/>
        <w:spacing w:before="15"/>
        <w:ind w:left="100"/>
        <w:jc w:val="both"/>
        <w:rPr>
          <w:b w:val="0"/>
        </w:rPr>
      </w:pPr>
      <w:r>
        <w:t>Mục 16. Tài liệu chứng minh năng lực và kinh nghiệm của nhà thầu</w:t>
      </w:r>
    </w:p>
    <w:p w14:paraId="30921F8A" w14:textId="629AD17D" w:rsidR="00BB29D0" w:rsidRDefault="00566039" w:rsidP="00413DCF">
      <w:pPr>
        <w:pBdr>
          <w:top w:val="nil"/>
          <w:left w:val="nil"/>
          <w:bottom w:val="nil"/>
          <w:right w:val="nil"/>
          <w:between w:val="nil"/>
        </w:pBdr>
        <w:spacing w:before="53" w:line="285" w:lineRule="auto"/>
        <w:ind w:left="1091" w:right="147" w:hanging="71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16.1. Nhà thầu phải ghi các thông tin cần thiết vào các Mẫu trong Chương IV - Biểu mẫu dự thầu để chứng minh năng lực và kinh nghiệm thực hiện hợp đồng theo quy định tại Chương III - Tiêu chuẩn đánh giá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Nhà thầu phải chuẩn bị sẵn sàng các tài liệu gốc để phục vụ việc xác minh khi có yêu cầu của Bên mời thầu.</w:t>
      </w:r>
    </w:p>
    <w:p w14:paraId="70D0CEDE" w14:textId="303CE96D" w:rsidR="00BB29D0" w:rsidRDefault="00566039" w:rsidP="00413DCF">
      <w:pPr>
        <w:pBdr>
          <w:top w:val="nil"/>
          <w:left w:val="nil"/>
          <w:bottom w:val="nil"/>
          <w:right w:val="nil"/>
          <w:between w:val="nil"/>
        </w:pBdr>
        <w:spacing w:before="16" w:line="285" w:lineRule="auto"/>
        <w:ind w:left="1092" w:right="138" w:hanging="992"/>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Mục 17. </w:t>
      </w:r>
      <w:r>
        <w:rPr>
          <w:rFonts w:ascii="Times New Roman" w:eastAsia="Times New Roman" w:hAnsi="Times New Roman" w:cs="Times New Roman"/>
          <w:color w:val="000000"/>
          <w:sz w:val="26"/>
          <w:szCs w:val="26"/>
        </w:rPr>
        <w:t>Các tài liệu để chứng minh năng lực thực hiện hợp đồng của nhà thầu nếu được</w:t>
      </w:r>
      <w:r w:rsidR="004E28CB">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rPr>
        <w:t xml:space="preserve">công nhận quy định tại BDL. Thời hạn có hiệu lực của </w:t>
      </w:r>
      <w:r w:rsidR="004E28CB">
        <w:rPr>
          <w:rFonts w:ascii="Times New Roman" w:eastAsia="Times New Roman" w:hAnsi="Times New Roman" w:cs="Times New Roman"/>
          <w:color w:val="000000"/>
          <w:sz w:val="26"/>
          <w:szCs w:val="26"/>
        </w:rPr>
        <w:t>HSDT</w:t>
      </w:r>
    </w:p>
    <w:p w14:paraId="159CFD68" w14:textId="748F2127" w:rsidR="00BB29D0" w:rsidRDefault="004E28CB" w:rsidP="00413DCF">
      <w:pPr>
        <w:numPr>
          <w:ilvl w:val="1"/>
          <w:numId w:val="33"/>
        </w:numPr>
        <w:pBdr>
          <w:top w:val="nil"/>
          <w:left w:val="nil"/>
          <w:bottom w:val="nil"/>
          <w:right w:val="nil"/>
          <w:between w:val="nil"/>
        </w:pBdr>
        <w:tabs>
          <w:tab w:val="left" w:pos="1085"/>
        </w:tabs>
        <w:spacing w:before="11"/>
        <w:ind w:hanging="716"/>
        <w:jc w:val="both"/>
      </w:pPr>
      <w:r>
        <w:rPr>
          <w:rFonts w:ascii="Times New Roman" w:eastAsia="Times New Roman" w:hAnsi="Times New Roman" w:cs="Times New Roman"/>
          <w:color w:val="000000"/>
          <w:sz w:val="26"/>
          <w:szCs w:val="26"/>
        </w:rPr>
        <w:t>HSDT phải có hiệu lực không ngắn hơn thời hạn quy định tại BDL. HSDT nào có</w:t>
      </w:r>
    </w:p>
    <w:p w14:paraId="42B241D8" w14:textId="77777777" w:rsidR="00BB29D0" w:rsidRDefault="00566039" w:rsidP="00413DCF">
      <w:pPr>
        <w:pBdr>
          <w:top w:val="nil"/>
          <w:left w:val="nil"/>
          <w:bottom w:val="nil"/>
          <w:right w:val="nil"/>
          <w:between w:val="nil"/>
        </w:pBdr>
        <w:spacing w:before="51"/>
        <w:ind w:left="109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hạn hiệu lực ngắn hơn quy định sẽ không được tiếp tục xem xét, đánh giá.</w:t>
      </w:r>
    </w:p>
    <w:p w14:paraId="4B94C4C0" w14:textId="5770EFE5" w:rsidR="00BB29D0" w:rsidRDefault="00566039" w:rsidP="00413DCF">
      <w:pPr>
        <w:numPr>
          <w:ilvl w:val="1"/>
          <w:numId w:val="33"/>
        </w:numPr>
        <w:pBdr>
          <w:top w:val="nil"/>
          <w:left w:val="nil"/>
          <w:bottom w:val="nil"/>
          <w:right w:val="nil"/>
          <w:between w:val="nil"/>
        </w:pBdr>
        <w:tabs>
          <w:tab w:val="left" w:pos="1097"/>
        </w:tabs>
        <w:spacing w:before="66" w:line="288" w:lineRule="auto"/>
        <w:ind w:right="101" w:hanging="711"/>
        <w:jc w:val="both"/>
      </w:pPr>
      <w:r>
        <w:rPr>
          <w:rFonts w:ascii="Times New Roman" w:eastAsia="Times New Roman" w:hAnsi="Times New Roman" w:cs="Times New Roman"/>
          <w:color w:val="000000"/>
          <w:sz w:val="26"/>
          <w:szCs w:val="26"/>
        </w:rPr>
        <w:t xml:space="preserve">Trong trường hợp cần thiết, trước khi hết thời hạn hiệu lực của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Bên mời thầu có thể đề nghị các nhà thầu gia hạn hiệu lực của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đồng thời yêu cầu nhà thầu gia hạn tương ứng thời gian có hiệu lực của bảo đảm dự thầu (bằng thời gian có hiệu lực của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sau khi gia hạn cộng thêm 30 ngày). Nếu nhà thầu không chấp nhận việc gia hạn hiệu lực của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thì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của nhà thầu không được xem xét tiếp và nhà thầu sẽ được nhận lại bảo đảm dự thầu. Nhà thầu chấp nhận đề nghị gia hạn không được phép thay đổi bất kỳ nội dung nào của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Việc đề nghị gia hạn và chấp thuận hoặc không chấp thuận gia hạn phải được thể hiện bằng văn bản.</w:t>
      </w:r>
    </w:p>
    <w:p w14:paraId="254CC5F4" w14:textId="45A3B4B3" w:rsidR="00BB29D0" w:rsidRDefault="00566039" w:rsidP="00413DCF">
      <w:pPr>
        <w:pStyle w:val="Heading2"/>
        <w:spacing w:before="17"/>
        <w:ind w:left="100"/>
        <w:jc w:val="both"/>
        <w:rPr>
          <w:b w:val="0"/>
        </w:rPr>
      </w:pPr>
      <w:r>
        <w:t xml:space="preserve">Mục 18. Bảo đảm dự thầu: </w:t>
      </w:r>
    </w:p>
    <w:p w14:paraId="2C8E921B" w14:textId="7487E84D" w:rsidR="00C812CC" w:rsidRDefault="00C812CC" w:rsidP="00413DCF">
      <w:pPr>
        <w:numPr>
          <w:ilvl w:val="0"/>
          <w:numId w:val="104"/>
        </w:numPr>
        <w:tabs>
          <w:tab w:val="left" w:pos="416"/>
        </w:tabs>
        <w:spacing w:after="100" w:line="276" w:lineRule="auto"/>
        <w:ind w:left="440" w:hanging="440"/>
        <w:jc w:val="both"/>
        <w:rPr>
          <w:rFonts w:ascii="Times New Roman" w:eastAsia="Times New Roman" w:hAnsi="Times New Roman" w:cs="Times New Roman"/>
          <w:sz w:val="26"/>
          <w:szCs w:val="26"/>
          <w:lang w:bidi="vi-VN"/>
        </w:rPr>
      </w:pPr>
      <w:r w:rsidRPr="00C812CC">
        <w:rPr>
          <w:rFonts w:ascii="Times New Roman" w:eastAsia="Times New Roman" w:hAnsi="Times New Roman" w:cs="Times New Roman"/>
          <w:sz w:val="26"/>
          <w:szCs w:val="26"/>
          <w:lang w:bidi="vi-VN"/>
        </w:rPr>
        <w:t xml:space="preserve">Khi tham gia dự thầu, nhà thầu phải thực hiện bảo đảm dự thầu trước thời điểm đóng thầu theo hình thức thư bảo lãnh do ngân hàng hoặc tổ chức tín dụng hoạt động hợp pháp tại Việt Nam phát hành </w:t>
      </w:r>
      <w:bookmarkStart w:id="1" w:name="bookmark49"/>
      <w:bookmarkEnd w:id="1"/>
      <w:r>
        <w:rPr>
          <w:rFonts w:ascii="Times New Roman" w:eastAsia="Times New Roman" w:hAnsi="Times New Roman" w:cs="Times New Roman"/>
          <w:sz w:val="26"/>
          <w:szCs w:val="26"/>
          <w:lang w:val="en-US" w:bidi="vi-VN"/>
        </w:rPr>
        <w:t>.</w:t>
      </w:r>
    </w:p>
    <w:p w14:paraId="39381582" w14:textId="7BA37455" w:rsidR="00C812CC" w:rsidRPr="00C812CC" w:rsidRDefault="00C812CC" w:rsidP="00413DCF">
      <w:pPr>
        <w:numPr>
          <w:ilvl w:val="0"/>
          <w:numId w:val="104"/>
        </w:numPr>
        <w:tabs>
          <w:tab w:val="left" w:pos="414"/>
        </w:tabs>
        <w:spacing w:after="100" w:line="276" w:lineRule="auto"/>
        <w:jc w:val="both"/>
        <w:rPr>
          <w:rFonts w:ascii="Times New Roman" w:eastAsia="Times New Roman" w:hAnsi="Times New Roman" w:cs="Times New Roman"/>
          <w:sz w:val="26"/>
          <w:szCs w:val="26"/>
          <w:lang w:bidi="vi-VN"/>
        </w:rPr>
      </w:pPr>
      <w:bookmarkStart w:id="2" w:name="bookmark50"/>
      <w:bookmarkEnd w:id="2"/>
      <w:r w:rsidRPr="00C812CC">
        <w:rPr>
          <w:rFonts w:ascii="Times New Roman" w:eastAsia="Times New Roman" w:hAnsi="Times New Roman" w:cs="Times New Roman"/>
          <w:sz w:val="26"/>
          <w:szCs w:val="26"/>
          <w:lang w:bidi="vi-VN"/>
        </w:rPr>
        <w:t xml:space="preserve">Giá trị và đồng tiền bảo đảm dự thầu: </w:t>
      </w:r>
      <w:r>
        <w:rPr>
          <w:rFonts w:ascii="Times New Roman" w:eastAsia="Times New Roman" w:hAnsi="Times New Roman" w:cs="Times New Roman"/>
          <w:sz w:val="26"/>
          <w:szCs w:val="26"/>
          <w:lang w:val="en-US" w:bidi="vi-VN"/>
        </w:rPr>
        <w:t>20</w:t>
      </w:r>
      <w:r w:rsidRPr="00C812CC">
        <w:rPr>
          <w:rFonts w:ascii="Times New Roman" w:eastAsia="Times New Roman" w:hAnsi="Times New Roman" w:cs="Times New Roman"/>
          <w:sz w:val="26"/>
          <w:szCs w:val="26"/>
          <w:lang w:bidi="vi-VN"/>
        </w:rPr>
        <w:t>0.000.000 VND (</w:t>
      </w:r>
      <w:r>
        <w:rPr>
          <w:rFonts w:ascii="Times New Roman" w:eastAsia="Times New Roman" w:hAnsi="Times New Roman" w:cs="Times New Roman"/>
          <w:sz w:val="26"/>
          <w:szCs w:val="26"/>
          <w:lang w:val="en-US" w:bidi="vi-VN"/>
        </w:rPr>
        <w:t>Hai trăm</w:t>
      </w:r>
      <w:r w:rsidRPr="00C812CC">
        <w:rPr>
          <w:rFonts w:ascii="Times New Roman" w:eastAsia="Times New Roman" w:hAnsi="Times New Roman" w:cs="Times New Roman"/>
          <w:sz w:val="26"/>
          <w:szCs w:val="26"/>
          <w:lang w:bidi="vi-VN"/>
        </w:rPr>
        <w:t xml:space="preserve"> triệu đồng)</w:t>
      </w:r>
    </w:p>
    <w:p w14:paraId="379DE163" w14:textId="77777777" w:rsidR="00C812CC" w:rsidRPr="00C812CC" w:rsidRDefault="00C812CC" w:rsidP="00413DCF">
      <w:pPr>
        <w:numPr>
          <w:ilvl w:val="0"/>
          <w:numId w:val="104"/>
        </w:numPr>
        <w:tabs>
          <w:tab w:val="left" w:pos="414"/>
        </w:tabs>
        <w:spacing w:after="100" w:line="276" w:lineRule="auto"/>
        <w:jc w:val="both"/>
        <w:rPr>
          <w:rFonts w:ascii="Times New Roman" w:eastAsia="Times New Roman" w:hAnsi="Times New Roman" w:cs="Times New Roman"/>
          <w:sz w:val="26"/>
          <w:szCs w:val="26"/>
          <w:lang w:bidi="vi-VN"/>
        </w:rPr>
      </w:pPr>
      <w:bookmarkStart w:id="3" w:name="bookmark51"/>
      <w:bookmarkEnd w:id="3"/>
      <w:r w:rsidRPr="00C812CC">
        <w:rPr>
          <w:rFonts w:ascii="Times New Roman" w:eastAsia="Times New Roman" w:hAnsi="Times New Roman" w:cs="Times New Roman"/>
          <w:sz w:val="26"/>
          <w:szCs w:val="26"/>
          <w:lang w:bidi="vi-VN"/>
        </w:rPr>
        <w:t>Thời gian có hiệu lực của bảo đảm dự thầu: 90 ngày, kể từ ngày có thời điểm đóng thầu.</w:t>
      </w:r>
    </w:p>
    <w:p w14:paraId="274A2366" w14:textId="5F0FBC51" w:rsidR="00C812CC" w:rsidRPr="00C812CC" w:rsidRDefault="00C812CC" w:rsidP="00413DCF">
      <w:pPr>
        <w:numPr>
          <w:ilvl w:val="0"/>
          <w:numId w:val="104"/>
        </w:numPr>
        <w:tabs>
          <w:tab w:val="left" w:pos="414"/>
        </w:tabs>
        <w:spacing w:after="100" w:line="276" w:lineRule="auto"/>
        <w:ind w:left="440" w:hanging="440"/>
        <w:jc w:val="both"/>
        <w:rPr>
          <w:rFonts w:ascii="Times New Roman" w:eastAsia="Times New Roman" w:hAnsi="Times New Roman" w:cs="Times New Roman"/>
          <w:sz w:val="26"/>
          <w:szCs w:val="26"/>
          <w:lang w:bidi="vi-VN"/>
        </w:rPr>
      </w:pPr>
      <w:bookmarkStart w:id="4" w:name="bookmark52"/>
      <w:bookmarkStart w:id="5" w:name="bookmark53"/>
      <w:bookmarkEnd w:id="4"/>
      <w:bookmarkEnd w:id="5"/>
      <w:r w:rsidRPr="00C812CC">
        <w:rPr>
          <w:rFonts w:ascii="Times New Roman" w:eastAsia="Times New Roman" w:hAnsi="Times New Roman" w:cs="Times New Roman"/>
          <w:sz w:val="26"/>
          <w:szCs w:val="26"/>
          <w:lang w:bidi="vi-VN"/>
        </w:rPr>
        <w:t xml:space="preserve">Nhà thầu không được lựa chọn sẽ được hoàn trả tiền bảo đảm dự thầu hoặc giải tỏa chứng thư bảo đảm dự thầu trong thời hạn tối đa </w:t>
      </w:r>
      <w:r w:rsidR="00CB3FAB">
        <w:rPr>
          <w:rFonts w:ascii="Times New Roman" w:eastAsia="Times New Roman" w:hAnsi="Times New Roman" w:cs="Times New Roman"/>
          <w:sz w:val="26"/>
          <w:szCs w:val="26"/>
          <w:lang w:val="en-US" w:bidi="vi-VN"/>
        </w:rPr>
        <w:t>1</w:t>
      </w:r>
      <w:r w:rsidRPr="00C812CC">
        <w:rPr>
          <w:rFonts w:ascii="Times New Roman" w:eastAsia="Times New Roman" w:hAnsi="Times New Roman" w:cs="Times New Roman"/>
          <w:sz w:val="26"/>
          <w:szCs w:val="26"/>
          <w:lang w:bidi="vi-VN"/>
        </w:rPr>
        <w:t>5 ngày làm việc kể từ ngày thông báo kết quả lựa chọn nhà thầu. Đối với nhà thầu được lựa chọn, bảo đảm dự thầu được hoàn trả hoặc giải tỏa sau khi nhà thầu thực hiện biện pháp bảo đảm thực hiện hợp đồng.</w:t>
      </w:r>
    </w:p>
    <w:p w14:paraId="623CD9F8" w14:textId="77777777" w:rsidR="00C812CC" w:rsidRPr="00C812CC" w:rsidRDefault="00C812CC" w:rsidP="00413DCF">
      <w:pPr>
        <w:numPr>
          <w:ilvl w:val="0"/>
          <w:numId w:val="104"/>
        </w:numPr>
        <w:tabs>
          <w:tab w:val="left" w:pos="414"/>
        </w:tabs>
        <w:spacing w:after="100" w:line="276" w:lineRule="auto"/>
        <w:jc w:val="both"/>
        <w:rPr>
          <w:rFonts w:ascii="Times New Roman" w:eastAsia="Times New Roman" w:hAnsi="Times New Roman" w:cs="Times New Roman"/>
          <w:sz w:val="26"/>
          <w:szCs w:val="26"/>
          <w:lang w:bidi="vi-VN"/>
        </w:rPr>
      </w:pPr>
      <w:bookmarkStart w:id="6" w:name="bookmark54"/>
      <w:bookmarkEnd w:id="6"/>
      <w:r w:rsidRPr="00C812CC">
        <w:rPr>
          <w:rFonts w:ascii="Times New Roman" w:eastAsia="Times New Roman" w:hAnsi="Times New Roman" w:cs="Times New Roman"/>
          <w:sz w:val="26"/>
          <w:szCs w:val="26"/>
          <w:lang w:bidi="vi-VN"/>
        </w:rPr>
        <w:t>Bảo đảm dự thầu không được hoàn trả trong các trường hợp sau đây:</w:t>
      </w:r>
    </w:p>
    <w:p w14:paraId="5382D7BC" w14:textId="27518E58" w:rsidR="00C812CC" w:rsidRPr="00C812CC" w:rsidRDefault="00C812CC" w:rsidP="00413DCF">
      <w:pPr>
        <w:numPr>
          <w:ilvl w:val="0"/>
          <w:numId w:val="105"/>
        </w:numPr>
        <w:tabs>
          <w:tab w:val="left" w:pos="822"/>
        </w:tabs>
        <w:spacing w:line="276" w:lineRule="auto"/>
        <w:ind w:firstLine="440"/>
        <w:jc w:val="both"/>
        <w:rPr>
          <w:rFonts w:ascii="Times New Roman" w:eastAsia="Times New Roman" w:hAnsi="Times New Roman" w:cs="Times New Roman"/>
          <w:sz w:val="26"/>
          <w:szCs w:val="26"/>
          <w:lang w:bidi="vi-VN"/>
        </w:rPr>
      </w:pPr>
      <w:bookmarkStart w:id="7" w:name="bookmark55"/>
      <w:bookmarkEnd w:id="7"/>
      <w:r w:rsidRPr="00C812CC">
        <w:rPr>
          <w:rFonts w:ascii="Times New Roman" w:eastAsia="Times New Roman" w:hAnsi="Times New Roman" w:cs="Times New Roman"/>
          <w:sz w:val="26"/>
          <w:szCs w:val="26"/>
          <w:lang w:bidi="vi-VN"/>
        </w:rPr>
        <w:t>Nhà thầu rút HS</w:t>
      </w:r>
      <w:r w:rsidR="00E532A4">
        <w:rPr>
          <w:rFonts w:ascii="Times New Roman" w:eastAsia="Times New Roman" w:hAnsi="Times New Roman" w:cs="Times New Roman"/>
          <w:sz w:val="26"/>
          <w:szCs w:val="26"/>
          <w:lang w:val="en-US" w:bidi="vi-VN"/>
        </w:rPr>
        <w:t>DT</w:t>
      </w:r>
      <w:r w:rsidRPr="00C812CC">
        <w:rPr>
          <w:rFonts w:ascii="Times New Roman" w:eastAsia="Times New Roman" w:hAnsi="Times New Roman" w:cs="Times New Roman"/>
          <w:sz w:val="26"/>
          <w:szCs w:val="26"/>
          <w:lang w:bidi="vi-VN"/>
        </w:rPr>
        <w:t xml:space="preserve"> sau thời điểm đóng thầu và trong thời gian có hiệu lực của HS</w:t>
      </w:r>
      <w:r w:rsidR="00E532A4">
        <w:rPr>
          <w:rFonts w:ascii="Times New Roman" w:eastAsia="Times New Roman" w:hAnsi="Times New Roman" w:cs="Times New Roman"/>
          <w:sz w:val="26"/>
          <w:szCs w:val="26"/>
          <w:lang w:val="en-US" w:bidi="vi-VN"/>
        </w:rPr>
        <w:t>DT</w:t>
      </w:r>
      <w:r w:rsidRPr="00C812CC">
        <w:rPr>
          <w:rFonts w:ascii="Times New Roman" w:eastAsia="Times New Roman" w:hAnsi="Times New Roman" w:cs="Times New Roman"/>
          <w:sz w:val="26"/>
          <w:szCs w:val="26"/>
          <w:lang w:bidi="vi-VN"/>
        </w:rPr>
        <w:t>;</w:t>
      </w:r>
    </w:p>
    <w:p w14:paraId="5D9B1C90" w14:textId="77777777" w:rsidR="00C812CC" w:rsidRPr="00C812CC" w:rsidRDefault="00C812CC" w:rsidP="00413DCF">
      <w:pPr>
        <w:numPr>
          <w:ilvl w:val="0"/>
          <w:numId w:val="105"/>
        </w:numPr>
        <w:tabs>
          <w:tab w:val="left" w:pos="846"/>
        </w:tabs>
        <w:spacing w:line="276" w:lineRule="auto"/>
        <w:ind w:firstLine="440"/>
        <w:jc w:val="both"/>
        <w:rPr>
          <w:rFonts w:ascii="Times New Roman" w:eastAsia="Times New Roman" w:hAnsi="Times New Roman" w:cs="Times New Roman"/>
          <w:sz w:val="26"/>
          <w:szCs w:val="26"/>
          <w:lang w:bidi="vi-VN"/>
        </w:rPr>
      </w:pPr>
      <w:bookmarkStart w:id="8" w:name="bookmark56"/>
      <w:bookmarkEnd w:id="8"/>
      <w:r w:rsidRPr="00C812CC">
        <w:rPr>
          <w:rFonts w:ascii="Times New Roman" w:eastAsia="Times New Roman" w:hAnsi="Times New Roman" w:cs="Times New Roman"/>
          <w:sz w:val="26"/>
          <w:szCs w:val="26"/>
          <w:lang w:bidi="vi-VN"/>
        </w:rPr>
        <w:t>Nhà thầu vi phạm pháp luật về đấu thầu dẫn đến phải hủy thầu theo quy định;</w:t>
      </w:r>
    </w:p>
    <w:p w14:paraId="22A3B547" w14:textId="77777777" w:rsidR="00C812CC" w:rsidRPr="00C812CC" w:rsidRDefault="00C812CC" w:rsidP="00413DCF">
      <w:pPr>
        <w:numPr>
          <w:ilvl w:val="0"/>
          <w:numId w:val="105"/>
        </w:numPr>
        <w:tabs>
          <w:tab w:val="left" w:pos="866"/>
        </w:tabs>
        <w:spacing w:line="276" w:lineRule="auto"/>
        <w:ind w:left="820" w:hanging="360"/>
        <w:jc w:val="both"/>
        <w:rPr>
          <w:rFonts w:ascii="Times New Roman" w:eastAsia="Times New Roman" w:hAnsi="Times New Roman" w:cs="Times New Roman"/>
          <w:sz w:val="26"/>
          <w:szCs w:val="26"/>
          <w:lang w:bidi="vi-VN"/>
        </w:rPr>
      </w:pPr>
      <w:bookmarkStart w:id="9" w:name="bookmark57"/>
      <w:bookmarkEnd w:id="9"/>
      <w:r w:rsidRPr="00C812CC">
        <w:rPr>
          <w:rFonts w:ascii="Times New Roman" w:eastAsia="Times New Roman" w:hAnsi="Times New Roman" w:cs="Times New Roman"/>
          <w:sz w:val="26"/>
          <w:szCs w:val="26"/>
          <w:lang w:bidi="vi-VN"/>
        </w:rPr>
        <w:lastRenderedPageBreak/>
        <w:t>Nhà thầu không tiến hành hoặc từ chối tiến hành thương thảo hợp đồng trong thời hạn 05 ngày làm việc, kể từ ngày nhận được thông báo mời đến thương thảo hợp đồng của Bên mời thầu, trừ trường hợp bất khả kháng;</w:t>
      </w:r>
    </w:p>
    <w:p w14:paraId="0A8EE17E" w14:textId="028AB86F" w:rsidR="00C812CC" w:rsidRPr="00E532A4" w:rsidRDefault="00C812CC" w:rsidP="00413DCF">
      <w:pPr>
        <w:numPr>
          <w:ilvl w:val="0"/>
          <w:numId w:val="105"/>
        </w:numPr>
        <w:tabs>
          <w:tab w:val="left" w:pos="866"/>
        </w:tabs>
        <w:spacing w:after="100" w:line="276" w:lineRule="auto"/>
        <w:ind w:left="820" w:hanging="360"/>
        <w:jc w:val="both"/>
        <w:rPr>
          <w:rFonts w:ascii="Times New Roman" w:eastAsia="Times New Roman" w:hAnsi="Times New Roman" w:cs="Times New Roman"/>
          <w:sz w:val="26"/>
          <w:szCs w:val="26"/>
          <w:lang w:bidi="vi-VN"/>
        </w:rPr>
      </w:pPr>
      <w:bookmarkStart w:id="10" w:name="bookmark58"/>
      <w:bookmarkEnd w:id="10"/>
      <w:r w:rsidRPr="00C812CC">
        <w:rPr>
          <w:rFonts w:ascii="Times New Roman" w:eastAsia="Times New Roman" w:hAnsi="Times New Roman" w:cs="Times New Roman"/>
          <w:sz w:val="26"/>
          <w:szCs w:val="26"/>
          <w:lang w:bidi="vi-VN"/>
        </w:rPr>
        <w:t>Nhà thầu không tiến hành hoặc từ chối tiến hành hoàn thiện, ký kết hợp đồng trong thời gian quy định tại Thông báo chấp thuận HS</w:t>
      </w:r>
      <w:r w:rsidR="00E532A4">
        <w:rPr>
          <w:rFonts w:ascii="Times New Roman" w:eastAsia="Times New Roman" w:hAnsi="Times New Roman" w:cs="Times New Roman"/>
          <w:sz w:val="26"/>
          <w:szCs w:val="26"/>
          <w:lang w:val="en-US" w:bidi="vi-VN"/>
        </w:rPr>
        <w:t>DT</w:t>
      </w:r>
      <w:r w:rsidRPr="00C812CC">
        <w:rPr>
          <w:rFonts w:ascii="Times New Roman" w:eastAsia="Times New Roman" w:hAnsi="Times New Roman" w:cs="Times New Roman"/>
          <w:sz w:val="26"/>
          <w:szCs w:val="26"/>
          <w:lang w:bidi="vi-VN"/>
        </w:rPr>
        <w:t xml:space="preserve"> và trao hợp đồng của Bên mời thầu, trừ trường hợp bất khả kháng.</w:t>
      </w:r>
    </w:p>
    <w:p w14:paraId="0D52F111" w14:textId="38C68126" w:rsidR="00BB29D0" w:rsidRDefault="00566039" w:rsidP="00413DCF">
      <w:pPr>
        <w:pStyle w:val="Heading2"/>
        <w:spacing w:before="20"/>
        <w:ind w:left="0" w:right="4352"/>
        <w:jc w:val="both"/>
        <w:rPr>
          <w:b w:val="0"/>
        </w:rPr>
      </w:pPr>
      <w:r>
        <w:t xml:space="preserve">Mục 19. Quy cách </w:t>
      </w:r>
      <w:r w:rsidR="004E28CB">
        <w:t>HSDT</w:t>
      </w:r>
      <w:r>
        <w:t xml:space="preserve"> và chữ ký trong </w:t>
      </w:r>
      <w:r w:rsidR="004E28CB">
        <w:t>HSDT</w:t>
      </w:r>
    </w:p>
    <w:p w14:paraId="41F6E155" w14:textId="6977F52C" w:rsidR="00BB29D0" w:rsidRDefault="00566039" w:rsidP="00413DCF">
      <w:pPr>
        <w:numPr>
          <w:ilvl w:val="1"/>
          <w:numId w:val="32"/>
        </w:numPr>
        <w:pBdr>
          <w:top w:val="nil"/>
          <w:left w:val="nil"/>
          <w:bottom w:val="nil"/>
          <w:right w:val="nil"/>
          <w:between w:val="nil"/>
        </w:pBdr>
        <w:tabs>
          <w:tab w:val="left" w:pos="1124"/>
        </w:tabs>
        <w:spacing w:before="49" w:line="288" w:lineRule="auto"/>
        <w:ind w:right="101" w:hanging="710"/>
        <w:jc w:val="both"/>
      </w:pPr>
      <w:r>
        <w:rPr>
          <w:rFonts w:ascii="Times New Roman" w:eastAsia="Times New Roman" w:hAnsi="Times New Roman" w:cs="Times New Roman"/>
          <w:color w:val="000000"/>
          <w:sz w:val="26"/>
          <w:szCs w:val="26"/>
        </w:rPr>
        <w:t xml:space="preserve">Nhà thầu phải chuẩn bị 01 bản gốc và một số bản chụp theo số lượng quy định tại BDL. Trường hợp có sửa đổi, thay thế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thì nhà thầu phải chuẩn bị 01 bản gốc và số lượng bản chụp hồ sơ theo số lượng quy định tại BDL. Trên trang bìa của các hồ sơ phải ghi rõ “BẢN GỐC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SỬA ĐỔI”, “BẢN CHỤP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SỬA ĐỔI”, “BẢN GỐC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THAY THẾ”, “BẢN CHỤP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THAY THẾ”.</w:t>
      </w:r>
    </w:p>
    <w:p w14:paraId="372F50A6" w14:textId="003DA15E" w:rsidR="00BB29D0" w:rsidRDefault="00566039" w:rsidP="00413DCF">
      <w:pPr>
        <w:numPr>
          <w:ilvl w:val="1"/>
          <w:numId w:val="32"/>
        </w:numPr>
        <w:pBdr>
          <w:top w:val="nil"/>
          <w:left w:val="nil"/>
          <w:bottom w:val="nil"/>
          <w:right w:val="nil"/>
          <w:between w:val="nil"/>
        </w:pBdr>
        <w:tabs>
          <w:tab w:val="left" w:pos="1104"/>
        </w:tabs>
        <w:spacing w:before="57" w:line="288" w:lineRule="auto"/>
        <w:ind w:right="195" w:hanging="711"/>
        <w:jc w:val="both"/>
      </w:pPr>
      <w:r>
        <w:rPr>
          <w:rFonts w:ascii="Times New Roman" w:eastAsia="Times New Roman" w:hAnsi="Times New Roman" w:cs="Times New Roman"/>
          <w:color w:val="000000"/>
          <w:sz w:val="26"/>
          <w:szCs w:val="26"/>
        </w:rPr>
        <w:t xml:space="preserve">Nhà thầu phải chịu trách nhiệm về tính thống nhất giữa bản gốc và bản chụp. Trường hợp có sự sai khác giữa bản gốc và bản chụp nhưng không làm thay đổi thứ tự xếp hạng nhà thầu thì căn cứ vào bản gốc để đánh giá. Trường hợp có sự sai khác giữa bản gốc và bản chụp dẫn đến kết quả đánh giá trên bản gốc khác kết quả đánh giá trên bản chụp, làm thay đổi thứ tự xếp hạng nhà thầu thì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của nhà thầu bị loại.</w:t>
      </w:r>
    </w:p>
    <w:p w14:paraId="2D35B0D2" w14:textId="0F5F3ACF" w:rsidR="00BB29D0" w:rsidRDefault="00566039" w:rsidP="00413DCF">
      <w:pPr>
        <w:numPr>
          <w:ilvl w:val="1"/>
          <w:numId w:val="32"/>
        </w:numPr>
        <w:pBdr>
          <w:top w:val="nil"/>
          <w:left w:val="nil"/>
          <w:bottom w:val="nil"/>
          <w:right w:val="nil"/>
          <w:between w:val="nil"/>
        </w:pBdr>
        <w:tabs>
          <w:tab w:val="left" w:pos="1132"/>
        </w:tabs>
        <w:spacing w:before="10" w:line="287" w:lineRule="auto"/>
        <w:ind w:left="1112" w:right="101" w:hanging="711"/>
        <w:jc w:val="both"/>
      </w:pPr>
      <w:r>
        <w:rPr>
          <w:rFonts w:ascii="Times New Roman" w:eastAsia="Times New Roman" w:hAnsi="Times New Roman" w:cs="Times New Roman"/>
          <w:color w:val="000000"/>
          <w:sz w:val="26"/>
          <w:szCs w:val="26"/>
        </w:rPr>
        <w:t xml:space="preserve">Bản gốc của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phải được đánh máy hoặc viết bằng mực không phai, đánh số trang theo thứ tự liên tục. Đơn dự thầu, thư giảm giá (nếu có), các văn bản bổ sung, làm rõ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Bảng giá và các biểu mẫu khác tại Chương IV - Biểu mẫu dự thầu phải được đại diện hợp pháp của nhà thầu hoặc người được ủy quyền hợp pháp ký tên và đóng dấu (nếu có), trường hợp ủy quyền phải có giấy ủy quyền theo Mẫu số 02 Chương IV - Biểu mẫu dự thầu hoặc bản chụp Điều lệ công ty, Quyết định thành lập chi nhánh được chứng thực hoặc các tài liệu khác chứng minh thẩm quyền của người được ủy quyền và được nộp cùng với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w:t>
      </w:r>
    </w:p>
    <w:p w14:paraId="7FCD2AD2" w14:textId="77777777" w:rsidR="00BB29D0" w:rsidRDefault="00566039" w:rsidP="00413DCF">
      <w:pPr>
        <w:numPr>
          <w:ilvl w:val="1"/>
          <w:numId w:val="32"/>
        </w:numPr>
        <w:pBdr>
          <w:top w:val="nil"/>
          <w:left w:val="nil"/>
          <w:bottom w:val="nil"/>
          <w:right w:val="nil"/>
          <w:between w:val="nil"/>
        </w:pBdr>
        <w:tabs>
          <w:tab w:val="left" w:pos="1092"/>
        </w:tabs>
        <w:spacing w:before="56" w:line="287" w:lineRule="auto"/>
        <w:ind w:left="1091" w:right="220" w:hanging="710"/>
        <w:jc w:val="both"/>
      </w:pPr>
      <w:r>
        <w:rPr>
          <w:rFonts w:ascii="Times New Roman" w:eastAsia="Times New Roman" w:hAnsi="Times New Roman" w:cs="Times New Roman"/>
          <w:color w:val="000000"/>
          <w:sz w:val="26"/>
          <w:szCs w:val="26"/>
        </w:rPr>
        <w:t>Những chữ được ghi thêm, ghi chèn vào giữa các dòng, những chữ bị tẩy xóa hoặc viết đè lên sẽ chỉ được coi là hợp lệ nếu có chữ ký ở bên cạnh hoặc tại trang đó của người ký đơn dự thầu.</w:t>
      </w:r>
    </w:p>
    <w:p w14:paraId="7CF0C5E1" w14:textId="1CAD037F" w:rsidR="00BB29D0" w:rsidRDefault="00566039" w:rsidP="00413DCF">
      <w:pPr>
        <w:pStyle w:val="Heading2"/>
        <w:spacing w:before="26"/>
        <w:ind w:left="101"/>
        <w:jc w:val="both"/>
        <w:rPr>
          <w:b w:val="0"/>
        </w:rPr>
      </w:pPr>
      <w:r>
        <w:t xml:space="preserve">Mục 20. Niêm phong và ghi bên ngoài </w:t>
      </w:r>
      <w:r w:rsidR="004E28CB">
        <w:t>HSDT</w:t>
      </w:r>
    </w:p>
    <w:p w14:paraId="3BE431DD" w14:textId="425E0D73" w:rsidR="00BB29D0" w:rsidRDefault="00566039" w:rsidP="00413DCF">
      <w:pPr>
        <w:numPr>
          <w:ilvl w:val="1"/>
          <w:numId w:val="31"/>
        </w:numPr>
        <w:pBdr>
          <w:top w:val="nil"/>
          <w:left w:val="nil"/>
          <w:bottom w:val="nil"/>
          <w:right w:val="nil"/>
          <w:between w:val="nil"/>
        </w:pBdr>
        <w:tabs>
          <w:tab w:val="left" w:pos="1090"/>
        </w:tabs>
        <w:spacing w:before="44" w:line="287" w:lineRule="auto"/>
        <w:ind w:right="236"/>
        <w:jc w:val="both"/>
      </w:pPr>
      <w:r>
        <w:rPr>
          <w:rFonts w:ascii="Times New Roman" w:eastAsia="Times New Roman" w:hAnsi="Times New Roman" w:cs="Times New Roman"/>
          <w:color w:val="000000"/>
          <w:sz w:val="26"/>
          <w:szCs w:val="26"/>
        </w:rPr>
        <w:t xml:space="preserve">Túi đựng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bao gồm bản gốc và các bản chụp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bên ngoài phải ghi rõ </w:t>
      </w:r>
      <w:r>
        <w:rPr>
          <w:rFonts w:ascii="Times New Roman" w:eastAsia="Times New Roman" w:hAnsi="Times New Roman" w:cs="Times New Roman"/>
          <w:b/>
          <w:color w:val="000000"/>
          <w:sz w:val="26"/>
          <w:szCs w:val="26"/>
        </w:rPr>
        <w:t xml:space="preserve">"HỒ SƠ </w:t>
      </w:r>
      <w:r w:rsidR="004E28CB">
        <w:rPr>
          <w:rFonts w:ascii="Times New Roman" w:eastAsia="Times New Roman" w:hAnsi="Times New Roman" w:cs="Times New Roman"/>
          <w:b/>
          <w:color w:val="000000"/>
          <w:sz w:val="26"/>
          <w:szCs w:val="26"/>
          <w:lang w:val="en-US"/>
        </w:rPr>
        <w:t>DỰ THẦU</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 xml:space="preserve">Trường hợp nhà thầu có sửa đổi, thay thế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thì hồ sơ sửa đổi, thay thế (bao gồm bản gốc và các bản chụp) phải được đựng trong các túi riêng biệt với túi đựng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bên ngoài phải ghi rõ “HỒ SƠ </w:t>
      </w:r>
      <w:r w:rsidR="00E532A4">
        <w:rPr>
          <w:rFonts w:ascii="Times New Roman" w:eastAsia="Times New Roman" w:hAnsi="Times New Roman" w:cs="Times New Roman"/>
          <w:color w:val="000000"/>
          <w:sz w:val="26"/>
          <w:szCs w:val="26"/>
          <w:lang w:val="en-US"/>
        </w:rPr>
        <w:t>DỰ THẦU</w:t>
      </w:r>
      <w:r>
        <w:rPr>
          <w:rFonts w:ascii="Times New Roman" w:eastAsia="Times New Roman" w:hAnsi="Times New Roman" w:cs="Times New Roman"/>
          <w:color w:val="000000"/>
          <w:sz w:val="26"/>
          <w:szCs w:val="26"/>
        </w:rPr>
        <w:t xml:space="preserve"> SỬA ĐỔI”, “HỒ SƠ </w:t>
      </w:r>
      <w:r w:rsidR="00E532A4">
        <w:rPr>
          <w:rFonts w:ascii="Times New Roman" w:eastAsia="Times New Roman" w:hAnsi="Times New Roman" w:cs="Times New Roman"/>
          <w:color w:val="000000"/>
          <w:sz w:val="26"/>
          <w:szCs w:val="26"/>
          <w:lang w:val="en-US"/>
        </w:rPr>
        <w:t>DỰ THẦU</w:t>
      </w:r>
      <w:r>
        <w:rPr>
          <w:rFonts w:ascii="Times New Roman" w:eastAsia="Times New Roman" w:hAnsi="Times New Roman" w:cs="Times New Roman"/>
          <w:color w:val="000000"/>
          <w:sz w:val="26"/>
          <w:szCs w:val="26"/>
        </w:rPr>
        <w:t xml:space="preserve"> THAY THẾ”. Các túi đựng: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sửa đổi,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thay thế (nếu có) phải được niêm phong. Cách niêm phong theo quy định riêng của nhà thầu.</w:t>
      </w:r>
    </w:p>
    <w:p w14:paraId="3C59BF21" w14:textId="77777777" w:rsidR="00BB29D0" w:rsidRDefault="00566039" w:rsidP="00413DCF">
      <w:pPr>
        <w:numPr>
          <w:ilvl w:val="1"/>
          <w:numId w:val="31"/>
        </w:numPr>
        <w:pBdr>
          <w:top w:val="nil"/>
          <w:left w:val="nil"/>
          <w:bottom w:val="nil"/>
          <w:right w:val="nil"/>
          <w:between w:val="nil"/>
        </w:pBdr>
        <w:tabs>
          <w:tab w:val="left" w:pos="1085"/>
        </w:tabs>
        <w:spacing w:before="4"/>
        <w:ind w:left="1084" w:hanging="703"/>
        <w:jc w:val="both"/>
      </w:pPr>
      <w:r>
        <w:rPr>
          <w:rFonts w:ascii="Times New Roman" w:eastAsia="Times New Roman" w:hAnsi="Times New Roman" w:cs="Times New Roman"/>
          <w:color w:val="000000"/>
          <w:sz w:val="26"/>
          <w:szCs w:val="26"/>
        </w:rPr>
        <w:t>Trên các túi đựng hồ sơ phải:</w:t>
      </w:r>
    </w:p>
    <w:p w14:paraId="5A0638A4" w14:textId="77777777" w:rsidR="00BB29D0" w:rsidRDefault="00566039" w:rsidP="00413DCF">
      <w:pPr>
        <w:numPr>
          <w:ilvl w:val="2"/>
          <w:numId w:val="31"/>
        </w:numPr>
        <w:pBdr>
          <w:top w:val="nil"/>
          <w:left w:val="nil"/>
          <w:bottom w:val="nil"/>
          <w:right w:val="nil"/>
          <w:between w:val="nil"/>
        </w:pBdr>
        <w:tabs>
          <w:tab w:val="left" w:pos="1517"/>
        </w:tabs>
        <w:spacing w:before="56"/>
        <w:ind w:hanging="424"/>
        <w:jc w:val="both"/>
      </w:pPr>
      <w:r>
        <w:rPr>
          <w:rFonts w:ascii="Times New Roman" w:eastAsia="Times New Roman" w:hAnsi="Times New Roman" w:cs="Times New Roman"/>
          <w:color w:val="000000"/>
          <w:sz w:val="26"/>
          <w:szCs w:val="26"/>
        </w:rPr>
        <w:t>Ghi tên và địa chỉ của nhà thầu;</w:t>
      </w:r>
    </w:p>
    <w:p w14:paraId="3BB7DBBF" w14:textId="77777777" w:rsidR="00BB29D0" w:rsidRDefault="00566039" w:rsidP="00413DCF">
      <w:pPr>
        <w:numPr>
          <w:ilvl w:val="0"/>
          <w:numId w:val="30"/>
        </w:numPr>
        <w:pBdr>
          <w:top w:val="nil"/>
          <w:left w:val="nil"/>
          <w:bottom w:val="nil"/>
          <w:right w:val="nil"/>
          <w:between w:val="nil"/>
        </w:pBdr>
        <w:tabs>
          <w:tab w:val="left" w:pos="1520"/>
        </w:tabs>
        <w:spacing w:before="52"/>
        <w:ind w:hanging="427"/>
        <w:jc w:val="both"/>
      </w:pPr>
      <w:r>
        <w:rPr>
          <w:rFonts w:ascii="Times New Roman" w:eastAsia="Times New Roman" w:hAnsi="Times New Roman" w:cs="Times New Roman"/>
          <w:color w:val="000000"/>
          <w:sz w:val="26"/>
          <w:szCs w:val="26"/>
        </w:rPr>
        <w:t>Ghi tên người nhận là tên Bên mời thầu theo địa chỉ quy định;</w:t>
      </w:r>
    </w:p>
    <w:p w14:paraId="17760502" w14:textId="77777777" w:rsidR="00BB29D0" w:rsidRDefault="00566039" w:rsidP="00413DCF">
      <w:pPr>
        <w:numPr>
          <w:ilvl w:val="0"/>
          <w:numId w:val="30"/>
        </w:numPr>
        <w:pBdr>
          <w:top w:val="nil"/>
          <w:left w:val="nil"/>
          <w:bottom w:val="nil"/>
          <w:right w:val="nil"/>
          <w:between w:val="nil"/>
        </w:pBdr>
        <w:tabs>
          <w:tab w:val="left" w:pos="1517"/>
        </w:tabs>
        <w:spacing w:before="47"/>
        <w:ind w:left="1516" w:hanging="424"/>
        <w:jc w:val="both"/>
      </w:pPr>
      <w:r>
        <w:rPr>
          <w:rFonts w:ascii="Times New Roman" w:eastAsia="Times New Roman" w:hAnsi="Times New Roman" w:cs="Times New Roman"/>
          <w:color w:val="000000"/>
          <w:sz w:val="26"/>
          <w:szCs w:val="26"/>
        </w:rPr>
        <w:t>Ghi tên gói thầu theo quy định tại Mục 1.1 CDNT;</w:t>
      </w:r>
    </w:p>
    <w:p w14:paraId="25AAD04E" w14:textId="77777777" w:rsidR="00BB29D0" w:rsidRDefault="00566039" w:rsidP="00413DCF">
      <w:pPr>
        <w:numPr>
          <w:ilvl w:val="0"/>
          <w:numId w:val="30"/>
        </w:numPr>
        <w:pBdr>
          <w:top w:val="nil"/>
          <w:left w:val="nil"/>
          <w:bottom w:val="nil"/>
          <w:right w:val="nil"/>
          <w:between w:val="nil"/>
        </w:pBdr>
        <w:tabs>
          <w:tab w:val="left" w:pos="1520"/>
        </w:tabs>
        <w:spacing w:before="52"/>
        <w:ind w:hanging="427"/>
        <w:jc w:val="both"/>
      </w:pPr>
      <w:r>
        <w:rPr>
          <w:rFonts w:ascii="Times New Roman" w:eastAsia="Times New Roman" w:hAnsi="Times New Roman" w:cs="Times New Roman"/>
          <w:color w:val="000000"/>
          <w:sz w:val="26"/>
          <w:szCs w:val="26"/>
        </w:rPr>
        <w:t>Ghi dòng chữ cảnh báo “không được mở trước thời điểm mở thầu”.</w:t>
      </w:r>
    </w:p>
    <w:p w14:paraId="25060B1E" w14:textId="6B15C2D5" w:rsidR="00BB29D0" w:rsidRDefault="00566039" w:rsidP="00413DCF">
      <w:pPr>
        <w:numPr>
          <w:ilvl w:val="1"/>
          <w:numId w:val="31"/>
        </w:numPr>
        <w:pBdr>
          <w:top w:val="nil"/>
          <w:left w:val="nil"/>
          <w:bottom w:val="nil"/>
          <w:right w:val="nil"/>
          <w:between w:val="nil"/>
        </w:pBdr>
        <w:tabs>
          <w:tab w:val="left" w:pos="1095"/>
        </w:tabs>
        <w:spacing w:before="52" w:line="288" w:lineRule="auto"/>
        <w:ind w:left="1092" w:right="101" w:hanging="710"/>
        <w:jc w:val="both"/>
      </w:pPr>
      <w:r>
        <w:rPr>
          <w:rFonts w:ascii="Times New Roman" w:eastAsia="Times New Roman" w:hAnsi="Times New Roman" w:cs="Times New Roman"/>
          <w:color w:val="000000"/>
          <w:sz w:val="26"/>
          <w:szCs w:val="26"/>
        </w:rPr>
        <w:t xml:space="preserve">Nhà thầu phải chịu trách nhiệm về hậu quả hoặc sự bất lợi nếu không tuân theo quy </w:t>
      </w:r>
      <w:r>
        <w:rPr>
          <w:rFonts w:ascii="Times New Roman" w:eastAsia="Times New Roman" w:hAnsi="Times New Roman" w:cs="Times New Roman"/>
          <w:color w:val="000000"/>
          <w:sz w:val="26"/>
          <w:szCs w:val="26"/>
        </w:rPr>
        <w:lastRenderedPageBreak/>
        <w:t xml:space="preserve">định của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này như không niêm phong hoặc làm mất niêm phong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trong quá trình chuyển đến Bên mời thầu, không ghi đúng các thông tin trên túi đựng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theo hướng dẫn quy định tại Mục 20.1 và Mục 20.2 CDNT. Bên mời thầu sẽ không chịu trách nhiệm về tính bảo mật thông tin của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nếu nhà thầu không thực hiện đúng quy định nêu trên.</w:t>
      </w:r>
    </w:p>
    <w:p w14:paraId="73E53C03" w14:textId="77777777" w:rsidR="00BB29D0" w:rsidRDefault="00566039" w:rsidP="00413DCF">
      <w:pPr>
        <w:pStyle w:val="Heading2"/>
        <w:spacing w:before="13"/>
        <w:ind w:left="101"/>
        <w:jc w:val="both"/>
        <w:rPr>
          <w:b w:val="0"/>
        </w:rPr>
      </w:pPr>
      <w:r>
        <w:t>Mục 21. Thời điểm đóng thầu</w:t>
      </w:r>
    </w:p>
    <w:p w14:paraId="6F15A41C" w14:textId="77777777" w:rsidR="00E532A4" w:rsidRPr="00E532A4" w:rsidRDefault="00566039" w:rsidP="00413DCF">
      <w:pPr>
        <w:numPr>
          <w:ilvl w:val="1"/>
          <w:numId w:val="29"/>
        </w:numPr>
        <w:pBdr>
          <w:top w:val="nil"/>
          <w:left w:val="nil"/>
          <w:bottom w:val="nil"/>
          <w:right w:val="nil"/>
          <w:between w:val="nil"/>
        </w:pBdr>
        <w:tabs>
          <w:tab w:val="left" w:pos="1095"/>
        </w:tabs>
        <w:spacing w:before="3" w:line="285" w:lineRule="auto"/>
        <w:ind w:left="1092" w:right="112" w:hanging="711"/>
        <w:jc w:val="both"/>
      </w:pPr>
      <w:r w:rsidRPr="00E532A4">
        <w:rPr>
          <w:rFonts w:ascii="Times New Roman" w:eastAsia="Times New Roman" w:hAnsi="Times New Roman" w:cs="Times New Roman"/>
          <w:color w:val="000000"/>
          <w:sz w:val="26"/>
          <w:szCs w:val="26"/>
        </w:rPr>
        <w:t xml:space="preserve">Nhà thầu nộp trực tiếp hoặc gửi </w:t>
      </w:r>
      <w:r w:rsidR="004E28CB" w:rsidRPr="00E532A4">
        <w:rPr>
          <w:rFonts w:ascii="Times New Roman" w:eastAsia="Times New Roman" w:hAnsi="Times New Roman" w:cs="Times New Roman"/>
          <w:color w:val="000000"/>
          <w:sz w:val="26"/>
          <w:szCs w:val="26"/>
        </w:rPr>
        <w:t>HSDT</w:t>
      </w:r>
      <w:r w:rsidRPr="00E532A4">
        <w:rPr>
          <w:rFonts w:ascii="Times New Roman" w:eastAsia="Times New Roman" w:hAnsi="Times New Roman" w:cs="Times New Roman"/>
          <w:color w:val="000000"/>
          <w:sz w:val="26"/>
          <w:szCs w:val="26"/>
        </w:rPr>
        <w:t xml:space="preserve"> đến địa chỉ của Bên mời thầu nhưng phải bảo đảm Bên mời thầu nhận được trước thời điểm đóng thầu. Địa chỉ Bên mời thầu và thời điểm đóng thầu được quy định tại BDL. Bên mời thầu tiếp nhận </w:t>
      </w:r>
      <w:r w:rsidR="004E28CB" w:rsidRPr="00E532A4">
        <w:rPr>
          <w:rFonts w:ascii="Times New Roman" w:eastAsia="Times New Roman" w:hAnsi="Times New Roman" w:cs="Times New Roman"/>
          <w:color w:val="000000"/>
          <w:sz w:val="26"/>
          <w:szCs w:val="26"/>
        </w:rPr>
        <w:t>HSDT</w:t>
      </w:r>
      <w:r w:rsidRPr="00E532A4">
        <w:rPr>
          <w:rFonts w:ascii="Times New Roman" w:eastAsia="Times New Roman" w:hAnsi="Times New Roman" w:cs="Times New Roman"/>
          <w:color w:val="000000"/>
          <w:sz w:val="26"/>
          <w:szCs w:val="26"/>
        </w:rPr>
        <w:t xml:space="preserve"> của tất cả các nhà thầu nộp </w:t>
      </w:r>
      <w:r w:rsidR="004E28CB" w:rsidRPr="00E532A4">
        <w:rPr>
          <w:rFonts w:ascii="Times New Roman" w:eastAsia="Times New Roman" w:hAnsi="Times New Roman" w:cs="Times New Roman"/>
          <w:color w:val="000000"/>
          <w:sz w:val="26"/>
          <w:szCs w:val="26"/>
        </w:rPr>
        <w:t>HSDT</w:t>
      </w:r>
      <w:r w:rsidRPr="00E532A4">
        <w:rPr>
          <w:rFonts w:ascii="Times New Roman" w:eastAsia="Times New Roman" w:hAnsi="Times New Roman" w:cs="Times New Roman"/>
          <w:color w:val="000000"/>
          <w:sz w:val="26"/>
          <w:szCs w:val="26"/>
        </w:rPr>
        <w:t xml:space="preserve"> trước thời điểm đóng thầu, kể cả trường hợp nhà thầu tham dự thầu chưa nhận </w:t>
      </w:r>
      <w:r w:rsidR="004E28CB" w:rsidRPr="00E532A4">
        <w:rPr>
          <w:rFonts w:ascii="Times New Roman" w:eastAsia="Times New Roman" w:hAnsi="Times New Roman" w:cs="Times New Roman"/>
          <w:color w:val="000000"/>
          <w:sz w:val="26"/>
          <w:szCs w:val="26"/>
        </w:rPr>
        <w:t>HSMT</w:t>
      </w:r>
      <w:r w:rsidRPr="00E532A4">
        <w:rPr>
          <w:rFonts w:ascii="Times New Roman" w:eastAsia="Times New Roman" w:hAnsi="Times New Roman" w:cs="Times New Roman"/>
          <w:color w:val="000000"/>
          <w:sz w:val="26"/>
          <w:szCs w:val="26"/>
        </w:rPr>
        <w:t xml:space="preserve"> từ Bên mời thầu. </w:t>
      </w:r>
    </w:p>
    <w:p w14:paraId="6BEAEDB8" w14:textId="2C45B19F" w:rsidR="00BB29D0" w:rsidRDefault="00566039" w:rsidP="00413DCF">
      <w:pPr>
        <w:numPr>
          <w:ilvl w:val="1"/>
          <w:numId w:val="29"/>
        </w:numPr>
        <w:pBdr>
          <w:top w:val="nil"/>
          <w:left w:val="nil"/>
          <w:bottom w:val="nil"/>
          <w:right w:val="nil"/>
          <w:between w:val="nil"/>
        </w:pBdr>
        <w:tabs>
          <w:tab w:val="left" w:pos="1095"/>
        </w:tabs>
        <w:spacing w:before="3" w:line="285" w:lineRule="auto"/>
        <w:ind w:left="1092" w:right="112" w:hanging="711"/>
        <w:jc w:val="both"/>
      </w:pPr>
      <w:r w:rsidRPr="00E532A4">
        <w:rPr>
          <w:rFonts w:ascii="Times New Roman" w:eastAsia="Times New Roman" w:hAnsi="Times New Roman" w:cs="Times New Roman"/>
          <w:color w:val="000000"/>
          <w:sz w:val="26"/>
          <w:szCs w:val="26"/>
        </w:rPr>
        <w:t xml:space="preserve">Bên mời thầu có thể gia hạn thời điểm đóng thầu bằng cách sửa đổi </w:t>
      </w:r>
      <w:r w:rsidR="004E28CB" w:rsidRPr="00E532A4">
        <w:rPr>
          <w:rFonts w:ascii="Times New Roman" w:eastAsia="Times New Roman" w:hAnsi="Times New Roman" w:cs="Times New Roman"/>
          <w:color w:val="000000"/>
          <w:sz w:val="26"/>
          <w:szCs w:val="26"/>
        </w:rPr>
        <w:t>HSMT</w:t>
      </w:r>
      <w:r w:rsidRPr="00E532A4">
        <w:rPr>
          <w:rFonts w:ascii="Times New Roman" w:eastAsia="Times New Roman" w:hAnsi="Times New Roman" w:cs="Times New Roman"/>
          <w:color w:val="000000"/>
          <w:sz w:val="26"/>
          <w:szCs w:val="26"/>
        </w:rPr>
        <w:t xml:space="preserve"> theo quy định tại Mục 7 CDNT. Khi gia hạn thời điểm đóng thầu, mọi trách nhiệm của Bên mời thầu và nhà thầu theo thời điểm đóng thầu trước đó sẽ được thay đổi theo thời điểm đóng thầu mới được gia hạn</w:t>
      </w:r>
      <w:r w:rsidR="00E532A4">
        <w:rPr>
          <w:rFonts w:ascii="Times New Roman" w:eastAsia="Times New Roman" w:hAnsi="Times New Roman" w:cs="Times New Roman"/>
          <w:color w:val="000000"/>
          <w:sz w:val="26"/>
          <w:szCs w:val="26"/>
          <w:lang w:val="en-US"/>
        </w:rPr>
        <w:t>.</w:t>
      </w:r>
    </w:p>
    <w:p w14:paraId="2EAEAF45" w14:textId="732D2C05" w:rsidR="00BB29D0" w:rsidRDefault="00566039" w:rsidP="00413DCF">
      <w:pPr>
        <w:pStyle w:val="Heading2"/>
        <w:spacing w:before="20"/>
        <w:ind w:left="102"/>
        <w:jc w:val="both"/>
        <w:rPr>
          <w:b w:val="0"/>
        </w:rPr>
      </w:pPr>
      <w:r>
        <w:t xml:space="preserve">Mục 22. </w:t>
      </w:r>
      <w:r w:rsidR="004E28CB">
        <w:t>HSDT</w:t>
      </w:r>
      <w:r>
        <w:t xml:space="preserve"> nộp muộn</w:t>
      </w:r>
    </w:p>
    <w:p w14:paraId="7E86B49E" w14:textId="446FF843" w:rsidR="00BB29D0" w:rsidRDefault="00566039" w:rsidP="00413DCF">
      <w:pPr>
        <w:pBdr>
          <w:top w:val="nil"/>
          <w:left w:val="nil"/>
          <w:bottom w:val="nil"/>
          <w:right w:val="nil"/>
          <w:between w:val="nil"/>
        </w:pBdr>
        <w:spacing w:before="49" w:line="290" w:lineRule="auto"/>
        <w:ind w:left="1094" w:right="11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Bên mời thầu sẽ không xem xét bất kỳ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nào được nộp sau thời điểm đóng thầu. Bất kỳ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nào mà Bên mời thầu nhận được sau thời điểm đóng thầu sẽ bị tuyên bố là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nộp muộn, bị loại và được trả lại nguyên trạng cho nhà thầu.</w:t>
      </w:r>
    </w:p>
    <w:p w14:paraId="10CC0757" w14:textId="77777777" w:rsidR="00BB29D0" w:rsidRDefault="00566039" w:rsidP="00413DCF">
      <w:pPr>
        <w:pStyle w:val="Heading2"/>
        <w:spacing w:before="42"/>
        <w:ind w:left="100"/>
        <w:jc w:val="both"/>
        <w:rPr>
          <w:b w:val="0"/>
        </w:rPr>
      </w:pPr>
      <w:r>
        <w:t>Mục 23. Mở thầu</w:t>
      </w:r>
    </w:p>
    <w:p w14:paraId="7E42447B" w14:textId="48EA639A" w:rsidR="00BB29D0" w:rsidRDefault="00566039" w:rsidP="00413DCF">
      <w:pPr>
        <w:numPr>
          <w:ilvl w:val="1"/>
          <w:numId w:val="14"/>
        </w:numPr>
        <w:pBdr>
          <w:top w:val="nil"/>
          <w:left w:val="nil"/>
          <w:bottom w:val="nil"/>
          <w:right w:val="nil"/>
          <w:between w:val="nil"/>
        </w:pBdr>
        <w:tabs>
          <w:tab w:val="left" w:pos="1102"/>
        </w:tabs>
        <w:spacing w:before="49" w:line="287" w:lineRule="auto"/>
        <w:ind w:right="152" w:hanging="710"/>
        <w:jc w:val="both"/>
        <w:rPr>
          <w:color w:val="000000"/>
        </w:rPr>
      </w:pPr>
      <w:r>
        <w:rPr>
          <w:rFonts w:ascii="Times New Roman" w:eastAsia="Times New Roman" w:hAnsi="Times New Roman" w:cs="Times New Roman"/>
          <w:color w:val="000000"/>
          <w:sz w:val="26"/>
          <w:szCs w:val="26"/>
        </w:rPr>
        <w:t xml:space="preserve">Ngoại trừ các trường hợp quy định </w:t>
      </w:r>
      <w:r w:rsidRPr="00E532A4">
        <w:rPr>
          <w:rFonts w:ascii="Times New Roman" w:eastAsia="Times New Roman" w:hAnsi="Times New Roman" w:cs="Times New Roman"/>
          <w:color w:val="000000"/>
          <w:sz w:val="26"/>
          <w:szCs w:val="26"/>
        </w:rPr>
        <w:t>tại Mục 22 CDNT</w:t>
      </w:r>
      <w:r>
        <w:rPr>
          <w:rFonts w:ascii="Times New Roman" w:eastAsia="Times New Roman" w:hAnsi="Times New Roman" w:cs="Times New Roman"/>
          <w:color w:val="000000"/>
          <w:sz w:val="26"/>
          <w:szCs w:val="26"/>
        </w:rPr>
        <w:t xml:space="preserve">, Bên mời thầu phải mở công khai và đọc to, rõ các thông tin quy định tại CDNT của tất cả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đã nhận được trước thời điểm đóng thầu. Việc mở thầu phải được tiến hành công khai theo thời gian và địa điểm quy định tại BDL trước sự chứng kiến của đại diện của các nhà thầu tham dự lễ mở thầu và đại diện của các cơ quan, tổ chức có liên quan. Việc mở thầu không phụ thuộc vào sự có mặt hay vắng mặt của đại diện nhà thầu tham dự thầu.</w:t>
      </w:r>
    </w:p>
    <w:p w14:paraId="6A8DCBC2" w14:textId="5BEC823E" w:rsidR="00BB29D0" w:rsidRPr="00E532A4" w:rsidRDefault="00566039" w:rsidP="00413DCF">
      <w:pPr>
        <w:numPr>
          <w:ilvl w:val="1"/>
          <w:numId w:val="14"/>
        </w:numPr>
        <w:pBdr>
          <w:top w:val="nil"/>
          <w:left w:val="nil"/>
          <w:bottom w:val="nil"/>
          <w:right w:val="nil"/>
          <w:between w:val="nil"/>
        </w:pBdr>
        <w:tabs>
          <w:tab w:val="left" w:pos="1092"/>
        </w:tabs>
        <w:spacing w:before="4"/>
        <w:ind w:right="209" w:hanging="708"/>
        <w:jc w:val="both"/>
      </w:pPr>
      <w:r>
        <w:rPr>
          <w:rFonts w:ascii="Times New Roman" w:eastAsia="Times New Roman" w:hAnsi="Times New Roman" w:cs="Times New Roman"/>
          <w:color w:val="000000"/>
          <w:sz w:val="26"/>
          <w:szCs w:val="26"/>
        </w:rPr>
        <w:t xml:space="preserve">Việc mở thầu được thực hiện đối với từng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theo thứ tự chữ cái tên của nhà</w:t>
      </w:r>
      <w:r w:rsidR="00E532A4">
        <w:rPr>
          <w:lang w:val="en-US"/>
        </w:rPr>
        <w:t xml:space="preserve"> </w:t>
      </w:r>
      <w:r w:rsidRPr="00E532A4">
        <w:rPr>
          <w:rFonts w:ascii="Times New Roman" w:eastAsia="Times New Roman" w:hAnsi="Times New Roman" w:cs="Times New Roman"/>
          <w:color w:val="000000"/>
          <w:sz w:val="26"/>
          <w:szCs w:val="26"/>
        </w:rPr>
        <w:t>thầu và theo trình tự sau đây:</w:t>
      </w:r>
    </w:p>
    <w:p w14:paraId="5CCEC204" w14:textId="77777777" w:rsidR="00BB29D0" w:rsidRDefault="00566039" w:rsidP="00413DCF">
      <w:pPr>
        <w:pStyle w:val="Heading2"/>
        <w:numPr>
          <w:ilvl w:val="2"/>
          <w:numId w:val="14"/>
        </w:numPr>
        <w:tabs>
          <w:tab w:val="left" w:pos="1512"/>
        </w:tabs>
        <w:spacing w:before="46"/>
        <w:ind w:hanging="425"/>
        <w:jc w:val="both"/>
        <w:rPr>
          <w:b w:val="0"/>
        </w:rPr>
      </w:pPr>
      <w:r>
        <w:t>Kiểm tra niêm phong</w:t>
      </w:r>
      <w:r>
        <w:rPr>
          <w:b w:val="0"/>
        </w:rPr>
        <w:t>;</w:t>
      </w:r>
    </w:p>
    <w:p w14:paraId="02F60CEA" w14:textId="7BE0A9A9" w:rsidR="00BB29D0" w:rsidRDefault="00566039" w:rsidP="00413DCF">
      <w:pPr>
        <w:numPr>
          <w:ilvl w:val="2"/>
          <w:numId w:val="14"/>
        </w:numPr>
        <w:pBdr>
          <w:top w:val="nil"/>
          <w:left w:val="nil"/>
          <w:bottom w:val="nil"/>
          <w:right w:val="nil"/>
          <w:between w:val="nil"/>
        </w:pBdr>
        <w:tabs>
          <w:tab w:val="left" w:pos="1500"/>
        </w:tabs>
        <w:spacing w:before="70" w:line="287" w:lineRule="auto"/>
        <w:ind w:right="233" w:hanging="425"/>
        <w:jc w:val="both"/>
      </w:pPr>
      <w:r>
        <w:rPr>
          <w:rFonts w:ascii="Times New Roman" w:eastAsia="Times New Roman" w:hAnsi="Times New Roman" w:cs="Times New Roman"/>
          <w:b/>
          <w:color w:val="000000"/>
          <w:sz w:val="26"/>
          <w:szCs w:val="26"/>
        </w:rPr>
        <w:t xml:space="preserve">Mở bản gốc </w:t>
      </w:r>
      <w:r w:rsidR="004E28CB">
        <w:rPr>
          <w:rFonts w:ascii="Times New Roman" w:eastAsia="Times New Roman" w:hAnsi="Times New Roman" w:cs="Times New Roman"/>
          <w:b/>
          <w:color w:val="000000"/>
          <w:sz w:val="26"/>
          <w:szCs w:val="26"/>
        </w:rPr>
        <w:t>HSDT</w:t>
      </w:r>
      <w:r>
        <w:rPr>
          <w:rFonts w:ascii="Times New Roman" w:eastAsia="Times New Roman" w:hAnsi="Times New Roman" w:cs="Times New Roman"/>
          <w:color w:val="000000"/>
          <w:sz w:val="26"/>
          <w:szCs w:val="26"/>
        </w:rPr>
        <w:t xml:space="preserve">,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sửa đổi (nếu có) hoặc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thay thế (nếu có) và đọc to, rõ tối thiểu những thông tin sau: tên nhà thầu, số lượng bản gốc, bản chụp, thời gian có hiệu lực của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thời gian thực hiện hợp đồng và các thông tin khác mà Bên mời thầu thấy cần thiết.</w:t>
      </w:r>
    </w:p>
    <w:p w14:paraId="345A3158" w14:textId="6F309820" w:rsidR="00BB29D0" w:rsidRPr="00D62F88" w:rsidRDefault="00566039" w:rsidP="00413DCF">
      <w:pPr>
        <w:numPr>
          <w:ilvl w:val="2"/>
          <w:numId w:val="14"/>
        </w:numPr>
        <w:pBdr>
          <w:top w:val="nil"/>
          <w:left w:val="nil"/>
          <w:bottom w:val="nil"/>
          <w:right w:val="nil"/>
          <w:between w:val="nil"/>
        </w:pBdr>
        <w:tabs>
          <w:tab w:val="left" w:pos="1502"/>
        </w:tabs>
        <w:spacing w:before="13" w:line="287" w:lineRule="auto"/>
        <w:ind w:left="1518" w:right="162" w:hanging="425"/>
        <w:jc w:val="both"/>
      </w:pPr>
      <w:r>
        <w:rPr>
          <w:rFonts w:ascii="Times New Roman" w:eastAsia="Times New Roman" w:hAnsi="Times New Roman" w:cs="Times New Roman"/>
          <w:color w:val="000000"/>
          <w:sz w:val="26"/>
          <w:szCs w:val="26"/>
        </w:rPr>
        <w:t xml:space="preserve">Đại diện của </w:t>
      </w:r>
      <w:r>
        <w:rPr>
          <w:rFonts w:ascii="Times New Roman" w:eastAsia="Times New Roman" w:hAnsi="Times New Roman" w:cs="Times New Roman"/>
          <w:b/>
          <w:color w:val="000000"/>
          <w:sz w:val="26"/>
          <w:szCs w:val="26"/>
        </w:rPr>
        <w:t>Bên mời thầu phải ký xác nhận vào bản gốc đơn dự thầu</w:t>
      </w:r>
      <w:r>
        <w:rPr>
          <w:rFonts w:ascii="Times New Roman" w:eastAsia="Times New Roman" w:hAnsi="Times New Roman" w:cs="Times New Roman"/>
          <w:color w:val="000000"/>
          <w:sz w:val="26"/>
          <w:szCs w:val="26"/>
        </w:rPr>
        <w:t xml:space="preserve">, </w:t>
      </w:r>
      <w:r w:rsidRPr="00D62F88">
        <w:rPr>
          <w:rFonts w:ascii="Times New Roman" w:eastAsia="Times New Roman" w:hAnsi="Times New Roman" w:cs="Times New Roman"/>
          <w:color w:val="000000"/>
          <w:sz w:val="26"/>
          <w:szCs w:val="26"/>
        </w:rPr>
        <w:t>bảo đảm dự thầu, bảng tổng hợp giá dự thầu, giấy uỷ quyền của người đại diện th</w:t>
      </w:r>
      <w:r>
        <w:rPr>
          <w:rFonts w:ascii="Times New Roman" w:eastAsia="Times New Roman" w:hAnsi="Times New Roman" w:cs="Times New Roman"/>
          <w:color w:val="000000"/>
          <w:sz w:val="26"/>
          <w:szCs w:val="26"/>
        </w:rPr>
        <w:t>eo pháp luật của nhà thầu (nếu có), thư giảm giá (nếu có</w:t>
      </w:r>
      <w:r w:rsidRPr="00D62F88">
        <w:rPr>
          <w:rFonts w:ascii="Times New Roman" w:eastAsia="Times New Roman" w:hAnsi="Times New Roman" w:cs="Times New Roman"/>
          <w:color w:val="000000"/>
          <w:sz w:val="26"/>
          <w:szCs w:val="26"/>
        </w:rPr>
        <w:t xml:space="preserve">), thoả thuận liên danh (nếu có). Bên mời thầu không được loại bỏ bất kỳ </w:t>
      </w:r>
      <w:r w:rsidR="004E28CB" w:rsidRPr="00D62F88">
        <w:rPr>
          <w:rFonts w:ascii="Times New Roman" w:eastAsia="Times New Roman" w:hAnsi="Times New Roman" w:cs="Times New Roman"/>
          <w:color w:val="000000"/>
          <w:sz w:val="26"/>
          <w:szCs w:val="26"/>
        </w:rPr>
        <w:t>HSDT</w:t>
      </w:r>
      <w:r w:rsidRPr="00D62F88">
        <w:rPr>
          <w:rFonts w:ascii="Times New Roman" w:eastAsia="Times New Roman" w:hAnsi="Times New Roman" w:cs="Times New Roman"/>
          <w:color w:val="000000"/>
          <w:sz w:val="26"/>
          <w:szCs w:val="26"/>
        </w:rPr>
        <w:t xml:space="preserve"> nào khi mở thầu, trừ các </w:t>
      </w:r>
      <w:r w:rsidR="004E28CB" w:rsidRPr="00D62F88">
        <w:rPr>
          <w:rFonts w:ascii="Times New Roman" w:eastAsia="Times New Roman" w:hAnsi="Times New Roman" w:cs="Times New Roman"/>
          <w:color w:val="000000"/>
          <w:sz w:val="26"/>
          <w:szCs w:val="26"/>
        </w:rPr>
        <w:t>HSDT</w:t>
      </w:r>
      <w:r w:rsidRPr="00D62F88">
        <w:rPr>
          <w:rFonts w:ascii="Times New Roman" w:eastAsia="Times New Roman" w:hAnsi="Times New Roman" w:cs="Times New Roman"/>
          <w:color w:val="000000"/>
          <w:sz w:val="26"/>
          <w:szCs w:val="26"/>
        </w:rPr>
        <w:t xml:space="preserve"> nộp muộn theo quy định tại Mục 22 CDNT.</w:t>
      </w:r>
    </w:p>
    <w:p w14:paraId="0323C9A0" w14:textId="77777777" w:rsidR="00BB29D0" w:rsidRDefault="00566039" w:rsidP="00413DCF">
      <w:pPr>
        <w:numPr>
          <w:ilvl w:val="1"/>
          <w:numId w:val="14"/>
        </w:numPr>
        <w:pBdr>
          <w:top w:val="nil"/>
          <w:left w:val="nil"/>
          <w:bottom w:val="nil"/>
          <w:right w:val="nil"/>
          <w:between w:val="nil"/>
        </w:pBdr>
        <w:tabs>
          <w:tab w:val="left" w:pos="1085"/>
        </w:tabs>
        <w:spacing w:before="13" w:line="288" w:lineRule="auto"/>
        <w:ind w:left="1092" w:right="170" w:hanging="711"/>
        <w:jc w:val="both"/>
      </w:pPr>
      <w:r>
        <w:rPr>
          <w:rFonts w:ascii="Times New Roman" w:eastAsia="Times New Roman" w:hAnsi="Times New Roman" w:cs="Times New Roman"/>
          <w:color w:val="000000"/>
          <w:sz w:val="26"/>
          <w:szCs w:val="26"/>
        </w:rPr>
        <w:t xml:space="preserve">Bên mời thầu phải lập </w:t>
      </w:r>
      <w:r>
        <w:rPr>
          <w:rFonts w:ascii="Times New Roman" w:eastAsia="Times New Roman" w:hAnsi="Times New Roman" w:cs="Times New Roman"/>
          <w:b/>
          <w:color w:val="000000"/>
          <w:sz w:val="26"/>
          <w:szCs w:val="26"/>
        </w:rPr>
        <w:t xml:space="preserve">biên bản mở thầu </w:t>
      </w:r>
      <w:r>
        <w:rPr>
          <w:rFonts w:ascii="Times New Roman" w:eastAsia="Times New Roman" w:hAnsi="Times New Roman" w:cs="Times New Roman"/>
          <w:color w:val="000000"/>
          <w:sz w:val="26"/>
          <w:szCs w:val="26"/>
        </w:rPr>
        <w:t xml:space="preserve">trong đó bao gồm các thông tin quy định tại Mục 23.2 CDNT. Biên bản mở thầu phải được ký xác nhận bởi đại diện của Bên mời thầu tại lễ mở thầu và các nhà thầu tham dự lễ mở thầu. Việc thiếu chữ ký của nhà thầu trong biên bản sẽ không làm cho biên bản mất ý nghĩa và mất hiệu lực. Biên bản mở </w:t>
      </w:r>
      <w:r>
        <w:rPr>
          <w:rFonts w:ascii="Times New Roman" w:eastAsia="Times New Roman" w:hAnsi="Times New Roman" w:cs="Times New Roman"/>
          <w:color w:val="000000"/>
          <w:sz w:val="26"/>
          <w:szCs w:val="26"/>
        </w:rPr>
        <w:lastRenderedPageBreak/>
        <w:t>thầu sẽ được gửi cho tất cả các nhà thầu tham dự thầu.</w:t>
      </w:r>
    </w:p>
    <w:p w14:paraId="0EFAC2A4" w14:textId="297275C8" w:rsidR="00BB29D0" w:rsidRDefault="00566039" w:rsidP="00413DCF">
      <w:pPr>
        <w:pStyle w:val="Heading2"/>
        <w:spacing w:before="6"/>
        <w:ind w:left="103"/>
        <w:jc w:val="both"/>
        <w:rPr>
          <w:b w:val="0"/>
        </w:rPr>
      </w:pPr>
      <w:r>
        <w:t xml:space="preserve">Mục 24. Làm rõ </w:t>
      </w:r>
      <w:r w:rsidR="004E28CB">
        <w:t>HSDT</w:t>
      </w:r>
    </w:p>
    <w:p w14:paraId="4509B3F2" w14:textId="48256C61" w:rsidR="00BB29D0" w:rsidRDefault="00566039" w:rsidP="00413DCF">
      <w:pPr>
        <w:numPr>
          <w:ilvl w:val="1"/>
          <w:numId w:val="13"/>
        </w:numPr>
        <w:pBdr>
          <w:top w:val="nil"/>
          <w:left w:val="nil"/>
          <w:bottom w:val="nil"/>
          <w:right w:val="nil"/>
          <w:between w:val="nil"/>
        </w:pBdr>
        <w:tabs>
          <w:tab w:val="left" w:pos="1102"/>
        </w:tabs>
        <w:spacing w:before="61" w:line="285" w:lineRule="auto"/>
        <w:ind w:right="153" w:hanging="711"/>
        <w:jc w:val="both"/>
      </w:pPr>
      <w:r>
        <w:rPr>
          <w:rFonts w:ascii="Times New Roman" w:eastAsia="Times New Roman" w:hAnsi="Times New Roman" w:cs="Times New Roman"/>
          <w:color w:val="000000"/>
          <w:sz w:val="26"/>
          <w:szCs w:val="26"/>
        </w:rPr>
        <w:t xml:space="preserve">Sau khi mở thầu, nhà thầu có trách nhiệm làm rõ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theo yêu cầu của Bên mời thầu. Tất cả các yêu cầu làm rõ của Bên mời thầu và phản hồi của nhà thầu phải được thực hiện bằng văn bản. Trường hợp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của nhà thầu thiếu tài liệu chứng minh tư cách hợp lệ, năng lực và kinh nghiệm thì Bên mời thầu yêu cầu nhà thầu làm rõ, bổ sung tài liệu để chứng minh tư cách hợp lệ, năng lực và kinh nghiệm. Đối với các nội dung đề xuất về kỹ thuật, tài chính nêu trong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của nhà thầu, việc làm rõ phải bảo đảm nguyên tắc không làm thay đổi bản chất của nhà thầu tham dự thầu, không làm thay đổi nội dung cơ bản của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đã nộp, không thay đổi giá dự thầu. Nhà thầu phải thông báo cho Bên mời thầu về việc đã nhận được yêu cầu làm rõ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bằng e-mail.</w:t>
      </w:r>
    </w:p>
    <w:p w14:paraId="20491565" w14:textId="5E991686" w:rsidR="00BB29D0" w:rsidRDefault="00566039" w:rsidP="00413DCF">
      <w:pPr>
        <w:numPr>
          <w:ilvl w:val="1"/>
          <w:numId w:val="13"/>
        </w:numPr>
        <w:pBdr>
          <w:top w:val="nil"/>
          <w:left w:val="nil"/>
          <w:bottom w:val="nil"/>
          <w:right w:val="nil"/>
          <w:between w:val="nil"/>
        </w:pBdr>
        <w:tabs>
          <w:tab w:val="left" w:pos="954"/>
          <w:tab w:val="left" w:pos="1071"/>
        </w:tabs>
        <w:spacing w:before="123"/>
        <w:ind w:left="1070" w:hanging="620"/>
        <w:jc w:val="both"/>
        <w:rPr>
          <w:color w:val="000000"/>
        </w:rPr>
      </w:pPr>
      <w:r>
        <w:rPr>
          <w:rFonts w:ascii="Times New Roman" w:eastAsia="Times New Roman" w:hAnsi="Times New Roman" w:cs="Times New Roman"/>
          <w:color w:val="000000"/>
          <w:sz w:val="26"/>
          <w:szCs w:val="26"/>
        </w:rPr>
        <w:t xml:space="preserve">Việc làm rõ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giữa nhà thầu và Bên mời thầu được thực hiện thông qua</w:t>
      </w:r>
    </w:p>
    <w:p w14:paraId="2EC68C4C" w14:textId="0FA4B2F0" w:rsidR="00BB29D0" w:rsidRDefault="00566039" w:rsidP="00413DCF">
      <w:pPr>
        <w:pBdr>
          <w:top w:val="nil"/>
          <w:left w:val="nil"/>
          <w:bottom w:val="nil"/>
          <w:right w:val="nil"/>
          <w:between w:val="nil"/>
        </w:pBdr>
        <w:spacing w:before="1"/>
        <w:ind w:left="1170" w:hanging="9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email đăng ký tại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và bên mời thầu tại CDNT 1.1 Bảng dữ liệu đấu thầu.</w:t>
      </w:r>
    </w:p>
    <w:p w14:paraId="120119D3" w14:textId="6631E395" w:rsidR="00BB29D0" w:rsidRDefault="00566039" w:rsidP="00413DCF">
      <w:pPr>
        <w:numPr>
          <w:ilvl w:val="1"/>
          <w:numId w:val="13"/>
        </w:numPr>
        <w:pBdr>
          <w:top w:val="nil"/>
          <w:left w:val="nil"/>
          <w:bottom w:val="nil"/>
          <w:right w:val="nil"/>
          <w:between w:val="nil"/>
        </w:pBdr>
        <w:tabs>
          <w:tab w:val="left" w:pos="1076"/>
        </w:tabs>
        <w:spacing w:before="56" w:line="246" w:lineRule="auto"/>
        <w:ind w:right="259" w:hanging="620"/>
        <w:jc w:val="both"/>
        <w:rPr>
          <w:color w:val="000000"/>
        </w:rPr>
      </w:pPr>
      <w:r>
        <w:rPr>
          <w:rFonts w:ascii="Times New Roman" w:eastAsia="Times New Roman" w:hAnsi="Times New Roman" w:cs="Times New Roman"/>
          <w:color w:val="000000"/>
          <w:sz w:val="26"/>
          <w:szCs w:val="26"/>
        </w:rPr>
        <w:t xml:space="preserve">Trường hợp sau khi đóng thầu, nhà thầu phát hiện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của mình thiếu các tài liệu chứng minh tư cách hợp lệ, năng lực và kinh nghiệm thì được phép tự gửi tài liệu đến Bên mời thầu để làm rõ về tư cách hợp lệ, năng lực và kinh nghiệm của mình. Trong khoảng thời gian theo quy định tại BDL, Bên mời thầu có trách nhiệm tiếp nhận những tài liệu làm rõ của nhà thầu để xem xét, đánh giá; các tài liệu làm rõ về tư cách hợp lệ, năng lực và kinh nghiệm được coi như một phần của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Bên mời thầu phải thông báo bằng văn bản cho nhà thầu về việc đã nhận được các tài liệu làm rõ của nhà thầu bằng e-mail.</w:t>
      </w:r>
    </w:p>
    <w:p w14:paraId="4F4881CD" w14:textId="3A94EEBA" w:rsidR="00BB29D0" w:rsidRDefault="00566039" w:rsidP="00413DCF">
      <w:pPr>
        <w:numPr>
          <w:ilvl w:val="1"/>
          <w:numId w:val="13"/>
        </w:numPr>
        <w:pBdr>
          <w:top w:val="nil"/>
          <w:left w:val="nil"/>
          <w:bottom w:val="nil"/>
          <w:right w:val="nil"/>
          <w:between w:val="nil"/>
        </w:pBdr>
        <w:tabs>
          <w:tab w:val="left" w:pos="1097"/>
        </w:tabs>
        <w:spacing w:before="12" w:line="286" w:lineRule="auto"/>
        <w:ind w:left="1094" w:right="181" w:hanging="711"/>
        <w:jc w:val="both"/>
      </w:pPr>
      <w:r>
        <w:rPr>
          <w:rFonts w:ascii="Times New Roman" w:eastAsia="Times New Roman" w:hAnsi="Times New Roman" w:cs="Times New Roman"/>
          <w:color w:val="000000"/>
          <w:sz w:val="26"/>
          <w:szCs w:val="26"/>
        </w:rPr>
        <w:t xml:space="preserve">Việc làm rõ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chỉ được thực hiện giữa Bên mời thầu và nhà thầu có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cần phải làm rõ. Nội dung làm rõ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được Bên mời thầu bảo quản như một phần của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Đối với các nội dung làm rõ ảnh hưởng trực tiếp đến việc đánh giá tư cách hợp lệ, năng lực, kinh nghiệm và yêu cầu về kỹ thuật, tài chính nếu quá thời hạn làm rõ mà nhà thầu không có văn bản làm rõ hoặc có văn bản làm rõ nhưng không đáp ứng được yêu cầu làm rõ của Bên mời thầu thì Bên mời thầu sẽ đánh giá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của nhà thầu theo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nộp trước thời điểm đóng thầu.</w:t>
      </w:r>
    </w:p>
    <w:p w14:paraId="2BA8809F" w14:textId="69599282" w:rsidR="00BB29D0" w:rsidRDefault="00566039" w:rsidP="00413DCF">
      <w:pPr>
        <w:numPr>
          <w:ilvl w:val="1"/>
          <w:numId w:val="13"/>
        </w:numPr>
        <w:pBdr>
          <w:top w:val="nil"/>
          <w:left w:val="nil"/>
          <w:bottom w:val="nil"/>
          <w:right w:val="nil"/>
          <w:between w:val="nil"/>
        </w:pBdr>
        <w:tabs>
          <w:tab w:val="left" w:pos="1097"/>
        </w:tabs>
        <w:spacing w:before="11" w:line="285" w:lineRule="auto"/>
        <w:ind w:right="188" w:hanging="711"/>
        <w:jc w:val="both"/>
      </w:pPr>
      <w:r>
        <w:rPr>
          <w:rFonts w:ascii="Times New Roman" w:eastAsia="Times New Roman" w:hAnsi="Times New Roman" w:cs="Times New Roman"/>
          <w:color w:val="000000"/>
          <w:sz w:val="26"/>
          <w:szCs w:val="26"/>
        </w:rPr>
        <w:t xml:space="preserve">Trường hợp cần thiết, Bên mời thầu có thể gửi văn bản yêu cầu nhà thầu có khả năng trúng thầu đến làm việc trực tiếp với Bên mời thầu để làm rõ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Nội dung làm rõ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phải được ghi cụ thể thành biên bản. Việc làm rõ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trong trường hợp này phải bảo đảm tính khách quan, minh bạch.</w:t>
      </w:r>
    </w:p>
    <w:p w14:paraId="7A5B23DB" w14:textId="0AB1C805" w:rsidR="00BB29D0" w:rsidRDefault="00566039" w:rsidP="00413DCF">
      <w:pPr>
        <w:pStyle w:val="Heading2"/>
        <w:spacing w:before="25"/>
        <w:ind w:left="101"/>
        <w:jc w:val="both"/>
        <w:rPr>
          <w:b w:val="0"/>
        </w:rPr>
      </w:pPr>
      <w:r w:rsidRPr="00D62F88">
        <w:t xml:space="preserve">Mục 25. Đánh giá </w:t>
      </w:r>
      <w:r w:rsidR="004E28CB" w:rsidRPr="00D62F88">
        <w:t>HSDT</w:t>
      </w:r>
    </w:p>
    <w:p w14:paraId="157B8F6F" w14:textId="0A23672D" w:rsidR="00BB29D0" w:rsidRDefault="00566039" w:rsidP="00413DCF">
      <w:pPr>
        <w:numPr>
          <w:ilvl w:val="1"/>
          <w:numId w:val="12"/>
        </w:numPr>
        <w:pBdr>
          <w:top w:val="nil"/>
          <w:left w:val="nil"/>
          <w:bottom w:val="nil"/>
          <w:right w:val="nil"/>
          <w:between w:val="nil"/>
        </w:pBdr>
        <w:tabs>
          <w:tab w:val="left" w:pos="1086"/>
        </w:tabs>
        <w:spacing w:before="44"/>
        <w:ind w:hanging="709"/>
        <w:jc w:val="both"/>
      </w:pPr>
      <w:r>
        <w:rPr>
          <w:rFonts w:ascii="Times New Roman" w:eastAsia="Times New Roman" w:hAnsi="Times New Roman" w:cs="Times New Roman"/>
          <w:color w:val="000000"/>
          <w:sz w:val="26"/>
          <w:szCs w:val="26"/>
        </w:rPr>
        <w:t xml:space="preserve">Kiểm tra và đánh giá tính hợp lệ của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w:t>
      </w:r>
      <w:r w:rsidR="00F06BC7">
        <w:rPr>
          <w:rFonts w:ascii="Times New Roman" w:eastAsia="Times New Roman" w:hAnsi="Times New Roman" w:cs="Times New Roman"/>
          <w:color w:val="000000"/>
          <w:sz w:val="26"/>
          <w:szCs w:val="26"/>
          <w:lang w:val="en-US"/>
        </w:rPr>
        <w:t xml:space="preserve"> (Bước 1)</w:t>
      </w:r>
    </w:p>
    <w:p w14:paraId="16C2B540" w14:textId="63712C47" w:rsidR="00BB29D0" w:rsidRPr="00413DCF" w:rsidRDefault="00566039" w:rsidP="00413DCF">
      <w:pPr>
        <w:numPr>
          <w:ilvl w:val="2"/>
          <w:numId w:val="12"/>
        </w:numPr>
        <w:pBdr>
          <w:top w:val="nil"/>
          <w:left w:val="nil"/>
          <w:bottom w:val="nil"/>
          <w:right w:val="nil"/>
          <w:between w:val="nil"/>
        </w:pBdr>
        <w:tabs>
          <w:tab w:val="left" w:pos="1501"/>
        </w:tabs>
        <w:spacing w:before="61"/>
        <w:ind w:right="209"/>
        <w:jc w:val="both"/>
      </w:pPr>
      <w:r>
        <w:rPr>
          <w:rFonts w:ascii="Times New Roman" w:eastAsia="Times New Roman" w:hAnsi="Times New Roman" w:cs="Times New Roman"/>
          <w:color w:val="000000"/>
          <w:sz w:val="26"/>
          <w:szCs w:val="26"/>
        </w:rPr>
        <w:t xml:space="preserve">Việc kiểm tra và đánh giá tính hợp lệ của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được thực hiện theo quy định</w:t>
      </w:r>
      <w:r w:rsidR="00413DCF">
        <w:rPr>
          <w:lang w:val="en-US"/>
        </w:rPr>
        <w:t xml:space="preserve"> </w:t>
      </w:r>
      <w:r w:rsidRPr="00413DCF">
        <w:rPr>
          <w:rFonts w:ascii="Times New Roman" w:eastAsia="Times New Roman" w:hAnsi="Times New Roman" w:cs="Times New Roman"/>
          <w:color w:val="000000"/>
          <w:sz w:val="26"/>
          <w:szCs w:val="26"/>
        </w:rPr>
        <w:t xml:space="preserve">tại Mục 1 Chương III - Tiêu chuẩn đánh giá </w:t>
      </w:r>
      <w:r w:rsidR="004E28CB" w:rsidRPr="00413DCF">
        <w:rPr>
          <w:rFonts w:ascii="Times New Roman" w:eastAsia="Times New Roman" w:hAnsi="Times New Roman" w:cs="Times New Roman"/>
          <w:color w:val="000000"/>
          <w:sz w:val="26"/>
          <w:szCs w:val="26"/>
        </w:rPr>
        <w:t>HSDT</w:t>
      </w:r>
      <w:r w:rsidRPr="00413DCF">
        <w:rPr>
          <w:rFonts w:ascii="Times New Roman" w:eastAsia="Times New Roman" w:hAnsi="Times New Roman" w:cs="Times New Roman"/>
          <w:color w:val="000000"/>
          <w:sz w:val="26"/>
          <w:szCs w:val="26"/>
        </w:rPr>
        <w:t>;</w:t>
      </w:r>
    </w:p>
    <w:p w14:paraId="6E004ABC" w14:textId="1DDE4710" w:rsidR="00BB29D0" w:rsidRPr="00413DCF" w:rsidRDefault="00566039" w:rsidP="00413DCF">
      <w:pPr>
        <w:numPr>
          <w:ilvl w:val="2"/>
          <w:numId w:val="12"/>
        </w:numPr>
        <w:pBdr>
          <w:top w:val="nil"/>
          <w:left w:val="nil"/>
          <w:bottom w:val="nil"/>
          <w:right w:val="nil"/>
          <w:between w:val="nil"/>
        </w:pBdr>
        <w:tabs>
          <w:tab w:val="left" w:pos="1502"/>
        </w:tabs>
        <w:spacing w:before="65"/>
        <w:ind w:left="1501"/>
        <w:jc w:val="both"/>
        <w:rPr>
          <w:color w:val="000000"/>
        </w:rPr>
      </w:pPr>
      <w:r>
        <w:rPr>
          <w:rFonts w:ascii="Times New Roman" w:eastAsia="Times New Roman" w:hAnsi="Times New Roman" w:cs="Times New Roman"/>
          <w:color w:val="000000"/>
          <w:sz w:val="26"/>
          <w:szCs w:val="26"/>
        </w:rPr>
        <w:t xml:space="preserve">Nhà thầu có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hợp lệ được xem xét, đánh giá tiếp về năng lực và kinh</w:t>
      </w:r>
      <w:r w:rsidR="00413DCF">
        <w:rPr>
          <w:color w:val="000000"/>
          <w:lang w:val="en-US"/>
        </w:rPr>
        <w:t xml:space="preserve"> </w:t>
      </w:r>
      <w:r w:rsidRPr="00413DCF">
        <w:rPr>
          <w:rFonts w:ascii="Times New Roman" w:eastAsia="Times New Roman" w:hAnsi="Times New Roman" w:cs="Times New Roman"/>
          <w:color w:val="000000"/>
          <w:sz w:val="26"/>
          <w:szCs w:val="26"/>
        </w:rPr>
        <w:t>nghiệm.</w:t>
      </w:r>
    </w:p>
    <w:p w14:paraId="1C400835" w14:textId="56B13034" w:rsidR="00BB29D0" w:rsidRDefault="00566039" w:rsidP="00413DCF">
      <w:pPr>
        <w:numPr>
          <w:ilvl w:val="1"/>
          <w:numId w:val="12"/>
        </w:numPr>
        <w:pBdr>
          <w:top w:val="nil"/>
          <w:left w:val="nil"/>
          <w:bottom w:val="nil"/>
          <w:right w:val="nil"/>
          <w:between w:val="nil"/>
        </w:pBdr>
        <w:tabs>
          <w:tab w:val="left" w:pos="1089"/>
        </w:tabs>
        <w:spacing w:before="61"/>
        <w:ind w:left="1088"/>
        <w:jc w:val="both"/>
      </w:pPr>
      <w:r>
        <w:rPr>
          <w:rFonts w:ascii="Times New Roman" w:eastAsia="Times New Roman" w:hAnsi="Times New Roman" w:cs="Times New Roman"/>
          <w:color w:val="000000"/>
          <w:sz w:val="26"/>
          <w:szCs w:val="26"/>
        </w:rPr>
        <w:t>Đánh giá về năng lực và kinh nghiệm:</w:t>
      </w:r>
      <w:r w:rsidR="00F06BC7">
        <w:rPr>
          <w:rFonts w:ascii="Times New Roman" w:eastAsia="Times New Roman" w:hAnsi="Times New Roman" w:cs="Times New Roman"/>
          <w:color w:val="000000"/>
          <w:sz w:val="26"/>
          <w:szCs w:val="26"/>
          <w:lang w:val="en-US"/>
        </w:rPr>
        <w:t xml:space="preserve"> (Bước 2)</w:t>
      </w:r>
    </w:p>
    <w:p w14:paraId="5F87A11C" w14:textId="420E35F1" w:rsidR="00BB29D0" w:rsidRDefault="00566039" w:rsidP="00413DCF">
      <w:pPr>
        <w:numPr>
          <w:ilvl w:val="2"/>
          <w:numId w:val="12"/>
        </w:numPr>
        <w:pBdr>
          <w:top w:val="nil"/>
          <w:left w:val="nil"/>
          <w:bottom w:val="nil"/>
          <w:right w:val="nil"/>
          <w:between w:val="nil"/>
        </w:pBdr>
        <w:tabs>
          <w:tab w:val="left" w:pos="1500"/>
        </w:tabs>
        <w:spacing w:before="61" w:line="287" w:lineRule="auto"/>
        <w:ind w:left="1517" w:right="117" w:hanging="425"/>
        <w:jc w:val="both"/>
      </w:pPr>
      <w:r>
        <w:rPr>
          <w:rFonts w:ascii="Times New Roman" w:eastAsia="Times New Roman" w:hAnsi="Times New Roman" w:cs="Times New Roman"/>
          <w:color w:val="000000"/>
          <w:sz w:val="26"/>
          <w:szCs w:val="26"/>
        </w:rPr>
        <w:t>Việc đánh giá về năng lực và kinh nghiệm được thực hiện theo tiêu chuẩn đánh</w:t>
      </w:r>
      <w:r w:rsidR="00413DCF">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rPr>
        <w:t xml:space="preserve">giá quy định tại Mục 2 Chương III - Tiêu chuẩn đánh giá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w:t>
      </w:r>
    </w:p>
    <w:p w14:paraId="713C906D" w14:textId="3FC50C73" w:rsidR="00BB29D0" w:rsidRPr="00F06BC7" w:rsidRDefault="00566039" w:rsidP="00413DCF">
      <w:pPr>
        <w:numPr>
          <w:ilvl w:val="2"/>
          <w:numId w:val="12"/>
        </w:numPr>
        <w:pBdr>
          <w:top w:val="nil"/>
          <w:left w:val="nil"/>
          <w:bottom w:val="nil"/>
          <w:right w:val="nil"/>
          <w:between w:val="nil"/>
        </w:pBdr>
        <w:tabs>
          <w:tab w:val="left" w:pos="1501"/>
        </w:tabs>
        <w:spacing w:before="7" w:line="285" w:lineRule="auto"/>
        <w:ind w:left="1517" w:right="117" w:hanging="424"/>
        <w:jc w:val="both"/>
      </w:pPr>
      <w:r w:rsidRPr="00D62F88">
        <w:rPr>
          <w:rFonts w:ascii="Times New Roman" w:eastAsia="Times New Roman" w:hAnsi="Times New Roman" w:cs="Times New Roman"/>
          <w:color w:val="000000"/>
          <w:sz w:val="26"/>
          <w:szCs w:val="26"/>
        </w:rPr>
        <w:t>Nhà thầu có năng lực và kinh nghiệm đáp ứng yêu cầu sẽ được đánh giá bằng điểm quy về mặt bằng giá đánh giá.</w:t>
      </w:r>
    </w:p>
    <w:p w14:paraId="669B64B2" w14:textId="6E313114" w:rsidR="00F06BC7" w:rsidRDefault="00F06BC7" w:rsidP="00F06BC7">
      <w:pPr>
        <w:numPr>
          <w:ilvl w:val="1"/>
          <w:numId w:val="12"/>
        </w:numPr>
        <w:pBdr>
          <w:top w:val="nil"/>
          <w:left w:val="nil"/>
          <w:bottom w:val="nil"/>
          <w:right w:val="nil"/>
          <w:between w:val="nil"/>
        </w:pBdr>
        <w:tabs>
          <w:tab w:val="left" w:pos="1086"/>
        </w:tabs>
        <w:spacing w:before="7"/>
        <w:ind w:left="1085" w:hanging="703"/>
        <w:jc w:val="both"/>
      </w:pPr>
      <w:r>
        <w:rPr>
          <w:rFonts w:ascii="Times New Roman" w:hAnsi="Times New Roman" w:cs="Times New Roman"/>
          <w:sz w:val="26"/>
          <w:szCs w:val="26"/>
          <w:lang w:val="en-US"/>
        </w:rPr>
        <w:t>C</w:t>
      </w:r>
      <w:r w:rsidRPr="00F06BC7">
        <w:rPr>
          <w:rFonts w:ascii="Times New Roman" w:hAnsi="Times New Roman" w:cs="Times New Roman"/>
          <w:sz w:val="26"/>
          <w:szCs w:val="26"/>
          <w:lang w:val="en-US"/>
        </w:rPr>
        <w:t>ác nhà thầu có HSĐX vượt qua đánh giá Bước 2 đ</w:t>
      </w:r>
      <w:r>
        <w:rPr>
          <w:rFonts w:ascii="Times New Roman" w:hAnsi="Times New Roman" w:cs="Times New Roman"/>
          <w:sz w:val="26"/>
          <w:szCs w:val="26"/>
          <w:lang w:val="en-US"/>
        </w:rPr>
        <w:t>ể</w:t>
      </w:r>
      <w:r w:rsidRPr="00F06BC7">
        <w:rPr>
          <w:rFonts w:ascii="Times New Roman" w:hAnsi="Times New Roman" w:cs="Times New Roman"/>
          <w:sz w:val="26"/>
          <w:szCs w:val="26"/>
          <w:lang w:val="en-US"/>
        </w:rPr>
        <w:t xml:space="preserve"> thuyết trình</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 xml:space="preserve"> (Bước 3)</w:t>
      </w:r>
    </w:p>
    <w:p w14:paraId="057B78AA" w14:textId="77777777" w:rsidR="00F06BC7" w:rsidRPr="00D62F88" w:rsidRDefault="00F06BC7" w:rsidP="00F06BC7">
      <w:pPr>
        <w:pBdr>
          <w:top w:val="nil"/>
          <w:left w:val="nil"/>
          <w:bottom w:val="nil"/>
          <w:right w:val="nil"/>
          <w:between w:val="nil"/>
        </w:pBdr>
        <w:tabs>
          <w:tab w:val="left" w:pos="1501"/>
        </w:tabs>
        <w:spacing w:before="7" w:line="285" w:lineRule="auto"/>
        <w:ind w:right="117"/>
        <w:jc w:val="both"/>
      </w:pPr>
    </w:p>
    <w:p w14:paraId="3B7D9CF6" w14:textId="382E9AD6" w:rsidR="00BB29D0" w:rsidRDefault="00566039" w:rsidP="00413DCF">
      <w:pPr>
        <w:numPr>
          <w:ilvl w:val="1"/>
          <w:numId w:val="12"/>
        </w:numPr>
        <w:pBdr>
          <w:top w:val="nil"/>
          <w:left w:val="nil"/>
          <w:bottom w:val="nil"/>
          <w:right w:val="nil"/>
          <w:between w:val="nil"/>
        </w:pBdr>
        <w:tabs>
          <w:tab w:val="left" w:pos="1086"/>
        </w:tabs>
        <w:spacing w:before="7"/>
        <w:ind w:left="1085" w:hanging="703"/>
        <w:jc w:val="both"/>
      </w:pPr>
      <w:r>
        <w:rPr>
          <w:rFonts w:ascii="Times New Roman" w:eastAsia="Times New Roman" w:hAnsi="Times New Roman" w:cs="Times New Roman"/>
          <w:color w:val="000000"/>
          <w:sz w:val="26"/>
          <w:szCs w:val="26"/>
        </w:rPr>
        <w:t>Đánh giá về kỹ thuật và đánh giá về giá:</w:t>
      </w:r>
      <w:r w:rsidR="00F06BC7">
        <w:rPr>
          <w:rFonts w:ascii="Times New Roman" w:eastAsia="Times New Roman" w:hAnsi="Times New Roman" w:cs="Times New Roman"/>
          <w:color w:val="000000"/>
          <w:sz w:val="26"/>
          <w:szCs w:val="26"/>
          <w:lang w:val="en-US"/>
        </w:rPr>
        <w:t xml:space="preserve"> (Bước 4)</w:t>
      </w:r>
    </w:p>
    <w:p w14:paraId="5CFB4A7A" w14:textId="77777777" w:rsidR="00BB29D0" w:rsidRDefault="00566039" w:rsidP="00413DCF">
      <w:pPr>
        <w:numPr>
          <w:ilvl w:val="2"/>
          <w:numId w:val="12"/>
        </w:numPr>
        <w:pBdr>
          <w:top w:val="nil"/>
          <w:left w:val="nil"/>
          <w:bottom w:val="nil"/>
          <w:right w:val="nil"/>
          <w:between w:val="nil"/>
        </w:pBdr>
        <w:tabs>
          <w:tab w:val="left" w:pos="1501"/>
        </w:tabs>
        <w:spacing w:before="65"/>
        <w:ind w:left="1517" w:hanging="425"/>
        <w:jc w:val="both"/>
        <w:rPr>
          <w:color w:val="000000"/>
        </w:rPr>
      </w:pPr>
      <w:r>
        <w:rPr>
          <w:rFonts w:ascii="Times New Roman" w:eastAsia="Times New Roman" w:hAnsi="Times New Roman" w:cs="Times New Roman"/>
          <w:color w:val="000000"/>
          <w:sz w:val="26"/>
          <w:szCs w:val="26"/>
        </w:rPr>
        <w:t>Việc đánh giá về kỹ thuật được thực hiện theo tiêu chuẩn và phương pháp</w:t>
      </w:r>
    </w:p>
    <w:p w14:paraId="2F65249B" w14:textId="5EF13B47" w:rsidR="00BB29D0" w:rsidRDefault="00566039" w:rsidP="00413DCF">
      <w:pPr>
        <w:pBdr>
          <w:top w:val="nil"/>
          <w:left w:val="nil"/>
          <w:bottom w:val="nil"/>
          <w:right w:val="nil"/>
          <w:between w:val="nil"/>
        </w:pBdr>
        <w:spacing w:before="56"/>
        <w:ind w:left="15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đánh giá quy định tại Mục 3 Chương III - Tiêu chuẩn đánh giá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w:t>
      </w:r>
    </w:p>
    <w:p w14:paraId="563A1291" w14:textId="6D969139" w:rsidR="00BB29D0" w:rsidRDefault="00566039" w:rsidP="00413DCF">
      <w:pPr>
        <w:numPr>
          <w:ilvl w:val="2"/>
          <w:numId w:val="12"/>
        </w:numPr>
        <w:pBdr>
          <w:top w:val="nil"/>
          <w:left w:val="nil"/>
          <w:bottom w:val="nil"/>
          <w:right w:val="nil"/>
          <w:between w:val="nil"/>
        </w:pBdr>
        <w:tabs>
          <w:tab w:val="left" w:pos="1501"/>
        </w:tabs>
        <w:spacing w:before="61" w:line="290" w:lineRule="auto"/>
        <w:ind w:left="1517" w:right="400" w:hanging="425"/>
        <w:jc w:val="both"/>
      </w:pPr>
      <w:r>
        <w:rPr>
          <w:rFonts w:ascii="Times New Roman" w:eastAsia="Times New Roman" w:hAnsi="Times New Roman" w:cs="Times New Roman"/>
          <w:color w:val="000000"/>
          <w:sz w:val="26"/>
          <w:szCs w:val="26"/>
        </w:rPr>
        <w:t>Nhà thầu đáp ứng yêu cầu về</w:t>
      </w:r>
      <w:r w:rsidR="00C517EE">
        <w:rPr>
          <w:rFonts w:ascii="Times New Roman" w:eastAsia="Times New Roman" w:hAnsi="Times New Roman" w:cs="Times New Roman"/>
          <w:color w:val="000000"/>
          <w:sz w:val="26"/>
          <w:szCs w:val="26"/>
          <w:lang w:val="en-US"/>
        </w:rPr>
        <w:t xml:space="preserve"> điểm</w:t>
      </w:r>
      <w:r>
        <w:rPr>
          <w:rFonts w:ascii="Times New Roman" w:eastAsia="Times New Roman" w:hAnsi="Times New Roman" w:cs="Times New Roman"/>
          <w:color w:val="000000"/>
          <w:sz w:val="26"/>
          <w:szCs w:val="26"/>
        </w:rPr>
        <w:t xml:space="preserve"> kỹ thuật</w:t>
      </w:r>
      <w:r w:rsidR="00C517EE">
        <w:rPr>
          <w:rFonts w:ascii="Times New Roman" w:eastAsia="Times New Roman" w:hAnsi="Times New Roman" w:cs="Times New Roman"/>
          <w:color w:val="000000"/>
          <w:sz w:val="26"/>
          <w:szCs w:val="26"/>
          <w:lang w:val="en-US"/>
        </w:rPr>
        <w:t xml:space="preserve"> sẽ</w:t>
      </w:r>
      <w:r>
        <w:rPr>
          <w:rFonts w:ascii="Times New Roman" w:eastAsia="Times New Roman" w:hAnsi="Times New Roman" w:cs="Times New Roman"/>
          <w:color w:val="000000"/>
          <w:sz w:val="26"/>
          <w:szCs w:val="26"/>
        </w:rPr>
        <w:t xml:space="preserve"> được xem xét đánh giá tiếp</w:t>
      </w:r>
      <w:r w:rsidR="00C517EE">
        <w:rPr>
          <w:rFonts w:ascii="Times New Roman" w:eastAsia="Times New Roman" w:hAnsi="Times New Roman" w:cs="Times New Roman"/>
          <w:color w:val="000000"/>
          <w:sz w:val="26"/>
          <w:szCs w:val="26"/>
          <w:lang w:val="en-US"/>
        </w:rPr>
        <w:t xml:space="preserve"> theo</w:t>
      </w:r>
      <w:r>
        <w:rPr>
          <w:rFonts w:ascii="Times New Roman" w:eastAsia="Times New Roman" w:hAnsi="Times New Roman" w:cs="Times New Roman"/>
          <w:color w:val="000000"/>
          <w:sz w:val="26"/>
          <w:szCs w:val="26"/>
        </w:rPr>
        <w:t xml:space="preserve"> về giá theo quy định tại Mục 4 Chương III - Tiêu chuẩn đánh giá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w:t>
      </w:r>
    </w:p>
    <w:p w14:paraId="0CE730BA" w14:textId="29C88927" w:rsidR="00BB29D0" w:rsidRPr="00D62F88" w:rsidRDefault="00566039" w:rsidP="00413DCF">
      <w:pPr>
        <w:numPr>
          <w:ilvl w:val="1"/>
          <w:numId w:val="12"/>
        </w:numPr>
        <w:pBdr>
          <w:top w:val="nil"/>
          <w:left w:val="nil"/>
          <w:bottom w:val="nil"/>
          <w:right w:val="nil"/>
          <w:between w:val="nil"/>
        </w:pBdr>
        <w:tabs>
          <w:tab w:val="left" w:pos="1112"/>
        </w:tabs>
        <w:spacing w:before="4" w:line="287" w:lineRule="auto"/>
        <w:ind w:right="186" w:hanging="710"/>
        <w:jc w:val="both"/>
        <w:rPr>
          <w:color w:val="000000"/>
        </w:rPr>
      </w:pPr>
      <w:r>
        <w:rPr>
          <w:rFonts w:ascii="Times New Roman" w:eastAsia="Times New Roman" w:hAnsi="Times New Roman" w:cs="Times New Roman"/>
          <w:color w:val="000000"/>
          <w:sz w:val="26"/>
          <w:szCs w:val="26"/>
        </w:rPr>
        <w:t xml:space="preserve">Sau khi đánh giá </w:t>
      </w:r>
      <w:r w:rsidR="00F06BC7">
        <w:rPr>
          <w:rFonts w:ascii="Times New Roman" w:eastAsia="Times New Roman" w:hAnsi="Times New Roman" w:cs="Times New Roman"/>
          <w:color w:val="000000"/>
          <w:sz w:val="26"/>
          <w:szCs w:val="26"/>
          <w:lang w:val="en-US"/>
        </w:rPr>
        <w:t>điểm tổng hợp và đánh giá về giá</w:t>
      </w:r>
      <w:r>
        <w:rPr>
          <w:rFonts w:ascii="Times New Roman" w:eastAsia="Times New Roman" w:hAnsi="Times New Roman" w:cs="Times New Roman"/>
          <w:color w:val="000000"/>
          <w:sz w:val="26"/>
          <w:szCs w:val="26"/>
        </w:rPr>
        <w:t xml:space="preserve">, Tổ chấm thầu lập danh sách xếp hạng nhà thầu theo quy định tại Mục 4 Chương III - Tiêu chuẩn đánh giá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và trình Ban Quản trị </w:t>
      </w:r>
      <w:r w:rsidRPr="00D62F88">
        <w:rPr>
          <w:rFonts w:ascii="Times New Roman" w:eastAsia="Times New Roman" w:hAnsi="Times New Roman" w:cs="Times New Roman"/>
          <w:color w:val="000000"/>
          <w:sz w:val="26"/>
          <w:szCs w:val="26"/>
        </w:rPr>
        <w:t>phê duyệt danh sách nhà thầu để mời vào thương thảo hợp đồng.</w:t>
      </w:r>
      <w:r w:rsidR="00F06BC7">
        <w:rPr>
          <w:rFonts w:ascii="Times New Roman" w:eastAsia="Times New Roman" w:hAnsi="Times New Roman" w:cs="Times New Roman"/>
          <w:color w:val="000000"/>
          <w:sz w:val="26"/>
          <w:szCs w:val="26"/>
          <w:lang w:val="en-US"/>
        </w:rPr>
        <w:t xml:space="preserve"> (Bước 5)</w:t>
      </w:r>
    </w:p>
    <w:p w14:paraId="1C450034" w14:textId="77777777" w:rsidR="00BB29D0" w:rsidRDefault="00566039" w:rsidP="00413DCF">
      <w:pPr>
        <w:pStyle w:val="Heading2"/>
        <w:spacing w:before="76"/>
        <w:ind w:left="100"/>
        <w:jc w:val="both"/>
        <w:rPr>
          <w:b w:val="0"/>
        </w:rPr>
      </w:pPr>
      <w:r>
        <w:t>Mục 26. Thương thảo hợp đồng</w:t>
      </w:r>
    </w:p>
    <w:p w14:paraId="1E2579F3" w14:textId="77777777" w:rsidR="00BB29D0" w:rsidRDefault="00566039" w:rsidP="00413DCF">
      <w:pPr>
        <w:numPr>
          <w:ilvl w:val="1"/>
          <w:numId w:val="11"/>
        </w:numPr>
        <w:pBdr>
          <w:top w:val="nil"/>
          <w:left w:val="nil"/>
          <w:bottom w:val="nil"/>
          <w:right w:val="nil"/>
          <w:between w:val="nil"/>
        </w:pBdr>
        <w:tabs>
          <w:tab w:val="left" w:pos="1085"/>
        </w:tabs>
        <w:spacing w:before="44"/>
        <w:ind w:hanging="711"/>
        <w:jc w:val="both"/>
      </w:pPr>
      <w:r>
        <w:rPr>
          <w:rFonts w:ascii="Times New Roman" w:eastAsia="Times New Roman" w:hAnsi="Times New Roman" w:cs="Times New Roman"/>
          <w:color w:val="000000"/>
          <w:sz w:val="26"/>
          <w:szCs w:val="26"/>
        </w:rPr>
        <w:t>Việc thương thảo hợp đồng phải dựa trên các cơ sở sau đây:</w:t>
      </w:r>
    </w:p>
    <w:p w14:paraId="1EC41574" w14:textId="46920A9B" w:rsidR="00BB29D0" w:rsidRDefault="00566039" w:rsidP="00413DCF">
      <w:pPr>
        <w:numPr>
          <w:ilvl w:val="2"/>
          <w:numId w:val="11"/>
        </w:numPr>
        <w:pBdr>
          <w:top w:val="nil"/>
          <w:left w:val="nil"/>
          <w:bottom w:val="nil"/>
          <w:right w:val="nil"/>
          <w:between w:val="nil"/>
        </w:pBdr>
        <w:tabs>
          <w:tab w:val="left" w:pos="1512"/>
        </w:tabs>
        <w:spacing w:before="61"/>
        <w:ind w:hanging="419"/>
        <w:jc w:val="both"/>
      </w:pPr>
      <w:r>
        <w:rPr>
          <w:rFonts w:ascii="Times New Roman" w:eastAsia="Times New Roman" w:hAnsi="Times New Roman" w:cs="Times New Roman"/>
          <w:color w:val="000000"/>
          <w:sz w:val="26"/>
          <w:szCs w:val="26"/>
        </w:rPr>
        <w:t xml:space="preserve">Báo cáo đánh giá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w:t>
      </w:r>
    </w:p>
    <w:p w14:paraId="6377C321" w14:textId="100641AF" w:rsidR="00BB29D0" w:rsidRDefault="004E28CB" w:rsidP="00413DCF">
      <w:pPr>
        <w:numPr>
          <w:ilvl w:val="2"/>
          <w:numId w:val="11"/>
        </w:numPr>
        <w:pBdr>
          <w:top w:val="nil"/>
          <w:left w:val="nil"/>
          <w:bottom w:val="nil"/>
          <w:right w:val="nil"/>
          <w:between w:val="nil"/>
        </w:pBdr>
        <w:tabs>
          <w:tab w:val="left" w:pos="1512"/>
        </w:tabs>
        <w:spacing w:before="45"/>
        <w:ind w:hanging="419"/>
        <w:jc w:val="both"/>
      </w:pPr>
      <w:r>
        <w:rPr>
          <w:rFonts w:ascii="Times New Roman" w:eastAsia="Times New Roman" w:hAnsi="Times New Roman" w:cs="Times New Roman"/>
          <w:color w:val="000000"/>
          <w:sz w:val="26"/>
          <w:szCs w:val="26"/>
        </w:rPr>
        <w:t xml:space="preserve">HSDT và các tài liệu làm rõ HSDT (nếu có) của nhà thầu;  </w:t>
      </w:r>
    </w:p>
    <w:p w14:paraId="0485A77A" w14:textId="7911F82B" w:rsidR="00BB29D0" w:rsidRDefault="004E28CB" w:rsidP="00413DCF">
      <w:pPr>
        <w:numPr>
          <w:ilvl w:val="2"/>
          <w:numId w:val="11"/>
        </w:numPr>
        <w:pBdr>
          <w:top w:val="nil"/>
          <w:left w:val="nil"/>
          <w:bottom w:val="nil"/>
          <w:right w:val="nil"/>
          <w:between w:val="nil"/>
        </w:pBdr>
        <w:tabs>
          <w:tab w:val="left" w:pos="1512"/>
        </w:tabs>
        <w:spacing w:before="45"/>
        <w:ind w:hanging="419"/>
        <w:jc w:val="both"/>
      </w:pPr>
      <w:r>
        <w:rPr>
          <w:rFonts w:ascii="Times New Roman" w:eastAsia="Times New Roman" w:hAnsi="Times New Roman" w:cs="Times New Roman"/>
          <w:color w:val="000000"/>
          <w:sz w:val="26"/>
          <w:szCs w:val="26"/>
        </w:rPr>
        <w:t>HSMT.</w:t>
      </w:r>
    </w:p>
    <w:p w14:paraId="1676A8AC" w14:textId="77777777" w:rsidR="00BB29D0" w:rsidRDefault="00566039" w:rsidP="00413DCF">
      <w:pPr>
        <w:numPr>
          <w:ilvl w:val="1"/>
          <w:numId w:val="11"/>
        </w:numPr>
        <w:pBdr>
          <w:top w:val="nil"/>
          <w:left w:val="nil"/>
          <w:bottom w:val="nil"/>
          <w:right w:val="nil"/>
          <w:between w:val="nil"/>
        </w:pBdr>
        <w:tabs>
          <w:tab w:val="left" w:pos="1085"/>
        </w:tabs>
        <w:spacing w:before="61"/>
        <w:ind w:left="1084" w:hanging="703"/>
        <w:jc w:val="both"/>
      </w:pPr>
      <w:r>
        <w:rPr>
          <w:rFonts w:ascii="Times New Roman" w:eastAsia="Times New Roman" w:hAnsi="Times New Roman" w:cs="Times New Roman"/>
          <w:color w:val="000000"/>
          <w:sz w:val="26"/>
          <w:szCs w:val="26"/>
        </w:rPr>
        <w:t>Nguyên tắc thương thảo hợp đồng:</w:t>
      </w:r>
    </w:p>
    <w:p w14:paraId="61318E8C" w14:textId="2C731537" w:rsidR="00BB29D0" w:rsidRDefault="00566039" w:rsidP="00413DCF">
      <w:pPr>
        <w:numPr>
          <w:ilvl w:val="2"/>
          <w:numId w:val="11"/>
        </w:numPr>
        <w:pBdr>
          <w:top w:val="nil"/>
          <w:left w:val="nil"/>
          <w:bottom w:val="nil"/>
          <w:right w:val="nil"/>
          <w:between w:val="nil"/>
        </w:pBdr>
        <w:tabs>
          <w:tab w:val="left" w:pos="1512"/>
        </w:tabs>
        <w:spacing w:before="56" w:line="288" w:lineRule="auto"/>
        <w:ind w:left="1516" w:right="371" w:hanging="425"/>
        <w:jc w:val="both"/>
      </w:pPr>
      <w:r>
        <w:rPr>
          <w:rFonts w:ascii="Times New Roman" w:eastAsia="Times New Roman" w:hAnsi="Times New Roman" w:cs="Times New Roman"/>
          <w:color w:val="000000"/>
          <w:sz w:val="26"/>
          <w:szCs w:val="26"/>
        </w:rPr>
        <w:t xml:space="preserve">Không tiến hành thương thảo đối với các nội dung nhà thầu đã chào thầu theo đúng yêu cầu của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w:t>
      </w:r>
    </w:p>
    <w:p w14:paraId="45367650" w14:textId="77777777" w:rsidR="00BB29D0" w:rsidRDefault="00566039" w:rsidP="00413DCF">
      <w:pPr>
        <w:numPr>
          <w:ilvl w:val="2"/>
          <w:numId w:val="11"/>
        </w:numPr>
        <w:pBdr>
          <w:top w:val="nil"/>
          <w:left w:val="nil"/>
          <w:bottom w:val="nil"/>
          <w:right w:val="nil"/>
          <w:between w:val="nil"/>
        </w:pBdr>
        <w:tabs>
          <w:tab w:val="left" w:pos="1500"/>
        </w:tabs>
        <w:spacing w:before="56" w:line="288" w:lineRule="auto"/>
        <w:ind w:left="1516" w:right="371" w:hanging="425"/>
        <w:jc w:val="both"/>
      </w:pPr>
      <w:r>
        <w:rPr>
          <w:rFonts w:ascii="Times New Roman" w:eastAsia="Times New Roman" w:hAnsi="Times New Roman" w:cs="Times New Roman"/>
          <w:color w:val="000000"/>
          <w:sz w:val="26"/>
          <w:szCs w:val="26"/>
        </w:rPr>
        <w:t>Việc thương thảo hợp đồng không được làm thay đổi đơn giá dự thầu của nhà</w:t>
      </w:r>
    </w:p>
    <w:p w14:paraId="5565B2A7" w14:textId="77777777" w:rsidR="00BB29D0" w:rsidRDefault="00566039" w:rsidP="00413DCF">
      <w:pPr>
        <w:pBdr>
          <w:top w:val="nil"/>
          <w:left w:val="nil"/>
          <w:bottom w:val="nil"/>
          <w:right w:val="nil"/>
          <w:between w:val="nil"/>
        </w:pBdr>
        <w:tabs>
          <w:tab w:val="left" w:pos="1512"/>
        </w:tabs>
        <w:spacing w:before="56" w:line="288" w:lineRule="auto"/>
        <w:ind w:left="1516" w:right="3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thầu sau khi sửa lỗi, hiệu chỉnh sai lệch và trừ đi giá trị giảm giá (nếu có);</w:t>
      </w:r>
    </w:p>
    <w:p w14:paraId="39839778" w14:textId="77777777" w:rsidR="00BB29D0" w:rsidRDefault="00566039" w:rsidP="00413DCF">
      <w:pPr>
        <w:numPr>
          <w:ilvl w:val="1"/>
          <w:numId w:val="11"/>
        </w:numPr>
        <w:pBdr>
          <w:top w:val="nil"/>
          <w:left w:val="nil"/>
          <w:bottom w:val="nil"/>
          <w:right w:val="nil"/>
          <w:between w:val="nil"/>
        </w:pBdr>
        <w:tabs>
          <w:tab w:val="left" w:pos="1086"/>
        </w:tabs>
        <w:spacing w:before="51"/>
        <w:ind w:left="1085" w:hanging="703"/>
        <w:jc w:val="both"/>
      </w:pPr>
      <w:r>
        <w:rPr>
          <w:rFonts w:ascii="Times New Roman" w:eastAsia="Times New Roman" w:hAnsi="Times New Roman" w:cs="Times New Roman"/>
          <w:color w:val="000000"/>
          <w:sz w:val="26"/>
          <w:szCs w:val="26"/>
        </w:rPr>
        <w:t>Nội dung thương thảo hợp đồng:</w:t>
      </w:r>
    </w:p>
    <w:p w14:paraId="0856B887" w14:textId="5546E3AE" w:rsidR="00BB29D0" w:rsidRDefault="00566039" w:rsidP="00413DCF">
      <w:pPr>
        <w:numPr>
          <w:ilvl w:val="2"/>
          <w:numId w:val="11"/>
        </w:numPr>
        <w:pBdr>
          <w:top w:val="nil"/>
          <w:left w:val="nil"/>
          <w:bottom w:val="nil"/>
          <w:right w:val="nil"/>
          <w:between w:val="nil"/>
        </w:pBdr>
        <w:tabs>
          <w:tab w:val="left" w:pos="1501"/>
        </w:tabs>
        <w:spacing w:before="65" w:line="287" w:lineRule="auto"/>
        <w:ind w:left="1516" w:right="188" w:hanging="424"/>
        <w:jc w:val="both"/>
      </w:pPr>
      <w:r>
        <w:rPr>
          <w:rFonts w:ascii="Times New Roman" w:eastAsia="Times New Roman" w:hAnsi="Times New Roman" w:cs="Times New Roman"/>
          <w:color w:val="000000"/>
          <w:sz w:val="26"/>
          <w:szCs w:val="26"/>
        </w:rPr>
        <w:t xml:space="preserve">Thương thảo về những nội dung chưa đủ chi tiết, chưa rõ hoặc chưa phù hợp, thống nhất giữa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và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giữa các nội dung khác nhau trong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có thể dẫn đến các phát sinh, tranh chấp hoặc ảnh hưởng đến trách nhiệm của các bên trong quá trình thực hiện hợp đồng;</w:t>
      </w:r>
    </w:p>
    <w:p w14:paraId="01F1D608" w14:textId="67104A5A" w:rsidR="00BB29D0" w:rsidRDefault="00566039" w:rsidP="00413DCF">
      <w:pPr>
        <w:numPr>
          <w:ilvl w:val="2"/>
          <w:numId w:val="11"/>
        </w:numPr>
        <w:pBdr>
          <w:top w:val="nil"/>
          <w:left w:val="nil"/>
          <w:bottom w:val="nil"/>
          <w:right w:val="nil"/>
          <w:between w:val="nil"/>
        </w:pBdr>
        <w:tabs>
          <w:tab w:val="left" w:pos="1500"/>
        </w:tabs>
        <w:spacing w:before="4" w:line="283" w:lineRule="auto"/>
        <w:ind w:left="1516" w:right="150" w:hanging="424"/>
        <w:jc w:val="both"/>
      </w:pPr>
      <w:r>
        <w:rPr>
          <w:rFonts w:ascii="Times New Roman" w:eastAsia="Times New Roman" w:hAnsi="Times New Roman" w:cs="Times New Roman"/>
          <w:color w:val="000000"/>
          <w:sz w:val="26"/>
          <w:szCs w:val="26"/>
        </w:rPr>
        <w:t xml:space="preserve">Thương thảo về các sai lệch do nhà thầu đã phát hiện và đề xuất trong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(nếu có);</w:t>
      </w:r>
    </w:p>
    <w:p w14:paraId="35ACB338" w14:textId="77777777" w:rsidR="00BB29D0" w:rsidRDefault="00566039" w:rsidP="00413DCF">
      <w:pPr>
        <w:numPr>
          <w:ilvl w:val="2"/>
          <w:numId w:val="11"/>
        </w:numPr>
        <w:pBdr>
          <w:top w:val="nil"/>
          <w:left w:val="nil"/>
          <w:bottom w:val="nil"/>
          <w:right w:val="nil"/>
          <w:between w:val="nil"/>
        </w:pBdr>
        <w:tabs>
          <w:tab w:val="left" w:pos="1500"/>
        </w:tabs>
        <w:spacing w:before="9" w:line="290" w:lineRule="auto"/>
        <w:ind w:left="1516" w:right="273" w:hanging="425"/>
        <w:jc w:val="both"/>
      </w:pPr>
      <w:r>
        <w:rPr>
          <w:rFonts w:ascii="Times New Roman" w:eastAsia="Times New Roman" w:hAnsi="Times New Roman" w:cs="Times New Roman"/>
          <w:color w:val="000000"/>
          <w:sz w:val="26"/>
          <w:szCs w:val="26"/>
        </w:rPr>
        <w:t>Thương thảo về các vấn đề phát sinh trong quá trình lựa chọn nhà thầu (nếu có) nhằm mục tiêu hoàn thiện các nội dung chi tiết của gói thầu;</w:t>
      </w:r>
    </w:p>
    <w:p w14:paraId="3D643BAB" w14:textId="77777777" w:rsidR="00BB29D0" w:rsidRDefault="00566039" w:rsidP="00413DCF">
      <w:pPr>
        <w:numPr>
          <w:ilvl w:val="2"/>
          <w:numId w:val="11"/>
        </w:numPr>
        <w:pBdr>
          <w:top w:val="nil"/>
          <w:left w:val="nil"/>
          <w:bottom w:val="nil"/>
          <w:right w:val="nil"/>
          <w:between w:val="nil"/>
        </w:pBdr>
        <w:tabs>
          <w:tab w:val="left" w:pos="1510"/>
        </w:tabs>
        <w:spacing w:line="294" w:lineRule="auto"/>
        <w:ind w:left="1509" w:hanging="418"/>
        <w:jc w:val="both"/>
      </w:pPr>
      <w:r>
        <w:rPr>
          <w:rFonts w:ascii="Times New Roman" w:eastAsia="Times New Roman" w:hAnsi="Times New Roman" w:cs="Times New Roman"/>
          <w:color w:val="000000"/>
          <w:sz w:val="26"/>
          <w:szCs w:val="26"/>
        </w:rPr>
        <w:t>đ) Thương thảo về các nội dung cần thiết khác.</w:t>
      </w:r>
    </w:p>
    <w:p w14:paraId="4951F52C" w14:textId="77777777" w:rsidR="00BB29D0" w:rsidRDefault="00566039" w:rsidP="00413DCF">
      <w:pPr>
        <w:numPr>
          <w:ilvl w:val="1"/>
          <w:numId w:val="11"/>
        </w:numPr>
        <w:pBdr>
          <w:top w:val="nil"/>
          <w:left w:val="nil"/>
          <w:bottom w:val="nil"/>
          <w:right w:val="nil"/>
          <w:between w:val="nil"/>
        </w:pBdr>
        <w:tabs>
          <w:tab w:val="left" w:pos="1097"/>
        </w:tabs>
        <w:spacing w:before="65" w:line="287" w:lineRule="auto"/>
        <w:ind w:right="195" w:hanging="711"/>
        <w:jc w:val="both"/>
      </w:pPr>
      <w:r>
        <w:rPr>
          <w:rFonts w:ascii="Times New Roman" w:eastAsia="Times New Roman" w:hAnsi="Times New Roman" w:cs="Times New Roman"/>
          <w:color w:val="000000"/>
          <w:sz w:val="26"/>
          <w:szCs w:val="26"/>
        </w:rPr>
        <w:t>Trong quá trình thương thảo hợp đồng, các bên tham gia thương thảo tiến hành hoàn thiện dự thảo văn bản hợp đồng; điều kiện cụ thể của hợp đồng, phụ lục hợp đồng gồm danh mục chi tiết về phạm vi cung cấp, bảng giá, tiến độ cung cấp.</w:t>
      </w:r>
    </w:p>
    <w:p w14:paraId="683781F5" w14:textId="77777777" w:rsidR="00BB29D0" w:rsidRDefault="00566039" w:rsidP="00413DCF">
      <w:pPr>
        <w:numPr>
          <w:ilvl w:val="1"/>
          <w:numId w:val="11"/>
        </w:numPr>
        <w:pBdr>
          <w:top w:val="nil"/>
          <w:left w:val="nil"/>
          <w:bottom w:val="nil"/>
          <w:right w:val="nil"/>
          <w:between w:val="nil"/>
        </w:pBdr>
        <w:tabs>
          <w:tab w:val="left" w:pos="1053"/>
        </w:tabs>
        <w:spacing w:before="12" w:line="287" w:lineRule="auto"/>
        <w:ind w:right="186" w:hanging="710"/>
        <w:jc w:val="both"/>
        <w:rPr>
          <w:color w:val="000000"/>
        </w:rPr>
      </w:pPr>
      <w:r>
        <w:rPr>
          <w:rFonts w:ascii="Times New Roman" w:eastAsia="Times New Roman" w:hAnsi="Times New Roman" w:cs="Times New Roman"/>
          <w:color w:val="000000"/>
          <w:sz w:val="26"/>
          <w:szCs w:val="26"/>
        </w:rPr>
        <w:t>Trường hợp thương thảo không thành công, Tổ chấm thầu báo cáo Ban Quản trị xem xét, quyết định mời nhà thầu xếp hạng tiếp theo vào thương thảo; trường hợp thương thảo với các nhà thầu xếp hạng tiếp theo không thành công thì Tổ chấm thầu báo cáo Ban Quản trị xem xét, quyết định hủy thầu theo quy định tại điểm a Mục 28.1 CDNT.</w:t>
      </w:r>
    </w:p>
    <w:p w14:paraId="34818034" w14:textId="77777777" w:rsidR="00BB29D0" w:rsidRDefault="00566039" w:rsidP="00413DCF">
      <w:pPr>
        <w:pStyle w:val="Heading2"/>
        <w:spacing w:before="16"/>
        <w:ind w:left="100"/>
        <w:jc w:val="both"/>
        <w:rPr>
          <w:b w:val="0"/>
        </w:rPr>
      </w:pPr>
      <w:r>
        <w:t>Mục 27. Điều kiện xét duyệt trúng thầu</w:t>
      </w:r>
    </w:p>
    <w:p w14:paraId="67200974" w14:textId="77777777" w:rsidR="00BB29D0" w:rsidRDefault="00566039" w:rsidP="00413DCF">
      <w:pPr>
        <w:pBdr>
          <w:top w:val="nil"/>
          <w:left w:val="nil"/>
          <w:bottom w:val="nil"/>
          <w:right w:val="nil"/>
          <w:between w:val="nil"/>
        </w:pBdr>
        <w:spacing w:before="49"/>
        <w:ind w:left="109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Nhà thầu được xem xét, đề nghị trúng thầu khi đáp ứng đủ các điều kiện sau đây:</w:t>
      </w:r>
    </w:p>
    <w:p w14:paraId="53179AAE" w14:textId="5829586A" w:rsidR="00BB29D0" w:rsidRPr="00D62F88" w:rsidRDefault="00566039" w:rsidP="00413DCF">
      <w:pPr>
        <w:numPr>
          <w:ilvl w:val="1"/>
          <w:numId w:val="10"/>
        </w:numPr>
        <w:tabs>
          <w:tab w:val="left" w:pos="1053"/>
        </w:tabs>
        <w:spacing w:before="56"/>
        <w:ind w:hanging="672"/>
        <w:jc w:val="both"/>
      </w:pPr>
      <w:r w:rsidRPr="00D62F88">
        <w:rPr>
          <w:rFonts w:ascii="Times New Roman" w:eastAsia="Times New Roman" w:hAnsi="Times New Roman" w:cs="Times New Roman"/>
          <w:sz w:val="26"/>
          <w:szCs w:val="26"/>
        </w:rPr>
        <w:t xml:space="preserve">Có </w:t>
      </w:r>
      <w:r w:rsidR="004E28CB" w:rsidRPr="00D62F88">
        <w:rPr>
          <w:rFonts w:ascii="Times New Roman" w:eastAsia="Times New Roman" w:hAnsi="Times New Roman" w:cs="Times New Roman"/>
          <w:sz w:val="26"/>
          <w:szCs w:val="26"/>
        </w:rPr>
        <w:t>HSDT</w:t>
      </w:r>
      <w:r w:rsidRPr="00D62F88">
        <w:rPr>
          <w:rFonts w:ascii="Times New Roman" w:eastAsia="Times New Roman" w:hAnsi="Times New Roman" w:cs="Times New Roman"/>
          <w:sz w:val="26"/>
          <w:szCs w:val="26"/>
        </w:rPr>
        <w:t xml:space="preserve"> hợp lệ theo quy định tại </w:t>
      </w:r>
      <w:r w:rsidRPr="00D62F88">
        <w:rPr>
          <w:rFonts w:ascii="Times New Roman" w:eastAsia="Times New Roman" w:hAnsi="Times New Roman" w:cs="Times New Roman"/>
          <w:b/>
          <w:sz w:val="26"/>
          <w:szCs w:val="26"/>
        </w:rPr>
        <w:t xml:space="preserve">Mục 1 Chương III - Tiêu chuẩn đánh giá </w:t>
      </w:r>
      <w:r w:rsidR="004E28CB" w:rsidRPr="00D62F88">
        <w:rPr>
          <w:rFonts w:ascii="Times New Roman" w:eastAsia="Times New Roman" w:hAnsi="Times New Roman" w:cs="Times New Roman"/>
          <w:b/>
          <w:sz w:val="26"/>
          <w:szCs w:val="26"/>
        </w:rPr>
        <w:t>HSDT</w:t>
      </w:r>
      <w:r w:rsidRPr="00D62F88">
        <w:rPr>
          <w:rFonts w:ascii="Times New Roman" w:eastAsia="Times New Roman" w:hAnsi="Times New Roman" w:cs="Times New Roman"/>
          <w:b/>
          <w:sz w:val="26"/>
          <w:szCs w:val="26"/>
        </w:rPr>
        <w:t>;</w:t>
      </w:r>
    </w:p>
    <w:p w14:paraId="4B95E27F" w14:textId="110FC394" w:rsidR="00BB29D0" w:rsidRPr="00D62F88" w:rsidRDefault="00566039" w:rsidP="003560AA">
      <w:pPr>
        <w:numPr>
          <w:ilvl w:val="1"/>
          <w:numId w:val="106"/>
        </w:numPr>
        <w:pBdr>
          <w:top w:val="nil"/>
          <w:left w:val="nil"/>
          <w:bottom w:val="nil"/>
          <w:right w:val="nil"/>
          <w:between w:val="nil"/>
        </w:pBdr>
        <w:tabs>
          <w:tab w:val="left" w:pos="1082"/>
        </w:tabs>
        <w:spacing w:before="51" w:line="298" w:lineRule="auto"/>
        <w:jc w:val="both"/>
        <w:rPr>
          <w:color w:val="000000"/>
        </w:rPr>
      </w:pPr>
      <w:r w:rsidRPr="00D62F88">
        <w:rPr>
          <w:rFonts w:ascii="Times New Roman" w:eastAsia="Times New Roman" w:hAnsi="Times New Roman" w:cs="Times New Roman"/>
          <w:color w:val="000000"/>
          <w:sz w:val="26"/>
          <w:szCs w:val="26"/>
        </w:rPr>
        <w:t xml:space="preserve">Có năng lực và kinh nghiệm </w:t>
      </w:r>
      <w:r w:rsidRPr="00D62F88">
        <w:rPr>
          <w:rFonts w:ascii="Times New Roman" w:eastAsia="Times New Roman" w:hAnsi="Times New Roman" w:cs="Times New Roman"/>
          <w:sz w:val="26"/>
          <w:szCs w:val="26"/>
        </w:rPr>
        <w:t>đáp</w:t>
      </w:r>
      <w:r w:rsidRPr="00D62F88">
        <w:rPr>
          <w:rFonts w:ascii="Times New Roman" w:eastAsia="Times New Roman" w:hAnsi="Times New Roman" w:cs="Times New Roman"/>
          <w:color w:val="000000"/>
          <w:sz w:val="26"/>
          <w:szCs w:val="26"/>
        </w:rPr>
        <w:t xml:space="preserve"> ứng yêu cầu theo quy định tại Mục 2 Chương III -</w:t>
      </w:r>
      <w:r w:rsidRPr="00D62F88">
        <w:rPr>
          <w:noProof/>
          <w:lang w:val="en-US" w:eastAsia="en-US"/>
        </w:rPr>
        <mc:AlternateContent>
          <mc:Choice Requires="wpg">
            <w:drawing>
              <wp:anchor distT="0" distB="0" distL="0" distR="0" simplePos="0" relativeHeight="251659264" behindDoc="1" locked="0" layoutInCell="1" hidden="0" allowOverlap="1" wp14:anchorId="43B9FD1A" wp14:editId="512FA463">
                <wp:simplePos x="0" y="0"/>
                <wp:positionH relativeFrom="column">
                  <wp:posOffset>2641600</wp:posOffset>
                </wp:positionH>
                <wp:positionV relativeFrom="paragraph">
                  <wp:posOffset>38100</wp:posOffset>
                </wp:positionV>
                <wp:extent cx="1270" cy="190500"/>
                <wp:effectExtent l="0" t="0" r="0" b="0"/>
                <wp:wrapNone/>
                <wp:docPr id="19" name="Group 19"/>
                <wp:cNvGraphicFramePr/>
                <a:graphic xmlns:a="http://schemas.openxmlformats.org/drawingml/2006/main">
                  <a:graphicData uri="http://schemas.microsoft.com/office/word/2010/wordprocessingGroup">
                    <wpg:wgp>
                      <wpg:cNvGrpSpPr/>
                      <wpg:grpSpPr>
                        <a:xfrm>
                          <a:off x="0" y="0"/>
                          <a:ext cx="1270" cy="190500"/>
                          <a:chOff x="5322500" y="3684750"/>
                          <a:chExt cx="45725" cy="190500"/>
                        </a:xfrm>
                      </wpg:grpSpPr>
                      <wpg:grpSp>
                        <wpg:cNvPr id="1" name="Group 1"/>
                        <wpg:cNvGrpSpPr/>
                        <wpg:grpSpPr>
                          <a:xfrm>
                            <a:off x="5345365" y="3684750"/>
                            <a:ext cx="1270" cy="190500"/>
                            <a:chOff x="5478" y="63"/>
                            <a:chExt cx="2" cy="300"/>
                          </a:xfrm>
                        </wpg:grpSpPr>
                        <wps:wsp>
                          <wps:cNvPr id="2" name="Rectangle 2"/>
                          <wps:cNvSpPr/>
                          <wps:spPr>
                            <a:xfrm>
                              <a:off x="5478" y="63"/>
                              <a:ext cx="0" cy="300"/>
                            </a:xfrm>
                            <a:prstGeom prst="rect">
                              <a:avLst/>
                            </a:prstGeom>
                            <a:noFill/>
                            <a:ln>
                              <a:noFill/>
                            </a:ln>
                          </wps:spPr>
                          <wps:txbx>
                            <w:txbxContent>
                              <w:p w14:paraId="72E1027E" w14:textId="77777777" w:rsidR="00566039" w:rsidRDefault="00566039">
                                <w:pPr>
                                  <w:textDirection w:val="btLr"/>
                                </w:pPr>
                              </w:p>
                            </w:txbxContent>
                          </wps:txbx>
                          <wps:bodyPr spcFirstLastPara="1" wrap="square" lIns="91425" tIns="91425" rIns="91425" bIns="91425" anchor="ctr" anchorCtr="0">
                            <a:noAutofit/>
                          </wps:bodyPr>
                        </wps:wsp>
                        <wps:wsp>
                          <wps:cNvPr id="3" name="Freeform: Shape 3"/>
                          <wps:cNvSpPr/>
                          <wps:spPr>
                            <a:xfrm>
                              <a:off x="5478" y="63"/>
                              <a:ext cx="2" cy="300"/>
                            </a:xfrm>
                            <a:custGeom>
                              <a:avLst/>
                              <a:gdLst/>
                              <a:ahLst/>
                              <a:cxnLst/>
                              <a:rect l="l" t="t" r="r" b="b"/>
                              <a:pathLst>
                                <a:path w="120000" h="300" extrusionOk="0">
                                  <a:moveTo>
                                    <a:pt x="0" y="0"/>
                                  </a:moveTo>
                                  <a:lnTo>
                                    <a:pt x="0" y="300"/>
                                  </a:lnTo>
                                </a:path>
                              </a:pathLst>
                            </a:custGeom>
                            <a:noFill/>
                            <a:ln w="45700" cap="flat" cmpd="sng">
                              <a:solidFill>
                                <a:srgbClr val="FFFF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43B9FD1A" id="Group 19" o:spid="_x0000_s1026" style="position:absolute;left:0;text-align:left;margin-left:208pt;margin-top:3pt;width:.1pt;height:15pt;z-index:-251657216;mso-wrap-distance-left:0;mso-wrap-distance-right:0" coordorigin="53225,36847" coordsize="457,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">
                <v:group id="Group 1" o:spid="_x0000_s1027" style="position:absolute;left:53453;top:36847;width:13;height:1905" coordorigin="5478,63" coordsize="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5478;top:63;width:0;height: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2E1027E" w14:textId="77777777" w:rsidR="00566039" w:rsidRDefault="00566039">
                          <w:pPr>
                            <w:textDirection w:val="btLr"/>
                          </w:pPr>
                        </w:p>
                      </w:txbxContent>
                    </v:textbox>
                  </v:rect>
                  <v:shape id="Freeform: Shape 3" o:spid="_x0000_s1029" style="position:absolute;left:5478;top:63;width:2;height:300;visibility:visible;mso-wrap-style:square;v-text-anchor:middle" coordsize="1200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" path="m,l,300e" filled="f" strokecolor="yellow" strokeweight="1.2694mm">
                    <v:path arrowok="t" o:extrusionok="f"/>
                  </v:shape>
                </v:group>
              </v:group>
            </w:pict>
          </mc:Fallback>
        </mc:AlternateContent>
      </w:r>
    </w:p>
    <w:p w14:paraId="501F0172" w14:textId="2000812C" w:rsidR="00BB29D0" w:rsidRPr="00D62F88" w:rsidRDefault="00566039" w:rsidP="00413DCF">
      <w:pPr>
        <w:spacing w:line="298" w:lineRule="auto"/>
        <w:ind w:left="1079"/>
        <w:jc w:val="both"/>
        <w:rPr>
          <w:rFonts w:ascii="Times New Roman" w:eastAsia="Times New Roman" w:hAnsi="Times New Roman" w:cs="Times New Roman"/>
          <w:sz w:val="26"/>
          <w:szCs w:val="26"/>
          <w:lang w:val="en-US"/>
        </w:rPr>
      </w:pPr>
      <w:r w:rsidRPr="00D62F88">
        <w:rPr>
          <w:rFonts w:ascii="Times New Roman" w:eastAsia="Times New Roman" w:hAnsi="Times New Roman" w:cs="Times New Roman"/>
          <w:sz w:val="26"/>
          <w:szCs w:val="26"/>
        </w:rPr>
        <w:lastRenderedPageBreak/>
        <w:t xml:space="preserve">Tiêu chuẩn đánh giá </w:t>
      </w:r>
      <w:r w:rsidR="004E28CB" w:rsidRPr="00D62F88">
        <w:rPr>
          <w:rFonts w:ascii="Times New Roman" w:eastAsia="Times New Roman" w:hAnsi="Times New Roman" w:cs="Times New Roman"/>
          <w:sz w:val="26"/>
          <w:szCs w:val="26"/>
        </w:rPr>
        <w:t>HSDT</w:t>
      </w:r>
      <w:r w:rsidR="00D62F88" w:rsidRPr="00D62F88">
        <w:rPr>
          <w:rFonts w:ascii="Times New Roman" w:eastAsia="Times New Roman" w:hAnsi="Times New Roman" w:cs="Times New Roman"/>
          <w:sz w:val="26"/>
          <w:szCs w:val="26"/>
          <w:lang w:val="en-US"/>
        </w:rPr>
        <w:t>.</w:t>
      </w:r>
    </w:p>
    <w:p w14:paraId="50874E0D" w14:textId="77777777" w:rsidR="00BB29D0" w:rsidRPr="00D62F88" w:rsidRDefault="00566039" w:rsidP="00413DCF">
      <w:pPr>
        <w:numPr>
          <w:ilvl w:val="1"/>
          <w:numId w:val="10"/>
        </w:numPr>
        <w:tabs>
          <w:tab w:val="left" w:pos="1092"/>
        </w:tabs>
        <w:spacing w:before="56"/>
        <w:ind w:left="1091" w:hanging="732"/>
        <w:jc w:val="both"/>
      </w:pPr>
      <w:r w:rsidRPr="00D62F88">
        <w:rPr>
          <w:rFonts w:ascii="Times New Roman" w:eastAsia="Times New Roman" w:hAnsi="Times New Roman" w:cs="Times New Roman"/>
          <w:sz w:val="26"/>
          <w:szCs w:val="26"/>
        </w:rPr>
        <w:t xml:space="preserve">Có đề xuất về kỹ thuật đáp ứng yêu cầu theo quy định </w:t>
      </w:r>
      <w:r w:rsidRPr="00D62F88">
        <w:rPr>
          <w:rFonts w:ascii="Times New Roman" w:eastAsia="Times New Roman" w:hAnsi="Times New Roman" w:cs="Times New Roman"/>
          <w:b/>
          <w:sz w:val="26"/>
          <w:szCs w:val="26"/>
        </w:rPr>
        <w:t>tại Mục 3 Chương III – Tiêu</w:t>
      </w:r>
    </w:p>
    <w:p w14:paraId="71CA282E" w14:textId="356B2750" w:rsidR="00BB29D0" w:rsidRDefault="00566039" w:rsidP="00413DCF">
      <w:pPr>
        <w:pStyle w:val="Heading2"/>
        <w:spacing w:before="8"/>
        <w:ind w:left="1080"/>
        <w:jc w:val="both"/>
        <w:rPr>
          <w:b w:val="0"/>
        </w:rPr>
      </w:pPr>
      <w:r w:rsidRPr="00D62F88">
        <w:t xml:space="preserve">chuẩn đánh giá </w:t>
      </w:r>
      <w:r w:rsidR="004E28CB" w:rsidRPr="00D62F88">
        <w:t>HSDT</w:t>
      </w:r>
      <w:r w:rsidRPr="00D62F88">
        <w:t>; đảm bảo điểm tối thiểu là 70 điểm.</w:t>
      </w:r>
    </w:p>
    <w:p w14:paraId="73745648" w14:textId="77777777" w:rsidR="00BB29D0" w:rsidRDefault="00566039" w:rsidP="00413DCF">
      <w:pPr>
        <w:pBdr>
          <w:top w:val="nil"/>
          <w:left w:val="nil"/>
          <w:bottom w:val="nil"/>
          <w:right w:val="nil"/>
          <w:between w:val="nil"/>
        </w:pBdr>
        <w:spacing w:before="49"/>
        <w:ind w:left="1079" w:right="113" w:hanging="80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27.4   Các tài liệu và hồ sơ yêu cầu chứng minh nhà thầu phải chuẩn bị hồ sơ gốc hoặc được công chứng để bên mời thầu xét duyệt trước khi trúng thầu (nếu cần), nếu phát hiện có sự gian lận bên mời thầu sẽ mời đơn vị có thứ hạng kế tiếp để đàm phán hợp đồng</w:t>
      </w:r>
    </w:p>
    <w:p w14:paraId="511F05CF" w14:textId="77777777" w:rsidR="00BB29D0" w:rsidRDefault="00566039" w:rsidP="00413DCF">
      <w:pPr>
        <w:pStyle w:val="Heading2"/>
        <w:spacing w:before="133"/>
        <w:ind w:left="100"/>
        <w:jc w:val="both"/>
        <w:rPr>
          <w:b w:val="0"/>
        </w:rPr>
      </w:pPr>
      <w:r>
        <w:t>Mục 28. Hủy thầu</w:t>
      </w:r>
    </w:p>
    <w:p w14:paraId="2E2EC791" w14:textId="77777777" w:rsidR="00BB29D0" w:rsidRDefault="00566039" w:rsidP="00413DCF">
      <w:pPr>
        <w:numPr>
          <w:ilvl w:val="1"/>
          <w:numId w:val="9"/>
        </w:numPr>
        <w:pBdr>
          <w:top w:val="nil"/>
          <w:left w:val="nil"/>
          <w:bottom w:val="nil"/>
          <w:right w:val="nil"/>
          <w:between w:val="nil"/>
        </w:pBdr>
        <w:tabs>
          <w:tab w:val="left" w:pos="1085"/>
        </w:tabs>
        <w:spacing w:before="49"/>
        <w:ind w:hanging="732"/>
        <w:jc w:val="both"/>
      </w:pPr>
      <w:r>
        <w:rPr>
          <w:rFonts w:ascii="Times New Roman" w:eastAsia="Times New Roman" w:hAnsi="Times New Roman" w:cs="Times New Roman"/>
          <w:color w:val="000000"/>
          <w:sz w:val="26"/>
          <w:szCs w:val="26"/>
        </w:rPr>
        <w:t>Bên mời thầu sẽ thông báo hủy thầu trong trường hợp sau đây:</w:t>
      </w:r>
    </w:p>
    <w:p w14:paraId="53AAD8B2" w14:textId="4650AA56" w:rsidR="00BB29D0" w:rsidRDefault="00566039" w:rsidP="00413DCF">
      <w:pPr>
        <w:numPr>
          <w:ilvl w:val="2"/>
          <w:numId w:val="9"/>
        </w:numPr>
        <w:pBdr>
          <w:top w:val="nil"/>
          <w:left w:val="nil"/>
          <w:bottom w:val="nil"/>
          <w:right w:val="nil"/>
          <w:between w:val="nil"/>
        </w:pBdr>
        <w:tabs>
          <w:tab w:val="left" w:pos="1512"/>
        </w:tabs>
        <w:spacing w:before="56"/>
        <w:ind w:hanging="439"/>
        <w:jc w:val="both"/>
      </w:pPr>
      <w:r>
        <w:rPr>
          <w:rFonts w:ascii="Times New Roman" w:eastAsia="Times New Roman" w:hAnsi="Times New Roman" w:cs="Times New Roman"/>
          <w:color w:val="000000"/>
          <w:sz w:val="26"/>
          <w:szCs w:val="26"/>
        </w:rPr>
        <w:t xml:space="preserve">Tất cả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không đáp ứng được các yêu cầu nêu trong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w:t>
      </w:r>
    </w:p>
    <w:p w14:paraId="5C480864" w14:textId="26BD0DA8" w:rsidR="00BB29D0" w:rsidRDefault="00566039" w:rsidP="00413DCF">
      <w:pPr>
        <w:numPr>
          <w:ilvl w:val="2"/>
          <w:numId w:val="9"/>
        </w:numPr>
        <w:pBdr>
          <w:top w:val="nil"/>
          <w:left w:val="nil"/>
          <w:bottom w:val="nil"/>
          <w:right w:val="nil"/>
          <w:between w:val="nil"/>
        </w:pBdr>
        <w:tabs>
          <w:tab w:val="left" w:pos="1509"/>
        </w:tabs>
        <w:spacing w:before="61"/>
        <w:ind w:left="1508" w:hanging="417"/>
        <w:jc w:val="both"/>
      </w:pPr>
      <w:r>
        <w:rPr>
          <w:rFonts w:ascii="Times New Roman" w:eastAsia="Times New Roman" w:hAnsi="Times New Roman" w:cs="Times New Roman"/>
          <w:color w:val="000000"/>
          <w:sz w:val="26"/>
          <w:szCs w:val="26"/>
        </w:rPr>
        <w:t xml:space="preserve">Thay đổi mục tiêu, phạm vi đã ghi trong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w:t>
      </w:r>
    </w:p>
    <w:p w14:paraId="5276DB77" w14:textId="4CBCA1C1" w:rsidR="00BB29D0" w:rsidRDefault="004E28CB" w:rsidP="00413DCF">
      <w:pPr>
        <w:numPr>
          <w:ilvl w:val="2"/>
          <w:numId w:val="9"/>
        </w:numPr>
        <w:pBdr>
          <w:top w:val="nil"/>
          <w:left w:val="nil"/>
          <w:bottom w:val="nil"/>
          <w:right w:val="nil"/>
          <w:between w:val="nil"/>
        </w:pBdr>
        <w:tabs>
          <w:tab w:val="left" w:pos="1497"/>
        </w:tabs>
        <w:spacing w:before="61"/>
        <w:ind w:right="117" w:hanging="450"/>
        <w:jc w:val="both"/>
      </w:pPr>
      <w:r>
        <w:rPr>
          <w:rFonts w:ascii="Times New Roman" w:eastAsia="Times New Roman" w:hAnsi="Times New Roman" w:cs="Times New Roman"/>
          <w:color w:val="000000"/>
          <w:sz w:val="26"/>
          <w:szCs w:val="26"/>
        </w:rPr>
        <w:t>HSMT không tuân thủ quy định của pháp luật về đấu thầu hoặc quy định khác của pháp luật có liên quan dẫn đến nhà thầu được lựa chọn không đáp ứng yêu cầu để thực hiện gói thầu, dự án;</w:t>
      </w:r>
    </w:p>
    <w:p w14:paraId="34CE36BA" w14:textId="77777777" w:rsidR="00BB29D0" w:rsidRDefault="00566039" w:rsidP="00413DCF">
      <w:pPr>
        <w:numPr>
          <w:ilvl w:val="2"/>
          <w:numId w:val="9"/>
        </w:numPr>
        <w:pBdr>
          <w:top w:val="nil"/>
          <w:left w:val="nil"/>
          <w:bottom w:val="nil"/>
          <w:right w:val="nil"/>
          <w:between w:val="nil"/>
        </w:pBdr>
        <w:tabs>
          <w:tab w:val="left" w:pos="1525"/>
        </w:tabs>
        <w:spacing w:before="40" w:line="288" w:lineRule="auto"/>
        <w:ind w:left="1537" w:right="105" w:hanging="425"/>
        <w:jc w:val="both"/>
      </w:pPr>
      <w:r>
        <w:rPr>
          <w:rFonts w:ascii="Times New Roman" w:eastAsia="Times New Roman" w:hAnsi="Times New Roman" w:cs="Times New Roman"/>
          <w:color w:val="000000"/>
          <w:sz w:val="26"/>
          <w:szCs w:val="26"/>
        </w:rPr>
        <w:t>Có bằng chứng về việc đưa, nhận, môi giới hối lộ, thông thầu, gian lận, lợi dụng chức vụ, quyền hạn để can thiệp trái pháp luật vào hoạt động đấu thầu dẫn đến làm sai lệch kết quả lựa chọn nhà thầu.</w:t>
      </w:r>
    </w:p>
    <w:p w14:paraId="661656E2" w14:textId="77777777" w:rsidR="00BB29D0" w:rsidRDefault="00566039" w:rsidP="00413DCF">
      <w:pPr>
        <w:numPr>
          <w:ilvl w:val="1"/>
          <w:numId w:val="9"/>
        </w:numPr>
        <w:pBdr>
          <w:top w:val="nil"/>
          <w:left w:val="nil"/>
          <w:bottom w:val="nil"/>
          <w:right w:val="nil"/>
          <w:between w:val="nil"/>
        </w:pBdr>
        <w:tabs>
          <w:tab w:val="left" w:pos="1116"/>
        </w:tabs>
        <w:spacing w:before="66" w:line="286" w:lineRule="auto"/>
        <w:ind w:right="112" w:hanging="711"/>
        <w:jc w:val="both"/>
      </w:pPr>
      <w:r>
        <w:rPr>
          <w:rFonts w:ascii="Times New Roman" w:eastAsia="Times New Roman" w:hAnsi="Times New Roman" w:cs="Times New Roman"/>
          <w:color w:val="000000"/>
          <w:sz w:val="26"/>
          <w:szCs w:val="26"/>
        </w:rPr>
        <w:t>Tổ chức, cá nhân vi phạm quy định pháp luật về đấu thầu dẫn đến hủy thầu (theo quy định tại điểm c và điểm d Mục 28.1 CDNT) phải đền bù chi phí cho các bên liên quan và bị xử lý theo quy định của pháp luật.</w:t>
      </w:r>
    </w:p>
    <w:p w14:paraId="021009BA" w14:textId="77777777" w:rsidR="00BB29D0" w:rsidRDefault="00566039" w:rsidP="00413DCF">
      <w:pPr>
        <w:numPr>
          <w:ilvl w:val="1"/>
          <w:numId w:val="9"/>
        </w:numPr>
        <w:pBdr>
          <w:top w:val="nil"/>
          <w:left w:val="nil"/>
          <w:bottom w:val="nil"/>
          <w:right w:val="nil"/>
          <w:between w:val="nil"/>
        </w:pBdr>
        <w:tabs>
          <w:tab w:val="left" w:pos="1122"/>
          <w:tab w:val="left" w:pos="9795"/>
        </w:tabs>
        <w:spacing w:before="8" w:line="287" w:lineRule="auto"/>
        <w:ind w:left="1112" w:right="195" w:hanging="709"/>
        <w:jc w:val="both"/>
      </w:pPr>
      <w:r>
        <w:rPr>
          <w:rFonts w:ascii="Times New Roman" w:eastAsia="Times New Roman" w:hAnsi="Times New Roman" w:cs="Times New Roman"/>
          <w:color w:val="000000"/>
          <w:sz w:val="26"/>
          <w:szCs w:val="26"/>
        </w:rPr>
        <w:t>Trường hợp hủy thầu theo quy định tại Mục 28.1 CDNT, trong thời hạn 05 ngày làm việc Bên mời thầu phải hoàn trả hoặc giải toả bảo đảm dự thầu cho các nhà thầu dự thầu, trừ trường hợp nhà thầu vi phạm quy định tại điểm d Mục 28.1 CDNT.</w:t>
      </w:r>
    </w:p>
    <w:p w14:paraId="3C51CE15" w14:textId="77777777" w:rsidR="00BB29D0" w:rsidRDefault="00566039" w:rsidP="00413DCF">
      <w:pPr>
        <w:pStyle w:val="Heading2"/>
        <w:spacing w:before="15"/>
        <w:ind w:firstLine="120"/>
        <w:jc w:val="both"/>
        <w:rPr>
          <w:b w:val="0"/>
        </w:rPr>
      </w:pPr>
      <w:r>
        <w:t>Mục 29. Thông báo kết quả lựa chọn nhà thầu</w:t>
      </w:r>
    </w:p>
    <w:p w14:paraId="295BC73C" w14:textId="77777777" w:rsidR="00BB29D0" w:rsidRDefault="00566039" w:rsidP="00413DCF">
      <w:pPr>
        <w:numPr>
          <w:ilvl w:val="1"/>
          <w:numId w:val="18"/>
        </w:numPr>
        <w:pBdr>
          <w:top w:val="nil"/>
          <w:left w:val="nil"/>
          <w:bottom w:val="nil"/>
          <w:right w:val="nil"/>
          <w:between w:val="nil"/>
        </w:pBdr>
        <w:tabs>
          <w:tab w:val="left" w:pos="1117"/>
        </w:tabs>
        <w:spacing w:before="53" w:line="287" w:lineRule="auto"/>
        <w:ind w:right="108" w:hanging="711"/>
        <w:jc w:val="both"/>
      </w:pPr>
      <w:r>
        <w:rPr>
          <w:rFonts w:ascii="Times New Roman" w:eastAsia="Times New Roman" w:hAnsi="Times New Roman" w:cs="Times New Roman"/>
          <w:color w:val="000000"/>
          <w:sz w:val="26"/>
          <w:szCs w:val="26"/>
        </w:rPr>
        <w:t>Trong thời hạn quy định Bên mời thầu gửi thông báo kết quả lựa chọn nhà thầu cho các nhà thầu tham dự thầu. Trong văn bản thông báo kết quả lựa chọn nhà thầu phải bao gồm các nội dung sau đây:</w:t>
      </w:r>
    </w:p>
    <w:p w14:paraId="40F71DD7" w14:textId="77777777" w:rsidR="00BB29D0" w:rsidRDefault="00566039" w:rsidP="00413DCF">
      <w:pPr>
        <w:numPr>
          <w:ilvl w:val="2"/>
          <w:numId w:val="18"/>
        </w:numPr>
        <w:pBdr>
          <w:top w:val="nil"/>
          <w:left w:val="nil"/>
          <w:bottom w:val="nil"/>
          <w:right w:val="nil"/>
          <w:between w:val="nil"/>
        </w:pBdr>
        <w:tabs>
          <w:tab w:val="left" w:pos="1533"/>
        </w:tabs>
        <w:spacing w:before="4"/>
        <w:jc w:val="both"/>
      </w:pPr>
      <w:r>
        <w:rPr>
          <w:rFonts w:ascii="Times New Roman" w:eastAsia="Times New Roman" w:hAnsi="Times New Roman" w:cs="Times New Roman"/>
          <w:color w:val="000000"/>
          <w:sz w:val="26"/>
          <w:szCs w:val="26"/>
        </w:rPr>
        <w:t>Tên gói thầu, số hiệu gói thầu;</w:t>
      </w:r>
    </w:p>
    <w:p w14:paraId="6340A129" w14:textId="77777777" w:rsidR="00BB29D0" w:rsidRDefault="00566039" w:rsidP="00413DCF">
      <w:pPr>
        <w:numPr>
          <w:ilvl w:val="2"/>
          <w:numId w:val="18"/>
        </w:numPr>
        <w:pBdr>
          <w:top w:val="nil"/>
          <w:left w:val="nil"/>
          <w:bottom w:val="nil"/>
          <w:right w:val="nil"/>
          <w:between w:val="nil"/>
        </w:pBdr>
        <w:tabs>
          <w:tab w:val="left" w:pos="1530"/>
        </w:tabs>
        <w:spacing w:before="63"/>
        <w:ind w:left="1529" w:hanging="417"/>
        <w:jc w:val="both"/>
      </w:pPr>
      <w:r>
        <w:rPr>
          <w:rFonts w:ascii="Times New Roman" w:eastAsia="Times New Roman" w:hAnsi="Times New Roman" w:cs="Times New Roman"/>
          <w:color w:val="000000"/>
          <w:sz w:val="26"/>
          <w:szCs w:val="26"/>
        </w:rPr>
        <w:t>Tên nhà thầu trúng thầu;</w:t>
      </w:r>
    </w:p>
    <w:p w14:paraId="41739CDA" w14:textId="77777777" w:rsidR="00BB29D0" w:rsidRDefault="00566039" w:rsidP="00413DCF">
      <w:pPr>
        <w:numPr>
          <w:ilvl w:val="2"/>
          <w:numId w:val="18"/>
        </w:numPr>
        <w:pBdr>
          <w:top w:val="nil"/>
          <w:left w:val="nil"/>
          <w:bottom w:val="nil"/>
          <w:right w:val="nil"/>
          <w:between w:val="nil"/>
        </w:pBdr>
        <w:tabs>
          <w:tab w:val="left" w:pos="1533"/>
        </w:tabs>
        <w:spacing w:before="53"/>
        <w:jc w:val="both"/>
      </w:pPr>
      <w:r>
        <w:rPr>
          <w:rFonts w:ascii="Times New Roman" w:eastAsia="Times New Roman" w:hAnsi="Times New Roman" w:cs="Times New Roman"/>
          <w:color w:val="000000"/>
          <w:sz w:val="26"/>
          <w:szCs w:val="26"/>
        </w:rPr>
        <w:t>Địa chỉ giao dịch hiện tại của nhà thầu trúng thầu;</w:t>
      </w:r>
    </w:p>
    <w:p w14:paraId="0B5533CF" w14:textId="77777777" w:rsidR="00BB29D0" w:rsidRDefault="00566039" w:rsidP="00413DCF">
      <w:pPr>
        <w:numPr>
          <w:ilvl w:val="2"/>
          <w:numId w:val="18"/>
        </w:numPr>
        <w:pBdr>
          <w:top w:val="nil"/>
          <w:left w:val="nil"/>
          <w:bottom w:val="nil"/>
          <w:right w:val="nil"/>
          <w:between w:val="nil"/>
        </w:pBdr>
        <w:tabs>
          <w:tab w:val="left" w:pos="1530"/>
        </w:tabs>
        <w:spacing w:before="61"/>
        <w:ind w:left="1529" w:hanging="417"/>
        <w:jc w:val="both"/>
      </w:pPr>
      <w:r>
        <w:rPr>
          <w:rFonts w:ascii="Times New Roman" w:eastAsia="Times New Roman" w:hAnsi="Times New Roman" w:cs="Times New Roman"/>
          <w:color w:val="000000"/>
          <w:sz w:val="26"/>
          <w:szCs w:val="26"/>
        </w:rPr>
        <w:t>Giá trúng thầu;</w:t>
      </w:r>
    </w:p>
    <w:p w14:paraId="5EB15328" w14:textId="77777777" w:rsidR="00BB29D0" w:rsidRDefault="00566039" w:rsidP="00413DCF">
      <w:pPr>
        <w:numPr>
          <w:ilvl w:val="2"/>
          <w:numId w:val="18"/>
        </w:numPr>
        <w:pBdr>
          <w:top w:val="nil"/>
          <w:left w:val="nil"/>
          <w:bottom w:val="nil"/>
          <w:right w:val="nil"/>
          <w:between w:val="nil"/>
        </w:pBdr>
        <w:tabs>
          <w:tab w:val="left" w:pos="1533"/>
        </w:tabs>
        <w:spacing w:before="56"/>
        <w:jc w:val="both"/>
      </w:pPr>
      <w:r>
        <w:rPr>
          <w:rFonts w:ascii="Times New Roman" w:eastAsia="Times New Roman" w:hAnsi="Times New Roman" w:cs="Times New Roman"/>
          <w:color w:val="000000"/>
          <w:sz w:val="26"/>
          <w:szCs w:val="26"/>
        </w:rPr>
        <w:t>Loại hợp đồng;</w:t>
      </w:r>
    </w:p>
    <w:p w14:paraId="53CFFFE5" w14:textId="77777777" w:rsidR="00BB29D0" w:rsidRDefault="00566039" w:rsidP="00413DCF">
      <w:pPr>
        <w:pBdr>
          <w:top w:val="nil"/>
          <w:left w:val="nil"/>
          <w:bottom w:val="nil"/>
          <w:right w:val="nil"/>
          <w:between w:val="nil"/>
        </w:pBdr>
        <w:tabs>
          <w:tab w:val="left" w:pos="1532"/>
        </w:tabs>
        <w:spacing w:before="61"/>
        <w:ind w:left="111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w:t>
      </w:r>
      <w:r>
        <w:rPr>
          <w:rFonts w:ascii="Times New Roman" w:eastAsia="Times New Roman" w:hAnsi="Times New Roman" w:cs="Times New Roman"/>
          <w:color w:val="000000"/>
          <w:sz w:val="26"/>
          <w:szCs w:val="26"/>
        </w:rPr>
        <w:tab/>
        <w:t>Thời gian thực hiện hợp đồng;</w:t>
      </w:r>
    </w:p>
    <w:p w14:paraId="6D98D047" w14:textId="77777777" w:rsidR="00BB29D0" w:rsidRDefault="00566039" w:rsidP="00413DCF">
      <w:pPr>
        <w:pStyle w:val="Heading2"/>
        <w:spacing w:before="73"/>
        <w:ind w:left="156"/>
        <w:jc w:val="both"/>
        <w:rPr>
          <w:b w:val="0"/>
        </w:rPr>
      </w:pPr>
      <w:r>
        <w:t>Mục 30. Thay đổi khối lượng dịch vụ</w:t>
      </w:r>
    </w:p>
    <w:p w14:paraId="1A7B16B3" w14:textId="77777777" w:rsidR="00BB29D0" w:rsidRDefault="00566039" w:rsidP="00413DCF">
      <w:pPr>
        <w:pBdr>
          <w:top w:val="nil"/>
          <w:left w:val="nil"/>
          <w:bottom w:val="nil"/>
          <w:right w:val="nil"/>
          <w:between w:val="nil"/>
        </w:pBdr>
        <w:spacing w:before="49"/>
        <w:ind w:left="111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Vào thời điểm ký kết hợp đồng, căn cứ vào quy mô, tính chất của gói thầu dịch vụ</w:t>
      </w:r>
    </w:p>
    <w:p w14:paraId="7F22A1DF" w14:textId="77777777" w:rsidR="00BB29D0" w:rsidRDefault="00566039" w:rsidP="00413DCF">
      <w:pPr>
        <w:pBdr>
          <w:top w:val="nil"/>
          <w:left w:val="nil"/>
          <w:bottom w:val="nil"/>
          <w:right w:val="nil"/>
          <w:between w:val="nil"/>
        </w:pBdr>
        <w:spacing w:before="56"/>
        <w:ind w:left="111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Bên mời thầu có quyền tăng hoặc giảm khối lượng dịch vụ nêu trong Chương V</w:t>
      </w:r>
    </w:p>
    <w:p w14:paraId="6EA8E7D6" w14:textId="77777777" w:rsidR="00BB29D0" w:rsidRDefault="00566039" w:rsidP="00413DCF">
      <w:pPr>
        <w:pStyle w:val="Heading2"/>
        <w:spacing w:before="73"/>
        <w:ind w:left="119"/>
        <w:jc w:val="both"/>
        <w:rPr>
          <w:b w:val="0"/>
        </w:rPr>
      </w:pPr>
      <w:r w:rsidRPr="00D62F88">
        <w:t>Mục 31. Bảo đảm thực hiện hợp đồng</w:t>
      </w:r>
    </w:p>
    <w:p w14:paraId="60D2F872" w14:textId="7C31F891" w:rsidR="00BB29D0" w:rsidRDefault="00566039" w:rsidP="00413DCF">
      <w:pPr>
        <w:numPr>
          <w:ilvl w:val="1"/>
          <w:numId w:val="17"/>
        </w:numPr>
        <w:pBdr>
          <w:top w:val="nil"/>
          <w:left w:val="nil"/>
          <w:bottom w:val="nil"/>
          <w:right w:val="nil"/>
          <w:between w:val="nil"/>
        </w:pBdr>
        <w:tabs>
          <w:tab w:val="left" w:pos="1117"/>
        </w:tabs>
        <w:spacing w:before="49" w:line="288" w:lineRule="auto"/>
        <w:ind w:right="103" w:hanging="711"/>
        <w:jc w:val="both"/>
        <w:rPr>
          <w:color w:val="000000"/>
        </w:rPr>
      </w:pPr>
      <w:r>
        <w:rPr>
          <w:rFonts w:ascii="Times New Roman" w:eastAsia="Times New Roman" w:hAnsi="Times New Roman" w:cs="Times New Roman"/>
          <w:color w:val="000000"/>
          <w:sz w:val="26"/>
          <w:szCs w:val="26"/>
        </w:rPr>
        <w:t xml:space="preserve">Trước khi hợp đồng có hiệu lực, nhà thầu trúng thầu phải cung cấp một bảo đảm thực hiện hợp đồng theo hình thức thư bảo lãnh do ngân hàng hoặc tổ chức tín dụng hoạt động hợp pháp tại Việt Nam phát hành với số tiền tương đương </w:t>
      </w:r>
      <w:r w:rsidRPr="00D62F88">
        <w:rPr>
          <w:rFonts w:ascii="Times New Roman" w:eastAsia="Times New Roman" w:hAnsi="Times New Roman" w:cs="Times New Roman"/>
          <w:color w:val="000000"/>
          <w:sz w:val="26"/>
          <w:szCs w:val="26"/>
        </w:rPr>
        <w:t>5%</w:t>
      </w:r>
      <w:r>
        <w:rPr>
          <w:rFonts w:ascii="Times New Roman" w:eastAsia="Times New Roman" w:hAnsi="Times New Roman" w:cs="Times New Roman"/>
          <w:color w:val="000000"/>
          <w:sz w:val="26"/>
          <w:szCs w:val="26"/>
        </w:rPr>
        <w:t xml:space="preserve"> tổng giá trị hợp đồng (tính theo giá trị hợp đồng </w:t>
      </w:r>
      <w:r w:rsidR="005114AB">
        <w:rPr>
          <w:rFonts w:ascii="Times New Roman" w:eastAsia="Times New Roman" w:hAnsi="Times New Roman" w:cs="Times New Roman"/>
          <w:color w:val="000000"/>
          <w:sz w:val="26"/>
          <w:szCs w:val="26"/>
          <w:lang w:val="en-US"/>
        </w:rPr>
        <w:t>1</w:t>
      </w:r>
      <w:r>
        <w:rPr>
          <w:rFonts w:ascii="Times New Roman" w:eastAsia="Times New Roman" w:hAnsi="Times New Roman" w:cs="Times New Roman"/>
          <w:color w:val="000000"/>
          <w:sz w:val="26"/>
          <w:szCs w:val="26"/>
        </w:rPr>
        <w:t xml:space="preserve"> năm). </w:t>
      </w:r>
      <w:r w:rsidR="005114AB">
        <w:rPr>
          <w:rFonts w:ascii="Times New Roman" w:eastAsia="Times New Roman" w:hAnsi="Times New Roman" w:cs="Times New Roman"/>
          <w:color w:val="000000"/>
          <w:sz w:val="26"/>
          <w:szCs w:val="26"/>
          <w:lang w:val="en-US"/>
        </w:rPr>
        <w:t>N</w:t>
      </w:r>
      <w:r>
        <w:rPr>
          <w:rFonts w:ascii="Times New Roman" w:eastAsia="Times New Roman" w:hAnsi="Times New Roman" w:cs="Times New Roman"/>
          <w:color w:val="000000"/>
          <w:sz w:val="26"/>
          <w:szCs w:val="26"/>
        </w:rPr>
        <w:t>hà thầu sử dụng thư bảo lãnh thực hiện hợp đồng thì phải sử dụng Mẫu số 11 Chương IV</w:t>
      </w:r>
    </w:p>
    <w:p w14:paraId="1892296C" w14:textId="77777777" w:rsidR="00BB29D0" w:rsidRDefault="00566039" w:rsidP="00413DCF">
      <w:pPr>
        <w:pBdr>
          <w:top w:val="nil"/>
          <w:left w:val="nil"/>
          <w:bottom w:val="nil"/>
          <w:right w:val="nil"/>
          <w:between w:val="nil"/>
        </w:pBdr>
        <w:spacing w:before="1"/>
        <w:ind w:left="111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Biểu mẫu hợp đồng hoặc một mẫu khác được Bên mời thầu chấp thuận.</w:t>
      </w:r>
    </w:p>
    <w:p w14:paraId="3A4BDF50" w14:textId="77777777" w:rsidR="00BB29D0" w:rsidRDefault="00566039" w:rsidP="00413DCF">
      <w:pPr>
        <w:pBdr>
          <w:top w:val="nil"/>
          <w:left w:val="nil"/>
          <w:bottom w:val="nil"/>
          <w:right w:val="nil"/>
          <w:between w:val="nil"/>
        </w:pBdr>
        <w:spacing w:before="70" w:line="285" w:lineRule="auto"/>
        <w:ind w:left="1113" w:right="10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Hiệu lực của bảo đảm thực hiện hợp đồng: trong thời gian thực hiện hợp đồng. Thời hạn hoàn trả bảo đảm thực hiện hợp đồng: 07 ngày sau khi thanh lý hợp đồng.</w:t>
      </w:r>
    </w:p>
    <w:p w14:paraId="0BC2DA0E" w14:textId="77777777" w:rsidR="00BB29D0" w:rsidRDefault="00566039" w:rsidP="00413DCF">
      <w:pPr>
        <w:numPr>
          <w:ilvl w:val="1"/>
          <w:numId w:val="17"/>
        </w:numPr>
        <w:pBdr>
          <w:top w:val="nil"/>
          <w:left w:val="nil"/>
          <w:bottom w:val="nil"/>
          <w:right w:val="nil"/>
          <w:between w:val="nil"/>
        </w:pBdr>
        <w:tabs>
          <w:tab w:val="left" w:pos="1110"/>
          <w:tab w:val="left" w:pos="9990"/>
        </w:tabs>
        <w:spacing w:before="51"/>
        <w:ind w:hanging="708"/>
        <w:jc w:val="both"/>
        <w:rPr>
          <w:color w:val="000000"/>
        </w:rPr>
      </w:pPr>
      <w:r>
        <w:rPr>
          <w:rFonts w:ascii="Times New Roman" w:eastAsia="Times New Roman" w:hAnsi="Times New Roman" w:cs="Times New Roman"/>
          <w:color w:val="000000"/>
          <w:sz w:val="26"/>
          <w:szCs w:val="26"/>
        </w:rPr>
        <w:t>Nhà thầu không được hoàn trả bảo đảm thực hiện hợp đồng trong trường hợp sau đây:</w:t>
      </w:r>
    </w:p>
    <w:p w14:paraId="4D340455" w14:textId="77777777" w:rsidR="00BB29D0" w:rsidRDefault="00566039" w:rsidP="00413DCF">
      <w:pPr>
        <w:numPr>
          <w:ilvl w:val="2"/>
          <w:numId w:val="17"/>
        </w:numPr>
        <w:pBdr>
          <w:top w:val="nil"/>
          <w:left w:val="nil"/>
          <w:bottom w:val="nil"/>
          <w:right w:val="nil"/>
          <w:between w:val="nil"/>
        </w:pBdr>
        <w:tabs>
          <w:tab w:val="left" w:pos="1533"/>
        </w:tabs>
        <w:spacing w:before="61"/>
        <w:ind w:hanging="423"/>
        <w:jc w:val="both"/>
      </w:pPr>
      <w:r>
        <w:rPr>
          <w:rFonts w:ascii="Times New Roman" w:eastAsia="Times New Roman" w:hAnsi="Times New Roman" w:cs="Times New Roman"/>
          <w:color w:val="000000"/>
          <w:sz w:val="26"/>
          <w:szCs w:val="26"/>
        </w:rPr>
        <w:t>Từ chối thực hiện hợp đồng khi hợp đồng có hiệu lực;</w:t>
      </w:r>
    </w:p>
    <w:p w14:paraId="5F970206" w14:textId="77777777" w:rsidR="00BB29D0" w:rsidRDefault="00566039" w:rsidP="00413DCF">
      <w:pPr>
        <w:numPr>
          <w:ilvl w:val="2"/>
          <w:numId w:val="17"/>
        </w:numPr>
        <w:pBdr>
          <w:top w:val="nil"/>
          <w:left w:val="nil"/>
          <w:bottom w:val="nil"/>
          <w:right w:val="nil"/>
          <w:between w:val="nil"/>
        </w:pBdr>
        <w:tabs>
          <w:tab w:val="left" w:pos="1530"/>
        </w:tabs>
        <w:spacing w:before="56"/>
        <w:ind w:left="1529" w:hanging="417"/>
        <w:jc w:val="both"/>
      </w:pPr>
      <w:r>
        <w:rPr>
          <w:rFonts w:ascii="Times New Roman" w:eastAsia="Times New Roman" w:hAnsi="Times New Roman" w:cs="Times New Roman"/>
          <w:color w:val="000000"/>
          <w:sz w:val="26"/>
          <w:szCs w:val="26"/>
        </w:rPr>
        <w:t>Vi phạm thỏa thuận trong hợp đồng;</w:t>
      </w:r>
    </w:p>
    <w:p w14:paraId="3F359585" w14:textId="77777777" w:rsidR="00BB29D0" w:rsidRDefault="00566039" w:rsidP="00413DCF">
      <w:pPr>
        <w:numPr>
          <w:ilvl w:val="2"/>
          <w:numId w:val="17"/>
        </w:numPr>
        <w:pBdr>
          <w:top w:val="nil"/>
          <w:left w:val="nil"/>
          <w:bottom w:val="nil"/>
          <w:right w:val="nil"/>
          <w:between w:val="nil"/>
        </w:pBdr>
        <w:tabs>
          <w:tab w:val="left" w:pos="1520"/>
        </w:tabs>
        <w:spacing w:before="61" w:line="288" w:lineRule="auto"/>
        <w:ind w:right="395" w:hanging="424"/>
        <w:jc w:val="both"/>
      </w:pPr>
      <w:r>
        <w:rPr>
          <w:rFonts w:ascii="Times New Roman" w:eastAsia="Times New Roman" w:hAnsi="Times New Roman" w:cs="Times New Roman"/>
          <w:color w:val="000000"/>
          <w:sz w:val="26"/>
          <w:szCs w:val="26"/>
        </w:rPr>
        <w:t>Gây thiệt hại về mất mát tài sản trong quá trình quản lý do lỗi của mình nhưng không thực hiện bảo hiểm hoặc đền bù/ hết thời hạng bảo lãnh nhưng từ chối gia hạn hiệu lực của bảo đảm thực hiện hợp đồng.</w:t>
      </w:r>
    </w:p>
    <w:p w14:paraId="05B5D408" w14:textId="5C8EAE79" w:rsidR="00BB29D0" w:rsidRDefault="00566039" w:rsidP="00413DCF">
      <w:pPr>
        <w:numPr>
          <w:ilvl w:val="1"/>
          <w:numId w:val="17"/>
        </w:numPr>
        <w:pBdr>
          <w:top w:val="nil"/>
          <w:left w:val="nil"/>
          <w:bottom w:val="nil"/>
          <w:right w:val="nil"/>
          <w:between w:val="nil"/>
        </w:pBdr>
        <w:tabs>
          <w:tab w:val="left" w:pos="1110"/>
        </w:tabs>
        <w:spacing w:before="16"/>
        <w:ind w:left="1109" w:hanging="708"/>
        <w:jc w:val="both"/>
        <w:sectPr w:rsidR="00BB29D0" w:rsidSect="00413DCF">
          <w:footerReference w:type="default" r:id="rId8"/>
          <w:pgSz w:w="11930" w:h="16850"/>
          <w:pgMar w:top="1000" w:right="448" w:bottom="810" w:left="1300" w:header="0" w:footer="555" w:gutter="0"/>
          <w:cols w:space="720"/>
        </w:sectPr>
      </w:pPr>
      <w:r>
        <w:rPr>
          <w:rFonts w:ascii="Times New Roman" w:eastAsia="Times New Roman" w:hAnsi="Times New Roman" w:cs="Times New Roman"/>
          <w:color w:val="000000"/>
          <w:sz w:val="26"/>
          <w:szCs w:val="26"/>
        </w:rPr>
        <w:t xml:space="preserve">Trong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nhà thầu phải có cam kết thực hiện bảo đảm thực hiện hợp đồng theo quy định tại Mục 31.1 và 31.2  nếu trúng thầu. Trường hợp Nhà thầu không có cam kết nêu trên sẽ bị trừ điểm kỹ thuật  khi đánh giá về mức độ cam kết đảm bảo về chất lượng dịch vụ. </w:t>
      </w:r>
    </w:p>
    <w:p w14:paraId="2B93D9AD" w14:textId="77777777" w:rsidR="00BB29D0" w:rsidRDefault="00566039" w:rsidP="00413DCF">
      <w:pPr>
        <w:pStyle w:val="Heading2"/>
        <w:spacing w:before="50"/>
        <w:ind w:left="2984"/>
        <w:jc w:val="both"/>
        <w:rPr>
          <w:b w:val="0"/>
        </w:rPr>
      </w:pPr>
      <w:r>
        <w:rPr>
          <w:noProof/>
          <w:lang w:val="en-US" w:eastAsia="en-US"/>
        </w:rPr>
        <w:lastRenderedPageBreak/>
        <mc:AlternateContent>
          <mc:Choice Requires="wpg">
            <w:drawing>
              <wp:anchor distT="0" distB="0" distL="0" distR="0" simplePos="0" relativeHeight="251660288" behindDoc="1" locked="0" layoutInCell="1" hidden="0" allowOverlap="1" wp14:anchorId="2BC250EB" wp14:editId="58A710E0">
                <wp:simplePos x="0" y="0"/>
                <wp:positionH relativeFrom="page">
                  <wp:posOffset>932814</wp:posOffset>
                </wp:positionH>
                <wp:positionV relativeFrom="page">
                  <wp:posOffset>3441065</wp:posOffset>
                </wp:positionV>
                <wp:extent cx="588645" cy="1270"/>
                <wp:effectExtent l="0" t="0" r="0" b="0"/>
                <wp:wrapNone/>
                <wp:docPr id="9" name="Group 9"/>
                <wp:cNvGraphicFramePr/>
                <a:graphic xmlns:a="http://schemas.openxmlformats.org/drawingml/2006/main">
                  <a:graphicData uri="http://schemas.microsoft.com/office/word/2010/wordprocessingGroup">
                    <wpg:wgp>
                      <wpg:cNvGrpSpPr/>
                      <wpg:grpSpPr>
                        <a:xfrm>
                          <a:off x="0" y="0"/>
                          <a:ext cx="588645" cy="1270"/>
                          <a:chOff x="5051675" y="3774150"/>
                          <a:chExt cx="588025" cy="10425"/>
                        </a:xfrm>
                      </wpg:grpSpPr>
                      <wpg:grpSp>
                        <wpg:cNvPr id="4" name="Group 4"/>
                        <wpg:cNvGrpSpPr/>
                        <wpg:grpSpPr>
                          <a:xfrm>
                            <a:off x="5051678" y="3779365"/>
                            <a:ext cx="588645" cy="1270"/>
                            <a:chOff x="1469" y="5419"/>
                            <a:chExt cx="927" cy="2"/>
                          </a:xfrm>
                        </wpg:grpSpPr>
                        <wps:wsp>
                          <wps:cNvPr id="5" name="Rectangle 5"/>
                          <wps:cNvSpPr/>
                          <wps:spPr>
                            <a:xfrm>
                              <a:off x="1469" y="5419"/>
                              <a:ext cx="925" cy="0"/>
                            </a:xfrm>
                            <a:prstGeom prst="rect">
                              <a:avLst/>
                            </a:prstGeom>
                            <a:noFill/>
                            <a:ln>
                              <a:noFill/>
                            </a:ln>
                          </wps:spPr>
                          <wps:txbx>
                            <w:txbxContent>
                              <w:p w14:paraId="7E438F28" w14:textId="77777777" w:rsidR="00566039" w:rsidRDefault="00566039">
                                <w:pPr>
                                  <w:textDirection w:val="btLr"/>
                                </w:pPr>
                              </w:p>
                            </w:txbxContent>
                          </wps:txbx>
                          <wps:bodyPr spcFirstLastPara="1" wrap="square" lIns="91425" tIns="91425" rIns="91425" bIns="91425" anchor="ctr" anchorCtr="0">
                            <a:noAutofit/>
                          </wps:bodyPr>
                        </wps:wsp>
                        <wps:wsp>
                          <wps:cNvPr id="7" name="Freeform: Shape 7"/>
                          <wps:cNvSpPr/>
                          <wps:spPr>
                            <a:xfrm>
                              <a:off x="1469" y="5419"/>
                              <a:ext cx="927" cy="2"/>
                            </a:xfrm>
                            <a:custGeom>
                              <a:avLst/>
                              <a:gdLst/>
                              <a:ahLst/>
                              <a:cxnLst/>
                              <a:rect l="l" t="t" r="r" b="b"/>
                              <a:pathLst>
                                <a:path w="927" h="120000" extrusionOk="0">
                                  <a:moveTo>
                                    <a:pt x="0" y="0"/>
                                  </a:moveTo>
                                  <a:lnTo>
                                    <a:pt x="926" y="0"/>
                                  </a:lnTo>
                                </a:path>
                              </a:pathLst>
                            </a:custGeom>
                            <a:noFill/>
                            <a:ln w="10400" cap="flat" cmpd="sng">
                              <a:solidFill>
                                <a:srgbClr val="FFFFFF"/>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2BC250EB" id="Group 9" o:spid="_x0000_s1030" style="position:absolute;left:0;text-align:left;margin-left:73.45pt;margin-top:270.95pt;width:46.35pt;height:.1pt;z-index:-251656192;mso-wrap-distance-left:0;mso-wrap-distance-right:0;mso-position-horizontal-relative:page;mso-position-vertical-relative:page" coordorigin="50516,37741" coordsize="5880,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">
                <v:group id="Group 4" o:spid="_x0000_s1031" style="position:absolute;left:50516;top:37793;width:5887;height:13" coordorigin="1469,5419" coordsize="9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left:1469;top:5419;width:9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7E438F28" w14:textId="77777777" w:rsidR="00566039" w:rsidRDefault="00566039">
                          <w:pPr>
                            <w:textDirection w:val="btLr"/>
                          </w:pPr>
                        </w:p>
                      </w:txbxContent>
                    </v:textbox>
                  </v:rect>
                  <v:shape id="Freeform: Shape 7" o:spid="_x0000_s1033" style="position:absolute;left:1469;top:5419;width:927;height:2;visibility:visible;mso-wrap-style:square;v-text-anchor:middle" coordsize="92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" path="m,l926,e" filled="f" strokecolor="white" strokeweight=".28889mm">
                    <v:path arrowok="t" o:extrusionok="f"/>
                  </v:shape>
                </v:group>
                <w10:wrap anchorx="page" anchory="page"/>
              </v:group>
            </w:pict>
          </mc:Fallback>
        </mc:AlternateContent>
      </w:r>
      <w:r>
        <w:t>Chương II. BẢNG DỮ LIỆU ĐẤU THẦU</w:t>
      </w:r>
    </w:p>
    <w:p w14:paraId="6212801C" w14:textId="77777777" w:rsidR="00BB29D0" w:rsidRDefault="00BB29D0" w:rsidP="00413DCF">
      <w:pPr>
        <w:spacing w:before="5"/>
        <w:jc w:val="both"/>
        <w:rPr>
          <w:rFonts w:ascii="Times New Roman" w:eastAsia="Times New Roman" w:hAnsi="Times New Roman" w:cs="Times New Roman"/>
          <w:b/>
          <w:sz w:val="28"/>
          <w:szCs w:val="28"/>
        </w:rPr>
      </w:pPr>
    </w:p>
    <w:tbl>
      <w:tblPr>
        <w:tblStyle w:val="a0"/>
        <w:tblW w:w="9609" w:type="dxa"/>
        <w:tblInd w:w="103" w:type="dxa"/>
        <w:tblLayout w:type="fixed"/>
        <w:tblLook w:val="0000" w:firstRow="0" w:lastRow="0" w:firstColumn="0" w:lastColumn="0" w:noHBand="0" w:noVBand="0"/>
      </w:tblPr>
      <w:tblGrid>
        <w:gridCol w:w="1567"/>
        <w:gridCol w:w="8042"/>
      </w:tblGrid>
      <w:tr w:rsidR="00BB29D0" w14:paraId="706D854E" w14:textId="77777777">
        <w:trPr>
          <w:trHeight w:val="1526"/>
        </w:trPr>
        <w:tc>
          <w:tcPr>
            <w:tcW w:w="1567" w:type="dxa"/>
            <w:tcBorders>
              <w:top w:val="single" w:sz="7" w:space="0" w:color="000000"/>
              <w:left w:val="single" w:sz="7" w:space="0" w:color="000000"/>
              <w:bottom w:val="single" w:sz="7" w:space="0" w:color="000000"/>
              <w:right w:val="single" w:sz="7" w:space="0" w:color="000000"/>
            </w:tcBorders>
          </w:tcPr>
          <w:p w14:paraId="7AC9B033" w14:textId="77777777" w:rsidR="00BB29D0" w:rsidRDefault="00BB29D0" w:rsidP="00413DCF">
            <w:pPr>
              <w:pBdr>
                <w:top w:val="nil"/>
                <w:left w:val="nil"/>
                <w:bottom w:val="nil"/>
                <w:right w:val="nil"/>
                <w:between w:val="nil"/>
              </w:pBdr>
              <w:jc w:val="both"/>
              <w:rPr>
                <w:rFonts w:ascii="Times New Roman" w:eastAsia="Times New Roman" w:hAnsi="Times New Roman" w:cs="Times New Roman"/>
                <w:b/>
                <w:color w:val="000000"/>
                <w:sz w:val="26"/>
                <w:szCs w:val="26"/>
              </w:rPr>
            </w:pPr>
          </w:p>
          <w:p w14:paraId="2679824D" w14:textId="77777777" w:rsidR="00BB29D0" w:rsidRDefault="00BB29D0" w:rsidP="00413DCF">
            <w:pPr>
              <w:pBdr>
                <w:top w:val="nil"/>
                <w:left w:val="nil"/>
                <w:bottom w:val="nil"/>
                <w:right w:val="nil"/>
                <w:between w:val="nil"/>
              </w:pBdr>
              <w:spacing w:before="5"/>
              <w:jc w:val="both"/>
              <w:rPr>
                <w:rFonts w:ascii="Times New Roman" w:eastAsia="Times New Roman" w:hAnsi="Times New Roman" w:cs="Times New Roman"/>
                <w:b/>
                <w:color w:val="000000"/>
                <w:sz w:val="30"/>
                <w:szCs w:val="30"/>
              </w:rPr>
            </w:pPr>
          </w:p>
          <w:p w14:paraId="1E887B7F" w14:textId="77777777" w:rsidR="00BB29D0" w:rsidRDefault="00566039" w:rsidP="00413DCF">
            <w:pPr>
              <w:pBdr>
                <w:top w:val="nil"/>
                <w:left w:val="nil"/>
                <w:bottom w:val="nil"/>
                <w:right w:val="nil"/>
                <w:between w:val="nil"/>
              </w:pBdr>
              <w:ind w:left="198"/>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CDNT 1.1</w:t>
            </w:r>
          </w:p>
        </w:tc>
        <w:tc>
          <w:tcPr>
            <w:tcW w:w="8042" w:type="dxa"/>
            <w:tcBorders>
              <w:top w:val="single" w:sz="7" w:space="0" w:color="000000"/>
              <w:left w:val="single" w:sz="7" w:space="0" w:color="000000"/>
              <w:bottom w:val="single" w:sz="7" w:space="0" w:color="000000"/>
              <w:right w:val="single" w:sz="7" w:space="0" w:color="000000"/>
            </w:tcBorders>
          </w:tcPr>
          <w:p w14:paraId="74F68176" w14:textId="77777777" w:rsidR="00BB29D0" w:rsidRDefault="00566039" w:rsidP="00413DCF">
            <w:pPr>
              <w:pBdr>
                <w:top w:val="nil"/>
                <w:left w:val="nil"/>
                <w:bottom w:val="nil"/>
                <w:right w:val="nil"/>
                <w:between w:val="nil"/>
              </w:pBdr>
              <w:spacing w:before="126"/>
              <w:ind w:left="9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 Bên mời thầu là: Ban Quản trị nhà Cao Ốc</w:t>
            </w:r>
          </w:p>
          <w:p w14:paraId="2FD19344" w14:textId="77777777" w:rsidR="00BB29D0" w:rsidRDefault="00566039" w:rsidP="00413DCF">
            <w:pPr>
              <w:pBdr>
                <w:top w:val="nil"/>
                <w:left w:val="nil"/>
                <w:bottom w:val="nil"/>
                <w:right w:val="nil"/>
                <w:between w:val="nil"/>
              </w:pBdr>
              <w:spacing w:before="61" w:line="298" w:lineRule="auto"/>
              <w:ind w:left="9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Địa chỉ: Văn phòng Ban Quản trị, tầng B2, tháp T4, Số 1 đường 104 Phường</w:t>
            </w:r>
          </w:p>
          <w:p w14:paraId="160B53E0" w14:textId="77777777" w:rsidR="00BB29D0" w:rsidRDefault="00566039" w:rsidP="00413DCF">
            <w:pPr>
              <w:pBdr>
                <w:top w:val="nil"/>
                <w:left w:val="nil"/>
                <w:bottom w:val="nil"/>
                <w:right w:val="nil"/>
                <w:between w:val="nil"/>
              </w:pBdr>
              <w:spacing w:line="298" w:lineRule="auto"/>
              <w:ind w:left="9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Bình Trưng Tây, Tp. Thủ Đức</w:t>
            </w:r>
          </w:p>
          <w:p w14:paraId="4B9D6661" w14:textId="77777777" w:rsidR="00BB29D0" w:rsidRDefault="00566039" w:rsidP="00413DCF">
            <w:pPr>
              <w:pBdr>
                <w:top w:val="nil"/>
                <w:left w:val="nil"/>
                <w:bottom w:val="nil"/>
                <w:right w:val="nil"/>
                <w:between w:val="nil"/>
              </w:pBdr>
              <w:spacing w:before="56"/>
              <w:ind w:left="9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Email: </w:t>
            </w:r>
            <w:hyperlink r:id="rId9">
              <w:r>
                <w:rPr>
                  <w:rFonts w:ascii="Times New Roman" w:eastAsia="Times New Roman" w:hAnsi="Times New Roman" w:cs="Times New Roman"/>
                  <w:color w:val="000000"/>
                  <w:sz w:val="26"/>
                  <w:szCs w:val="26"/>
                  <w:u w:val="single"/>
                </w:rPr>
                <w:t>bqtdkc@gmail.com</w:t>
              </w:r>
            </w:hyperlink>
          </w:p>
        </w:tc>
      </w:tr>
      <w:tr w:rsidR="00BB29D0" w14:paraId="26A0A7BD" w14:textId="77777777">
        <w:trPr>
          <w:trHeight w:val="634"/>
        </w:trPr>
        <w:tc>
          <w:tcPr>
            <w:tcW w:w="1567" w:type="dxa"/>
            <w:tcBorders>
              <w:top w:val="single" w:sz="7" w:space="0" w:color="000000"/>
              <w:left w:val="single" w:sz="7" w:space="0" w:color="000000"/>
              <w:bottom w:val="single" w:sz="7" w:space="0" w:color="000000"/>
              <w:right w:val="single" w:sz="7" w:space="0" w:color="000000"/>
            </w:tcBorders>
          </w:tcPr>
          <w:p w14:paraId="349FFB05" w14:textId="77777777" w:rsidR="00BB29D0" w:rsidRDefault="00566039" w:rsidP="00413DCF">
            <w:pPr>
              <w:pBdr>
                <w:top w:val="nil"/>
                <w:left w:val="nil"/>
                <w:bottom w:val="nil"/>
                <w:right w:val="nil"/>
                <w:between w:val="nil"/>
              </w:pBdr>
              <w:spacing w:before="200"/>
              <w:ind w:left="198"/>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CDNT 1.2</w:t>
            </w:r>
          </w:p>
        </w:tc>
        <w:tc>
          <w:tcPr>
            <w:tcW w:w="8042" w:type="dxa"/>
            <w:tcBorders>
              <w:top w:val="single" w:sz="7" w:space="0" w:color="000000"/>
              <w:left w:val="single" w:sz="7" w:space="0" w:color="000000"/>
              <w:bottom w:val="single" w:sz="7" w:space="0" w:color="000000"/>
              <w:right w:val="single" w:sz="7" w:space="0" w:color="000000"/>
            </w:tcBorders>
          </w:tcPr>
          <w:p w14:paraId="786DC80E" w14:textId="4303568C" w:rsidR="00BB29D0" w:rsidRPr="00CB3FAB" w:rsidRDefault="00566039" w:rsidP="00413DCF">
            <w:pPr>
              <w:pBdr>
                <w:top w:val="nil"/>
                <w:left w:val="nil"/>
                <w:bottom w:val="nil"/>
                <w:right w:val="nil"/>
                <w:between w:val="nil"/>
              </w:pBdr>
              <w:spacing w:before="188"/>
              <w:ind w:left="95"/>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 xml:space="preserve">Thời gian thực hiện hợp đồng là: </w:t>
            </w:r>
            <w:r>
              <w:rPr>
                <w:rFonts w:ascii="Times New Roman" w:eastAsia="Times New Roman" w:hAnsi="Times New Roman" w:cs="Times New Roman"/>
                <w:b/>
                <w:color w:val="000000"/>
                <w:sz w:val="26"/>
                <w:szCs w:val="26"/>
              </w:rPr>
              <w:t>24 tháng</w:t>
            </w:r>
            <w:r>
              <w:rPr>
                <w:rFonts w:ascii="Times New Roman" w:eastAsia="Times New Roman" w:hAnsi="Times New Roman" w:cs="Times New Roman"/>
                <w:color w:val="000000"/>
                <w:sz w:val="26"/>
                <w:szCs w:val="26"/>
              </w:rPr>
              <w:t xml:space="preserve">, được tính từ ngày </w:t>
            </w:r>
            <w:r w:rsidR="005114AB">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rPr>
              <w:t>/</w:t>
            </w:r>
            <w:r w:rsidR="005114AB">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rPr>
              <w:t>202</w:t>
            </w:r>
            <w:r w:rsidR="00CB3FAB">
              <w:rPr>
                <w:rFonts w:ascii="Times New Roman" w:eastAsia="Times New Roman" w:hAnsi="Times New Roman" w:cs="Times New Roman"/>
                <w:color w:val="000000"/>
                <w:sz w:val="26"/>
                <w:szCs w:val="26"/>
                <w:lang w:val="en-US"/>
              </w:rPr>
              <w:t>3</w:t>
            </w:r>
          </w:p>
        </w:tc>
      </w:tr>
      <w:tr w:rsidR="00BB29D0" w14:paraId="03DC8A88" w14:textId="77777777">
        <w:trPr>
          <w:trHeight w:val="1351"/>
        </w:trPr>
        <w:tc>
          <w:tcPr>
            <w:tcW w:w="1567" w:type="dxa"/>
            <w:tcBorders>
              <w:top w:val="single" w:sz="7" w:space="0" w:color="000000"/>
              <w:left w:val="single" w:sz="7" w:space="0" w:color="000000"/>
              <w:bottom w:val="single" w:sz="7" w:space="0" w:color="000000"/>
              <w:right w:val="single" w:sz="7" w:space="0" w:color="000000"/>
            </w:tcBorders>
          </w:tcPr>
          <w:p w14:paraId="7C4FD1CD" w14:textId="77777777" w:rsidR="00BB29D0" w:rsidRDefault="00BB29D0" w:rsidP="00413DCF">
            <w:pPr>
              <w:pBdr>
                <w:top w:val="nil"/>
                <w:left w:val="nil"/>
                <w:bottom w:val="nil"/>
                <w:right w:val="nil"/>
                <w:between w:val="nil"/>
              </w:pBdr>
              <w:jc w:val="both"/>
              <w:rPr>
                <w:rFonts w:ascii="Times New Roman" w:eastAsia="Times New Roman" w:hAnsi="Times New Roman" w:cs="Times New Roman"/>
                <w:b/>
                <w:color w:val="000000"/>
                <w:sz w:val="26"/>
                <w:szCs w:val="26"/>
              </w:rPr>
            </w:pPr>
          </w:p>
          <w:p w14:paraId="1D30A501" w14:textId="77777777" w:rsidR="00BB29D0" w:rsidRDefault="00BB29D0" w:rsidP="00413DCF">
            <w:pPr>
              <w:pBdr>
                <w:top w:val="nil"/>
                <w:left w:val="nil"/>
                <w:bottom w:val="nil"/>
                <w:right w:val="nil"/>
                <w:between w:val="nil"/>
              </w:pBdr>
              <w:spacing w:before="11"/>
              <w:jc w:val="both"/>
              <w:rPr>
                <w:rFonts w:ascii="Times New Roman" w:eastAsia="Times New Roman" w:hAnsi="Times New Roman" w:cs="Times New Roman"/>
                <w:b/>
                <w:color w:val="000000"/>
              </w:rPr>
            </w:pPr>
          </w:p>
          <w:p w14:paraId="6E36D0D5" w14:textId="77777777" w:rsidR="00BB29D0" w:rsidRDefault="00566039" w:rsidP="00413DCF">
            <w:pPr>
              <w:pBdr>
                <w:top w:val="nil"/>
                <w:left w:val="nil"/>
                <w:bottom w:val="nil"/>
                <w:right w:val="nil"/>
                <w:between w:val="nil"/>
              </w:pBdr>
              <w:ind w:left="291"/>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CDNT 2</w:t>
            </w:r>
          </w:p>
        </w:tc>
        <w:tc>
          <w:tcPr>
            <w:tcW w:w="8042" w:type="dxa"/>
            <w:tcBorders>
              <w:top w:val="single" w:sz="7" w:space="0" w:color="000000"/>
              <w:left w:val="single" w:sz="7" w:space="0" w:color="000000"/>
              <w:bottom w:val="single" w:sz="7" w:space="0" w:color="000000"/>
              <w:right w:val="single" w:sz="7" w:space="0" w:color="000000"/>
            </w:tcBorders>
          </w:tcPr>
          <w:p w14:paraId="47F6616E" w14:textId="77777777" w:rsidR="00BB29D0" w:rsidRDefault="00566039" w:rsidP="00413DCF">
            <w:pPr>
              <w:pBdr>
                <w:top w:val="nil"/>
                <w:left w:val="nil"/>
                <w:bottom w:val="nil"/>
                <w:right w:val="nil"/>
                <w:between w:val="nil"/>
              </w:pBdr>
              <w:spacing w:before="126"/>
              <w:ind w:left="9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Nguồn vốn: Quỹ thu phí dịch vụ từ chủ sử dụng khu căn hộ, văn phòng,</w:t>
            </w:r>
          </w:p>
          <w:p w14:paraId="5204A216" w14:textId="77777777" w:rsidR="00BB29D0" w:rsidRDefault="00566039" w:rsidP="00413DCF">
            <w:pPr>
              <w:pBdr>
                <w:top w:val="nil"/>
                <w:left w:val="nil"/>
                <w:bottom w:val="nil"/>
                <w:right w:val="nil"/>
                <w:between w:val="nil"/>
              </w:pBdr>
              <w:spacing w:before="1"/>
              <w:ind w:left="9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thương mại, tầng hầm;</w:t>
            </w:r>
          </w:p>
          <w:p w14:paraId="16CAF9C4" w14:textId="77777777" w:rsidR="00BB29D0" w:rsidRDefault="00566039" w:rsidP="00413DCF">
            <w:pPr>
              <w:pBdr>
                <w:top w:val="nil"/>
                <w:left w:val="nil"/>
                <w:bottom w:val="nil"/>
                <w:right w:val="nil"/>
                <w:between w:val="nil"/>
              </w:pBdr>
              <w:spacing w:before="1"/>
              <w:ind w:left="95" w:right="5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Kinh phí khai thác dịch vụ toà nhà: đặt quảng cáo LCD, Frame trong thang máy,…và các đề xuất khác của nhà thầu</w:t>
            </w:r>
          </w:p>
        </w:tc>
      </w:tr>
      <w:tr w:rsidR="00BB29D0" w14:paraId="1A960DC7" w14:textId="77777777">
        <w:trPr>
          <w:trHeight w:val="852"/>
        </w:trPr>
        <w:tc>
          <w:tcPr>
            <w:tcW w:w="1567" w:type="dxa"/>
            <w:tcBorders>
              <w:top w:val="single" w:sz="7" w:space="0" w:color="000000"/>
              <w:left w:val="single" w:sz="7" w:space="0" w:color="000000"/>
              <w:bottom w:val="single" w:sz="7" w:space="0" w:color="000000"/>
              <w:right w:val="single" w:sz="7" w:space="0" w:color="000000"/>
            </w:tcBorders>
          </w:tcPr>
          <w:p w14:paraId="3EBB2AF8" w14:textId="77777777" w:rsidR="00BB29D0" w:rsidRDefault="00BB29D0" w:rsidP="00413DCF">
            <w:pPr>
              <w:pBdr>
                <w:top w:val="nil"/>
                <w:left w:val="nil"/>
                <w:bottom w:val="nil"/>
                <w:right w:val="nil"/>
                <w:between w:val="nil"/>
              </w:pBdr>
              <w:spacing w:before="6"/>
              <w:jc w:val="both"/>
              <w:rPr>
                <w:rFonts w:ascii="Times New Roman" w:eastAsia="Times New Roman" w:hAnsi="Times New Roman" w:cs="Times New Roman"/>
                <w:b/>
                <w:color w:val="000000"/>
                <w:sz w:val="25"/>
                <w:szCs w:val="25"/>
              </w:rPr>
            </w:pPr>
          </w:p>
          <w:p w14:paraId="2D6C4256" w14:textId="77777777" w:rsidR="00BB29D0" w:rsidRDefault="00566039" w:rsidP="00413DCF">
            <w:pPr>
              <w:pBdr>
                <w:top w:val="nil"/>
                <w:left w:val="nil"/>
                <w:bottom w:val="nil"/>
                <w:right w:val="nil"/>
                <w:between w:val="nil"/>
              </w:pBdr>
              <w:ind w:left="291"/>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CDNT 6</w:t>
            </w:r>
          </w:p>
        </w:tc>
        <w:tc>
          <w:tcPr>
            <w:tcW w:w="8042" w:type="dxa"/>
            <w:tcBorders>
              <w:top w:val="single" w:sz="7" w:space="0" w:color="000000"/>
              <w:left w:val="single" w:sz="7" w:space="0" w:color="000000"/>
              <w:bottom w:val="single" w:sz="7" w:space="0" w:color="000000"/>
              <w:right w:val="single" w:sz="7" w:space="0" w:color="000000"/>
            </w:tcBorders>
          </w:tcPr>
          <w:p w14:paraId="2D39B9B5" w14:textId="3DD8BABB" w:rsidR="00BB29D0" w:rsidRPr="00CB3FAB" w:rsidRDefault="00566039" w:rsidP="00413DCF">
            <w:pPr>
              <w:pBdr>
                <w:top w:val="nil"/>
                <w:left w:val="nil"/>
                <w:bottom w:val="nil"/>
                <w:right w:val="nil"/>
                <w:between w:val="nil"/>
              </w:pBdr>
              <w:spacing w:before="123" w:line="246" w:lineRule="auto"/>
              <w:ind w:left="95" w:right="263"/>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 xml:space="preserve">Nhà thầu có thể yêu cầu làm rõ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trong buổi khảo sát tòa nhà: </w:t>
            </w:r>
            <w:r>
              <w:rPr>
                <w:rFonts w:ascii="Times New Roman" w:eastAsia="Times New Roman" w:hAnsi="Times New Roman" w:cs="Times New Roman"/>
                <w:b/>
                <w:color w:val="000000"/>
                <w:sz w:val="26"/>
                <w:szCs w:val="26"/>
              </w:rPr>
              <w:t xml:space="preserve">9h00- 17h00, từ ngày </w:t>
            </w:r>
            <w:r w:rsidR="00CB3FAB">
              <w:rPr>
                <w:rFonts w:ascii="Times New Roman" w:eastAsia="Times New Roman" w:hAnsi="Times New Roman" w:cs="Times New Roman"/>
                <w:b/>
                <w:color w:val="000000"/>
                <w:sz w:val="26"/>
                <w:szCs w:val="26"/>
                <w:lang w:val="en-US"/>
              </w:rPr>
              <w:t>….</w:t>
            </w:r>
            <w:r>
              <w:rPr>
                <w:rFonts w:ascii="Times New Roman" w:eastAsia="Times New Roman" w:hAnsi="Times New Roman" w:cs="Times New Roman"/>
                <w:b/>
                <w:color w:val="000000"/>
                <w:sz w:val="26"/>
                <w:szCs w:val="26"/>
              </w:rPr>
              <w:t xml:space="preserve"> tháng 04 năm 202</w:t>
            </w:r>
            <w:r w:rsidR="00CB3FAB">
              <w:rPr>
                <w:rFonts w:ascii="Times New Roman" w:eastAsia="Times New Roman" w:hAnsi="Times New Roman" w:cs="Times New Roman"/>
                <w:b/>
                <w:color w:val="000000"/>
                <w:sz w:val="26"/>
                <w:szCs w:val="26"/>
                <w:lang w:val="en-US"/>
              </w:rPr>
              <w:t>3</w:t>
            </w:r>
            <w:r>
              <w:rPr>
                <w:rFonts w:ascii="Times New Roman" w:eastAsia="Times New Roman" w:hAnsi="Times New Roman" w:cs="Times New Roman"/>
                <w:b/>
                <w:color w:val="000000"/>
                <w:sz w:val="26"/>
                <w:szCs w:val="26"/>
              </w:rPr>
              <w:t xml:space="preserve"> đến ngày </w:t>
            </w:r>
            <w:r w:rsidR="00CB3FAB">
              <w:rPr>
                <w:rFonts w:ascii="Times New Roman" w:eastAsia="Times New Roman" w:hAnsi="Times New Roman" w:cs="Times New Roman"/>
                <w:b/>
                <w:color w:val="000000"/>
                <w:sz w:val="26"/>
                <w:szCs w:val="26"/>
                <w:lang w:val="en-US"/>
              </w:rPr>
              <w:t>….</w:t>
            </w:r>
            <w:r>
              <w:rPr>
                <w:rFonts w:ascii="Times New Roman" w:eastAsia="Times New Roman" w:hAnsi="Times New Roman" w:cs="Times New Roman"/>
                <w:b/>
                <w:color w:val="000000"/>
                <w:sz w:val="26"/>
                <w:szCs w:val="26"/>
              </w:rPr>
              <w:t xml:space="preserve"> tháng 04 năm 202</w:t>
            </w:r>
            <w:r w:rsidR="00CB3FAB">
              <w:rPr>
                <w:rFonts w:ascii="Times New Roman" w:eastAsia="Times New Roman" w:hAnsi="Times New Roman" w:cs="Times New Roman"/>
                <w:b/>
                <w:color w:val="000000"/>
                <w:sz w:val="26"/>
                <w:szCs w:val="26"/>
                <w:lang w:val="en-US"/>
              </w:rPr>
              <w:t>3</w:t>
            </w:r>
          </w:p>
        </w:tc>
      </w:tr>
      <w:tr w:rsidR="00BB29D0" w14:paraId="497F052C" w14:textId="77777777">
        <w:trPr>
          <w:trHeight w:val="1111"/>
        </w:trPr>
        <w:tc>
          <w:tcPr>
            <w:tcW w:w="1567" w:type="dxa"/>
            <w:tcBorders>
              <w:top w:val="single" w:sz="7" w:space="0" w:color="000000"/>
              <w:left w:val="single" w:sz="7" w:space="0" w:color="000000"/>
              <w:bottom w:val="single" w:sz="7" w:space="0" w:color="000000"/>
              <w:right w:val="single" w:sz="7" w:space="0" w:color="000000"/>
            </w:tcBorders>
          </w:tcPr>
          <w:p w14:paraId="099B478A" w14:textId="77777777" w:rsidR="00BB29D0" w:rsidRDefault="00BB29D0" w:rsidP="00413DCF">
            <w:pPr>
              <w:pBdr>
                <w:top w:val="nil"/>
                <w:left w:val="nil"/>
                <w:bottom w:val="nil"/>
                <w:right w:val="nil"/>
                <w:between w:val="nil"/>
              </w:pBdr>
              <w:jc w:val="both"/>
              <w:rPr>
                <w:rFonts w:ascii="Times New Roman" w:eastAsia="Times New Roman" w:hAnsi="Times New Roman" w:cs="Times New Roman"/>
                <w:b/>
                <w:color w:val="000000"/>
                <w:sz w:val="26"/>
                <w:szCs w:val="26"/>
              </w:rPr>
            </w:pPr>
          </w:p>
          <w:p w14:paraId="25142E1C" w14:textId="77777777" w:rsidR="00BB29D0" w:rsidRDefault="00566039" w:rsidP="00413DCF">
            <w:pPr>
              <w:pBdr>
                <w:top w:val="nil"/>
                <w:left w:val="nil"/>
                <w:bottom w:val="nil"/>
                <w:right w:val="nil"/>
                <w:between w:val="nil"/>
              </w:pBdr>
              <w:spacing w:before="151"/>
              <w:ind w:left="198"/>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CDNT 7.3</w:t>
            </w:r>
          </w:p>
        </w:tc>
        <w:tc>
          <w:tcPr>
            <w:tcW w:w="8042" w:type="dxa"/>
            <w:tcBorders>
              <w:top w:val="single" w:sz="7" w:space="0" w:color="000000"/>
              <w:left w:val="single" w:sz="7" w:space="0" w:color="000000"/>
              <w:bottom w:val="single" w:sz="7" w:space="0" w:color="000000"/>
              <w:right w:val="single" w:sz="7" w:space="0" w:color="000000"/>
            </w:tcBorders>
          </w:tcPr>
          <w:p w14:paraId="1239ABC3" w14:textId="2A8FECEE" w:rsidR="00BB29D0" w:rsidRDefault="00566039" w:rsidP="00413DCF">
            <w:pPr>
              <w:pBdr>
                <w:top w:val="nil"/>
                <w:left w:val="nil"/>
                <w:bottom w:val="nil"/>
                <w:right w:val="nil"/>
                <w:between w:val="nil"/>
              </w:pBdr>
              <w:spacing w:before="133" w:line="237" w:lineRule="auto"/>
              <w:ind w:left="94" w:right="2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Tài liệu sửa đổi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sẽ được Bên mời thầu gửi thông báo đến tất cả các nhà thầu đã nhận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từ Bên mời thầu trước ngày có thời điểm đóng thầu tối thiểu </w:t>
            </w:r>
            <w:r>
              <w:rPr>
                <w:rFonts w:ascii="Times New Roman" w:eastAsia="Times New Roman" w:hAnsi="Times New Roman" w:cs="Times New Roman"/>
                <w:b/>
                <w:color w:val="000000"/>
                <w:sz w:val="26"/>
                <w:szCs w:val="26"/>
              </w:rPr>
              <w:t>03 ngày</w:t>
            </w:r>
            <w:r>
              <w:rPr>
                <w:rFonts w:ascii="Times New Roman" w:eastAsia="Times New Roman" w:hAnsi="Times New Roman" w:cs="Times New Roman"/>
                <w:color w:val="000000"/>
                <w:sz w:val="26"/>
                <w:szCs w:val="26"/>
              </w:rPr>
              <w:t>.</w:t>
            </w:r>
          </w:p>
        </w:tc>
      </w:tr>
      <w:tr w:rsidR="00BB29D0" w14:paraId="17D10B8F" w14:textId="77777777">
        <w:trPr>
          <w:trHeight w:val="636"/>
        </w:trPr>
        <w:tc>
          <w:tcPr>
            <w:tcW w:w="1567" w:type="dxa"/>
            <w:tcBorders>
              <w:top w:val="single" w:sz="7" w:space="0" w:color="000000"/>
              <w:left w:val="single" w:sz="7" w:space="0" w:color="000000"/>
              <w:bottom w:val="single" w:sz="7" w:space="0" w:color="000000"/>
              <w:right w:val="single" w:sz="7" w:space="0" w:color="000000"/>
            </w:tcBorders>
          </w:tcPr>
          <w:p w14:paraId="28F63EB4" w14:textId="77777777" w:rsidR="00BB29D0" w:rsidRDefault="00566039" w:rsidP="00413DCF">
            <w:pPr>
              <w:pBdr>
                <w:top w:val="nil"/>
                <w:left w:val="nil"/>
                <w:bottom w:val="nil"/>
                <w:right w:val="nil"/>
                <w:between w:val="nil"/>
              </w:pBdr>
              <w:spacing w:before="202"/>
              <w:ind w:left="128"/>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CDNT 12.6</w:t>
            </w:r>
          </w:p>
        </w:tc>
        <w:tc>
          <w:tcPr>
            <w:tcW w:w="8042" w:type="dxa"/>
            <w:tcBorders>
              <w:top w:val="single" w:sz="7" w:space="0" w:color="000000"/>
              <w:left w:val="single" w:sz="7" w:space="0" w:color="000000"/>
              <w:bottom w:val="single" w:sz="7" w:space="0" w:color="000000"/>
              <w:right w:val="single" w:sz="7" w:space="0" w:color="000000"/>
            </w:tcBorders>
          </w:tcPr>
          <w:p w14:paraId="09D05171" w14:textId="67753F60" w:rsidR="00BB29D0" w:rsidRDefault="00566039" w:rsidP="00413DCF">
            <w:pPr>
              <w:pBdr>
                <w:top w:val="nil"/>
                <w:left w:val="nil"/>
                <w:bottom w:val="nil"/>
                <w:right w:val="nil"/>
                <w:between w:val="nil"/>
              </w:pBdr>
              <w:spacing w:before="186"/>
              <w:ind w:left="9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Nhà thầu phải nộp cùng với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các tài liệu theo </w:t>
            </w:r>
            <w:r w:rsidR="004E28CB">
              <w:rPr>
                <w:rFonts w:ascii="Times New Roman" w:eastAsia="Times New Roman" w:hAnsi="Times New Roman" w:cs="Times New Roman"/>
                <w:color w:val="000000"/>
                <w:sz w:val="26"/>
                <w:szCs w:val="26"/>
              </w:rPr>
              <w:t>HSMT</w:t>
            </w:r>
          </w:p>
        </w:tc>
      </w:tr>
      <w:tr w:rsidR="00BB29D0" w14:paraId="12DC667E" w14:textId="77777777">
        <w:trPr>
          <w:trHeight w:val="509"/>
        </w:trPr>
        <w:tc>
          <w:tcPr>
            <w:tcW w:w="1567" w:type="dxa"/>
            <w:tcBorders>
              <w:top w:val="single" w:sz="7" w:space="0" w:color="000000"/>
              <w:left w:val="single" w:sz="7" w:space="0" w:color="000000"/>
              <w:bottom w:val="single" w:sz="7" w:space="0" w:color="000000"/>
              <w:right w:val="single" w:sz="7" w:space="0" w:color="000000"/>
            </w:tcBorders>
          </w:tcPr>
          <w:p w14:paraId="49B52692" w14:textId="77777777" w:rsidR="00BB29D0" w:rsidRDefault="00566039" w:rsidP="00413DCF">
            <w:pPr>
              <w:pBdr>
                <w:top w:val="nil"/>
                <w:left w:val="nil"/>
                <w:bottom w:val="nil"/>
                <w:right w:val="nil"/>
                <w:between w:val="nil"/>
              </w:pBdr>
              <w:spacing w:before="135"/>
              <w:ind w:left="128"/>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CDNT 17.1</w:t>
            </w:r>
          </w:p>
        </w:tc>
        <w:tc>
          <w:tcPr>
            <w:tcW w:w="8042" w:type="dxa"/>
            <w:tcBorders>
              <w:top w:val="single" w:sz="7" w:space="0" w:color="000000"/>
              <w:left w:val="single" w:sz="7" w:space="0" w:color="000000"/>
              <w:bottom w:val="single" w:sz="7" w:space="0" w:color="000000"/>
              <w:right w:val="single" w:sz="7" w:space="0" w:color="000000"/>
            </w:tcBorders>
          </w:tcPr>
          <w:p w14:paraId="45957CAA" w14:textId="5001420A" w:rsidR="00BB29D0" w:rsidRDefault="00566039" w:rsidP="00413DCF">
            <w:pPr>
              <w:pBdr>
                <w:top w:val="nil"/>
                <w:left w:val="nil"/>
                <w:bottom w:val="nil"/>
                <w:right w:val="nil"/>
                <w:between w:val="nil"/>
              </w:pBdr>
              <w:spacing w:before="123"/>
              <w:ind w:left="9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Thời hạn hiệu lực của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là: </w:t>
            </w:r>
            <w:r>
              <w:rPr>
                <w:rFonts w:ascii="Times New Roman" w:eastAsia="Times New Roman" w:hAnsi="Times New Roman" w:cs="Times New Roman"/>
                <w:b/>
                <w:color w:val="000000"/>
                <w:sz w:val="26"/>
                <w:szCs w:val="26"/>
              </w:rPr>
              <w:t xml:space="preserve">60 ngày </w:t>
            </w:r>
            <w:r>
              <w:rPr>
                <w:rFonts w:ascii="Times New Roman" w:eastAsia="Times New Roman" w:hAnsi="Times New Roman" w:cs="Times New Roman"/>
                <w:color w:val="000000"/>
                <w:sz w:val="26"/>
                <w:szCs w:val="26"/>
              </w:rPr>
              <w:t>kể từ ngày đóng thầu.</w:t>
            </w:r>
          </w:p>
        </w:tc>
      </w:tr>
      <w:tr w:rsidR="00BB29D0" w14:paraId="2A224F8F" w14:textId="77777777">
        <w:trPr>
          <w:trHeight w:val="1109"/>
        </w:trPr>
        <w:tc>
          <w:tcPr>
            <w:tcW w:w="1567" w:type="dxa"/>
            <w:tcBorders>
              <w:top w:val="single" w:sz="7" w:space="0" w:color="000000"/>
              <w:left w:val="single" w:sz="7" w:space="0" w:color="000000"/>
              <w:bottom w:val="single" w:sz="7" w:space="0" w:color="000000"/>
              <w:right w:val="single" w:sz="7" w:space="0" w:color="000000"/>
            </w:tcBorders>
          </w:tcPr>
          <w:p w14:paraId="2C54B65B" w14:textId="77777777" w:rsidR="00BB29D0" w:rsidRDefault="00BB29D0" w:rsidP="00413DCF">
            <w:pPr>
              <w:pBdr>
                <w:top w:val="nil"/>
                <w:left w:val="nil"/>
                <w:bottom w:val="nil"/>
                <w:right w:val="nil"/>
                <w:between w:val="nil"/>
              </w:pBdr>
              <w:spacing w:before="6"/>
              <w:jc w:val="both"/>
              <w:rPr>
                <w:rFonts w:ascii="Times New Roman" w:eastAsia="Times New Roman" w:hAnsi="Times New Roman" w:cs="Times New Roman"/>
                <w:b/>
                <w:color w:val="000000"/>
                <w:sz w:val="38"/>
                <w:szCs w:val="38"/>
              </w:rPr>
            </w:pPr>
          </w:p>
          <w:p w14:paraId="48E49EF2" w14:textId="77777777" w:rsidR="00BB29D0" w:rsidRDefault="00566039" w:rsidP="00413DCF">
            <w:pPr>
              <w:pBdr>
                <w:top w:val="nil"/>
                <w:left w:val="nil"/>
                <w:bottom w:val="nil"/>
                <w:right w:val="nil"/>
                <w:between w:val="nil"/>
              </w:pBdr>
              <w:ind w:left="128"/>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CDNT 18.4</w:t>
            </w:r>
          </w:p>
        </w:tc>
        <w:tc>
          <w:tcPr>
            <w:tcW w:w="8042" w:type="dxa"/>
            <w:tcBorders>
              <w:top w:val="single" w:sz="7" w:space="0" w:color="000000"/>
              <w:left w:val="single" w:sz="7" w:space="0" w:color="000000"/>
              <w:bottom w:val="single" w:sz="7" w:space="0" w:color="000000"/>
              <w:right w:val="single" w:sz="7" w:space="0" w:color="000000"/>
            </w:tcBorders>
          </w:tcPr>
          <w:p w14:paraId="05B2743F" w14:textId="77777777" w:rsidR="00BB29D0" w:rsidRDefault="00566039" w:rsidP="00413DCF">
            <w:pPr>
              <w:pBdr>
                <w:top w:val="nil"/>
                <w:left w:val="nil"/>
                <w:bottom w:val="nil"/>
                <w:right w:val="nil"/>
                <w:between w:val="nil"/>
              </w:pBdr>
              <w:spacing w:before="118"/>
              <w:ind w:left="105" w:right="205" w:hanging="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Nhà thầu không được lựa chọn sẽ được giải tỏa bảo đảm dự thầu trong thời hạn tối đa là 15 ngày làm việc, kể từ ngày thông báo kết quả lựa chọn nhà thầu.</w:t>
            </w:r>
          </w:p>
        </w:tc>
      </w:tr>
      <w:tr w:rsidR="00BB29D0" w14:paraId="2EA660E2" w14:textId="77777777">
        <w:trPr>
          <w:trHeight w:val="775"/>
        </w:trPr>
        <w:tc>
          <w:tcPr>
            <w:tcW w:w="1567" w:type="dxa"/>
            <w:tcBorders>
              <w:top w:val="single" w:sz="7" w:space="0" w:color="000000"/>
              <w:left w:val="single" w:sz="7" w:space="0" w:color="000000"/>
              <w:bottom w:val="single" w:sz="7" w:space="0" w:color="000000"/>
              <w:right w:val="single" w:sz="7" w:space="0" w:color="000000"/>
            </w:tcBorders>
          </w:tcPr>
          <w:p w14:paraId="0152DD0C" w14:textId="77777777" w:rsidR="00BB29D0" w:rsidRDefault="00566039" w:rsidP="00413DCF">
            <w:pPr>
              <w:pBdr>
                <w:top w:val="nil"/>
                <w:left w:val="nil"/>
                <w:bottom w:val="nil"/>
                <w:right w:val="nil"/>
                <w:between w:val="nil"/>
              </w:pBdr>
              <w:spacing w:before="138"/>
              <w:ind w:left="128"/>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CDNT 19.1</w:t>
            </w:r>
          </w:p>
        </w:tc>
        <w:tc>
          <w:tcPr>
            <w:tcW w:w="8042" w:type="dxa"/>
            <w:tcBorders>
              <w:top w:val="single" w:sz="7" w:space="0" w:color="000000"/>
              <w:left w:val="single" w:sz="7" w:space="0" w:color="000000"/>
              <w:bottom w:val="single" w:sz="7" w:space="0" w:color="000000"/>
              <w:right w:val="single" w:sz="7" w:space="0" w:color="000000"/>
            </w:tcBorders>
          </w:tcPr>
          <w:p w14:paraId="62F6BC65" w14:textId="1083B521" w:rsidR="00BB29D0" w:rsidRDefault="00566039" w:rsidP="00413DCF">
            <w:pPr>
              <w:pBdr>
                <w:top w:val="nil"/>
                <w:left w:val="nil"/>
                <w:bottom w:val="nil"/>
                <w:right w:val="nil"/>
                <w:between w:val="nil"/>
              </w:pBdr>
              <w:spacing w:before="126" w:line="244" w:lineRule="auto"/>
              <w:ind w:left="95" w:right="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Số lượng bản chụp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là </w:t>
            </w:r>
            <w:r>
              <w:rPr>
                <w:rFonts w:ascii="Times New Roman" w:eastAsia="Times New Roman" w:hAnsi="Times New Roman" w:cs="Times New Roman"/>
                <w:b/>
                <w:color w:val="000000"/>
                <w:sz w:val="26"/>
                <w:szCs w:val="26"/>
              </w:rPr>
              <w:t>03 bản (</w:t>
            </w:r>
            <w:r>
              <w:rPr>
                <w:rFonts w:ascii="Times New Roman" w:eastAsia="Times New Roman" w:hAnsi="Times New Roman" w:cs="Times New Roman"/>
                <w:color w:val="000000"/>
                <w:sz w:val="26"/>
                <w:szCs w:val="26"/>
              </w:rPr>
              <w:t xml:space="preserve">1 bản chính 2 bản chụp) </w:t>
            </w:r>
            <w:r>
              <w:rPr>
                <w:rFonts w:ascii="Times New Roman" w:eastAsia="Times New Roman" w:hAnsi="Times New Roman" w:cs="Times New Roman"/>
                <w:b/>
                <w:color w:val="000000"/>
                <w:sz w:val="26"/>
                <w:szCs w:val="26"/>
              </w:rPr>
              <w:t>và 01 USB chứa bản mềm.</w:t>
            </w:r>
          </w:p>
        </w:tc>
      </w:tr>
      <w:tr w:rsidR="00BB29D0" w14:paraId="3499BCE5" w14:textId="77777777">
        <w:trPr>
          <w:trHeight w:val="2662"/>
        </w:trPr>
        <w:tc>
          <w:tcPr>
            <w:tcW w:w="1567" w:type="dxa"/>
            <w:tcBorders>
              <w:top w:val="single" w:sz="7" w:space="0" w:color="000000"/>
              <w:left w:val="single" w:sz="7" w:space="0" w:color="000000"/>
              <w:bottom w:val="single" w:sz="7" w:space="0" w:color="000000"/>
              <w:right w:val="single" w:sz="7" w:space="0" w:color="000000"/>
            </w:tcBorders>
          </w:tcPr>
          <w:p w14:paraId="3FDF9C83" w14:textId="77777777" w:rsidR="00BB29D0" w:rsidRDefault="00BB29D0" w:rsidP="00413DCF">
            <w:pPr>
              <w:pBdr>
                <w:top w:val="nil"/>
                <w:left w:val="nil"/>
                <w:bottom w:val="nil"/>
                <w:right w:val="nil"/>
                <w:between w:val="nil"/>
              </w:pBdr>
              <w:jc w:val="both"/>
              <w:rPr>
                <w:rFonts w:ascii="Times New Roman" w:eastAsia="Times New Roman" w:hAnsi="Times New Roman" w:cs="Times New Roman"/>
                <w:b/>
                <w:color w:val="000000"/>
                <w:sz w:val="26"/>
                <w:szCs w:val="26"/>
              </w:rPr>
            </w:pPr>
          </w:p>
          <w:p w14:paraId="00842257" w14:textId="77777777" w:rsidR="00BB29D0" w:rsidRDefault="00BB29D0" w:rsidP="00413DCF">
            <w:pPr>
              <w:pBdr>
                <w:top w:val="nil"/>
                <w:left w:val="nil"/>
                <w:bottom w:val="nil"/>
                <w:right w:val="nil"/>
                <w:between w:val="nil"/>
              </w:pBdr>
              <w:jc w:val="both"/>
              <w:rPr>
                <w:rFonts w:ascii="Times New Roman" w:eastAsia="Times New Roman" w:hAnsi="Times New Roman" w:cs="Times New Roman"/>
                <w:b/>
                <w:color w:val="000000"/>
                <w:sz w:val="26"/>
                <w:szCs w:val="26"/>
              </w:rPr>
            </w:pPr>
          </w:p>
          <w:p w14:paraId="6826016D" w14:textId="77777777" w:rsidR="00BB29D0" w:rsidRDefault="00BB29D0" w:rsidP="00413DCF">
            <w:pPr>
              <w:pBdr>
                <w:top w:val="nil"/>
                <w:left w:val="nil"/>
                <w:bottom w:val="nil"/>
                <w:right w:val="nil"/>
                <w:between w:val="nil"/>
              </w:pBdr>
              <w:jc w:val="both"/>
              <w:rPr>
                <w:rFonts w:ascii="Times New Roman" w:eastAsia="Times New Roman" w:hAnsi="Times New Roman" w:cs="Times New Roman"/>
                <w:b/>
                <w:color w:val="000000"/>
                <w:sz w:val="26"/>
                <w:szCs w:val="26"/>
              </w:rPr>
            </w:pPr>
          </w:p>
          <w:p w14:paraId="151197AE" w14:textId="77777777" w:rsidR="00BB29D0" w:rsidRDefault="00BB29D0" w:rsidP="00413DCF">
            <w:pPr>
              <w:pBdr>
                <w:top w:val="nil"/>
                <w:left w:val="nil"/>
                <w:bottom w:val="nil"/>
                <w:right w:val="nil"/>
                <w:between w:val="nil"/>
              </w:pBdr>
              <w:spacing w:before="1"/>
              <w:jc w:val="both"/>
              <w:rPr>
                <w:rFonts w:ascii="Times New Roman" w:eastAsia="Times New Roman" w:hAnsi="Times New Roman" w:cs="Times New Roman"/>
                <w:b/>
                <w:color w:val="000000"/>
                <w:sz w:val="23"/>
                <w:szCs w:val="23"/>
              </w:rPr>
            </w:pPr>
          </w:p>
          <w:p w14:paraId="5EF4AE6C" w14:textId="77777777" w:rsidR="00BB29D0" w:rsidRDefault="00566039" w:rsidP="00413DCF">
            <w:pPr>
              <w:pBdr>
                <w:top w:val="nil"/>
                <w:left w:val="nil"/>
                <w:bottom w:val="nil"/>
                <w:right w:val="nil"/>
                <w:between w:val="nil"/>
              </w:pBdr>
              <w:ind w:left="128"/>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CDNT 21.1</w:t>
            </w:r>
          </w:p>
        </w:tc>
        <w:tc>
          <w:tcPr>
            <w:tcW w:w="8042" w:type="dxa"/>
            <w:tcBorders>
              <w:top w:val="single" w:sz="7" w:space="0" w:color="000000"/>
              <w:left w:val="single" w:sz="7" w:space="0" w:color="000000"/>
              <w:bottom w:val="single" w:sz="7" w:space="0" w:color="000000"/>
              <w:right w:val="single" w:sz="7" w:space="0" w:color="000000"/>
            </w:tcBorders>
          </w:tcPr>
          <w:p w14:paraId="6BD4589F" w14:textId="4D1E3FC4" w:rsidR="00BB29D0" w:rsidRDefault="00566039" w:rsidP="00413DCF">
            <w:pPr>
              <w:pBdr>
                <w:top w:val="nil"/>
                <w:left w:val="nil"/>
                <w:bottom w:val="nil"/>
                <w:right w:val="nil"/>
                <w:between w:val="nil"/>
              </w:pBdr>
              <w:spacing w:before="123"/>
              <w:ind w:left="9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Địa chỉ của Bên mời thầu (sử dụng để nộp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w:t>
            </w:r>
          </w:p>
          <w:p w14:paraId="4C58C179" w14:textId="77777777" w:rsidR="00BB29D0" w:rsidRDefault="00566039" w:rsidP="00413DCF">
            <w:pPr>
              <w:pBdr>
                <w:top w:val="nil"/>
                <w:left w:val="nil"/>
                <w:bottom w:val="nil"/>
                <w:right w:val="nil"/>
                <w:between w:val="nil"/>
              </w:pBdr>
              <w:spacing w:before="61" w:line="285" w:lineRule="auto"/>
              <w:ind w:left="94" w:right="8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Nơi nhận: Văn phòng Ban Quản, tầng B2, tháp T4 Cao Ốc Đảo Kim Cương Người nhận: Ông Nguyễn Văn Út – Trưởng BQT; SĐT: 0913029368;</w:t>
            </w:r>
          </w:p>
          <w:p w14:paraId="04032696" w14:textId="77777777" w:rsidR="00BB29D0" w:rsidRDefault="00566039" w:rsidP="00413DCF">
            <w:pPr>
              <w:pBdr>
                <w:top w:val="nil"/>
                <w:left w:val="nil"/>
                <w:bottom w:val="nil"/>
                <w:right w:val="nil"/>
                <w:between w:val="nil"/>
              </w:pBdr>
              <w:spacing w:before="62"/>
              <w:ind w:left="150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Bà Nguyễn Thu Trang: Phó BQT; SĐT:0906000803;</w:t>
            </w:r>
          </w:p>
          <w:p w14:paraId="07EC03FD" w14:textId="77777777" w:rsidR="00BB29D0" w:rsidRDefault="00566039" w:rsidP="00413DCF">
            <w:pPr>
              <w:pBdr>
                <w:top w:val="nil"/>
                <w:left w:val="nil"/>
                <w:bottom w:val="nil"/>
                <w:right w:val="nil"/>
                <w:between w:val="nil"/>
              </w:pBdr>
              <w:spacing w:before="61"/>
              <w:ind w:left="92" w:right="355" w:firstLine="14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Bà Nguyễn Thị Phương Thảo; TVBQT; SĐT 0906780513 Địa chỉ: Cao Ốc Đảo Kim Cương Phường BTT. TP Thủ Đức TP HCM</w:t>
            </w:r>
          </w:p>
          <w:p w14:paraId="0461BCEF" w14:textId="12B1EE8A" w:rsidR="00BB29D0" w:rsidRPr="00CB3FAB" w:rsidRDefault="00566039" w:rsidP="00413DCF">
            <w:pPr>
              <w:pBdr>
                <w:top w:val="nil"/>
                <w:left w:val="nil"/>
                <w:bottom w:val="nil"/>
                <w:right w:val="nil"/>
                <w:between w:val="nil"/>
              </w:pBdr>
              <w:spacing w:before="61"/>
              <w:ind w:left="92"/>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 xml:space="preserve">Thời điểm đóng thầu là: </w:t>
            </w:r>
            <w:r>
              <w:rPr>
                <w:rFonts w:ascii="Times New Roman" w:eastAsia="Times New Roman" w:hAnsi="Times New Roman" w:cs="Times New Roman"/>
                <w:b/>
                <w:color w:val="000000"/>
                <w:sz w:val="26"/>
                <w:szCs w:val="26"/>
              </w:rPr>
              <w:t xml:space="preserve">Trước </w:t>
            </w:r>
            <w:r w:rsidR="00CB3FAB">
              <w:rPr>
                <w:rFonts w:ascii="Times New Roman" w:eastAsia="Times New Roman" w:hAnsi="Times New Roman" w:cs="Times New Roman"/>
                <w:b/>
                <w:color w:val="000000"/>
                <w:sz w:val="26"/>
                <w:szCs w:val="26"/>
                <w:lang w:val="en-US"/>
              </w:rPr>
              <w:t xml:space="preserve">…. </w:t>
            </w:r>
            <w:r>
              <w:rPr>
                <w:rFonts w:ascii="Times New Roman" w:eastAsia="Times New Roman" w:hAnsi="Times New Roman" w:cs="Times New Roman"/>
                <w:b/>
                <w:color w:val="000000"/>
                <w:sz w:val="26"/>
                <w:szCs w:val="26"/>
              </w:rPr>
              <w:t xml:space="preserve">giờ </w:t>
            </w:r>
            <w:r w:rsidR="00CB3FAB">
              <w:rPr>
                <w:rFonts w:ascii="Times New Roman" w:eastAsia="Times New Roman" w:hAnsi="Times New Roman" w:cs="Times New Roman"/>
                <w:b/>
                <w:color w:val="000000"/>
                <w:sz w:val="26"/>
                <w:szCs w:val="26"/>
                <w:lang w:val="en-US"/>
              </w:rPr>
              <w:t>…</w:t>
            </w:r>
            <w:r>
              <w:rPr>
                <w:rFonts w:ascii="Times New Roman" w:eastAsia="Times New Roman" w:hAnsi="Times New Roman" w:cs="Times New Roman"/>
                <w:b/>
                <w:color w:val="000000"/>
                <w:sz w:val="26"/>
                <w:szCs w:val="26"/>
              </w:rPr>
              <w:t xml:space="preserve"> phút, ngày </w:t>
            </w:r>
            <w:r w:rsidR="00CB3FAB">
              <w:rPr>
                <w:rFonts w:ascii="Times New Roman" w:eastAsia="Times New Roman" w:hAnsi="Times New Roman" w:cs="Times New Roman"/>
                <w:b/>
                <w:color w:val="000000"/>
                <w:sz w:val="26"/>
                <w:szCs w:val="26"/>
                <w:lang w:val="en-US"/>
              </w:rPr>
              <w:t>…..</w:t>
            </w:r>
            <w:r>
              <w:rPr>
                <w:rFonts w:ascii="Times New Roman" w:eastAsia="Times New Roman" w:hAnsi="Times New Roman" w:cs="Times New Roman"/>
                <w:b/>
                <w:color w:val="000000"/>
                <w:sz w:val="26"/>
                <w:szCs w:val="26"/>
              </w:rPr>
              <w:t>/ 04/202</w:t>
            </w:r>
            <w:r w:rsidR="00CB3FAB">
              <w:rPr>
                <w:rFonts w:ascii="Times New Roman" w:eastAsia="Times New Roman" w:hAnsi="Times New Roman" w:cs="Times New Roman"/>
                <w:b/>
                <w:color w:val="000000"/>
                <w:sz w:val="26"/>
                <w:szCs w:val="26"/>
                <w:lang w:val="en-US"/>
              </w:rPr>
              <w:t>3</w:t>
            </w:r>
          </w:p>
        </w:tc>
      </w:tr>
      <w:tr w:rsidR="00BB29D0" w14:paraId="281C73FE" w14:textId="77777777">
        <w:trPr>
          <w:trHeight w:val="1171"/>
        </w:trPr>
        <w:tc>
          <w:tcPr>
            <w:tcW w:w="1567" w:type="dxa"/>
            <w:tcBorders>
              <w:top w:val="single" w:sz="7" w:space="0" w:color="000000"/>
              <w:left w:val="single" w:sz="7" w:space="0" w:color="000000"/>
              <w:bottom w:val="single" w:sz="7" w:space="0" w:color="000000"/>
              <w:right w:val="single" w:sz="7" w:space="0" w:color="000000"/>
            </w:tcBorders>
          </w:tcPr>
          <w:p w14:paraId="08F06D25" w14:textId="77777777" w:rsidR="00BB29D0" w:rsidRDefault="00BB29D0" w:rsidP="00413DCF">
            <w:pPr>
              <w:pBdr>
                <w:top w:val="nil"/>
                <w:left w:val="nil"/>
                <w:bottom w:val="nil"/>
                <w:right w:val="nil"/>
                <w:between w:val="nil"/>
              </w:pBdr>
              <w:jc w:val="both"/>
              <w:rPr>
                <w:rFonts w:ascii="Times New Roman" w:eastAsia="Times New Roman" w:hAnsi="Times New Roman" w:cs="Times New Roman"/>
                <w:b/>
                <w:color w:val="000000"/>
                <w:sz w:val="26"/>
                <w:szCs w:val="26"/>
              </w:rPr>
            </w:pPr>
          </w:p>
          <w:p w14:paraId="0A97D0A7" w14:textId="77777777" w:rsidR="00BB29D0" w:rsidRDefault="00566039" w:rsidP="00413DCF">
            <w:pPr>
              <w:pBdr>
                <w:top w:val="nil"/>
                <w:left w:val="nil"/>
                <w:bottom w:val="nil"/>
                <w:right w:val="nil"/>
                <w:between w:val="nil"/>
              </w:pBdr>
              <w:spacing w:before="175"/>
              <w:ind w:left="128"/>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CDNT 23.1</w:t>
            </w:r>
          </w:p>
        </w:tc>
        <w:tc>
          <w:tcPr>
            <w:tcW w:w="8042" w:type="dxa"/>
            <w:tcBorders>
              <w:top w:val="single" w:sz="7" w:space="0" w:color="000000"/>
              <w:left w:val="single" w:sz="7" w:space="0" w:color="000000"/>
              <w:bottom w:val="single" w:sz="7" w:space="0" w:color="000000"/>
              <w:right w:val="single" w:sz="7" w:space="0" w:color="000000"/>
            </w:tcBorders>
          </w:tcPr>
          <w:p w14:paraId="7D2C5096" w14:textId="14ABE12F" w:rsidR="00BB29D0" w:rsidRDefault="00566039" w:rsidP="00413DCF">
            <w:pPr>
              <w:pBdr>
                <w:top w:val="nil"/>
                <w:left w:val="nil"/>
                <w:bottom w:val="nil"/>
                <w:right w:val="nil"/>
                <w:between w:val="nil"/>
              </w:pBdr>
              <w:spacing w:before="126" w:line="264" w:lineRule="auto"/>
              <w:ind w:left="95" w:right="30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Việc mở thầu sẽ được tiến hành công khai vào lúc: </w:t>
            </w:r>
            <w:r w:rsidR="0080184E">
              <w:rPr>
                <w:rFonts w:ascii="Times New Roman" w:eastAsia="Times New Roman" w:hAnsi="Times New Roman" w:cs="Times New Roman"/>
                <w:b/>
                <w:color w:val="000000"/>
                <w:sz w:val="26"/>
                <w:szCs w:val="26"/>
                <w:lang w:val="en-US"/>
              </w:rPr>
              <w:t>…</w:t>
            </w:r>
            <w:r>
              <w:rPr>
                <w:rFonts w:ascii="Times New Roman" w:eastAsia="Times New Roman" w:hAnsi="Times New Roman" w:cs="Times New Roman"/>
                <w:b/>
                <w:color w:val="000000"/>
                <w:sz w:val="26"/>
                <w:szCs w:val="26"/>
              </w:rPr>
              <w:t xml:space="preserve"> giờ </w:t>
            </w:r>
            <w:r w:rsidR="0080184E">
              <w:rPr>
                <w:rFonts w:ascii="Times New Roman" w:eastAsia="Times New Roman" w:hAnsi="Times New Roman" w:cs="Times New Roman"/>
                <w:b/>
                <w:color w:val="000000"/>
                <w:sz w:val="26"/>
                <w:szCs w:val="26"/>
                <w:lang w:val="en-US"/>
              </w:rPr>
              <w:t>…</w:t>
            </w:r>
            <w:r>
              <w:rPr>
                <w:rFonts w:ascii="Times New Roman" w:eastAsia="Times New Roman" w:hAnsi="Times New Roman" w:cs="Times New Roman"/>
                <w:b/>
                <w:color w:val="000000"/>
                <w:sz w:val="26"/>
                <w:szCs w:val="26"/>
              </w:rPr>
              <w:t xml:space="preserve"> phút, ngày </w:t>
            </w:r>
            <w:r w:rsidR="0080184E">
              <w:rPr>
                <w:rFonts w:ascii="Times New Roman" w:eastAsia="Times New Roman" w:hAnsi="Times New Roman" w:cs="Times New Roman"/>
                <w:b/>
                <w:color w:val="000000"/>
                <w:sz w:val="26"/>
                <w:szCs w:val="26"/>
                <w:lang w:val="en-US"/>
              </w:rPr>
              <w:t>….</w:t>
            </w:r>
            <w:r>
              <w:rPr>
                <w:rFonts w:ascii="Times New Roman" w:eastAsia="Times New Roman" w:hAnsi="Times New Roman" w:cs="Times New Roman"/>
                <w:b/>
                <w:color w:val="000000"/>
                <w:sz w:val="26"/>
                <w:szCs w:val="26"/>
              </w:rPr>
              <w:t xml:space="preserve"> tháng 04 năm 202</w:t>
            </w:r>
            <w:r w:rsidR="0080184E">
              <w:rPr>
                <w:rFonts w:ascii="Times New Roman" w:eastAsia="Times New Roman" w:hAnsi="Times New Roman" w:cs="Times New Roman"/>
                <w:b/>
                <w:color w:val="000000"/>
                <w:sz w:val="26"/>
                <w:szCs w:val="26"/>
                <w:lang w:val="en-US"/>
              </w:rPr>
              <w:t>3</w:t>
            </w:r>
            <w:r>
              <w:rPr>
                <w:rFonts w:ascii="Times New Roman" w:eastAsia="Times New Roman" w:hAnsi="Times New Roman" w:cs="Times New Roman"/>
                <w:color w:val="000000"/>
                <w:sz w:val="26"/>
                <w:szCs w:val="26"/>
              </w:rPr>
              <w:t>, tại địa điểm mở thầu là Văn phòng Ban Quản trị Cao Ốc Đảo Kim Cương theo địa chỉ nêu trong CDNT 1.1.</w:t>
            </w:r>
          </w:p>
        </w:tc>
      </w:tr>
    </w:tbl>
    <w:p w14:paraId="669AA785" w14:textId="77777777" w:rsidR="00BB29D0" w:rsidRDefault="00BB29D0" w:rsidP="00413DCF">
      <w:pPr>
        <w:spacing w:line="264" w:lineRule="auto"/>
        <w:jc w:val="both"/>
        <w:rPr>
          <w:rFonts w:ascii="Times New Roman" w:eastAsia="Times New Roman" w:hAnsi="Times New Roman" w:cs="Times New Roman"/>
          <w:sz w:val="26"/>
          <w:szCs w:val="26"/>
        </w:rPr>
        <w:sectPr w:rsidR="00BB29D0" w:rsidSect="00413DCF">
          <w:footerReference w:type="default" r:id="rId10"/>
          <w:pgSz w:w="11930" w:h="16850"/>
          <w:pgMar w:top="640" w:right="448" w:bottom="520" w:left="1060" w:header="0" w:footer="731" w:gutter="0"/>
          <w:cols w:space="720"/>
        </w:sectPr>
      </w:pPr>
    </w:p>
    <w:p w14:paraId="561987C2" w14:textId="202EE2E5" w:rsidR="00BB29D0" w:rsidRDefault="00566039" w:rsidP="00413DCF">
      <w:pPr>
        <w:pStyle w:val="Heading2"/>
        <w:spacing w:before="42"/>
        <w:ind w:left="2681"/>
        <w:jc w:val="both"/>
        <w:rPr>
          <w:b w:val="0"/>
        </w:rPr>
      </w:pPr>
      <w:r>
        <w:lastRenderedPageBreak/>
        <w:t xml:space="preserve">Chương III. TIÊU CHUẨN ĐÁNH GIÁ </w:t>
      </w:r>
      <w:r w:rsidR="004E28CB">
        <w:t>HSDT</w:t>
      </w:r>
    </w:p>
    <w:p w14:paraId="2C7A13A4" w14:textId="77764107" w:rsidR="00BB29D0" w:rsidRDefault="00566039" w:rsidP="00413DCF">
      <w:pPr>
        <w:spacing w:before="217"/>
        <w:ind w:left="101"/>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Mục 1. Kiểm tra và đánh giá tính hợp lệ của </w:t>
      </w:r>
      <w:r w:rsidR="004E28CB">
        <w:rPr>
          <w:rFonts w:ascii="Times New Roman" w:eastAsia="Times New Roman" w:hAnsi="Times New Roman" w:cs="Times New Roman"/>
          <w:b/>
          <w:sz w:val="26"/>
          <w:szCs w:val="26"/>
        </w:rPr>
        <w:t>HSDT</w:t>
      </w:r>
    </w:p>
    <w:p w14:paraId="62503F36" w14:textId="1E5A90B4" w:rsidR="00BB29D0" w:rsidRDefault="00566039" w:rsidP="00413DCF">
      <w:pPr>
        <w:numPr>
          <w:ilvl w:val="1"/>
          <w:numId w:val="16"/>
        </w:numPr>
        <w:tabs>
          <w:tab w:val="left" w:pos="947"/>
        </w:tabs>
        <w:spacing w:before="114" w:line="298" w:lineRule="auto"/>
        <w:jc w:val="both"/>
      </w:pPr>
      <w:r>
        <w:rPr>
          <w:rFonts w:ascii="Times New Roman" w:eastAsia="Times New Roman" w:hAnsi="Times New Roman" w:cs="Times New Roman"/>
          <w:b/>
          <w:sz w:val="26"/>
          <w:szCs w:val="26"/>
        </w:rPr>
        <w:t xml:space="preserve">Kiểm tra </w:t>
      </w:r>
      <w:r w:rsidR="004E28CB">
        <w:rPr>
          <w:rFonts w:ascii="Times New Roman" w:eastAsia="Times New Roman" w:hAnsi="Times New Roman" w:cs="Times New Roman"/>
          <w:b/>
          <w:sz w:val="26"/>
          <w:szCs w:val="26"/>
        </w:rPr>
        <w:t>HSDT</w:t>
      </w:r>
      <w:r>
        <w:rPr>
          <w:rFonts w:ascii="Times New Roman" w:eastAsia="Times New Roman" w:hAnsi="Times New Roman" w:cs="Times New Roman"/>
          <w:b/>
          <w:sz w:val="26"/>
          <w:szCs w:val="26"/>
        </w:rPr>
        <w:t>:</w:t>
      </w:r>
    </w:p>
    <w:p w14:paraId="3B95E325" w14:textId="4F503045" w:rsidR="00BB29D0" w:rsidRDefault="00566039" w:rsidP="00413DCF">
      <w:pPr>
        <w:numPr>
          <w:ilvl w:val="2"/>
          <w:numId w:val="16"/>
        </w:numPr>
        <w:pBdr>
          <w:top w:val="nil"/>
          <w:left w:val="nil"/>
          <w:bottom w:val="nil"/>
          <w:right w:val="nil"/>
          <w:between w:val="nil"/>
        </w:pBdr>
        <w:tabs>
          <w:tab w:val="left" w:pos="1515"/>
        </w:tabs>
        <w:spacing w:line="298" w:lineRule="auto"/>
        <w:ind w:hanging="561"/>
        <w:jc w:val="both"/>
      </w:pPr>
      <w:r>
        <w:rPr>
          <w:rFonts w:ascii="Times New Roman" w:eastAsia="Times New Roman" w:hAnsi="Times New Roman" w:cs="Times New Roman"/>
          <w:color w:val="000000"/>
          <w:sz w:val="26"/>
          <w:szCs w:val="26"/>
        </w:rPr>
        <w:t xml:space="preserve">Kiểm tra số lượng 01 bản gốc và 02 bản chụp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và 1 USB chưa file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w:t>
      </w:r>
    </w:p>
    <w:p w14:paraId="0037C4D5" w14:textId="2ED5A022" w:rsidR="00BB29D0" w:rsidRDefault="00566039" w:rsidP="00413DCF">
      <w:pPr>
        <w:numPr>
          <w:ilvl w:val="2"/>
          <w:numId w:val="16"/>
        </w:numPr>
        <w:pBdr>
          <w:top w:val="nil"/>
          <w:left w:val="nil"/>
          <w:bottom w:val="nil"/>
          <w:right w:val="nil"/>
          <w:between w:val="nil"/>
        </w:pBdr>
        <w:tabs>
          <w:tab w:val="left" w:pos="1501"/>
        </w:tabs>
        <w:spacing w:line="288" w:lineRule="auto"/>
        <w:ind w:right="186" w:hanging="562"/>
        <w:jc w:val="both"/>
      </w:pPr>
      <w:r>
        <w:rPr>
          <w:rFonts w:ascii="Times New Roman" w:eastAsia="Times New Roman" w:hAnsi="Times New Roman" w:cs="Times New Roman"/>
          <w:color w:val="000000"/>
          <w:sz w:val="26"/>
          <w:szCs w:val="26"/>
        </w:rPr>
        <w:t xml:space="preserve">Kiểm tra các thành phần của </w:t>
      </w:r>
      <w:r>
        <w:rPr>
          <w:rFonts w:ascii="Times New Roman" w:eastAsia="Times New Roman" w:hAnsi="Times New Roman" w:cs="Times New Roman"/>
          <w:b/>
          <w:color w:val="000000"/>
          <w:sz w:val="26"/>
          <w:szCs w:val="26"/>
        </w:rPr>
        <w:t xml:space="preserve">bản gốc </w:t>
      </w:r>
      <w:r w:rsidR="004E28CB">
        <w:rPr>
          <w:rFonts w:ascii="Times New Roman" w:eastAsia="Times New Roman" w:hAnsi="Times New Roman" w:cs="Times New Roman"/>
          <w:b/>
          <w:color w:val="000000"/>
          <w:sz w:val="26"/>
          <w:szCs w:val="26"/>
        </w:rPr>
        <w:t>HSDT</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 xml:space="preserve">bao gồm hồ sơ về hành chính, pháp lý, hồ sơ về năng lực và kinh nghiệm, đề xuất về kỹ thuật của nhà thầu, hồ sơ đề xuất giá theo yêu cầu của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trong đó có: đơn dự thầu, giấy ủy quyền ký đơn dự thầu (nếu có); tài liệu chứng minh tư cách hợp lệ; tài liệu chứng minh năng lực và kinh nghiệm; đề xuất về kỹ thuật; đề xuất về giá và các thành phần khác thuộc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theo quy định tại Mục 12 CDNT;</w:t>
      </w:r>
    </w:p>
    <w:p w14:paraId="7686D04E" w14:textId="75435749" w:rsidR="00BB29D0" w:rsidRDefault="00566039" w:rsidP="00413DCF">
      <w:pPr>
        <w:numPr>
          <w:ilvl w:val="2"/>
          <w:numId w:val="16"/>
        </w:numPr>
        <w:pBdr>
          <w:top w:val="nil"/>
          <w:left w:val="nil"/>
          <w:bottom w:val="nil"/>
          <w:right w:val="nil"/>
          <w:between w:val="nil"/>
        </w:pBdr>
        <w:tabs>
          <w:tab w:val="left" w:pos="1503"/>
        </w:tabs>
        <w:spacing w:before="1" w:line="288" w:lineRule="auto"/>
        <w:ind w:left="1519" w:right="185" w:hanging="566"/>
        <w:jc w:val="both"/>
      </w:pPr>
      <w:r>
        <w:rPr>
          <w:rFonts w:ascii="Times New Roman" w:eastAsia="Times New Roman" w:hAnsi="Times New Roman" w:cs="Times New Roman"/>
          <w:color w:val="000000"/>
          <w:sz w:val="26"/>
          <w:szCs w:val="26"/>
        </w:rPr>
        <w:t xml:space="preserve">Kiểm tra sự thống nhất nội dung giữa bản gốc và bản chụp để phục vụ quá trình đánh giá chi tiết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w:t>
      </w:r>
    </w:p>
    <w:p w14:paraId="2CF231A1" w14:textId="301406B8" w:rsidR="00BB29D0" w:rsidRDefault="00566039" w:rsidP="00413DCF">
      <w:pPr>
        <w:pStyle w:val="Heading2"/>
        <w:numPr>
          <w:ilvl w:val="1"/>
          <w:numId w:val="16"/>
        </w:numPr>
        <w:tabs>
          <w:tab w:val="left" w:pos="947"/>
        </w:tabs>
        <w:spacing w:before="2" w:line="298" w:lineRule="auto"/>
        <w:jc w:val="both"/>
        <w:rPr>
          <w:b w:val="0"/>
        </w:rPr>
      </w:pPr>
      <w:r>
        <w:t xml:space="preserve">Đánh giá tính hợp lệ của </w:t>
      </w:r>
      <w:r w:rsidR="004E28CB">
        <w:t>HSDT</w:t>
      </w:r>
      <w:r>
        <w:t>:</w:t>
      </w:r>
    </w:p>
    <w:p w14:paraId="6266C7ED" w14:textId="7AB1A0FE" w:rsidR="00BB29D0" w:rsidRDefault="004E28CB" w:rsidP="00413DCF">
      <w:pPr>
        <w:pBdr>
          <w:top w:val="nil"/>
          <w:left w:val="nil"/>
          <w:bottom w:val="nil"/>
          <w:right w:val="nil"/>
          <w:between w:val="nil"/>
        </w:pBdr>
        <w:spacing w:line="298" w:lineRule="auto"/>
        <w:ind w:left="95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HSDT của nhà thầu được đánh giá là hợp lệ khi đáp ứng đầy đủ các nội dung sau đây:</w:t>
      </w:r>
    </w:p>
    <w:p w14:paraId="1C10B228" w14:textId="6A3AE323" w:rsidR="00BB29D0" w:rsidRDefault="00566039" w:rsidP="00413DCF">
      <w:pPr>
        <w:numPr>
          <w:ilvl w:val="2"/>
          <w:numId w:val="16"/>
        </w:numPr>
        <w:tabs>
          <w:tab w:val="left" w:pos="1515"/>
        </w:tabs>
        <w:spacing w:before="1" w:line="298" w:lineRule="auto"/>
        <w:ind w:left="1517" w:hanging="567"/>
        <w:jc w:val="both"/>
      </w:pPr>
      <w:r>
        <w:rPr>
          <w:rFonts w:ascii="Times New Roman" w:eastAsia="Times New Roman" w:hAnsi="Times New Roman" w:cs="Times New Roman"/>
          <w:b/>
          <w:sz w:val="26"/>
          <w:szCs w:val="26"/>
        </w:rPr>
        <w:t xml:space="preserve">Có bản gốc </w:t>
      </w:r>
      <w:r w:rsidR="004E28CB">
        <w:rPr>
          <w:rFonts w:ascii="Times New Roman" w:eastAsia="Times New Roman" w:hAnsi="Times New Roman" w:cs="Times New Roman"/>
          <w:sz w:val="26"/>
          <w:szCs w:val="26"/>
        </w:rPr>
        <w:t>HSDT</w:t>
      </w:r>
      <w:r>
        <w:rPr>
          <w:rFonts w:ascii="Times New Roman" w:eastAsia="Times New Roman" w:hAnsi="Times New Roman" w:cs="Times New Roman"/>
          <w:sz w:val="26"/>
          <w:szCs w:val="26"/>
        </w:rPr>
        <w:t>;</w:t>
      </w:r>
    </w:p>
    <w:p w14:paraId="478F60F4" w14:textId="6FB22131" w:rsidR="00BB29D0" w:rsidRPr="00E9399F" w:rsidRDefault="00566039" w:rsidP="00413DCF">
      <w:pPr>
        <w:numPr>
          <w:ilvl w:val="2"/>
          <w:numId w:val="16"/>
        </w:numPr>
        <w:pBdr>
          <w:top w:val="nil"/>
          <w:left w:val="nil"/>
          <w:bottom w:val="nil"/>
          <w:right w:val="nil"/>
          <w:between w:val="nil"/>
        </w:pBdr>
        <w:tabs>
          <w:tab w:val="left" w:pos="1501"/>
        </w:tabs>
        <w:spacing w:line="288" w:lineRule="auto"/>
        <w:ind w:left="1517" w:right="160" w:hanging="566"/>
        <w:jc w:val="both"/>
      </w:pPr>
      <w:r>
        <w:rPr>
          <w:rFonts w:ascii="Times New Roman" w:eastAsia="Times New Roman" w:hAnsi="Times New Roman" w:cs="Times New Roman"/>
          <w:b/>
          <w:color w:val="000000"/>
          <w:sz w:val="26"/>
          <w:szCs w:val="26"/>
        </w:rPr>
        <w:t xml:space="preserve">Có đơn dự thầu </w:t>
      </w:r>
      <w:r>
        <w:rPr>
          <w:rFonts w:ascii="Times New Roman" w:eastAsia="Times New Roman" w:hAnsi="Times New Roman" w:cs="Times New Roman"/>
          <w:color w:val="000000"/>
          <w:sz w:val="26"/>
          <w:szCs w:val="26"/>
        </w:rPr>
        <w:t xml:space="preserve">được đại diện hợp pháp của nhà thầu ký tên, đóng dấu (nếu có) theo yêu cầu của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w:t>
      </w:r>
      <w:r w:rsidRPr="00E9399F">
        <w:rPr>
          <w:rFonts w:ascii="Times New Roman" w:eastAsia="Times New Roman" w:hAnsi="Times New Roman" w:cs="Times New Roman"/>
          <w:color w:val="000000"/>
          <w:sz w:val="26"/>
          <w:szCs w:val="26"/>
        </w:rPr>
        <w:t>Đối với nhà thầu liên danh, đơn dự thầu phải do đại diện hợp pháp của từng thành viên liên danh ký tên, đóng dấu (nếu có) hoặc thành viên đứng đầu liên danh thay mặt liên danh ký đơn dự thầu theo thỏa thuận trong văn bản thỏa thuận liên danh;</w:t>
      </w:r>
    </w:p>
    <w:p w14:paraId="628741DC" w14:textId="77777777" w:rsidR="00BB29D0" w:rsidRDefault="00566039" w:rsidP="00413DCF">
      <w:pPr>
        <w:numPr>
          <w:ilvl w:val="2"/>
          <w:numId w:val="16"/>
        </w:numPr>
        <w:pBdr>
          <w:top w:val="nil"/>
          <w:left w:val="nil"/>
          <w:bottom w:val="nil"/>
          <w:right w:val="nil"/>
          <w:between w:val="nil"/>
        </w:pBdr>
        <w:tabs>
          <w:tab w:val="left" w:pos="1503"/>
        </w:tabs>
        <w:spacing w:before="51" w:line="287" w:lineRule="auto"/>
        <w:ind w:left="1519" w:right="164" w:hanging="567"/>
        <w:jc w:val="both"/>
      </w:pPr>
      <w:r w:rsidRPr="00E9399F">
        <w:rPr>
          <w:rFonts w:ascii="Times New Roman" w:eastAsia="Times New Roman" w:hAnsi="Times New Roman" w:cs="Times New Roman"/>
          <w:b/>
          <w:color w:val="000000"/>
          <w:sz w:val="26"/>
          <w:szCs w:val="26"/>
        </w:rPr>
        <w:t>Giá dự thầu ghi trong đơn dự thầu</w:t>
      </w:r>
      <w:r>
        <w:rPr>
          <w:rFonts w:ascii="Times New Roman" w:eastAsia="Times New Roman" w:hAnsi="Times New Roman" w:cs="Times New Roman"/>
          <w:b/>
          <w:color w:val="000000"/>
          <w:sz w:val="26"/>
          <w:szCs w:val="26"/>
        </w:rPr>
        <w:t xml:space="preserve"> phải cụ thể</w:t>
      </w:r>
      <w:r>
        <w:rPr>
          <w:rFonts w:ascii="Times New Roman" w:eastAsia="Times New Roman" w:hAnsi="Times New Roman" w:cs="Times New Roman"/>
          <w:color w:val="000000"/>
          <w:sz w:val="26"/>
          <w:szCs w:val="26"/>
        </w:rPr>
        <w:t>, cố định bằng số, bằng chữ và phải phù hợp với tổng giá dự thầu ghi trong bảng tổng hợp giá dự thầu, không đề xuất các giá dự thầu khác nhau hoặc có kèm theo điều kiện gây bất lợi cho Bên mời thầu;</w:t>
      </w:r>
    </w:p>
    <w:p w14:paraId="79F6913A" w14:textId="60CA18BA" w:rsidR="00BB29D0" w:rsidRDefault="00566039" w:rsidP="00413DCF">
      <w:pPr>
        <w:numPr>
          <w:ilvl w:val="2"/>
          <w:numId w:val="16"/>
        </w:numPr>
        <w:tabs>
          <w:tab w:val="left" w:pos="1516"/>
        </w:tabs>
        <w:spacing w:line="298" w:lineRule="auto"/>
        <w:ind w:left="1515"/>
        <w:jc w:val="both"/>
      </w:pPr>
      <w:r>
        <w:rPr>
          <w:rFonts w:ascii="Times New Roman" w:eastAsia="Times New Roman" w:hAnsi="Times New Roman" w:cs="Times New Roman"/>
          <w:b/>
          <w:sz w:val="26"/>
          <w:szCs w:val="26"/>
        </w:rPr>
        <w:t xml:space="preserve">Thời hạn hiệu lực của </w:t>
      </w:r>
      <w:r w:rsidR="004E28CB">
        <w:rPr>
          <w:rFonts w:ascii="Times New Roman" w:eastAsia="Times New Roman" w:hAnsi="Times New Roman" w:cs="Times New Roman"/>
          <w:b/>
          <w:sz w:val="26"/>
          <w:szCs w:val="26"/>
        </w:rPr>
        <w:t>HSDT</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đáp ứng yêu cầu theo quy định;</w:t>
      </w:r>
    </w:p>
    <w:p w14:paraId="032E4507" w14:textId="232F27DD" w:rsidR="00BB29D0" w:rsidRDefault="00566039" w:rsidP="00413DCF">
      <w:pPr>
        <w:pBdr>
          <w:top w:val="nil"/>
          <w:left w:val="nil"/>
          <w:bottom w:val="nil"/>
          <w:right w:val="nil"/>
          <w:between w:val="nil"/>
        </w:pBdr>
        <w:tabs>
          <w:tab w:val="left" w:pos="1500"/>
        </w:tabs>
        <w:spacing w:before="1"/>
        <w:ind w:left="1474" w:right="40" w:hanging="52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Không có tên trong hai hoặc nhiều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với tư cách là nhà thầu chính (nhà thầu độc </w:t>
      </w:r>
      <w:r w:rsidRPr="00E9399F">
        <w:rPr>
          <w:rFonts w:ascii="Times New Roman" w:eastAsia="Times New Roman" w:hAnsi="Times New Roman" w:cs="Times New Roman"/>
          <w:color w:val="000000"/>
          <w:sz w:val="26"/>
          <w:szCs w:val="26"/>
        </w:rPr>
        <w:t>lập hoặc thành viên trong liên danh)</w:t>
      </w:r>
      <w:r>
        <w:rPr>
          <w:rFonts w:ascii="Times New Roman" w:eastAsia="Times New Roman" w:hAnsi="Times New Roman" w:cs="Times New Roman"/>
          <w:color w:val="000000"/>
          <w:sz w:val="26"/>
          <w:szCs w:val="26"/>
        </w:rPr>
        <w:t xml:space="preserve"> đối với cùng một gói thầu;</w:t>
      </w:r>
    </w:p>
    <w:p w14:paraId="211AC0D6" w14:textId="77777777" w:rsidR="00BB29D0" w:rsidRDefault="00566039" w:rsidP="00413DCF">
      <w:pPr>
        <w:tabs>
          <w:tab w:val="left" w:pos="1515"/>
        </w:tabs>
        <w:spacing w:line="298" w:lineRule="auto"/>
        <w:ind w:left="95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w:t>
      </w: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 xml:space="preserve">Nhà thầu bảo đảm tư cách hợp lệ </w:t>
      </w:r>
      <w:r>
        <w:rPr>
          <w:rFonts w:ascii="Times New Roman" w:eastAsia="Times New Roman" w:hAnsi="Times New Roman" w:cs="Times New Roman"/>
          <w:sz w:val="26"/>
          <w:szCs w:val="26"/>
        </w:rPr>
        <w:t xml:space="preserve">theo quy định tại </w:t>
      </w:r>
      <w:r>
        <w:rPr>
          <w:rFonts w:ascii="Times New Roman" w:eastAsia="Times New Roman" w:hAnsi="Times New Roman" w:cs="Times New Roman"/>
          <w:b/>
          <w:sz w:val="26"/>
          <w:szCs w:val="26"/>
        </w:rPr>
        <w:t>Mục 4 CDNT</w:t>
      </w:r>
      <w:r>
        <w:rPr>
          <w:rFonts w:ascii="Times New Roman" w:eastAsia="Times New Roman" w:hAnsi="Times New Roman" w:cs="Times New Roman"/>
          <w:sz w:val="26"/>
          <w:szCs w:val="26"/>
        </w:rPr>
        <w:t>.</w:t>
      </w:r>
    </w:p>
    <w:p w14:paraId="1A649A6D" w14:textId="5476EA8A" w:rsidR="00BB29D0" w:rsidRDefault="00566039" w:rsidP="00413DCF">
      <w:pPr>
        <w:pBdr>
          <w:top w:val="nil"/>
          <w:left w:val="nil"/>
          <w:bottom w:val="nil"/>
          <w:right w:val="nil"/>
          <w:between w:val="nil"/>
        </w:pBdr>
        <w:spacing w:before="80"/>
        <w:ind w:left="101" w:right="4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Nhà thầu có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hợp lệ được đánh giá tiếp về năng lực và kinh nghiệm theo quy định tại Mục 2 Tiêu chuẩn đánh giá về năng lực và kinh nghiệm.</w:t>
      </w:r>
    </w:p>
    <w:p w14:paraId="2085196C" w14:textId="6C7805B8" w:rsidR="00BB29D0" w:rsidRDefault="00566039" w:rsidP="00413DCF">
      <w:pPr>
        <w:pBdr>
          <w:top w:val="nil"/>
          <w:left w:val="nil"/>
          <w:bottom w:val="nil"/>
          <w:right w:val="nil"/>
          <w:between w:val="nil"/>
        </w:pBdr>
        <w:spacing w:before="80"/>
        <w:ind w:left="101" w:right="4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Nhà thầu có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không hợp lệ thì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sẽ bị loại và không được xem xét đánh giá các nội dung tiếp theo.</w:t>
      </w:r>
    </w:p>
    <w:p w14:paraId="2D2D0533" w14:textId="77777777" w:rsidR="00BB29D0" w:rsidRDefault="00566039" w:rsidP="00413DCF">
      <w:pPr>
        <w:pStyle w:val="Heading2"/>
        <w:spacing w:before="9"/>
        <w:ind w:left="106"/>
        <w:jc w:val="both"/>
        <w:rPr>
          <w:b w:val="0"/>
        </w:rPr>
      </w:pPr>
      <w:r>
        <w:t>Mục 2. Tiêu chuẩn đánh giá về năng lực và kinh nghiệm:</w:t>
      </w:r>
    </w:p>
    <w:p w14:paraId="332D3B83" w14:textId="7E4EC054" w:rsidR="00BB29D0" w:rsidRDefault="00566039" w:rsidP="00413DCF">
      <w:pPr>
        <w:pBdr>
          <w:top w:val="nil"/>
          <w:left w:val="nil"/>
          <w:bottom w:val="nil"/>
          <w:right w:val="nil"/>
          <w:between w:val="nil"/>
        </w:pBdr>
        <w:spacing w:before="133"/>
        <w:ind w:left="130" w:right="16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Năng lực và kinh nghiệm của nhà thầu phụ sẽ không được xem xét khi đánh giá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của nhà thầu chính. Bản thân nhà thầu chính phải đáp ứng tiêu chuẩn về năng lực và kinh nghiệm. Trường </w:t>
      </w:r>
      <w:r w:rsidRPr="00E9399F">
        <w:rPr>
          <w:rFonts w:ascii="Times New Roman" w:eastAsia="Times New Roman" w:hAnsi="Times New Roman" w:cs="Times New Roman"/>
          <w:color w:val="000000"/>
          <w:sz w:val="26"/>
          <w:szCs w:val="26"/>
        </w:rPr>
        <w:t>hợp Nhà thầu liên danh,</w:t>
      </w:r>
      <w:r>
        <w:rPr>
          <w:rFonts w:ascii="Times New Roman" w:eastAsia="Times New Roman" w:hAnsi="Times New Roman" w:cs="Times New Roman"/>
          <w:color w:val="000000"/>
          <w:sz w:val="26"/>
          <w:szCs w:val="26"/>
        </w:rPr>
        <w:t xml:space="preserve"> từng thành viên liên danh phải thỏa mãn yêu cầu tương đương với phần công việc đảm nhận.</w:t>
      </w:r>
    </w:p>
    <w:p w14:paraId="6950DD17" w14:textId="4F38836C" w:rsidR="00BB29D0" w:rsidRDefault="00566039" w:rsidP="00413DCF">
      <w:pPr>
        <w:pBdr>
          <w:top w:val="nil"/>
          <w:left w:val="nil"/>
          <w:bottom w:val="nil"/>
          <w:right w:val="nil"/>
          <w:between w:val="nil"/>
        </w:pBdr>
        <w:spacing w:before="2" w:line="296" w:lineRule="auto"/>
        <w:ind w:left="129" w:right="15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Nhà thầu được đánh giá là đạt về năng lực và kinh nghiệm khi đáp ứng yêu cầu tại mục Yêu cầu cần tuân thủ quy định tại các Khoản 1,2,3,4 và 5 của Bảng tiêu chuẩn đánh giá dưới đây và được đánh giá bước tiếp theo về kỹ thuật theo quy định tại Mục 3 – Tiêu chuẩn đánh giá về kỹ thuật. Nhà thầu không đạt yêu cầu về năng lực và kinh nghiệm thì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sẽ bị loại và không được </w:t>
      </w:r>
      <w:r>
        <w:rPr>
          <w:rFonts w:ascii="Times New Roman" w:eastAsia="Times New Roman" w:hAnsi="Times New Roman" w:cs="Times New Roman"/>
          <w:color w:val="000000"/>
          <w:sz w:val="26"/>
          <w:szCs w:val="26"/>
        </w:rPr>
        <w:lastRenderedPageBreak/>
        <w:t>xem xét đánh giá các nội dung tiếp theo.</w:t>
      </w:r>
    </w:p>
    <w:p w14:paraId="5E3EA6A7" w14:textId="77777777" w:rsidR="00BB29D0" w:rsidRDefault="00566039" w:rsidP="00413DCF">
      <w:pPr>
        <w:pBdr>
          <w:top w:val="nil"/>
          <w:left w:val="nil"/>
          <w:bottom w:val="nil"/>
          <w:right w:val="nil"/>
          <w:between w:val="nil"/>
        </w:pBdr>
        <w:spacing w:before="54"/>
        <w:ind w:left="110" w:right="16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Việc đánh giá về năng lực và kinh nghiệm của Nhà thầu chính được thực hiện theo Bảng tiêu chuẩn dưới đây:</w:t>
      </w:r>
      <w:r>
        <w:br w:type="page"/>
      </w:r>
    </w:p>
    <w:p w14:paraId="248C32B4" w14:textId="77777777" w:rsidR="00BB29D0" w:rsidRDefault="00BB29D0" w:rsidP="00413DCF">
      <w:pPr>
        <w:pStyle w:val="Heading2"/>
        <w:ind w:left="1332"/>
        <w:jc w:val="both"/>
      </w:pPr>
    </w:p>
    <w:p w14:paraId="3181FBA8" w14:textId="77777777" w:rsidR="00BB29D0" w:rsidRDefault="00566039" w:rsidP="00413DCF">
      <w:pPr>
        <w:pStyle w:val="Heading2"/>
        <w:ind w:left="1332"/>
        <w:jc w:val="both"/>
        <w:rPr>
          <w:b w:val="0"/>
        </w:rPr>
      </w:pPr>
      <w:bookmarkStart w:id="11" w:name="_Hlk130476732"/>
      <w:r>
        <w:t>BẢNG TIÊU CHUẨN ĐÁNH GIÁ VỀ NĂNG LỰC VÀ KINH NGHIỆM</w:t>
      </w:r>
    </w:p>
    <w:p w14:paraId="62A034D2" w14:textId="77777777" w:rsidR="00BB29D0" w:rsidRDefault="00BB29D0" w:rsidP="00413DCF">
      <w:pPr>
        <w:spacing w:before="8"/>
        <w:jc w:val="both"/>
        <w:rPr>
          <w:rFonts w:ascii="Times New Roman" w:eastAsia="Times New Roman" w:hAnsi="Times New Roman" w:cs="Times New Roman"/>
          <w:b/>
          <w:sz w:val="10"/>
          <w:szCs w:val="10"/>
        </w:rPr>
      </w:pPr>
    </w:p>
    <w:p w14:paraId="2A742FE3" w14:textId="77777777" w:rsidR="00BB29D0" w:rsidRDefault="00BB29D0" w:rsidP="00413DCF">
      <w:pPr>
        <w:jc w:val="both"/>
        <w:rPr>
          <w:rFonts w:ascii="Times New Roman" w:eastAsia="Times New Roman" w:hAnsi="Times New Roman" w:cs="Times New Roman"/>
          <w:sz w:val="26"/>
          <w:szCs w:val="26"/>
        </w:rPr>
      </w:pPr>
    </w:p>
    <w:tbl>
      <w:tblPr>
        <w:tblW w:w="10206" w:type="dxa"/>
        <w:tblInd w:w="-5" w:type="dxa"/>
        <w:tblLayout w:type="fixed"/>
        <w:tblLook w:val="0000" w:firstRow="0" w:lastRow="0" w:firstColumn="0" w:lastColumn="0" w:noHBand="0" w:noVBand="0"/>
      </w:tblPr>
      <w:tblGrid>
        <w:gridCol w:w="810"/>
        <w:gridCol w:w="1530"/>
        <w:gridCol w:w="5220"/>
        <w:gridCol w:w="2646"/>
      </w:tblGrid>
      <w:tr w:rsidR="0080184E" w:rsidRPr="0080184E" w14:paraId="0D8B9BE2" w14:textId="77777777" w:rsidTr="00566039">
        <w:trPr>
          <w:trHeight w:val="572"/>
          <w:tblHeader/>
        </w:trPr>
        <w:tc>
          <w:tcPr>
            <w:tcW w:w="810" w:type="dxa"/>
            <w:vMerge w:val="restart"/>
            <w:tcBorders>
              <w:top w:val="single" w:sz="4" w:space="0" w:color="000000"/>
              <w:left w:val="single" w:sz="4" w:space="0" w:color="000000"/>
              <w:bottom w:val="single" w:sz="4" w:space="0" w:color="000000"/>
              <w:right w:val="single" w:sz="4" w:space="0" w:color="000000"/>
            </w:tcBorders>
            <w:shd w:val="clear" w:color="auto" w:fill="CCFFCC"/>
            <w:vAlign w:val="center"/>
          </w:tcPr>
          <w:p w14:paraId="34AD88BE" w14:textId="77777777" w:rsidR="0080184E" w:rsidRPr="0080184E" w:rsidRDefault="0080184E" w:rsidP="0080184E">
            <w:pPr>
              <w:pBdr>
                <w:top w:val="nil"/>
                <w:left w:val="nil"/>
                <w:bottom w:val="nil"/>
                <w:right w:val="nil"/>
                <w:between w:val="nil"/>
              </w:pBdr>
              <w:rPr>
                <w:rFonts w:ascii="Times New Roman" w:eastAsia="Times New Roman" w:hAnsi="Times New Roman" w:cs="Times New Roman"/>
                <w:color w:val="000000"/>
                <w:sz w:val="26"/>
                <w:szCs w:val="26"/>
              </w:rPr>
            </w:pPr>
            <w:r w:rsidRPr="0080184E">
              <w:rPr>
                <w:rFonts w:ascii="Times New Roman" w:eastAsia="Times New Roman" w:hAnsi="Times New Roman" w:cs="Times New Roman"/>
                <w:b/>
                <w:color w:val="000000"/>
                <w:sz w:val="26"/>
                <w:szCs w:val="26"/>
              </w:rPr>
              <w:t>STT</w:t>
            </w:r>
          </w:p>
        </w:tc>
        <w:tc>
          <w:tcPr>
            <w:tcW w:w="9396" w:type="dxa"/>
            <w:gridSpan w:val="3"/>
            <w:tcBorders>
              <w:top w:val="single" w:sz="4" w:space="0" w:color="000000"/>
              <w:left w:val="single" w:sz="4" w:space="0" w:color="000000"/>
              <w:bottom w:val="single" w:sz="4" w:space="0" w:color="000000"/>
              <w:right w:val="single" w:sz="4" w:space="0" w:color="000000"/>
            </w:tcBorders>
            <w:shd w:val="clear" w:color="auto" w:fill="CCFFCC"/>
            <w:vAlign w:val="center"/>
          </w:tcPr>
          <w:p w14:paraId="0063BE63" w14:textId="77777777" w:rsidR="0080184E" w:rsidRPr="0080184E" w:rsidRDefault="0080184E" w:rsidP="0080184E">
            <w:pPr>
              <w:pBdr>
                <w:top w:val="nil"/>
                <w:left w:val="nil"/>
                <w:bottom w:val="nil"/>
                <w:right w:val="nil"/>
                <w:between w:val="nil"/>
              </w:pBdr>
              <w:ind w:left="-360"/>
              <w:jc w:val="center"/>
              <w:rPr>
                <w:rFonts w:ascii="Times New Roman" w:eastAsia="Times New Roman" w:hAnsi="Times New Roman" w:cs="Times New Roman"/>
                <w:color w:val="000000"/>
                <w:sz w:val="26"/>
                <w:szCs w:val="26"/>
              </w:rPr>
            </w:pPr>
            <w:r w:rsidRPr="0080184E">
              <w:rPr>
                <w:rFonts w:ascii="Times New Roman" w:eastAsia="Times New Roman" w:hAnsi="Times New Roman" w:cs="Times New Roman"/>
                <w:b/>
                <w:color w:val="000000"/>
                <w:sz w:val="26"/>
                <w:szCs w:val="26"/>
              </w:rPr>
              <w:t>Các tiêu chí năng lực và kinh nghiệm</w:t>
            </w:r>
          </w:p>
        </w:tc>
      </w:tr>
      <w:tr w:rsidR="0080184E" w:rsidRPr="0080184E" w14:paraId="7AFECC70" w14:textId="77777777" w:rsidTr="00566039">
        <w:trPr>
          <w:trHeight w:val="617"/>
          <w:tblHeader/>
        </w:trPr>
        <w:tc>
          <w:tcPr>
            <w:tcW w:w="810" w:type="dxa"/>
            <w:vMerge/>
            <w:tcBorders>
              <w:top w:val="single" w:sz="4" w:space="0" w:color="000000"/>
              <w:left w:val="single" w:sz="4" w:space="0" w:color="000000"/>
              <w:bottom w:val="single" w:sz="4" w:space="0" w:color="000000"/>
              <w:right w:val="single" w:sz="4" w:space="0" w:color="000000"/>
            </w:tcBorders>
            <w:shd w:val="clear" w:color="auto" w:fill="CCFFCC"/>
            <w:vAlign w:val="center"/>
          </w:tcPr>
          <w:p w14:paraId="3FE7DE42" w14:textId="77777777" w:rsidR="0080184E" w:rsidRPr="0080184E" w:rsidRDefault="0080184E" w:rsidP="0080184E">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1530" w:type="dxa"/>
            <w:tcBorders>
              <w:top w:val="single" w:sz="4" w:space="0" w:color="000000"/>
              <w:left w:val="single" w:sz="6" w:space="0" w:color="000000"/>
              <w:bottom w:val="single" w:sz="5" w:space="0" w:color="000000"/>
              <w:right w:val="single" w:sz="4" w:space="0" w:color="000000"/>
            </w:tcBorders>
            <w:shd w:val="clear" w:color="auto" w:fill="CCFFCC"/>
            <w:vAlign w:val="center"/>
          </w:tcPr>
          <w:p w14:paraId="3D4651D1" w14:textId="77777777" w:rsidR="0080184E" w:rsidRPr="0080184E" w:rsidRDefault="0080184E" w:rsidP="0080184E">
            <w:pPr>
              <w:pBdr>
                <w:top w:val="nil"/>
                <w:left w:val="nil"/>
                <w:bottom w:val="nil"/>
                <w:right w:val="nil"/>
                <w:between w:val="nil"/>
              </w:pBdr>
              <w:ind w:left="-2"/>
              <w:jc w:val="center"/>
              <w:rPr>
                <w:rFonts w:ascii="Times New Roman" w:eastAsia="Times New Roman" w:hAnsi="Times New Roman" w:cs="Times New Roman"/>
                <w:color w:val="000000"/>
                <w:sz w:val="26"/>
                <w:szCs w:val="26"/>
              </w:rPr>
            </w:pPr>
            <w:r w:rsidRPr="0080184E">
              <w:rPr>
                <w:rFonts w:ascii="Times New Roman" w:eastAsia="Times New Roman" w:hAnsi="Times New Roman" w:cs="Times New Roman"/>
                <w:b/>
                <w:color w:val="000000"/>
                <w:sz w:val="26"/>
                <w:szCs w:val="26"/>
              </w:rPr>
              <w:t>Mô tả</w:t>
            </w:r>
          </w:p>
        </w:tc>
        <w:tc>
          <w:tcPr>
            <w:tcW w:w="5220"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4DBD81B0" w14:textId="77777777" w:rsidR="0080184E" w:rsidRPr="0080184E" w:rsidRDefault="0080184E" w:rsidP="0080184E">
            <w:pPr>
              <w:pBdr>
                <w:top w:val="nil"/>
                <w:left w:val="nil"/>
                <w:bottom w:val="nil"/>
                <w:right w:val="nil"/>
                <w:between w:val="nil"/>
              </w:pBdr>
              <w:ind w:right="117"/>
              <w:jc w:val="center"/>
              <w:rPr>
                <w:rFonts w:ascii="Times New Roman" w:eastAsia="Times New Roman" w:hAnsi="Times New Roman" w:cs="Times New Roman"/>
                <w:color w:val="000000"/>
                <w:sz w:val="26"/>
                <w:szCs w:val="26"/>
                <w:lang w:val="en-US"/>
              </w:rPr>
            </w:pPr>
            <w:r w:rsidRPr="0080184E">
              <w:rPr>
                <w:rFonts w:ascii="Times New Roman" w:eastAsia="Times New Roman" w:hAnsi="Times New Roman" w:cs="Times New Roman"/>
                <w:b/>
                <w:color w:val="000000"/>
                <w:sz w:val="26"/>
                <w:szCs w:val="26"/>
              </w:rPr>
              <w:t>Yêu cầu/ Tiêu chí sử dụng</w:t>
            </w:r>
            <w:r w:rsidRPr="0080184E">
              <w:rPr>
                <w:rFonts w:ascii="Times New Roman" w:eastAsia="Times New Roman" w:hAnsi="Times New Roman" w:cs="Times New Roman"/>
                <w:b/>
                <w:color w:val="000000"/>
                <w:sz w:val="26"/>
                <w:szCs w:val="26"/>
                <w:lang w:val="en-US"/>
              </w:rPr>
              <w:t xml:space="preserve"> đánh giá</w:t>
            </w:r>
          </w:p>
        </w:tc>
        <w:tc>
          <w:tcPr>
            <w:tcW w:w="2646"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7A2510B4" w14:textId="77777777" w:rsidR="0080184E" w:rsidRPr="0080184E" w:rsidRDefault="0080184E" w:rsidP="0080184E">
            <w:pPr>
              <w:pBdr>
                <w:top w:val="nil"/>
                <w:left w:val="nil"/>
                <w:bottom w:val="nil"/>
                <w:right w:val="nil"/>
                <w:between w:val="nil"/>
              </w:pBdr>
              <w:ind w:left="92"/>
              <w:jc w:val="center"/>
              <w:rPr>
                <w:rFonts w:ascii="Times New Roman" w:eastAsia="Times New Roman" w:hAnsi="Times New Roman" w:cs="Times New Roman"/>
                <w:color w:val="000000"/>
                <w:sz w:val="26"/>
                <w:szCs w:val="26"/>
              </w:rPr>
            </w:pPr>
            <w:r w:rsidRPr="0080184E">
              <w:rPr>
                <w:rFonts w:ascii="Times New Roman" w:eastAsia="Times New Roman" w:hAnsi="Times New Roman" w:cs="Times New Roman"/>
                <w:b/>
                <w:color w:val="000000"/>
                <w:sz w:val="26"/>
                <w:szCs w:val="26"/>
              </w:rPr>
              <w:t>Yêu cầu cần tuân thủ</w:t>
            </w:r>
          </w:p>
        </w:tc>
      </w:tr>
      <w:tr w:rsidR="0080184E" w:rsidRPr="0080184E" w14:paraId="0BC4A9D9" w14:textId="77777777" w:rsidTr="00566039">
        <w:trPr>
          <w:trHeight w:val="20"/>
        </w:trPr>
        <w:tc>
          <w:tcPr>
            <w:tcW w:w="810" w:type="dxa"/>
            <w:tcBorders>
              <w:top w:val="single" w:sz="5" w:space="0" w:color="000000"/>
              <w:left w:val="single" w:sz="4" w:space="0" w:color="000000"/>
              <w:bottom w:val="single" w:sz="5" w:space="0" w:color="000000"/>
              <w:right w:val="single" w:sz="6" w:space="0" w:color="000000"/>
            </w:tcBorders>
            <w:vAlign w:val="center"/>
          </w:tcPr>
          <w:p w14:paraId="1BF5D90E" w14:textId="29C9928F" w:rsidR="0080184E" w:rsidRPr="00AF320A" w:rsidRDefault="00AF320A" w:rsidP="0080184E">
            <w:pPr>
              <w:pBdr>
                <w:top w:val="nil"/>
                <w:left w:val="nil"/>
                <w:bottom w:val="nil"/>
                <w:right w:val="nil"/>
                <w:between w:val="nil"/>
              </w:pBdr>
              <w:ind w:right="7"/>
              <w:jc w:val="center"/>
              <w:rPr>
                <w:rFonts w:ascii="Times New Roman" w:eastAsia="Times New Roman" w:hAnsi="Times New Roman" w:cs="Times New Roman"/>
                <w:b/>
                <w:bCs/>
                <w:color w:val="000000"/>
                <w:sz w:val="26"/>
                <w:szCs w:val="26"/>
                <w:lang w:val="en-US"/>
              </w:rPr>
            </w:pPr>
            <w:r w:rsidRPr="00AF320A">
              <w:rPr>
                <w:rFonts w:ascii="Times New Roman" w:eastAsia="Times New Roman" w:hAnsi="Times New Roman" w:cs="Times New Roman"/>
                <w:b/>
                <w:bCs/>
                <w:color w:val="000000"/>
                <w:sz w:val="26"/>
                <w:szCs w:val="26"/>
                <w:lang w:val="en-US"/>
              </w:rPr>
              <w:t>I</w:t>
            </w:r>
          </w:p>
        </w:tc>
        <w:tc>
          <w:tcPr>
            <w:tcW w:w="1530" w:type="dxa"/>
            <w:tcBorders>
              <w:top w:val="single" w:sz="5" w:space="0" w:color="000000"/>
              <w:left w:val="single" w:sz="6" w:space="0" w:color="000000"/>
              <w:bottom w:val="single" w:sz="5" w:space="0" w:color="000000"/>
              <w:right w:val="single" w:sz="6" w:space="0" w:color="000000"/>
            </w:tcBorders>
            <w:vAlign w:val="center"/>
          </w:tcPr>
          <w:p w14:paraId="4194A502" w14:textId="77777777" w:rsidR="0080184E" w:rsidRPr="0080184E" w:rsidRDefault="0080184E" w:rsidP="0080184E">
            <w:pPr>
              <w:pBdr>
                <w:top w:val="nil"/>
                <w:left w:val="nil"/>
                <w:bottom w:val="nil"/>
                <w:right w:val="nil"/>
                <w:between w:val="nil"/>
              </w:pBdr>
              <w:ind w:left="102" w:right="90"/>
              <w:jc w:val="both"/>
              <w:rPr>
                <w:rFonts w:ascii="Times New Roman" w:eastAsia="Times New Roman" w:hAnsi="Times New Roman" w:cs="Times New Roman"/>
                <w:color w:val="000000"/>
                <w:sz w:val="26"/>
                <w:szCs w:val="26"/>
              </w:rPr>
            </w:pPr>
            <w:r w:rsidRPr="0080184E">
              <w:rPr>
                <w:rFonts w:ascii="Times New Roman" w:eastAsia="Times New Roman" w:hAnsi="Times New Roman" w:cs="Times New Roman"/>
                <w:color w:val="000000"/>
                <w:sz w:val="26"/>
                <w:szCs w:val="26"/>
              </w:rPr>
              <w:t>Doanh</w:t>
            </w:r>
          </w:p>
          <w:p w14:paraId="7E8B1D08" w14:textId="77777777" w:rsidR="0080184E" w:rsidRPr="0080184E" w:rsidRDefault="0080184E" w:rsidP="0080184E">
            <w:pPr>
              <w:pBdr>
                <w:top w:val="nil"/>
                <w:left w:val="nil"/>
                <w:bottom w:val="nil"/>
                <w:right w:val="nil"/>
                <w:between w:val="nil"/>
              </w:pBdr>
              <w:tabs>
                <w:tab w:val="left" w:pos="675"/>
              </w:tabs>
              <w:ind w:left="102" w:right="90"/>
              <w:jc w:val="both"/>
              <w:rPr>
                <w:rFonts w:ascii="Times New Roman" w:eastAsia="Times New Roman" w:hAnsi="Times New Roman" w:cs="Times New Roman"/>
                <w:color w:val="000000"/>
                <w:sz w:val="26"/>
                <w:szCs w:val="26"/>
              </w:rPr>
            </w:pPr>
            <w:r w:rsidRPr="0080184E">
              <w:rPr>
                <w:rFonts w:ascii="Times New Roman" w:eastAsia="Times New Roman" w:hAnsi="Times New Roman" w:cs="Times New Roman"/>
                <w:color w:val="000000"/>
                <w:sz w:val="26"/>
                <w:szCs w:val="26"/>
              </w:rPr>
              <w:t>thu</w:t>
            </w:r>
            <w:r w:rsidRPr="0080184E">
              <w:rPr>
                <w:rFonts w:ascii="Times New Roman" w:eastAsia="Times New Roman" w:hAnsi="Times New Roman" w:cs="Times New Roman"/>
                <w:color w:val="000000"/>
                <w:sz w:val="26"/>
                <w:szCs w:val="26"/>
              </w:rPr>
              <w:tab/>
              <w:t>bình quân hàng</w:t>
            </w:r>
          </w:p>
          <w:p w14:paraId="39E5BDE8" w14:textId="77777777" w:rsidR="0080184E" w:rsidRPr="0080184E" w:rsidRDefault="0080184E" w:rsidP="0080184E">
            <w:pPr>
              <w:pBdr>
                <w:top w:val="nil"/>
                <w:left w:val="nil"/>
                <w:bottom w:val="nil"/>
                <w:right w:val="nil"/>
                <w:between w:val="nil"/>
              </w:pBdr>
              <w:tabs>
                <w:tab w:val="left" w:pos="925"/>
              </w:tabs>
              <w:ind w:left="102" w:right="90"/>
              <w:jc w:val="both"/>
              <w:rPr>
                <w:rFonts w:ascii="Times New Roman" w:eastAsia="Times New Roman" w:hAnsi="Times New Roman" w:cs="Times New Roman"/>
                <w:color w:val="000000"/>
                <w:sz w:val="26"/>
                <w:szCs w:val="26"/>
              </w:rPr>
            </w:pPr>
            <w:r w:rsidRPr="0080184E">
              <w:rPr>
                <w:rFonts w:ascii="Times New Roman" w:eastAsia="Times New Roman" w:hAnsi="Times New Roman" w:cs="Times New Roman"/>
                <w:color w:val="000000"/>
                <w:sz w:val="26"/>
                <w:szCs w:val="26"/>
              </w:rPr>
              <w:t>năm</w:t>
            </w:r>
            <w:r w:rsidRPr="0080184E">
              <w:rPr>
                <w:rFonts w:ascii="Times New Roman" w:eastAsia="Times New Roman" w:hAnsi="Times New Roman" w:cs="Times New Roman"/>
                <w:color w:val="000000"/>
                <w:sz w:val="26"/>
                <w:szCs w:val="26"/>
              </w:rPr>
              <w:tab/>
              <w:t>từ hoạt</w:t>
            </w:r>
          </w:p>
          <w:p w14:paraId="3DB34CD1" w14:textId="77777777" w:rsidR="0080184E" w:rsidRPr="0080184E" w:rsidRDefault="0080184E" w:rsidP="0080184E">
            <w:pPr>
              <w:pBdr>
                <w:top w:val="nil"/>
                <w:left w:val="nil"/>
                <w:bottom w:val="nil"/>
                <w:right w:val="nil"/>
                <w:between w:val="nil"/>
              </w:pBdr>
              <w:ind w:left="102" w:right="90"/>
              <w:jc w:val="both"/>
              <w:rPr>
                <w:rFonts w:ascii="Times New Roman" w:eastAsia="Times New Roman" w:hAnsi="Times New Roman" w:cs="Times New Roman"/>
                <w:color w:val="000000"/>
                <w:sz w:val="26"/>
                <w:szCs w:val="26"/>
              </w:rPr>
            </w:pPr>
            <w:r w:rsidRPr="0080184E">
              <w:rPr>
                <w:rFonts w:ascii="Times New Roman" w:eastAsia="Times New Roman" w:hAnsi="Times New Roman" w:cs="Times New Roman"/>
                <w:color w:val="000000"/>
                <w:sz w:val="26"/>
                <w:szCs w:val="26"/>
              </w:rPr>
              <w:t>động</w:t>
            </w:r>
          </w:p>
          <w:p w14:paraId="2296B81B" w14:textId="77777777" w:rsidR="0080184E" w:rsidRPr="0080184E" w:rsidRDefault="0080184E" w:rsidP="0080184E">
            <w:pPr>
              <w:pBdr>
                <w:top w:val="nil"/>
                <w:left w:val="nil"/>
                <w:bottom w:val="nil"/>
                <w:right w:val="nil"/>
                <w:between w:val="nil"/>
              </w:pBdr>
              <w:tabs>
                <w:tab w:val="left" w:pos="877"/>
              </w:tabs>
              <w:ind w:left="102" w:right="90"/>
              <w:jc w:val="both"/>
              <w:rPr>
                <w:rFonts w:ascii="Times New Roman" w:eastAsia="Times New Roman" w:hAnsi="Times New Roman" w:cs="Times New Roman"/>
                <w:color w:val="000000"/>
                <w:sz w:val="26"/>
                <w:szCs w:val="26"/>
              </w:rPr>
            </w:pPr>
            <w:r w:rsidRPr="0080184E">
              <w:rPr>
                <w:rFonts w:ascii="Times New Roman" w:eastAsia="Times New Roman" w:hAnsi="Times New Roman" w:cs="Times New Roman"/>
                <w:color w:val="000000"/>
                <w:sz w:val="26"/>
                <w:szCs w:val="26"/>
              </w:rPr>
              <w:t>cung  cấp dịch</w:t>
            </w:r>
            <w:r w:rsidRPr="0080184E">
              <w:rPr>
                <w:rFonts w:ascii="Times New Roman" w:eastAsia="Times New Roman" w:hAnsi="Times New Roman" w:cs="Times New Roman"/>
                <w:color w:val="000000"/>
                <w:sz w:val="26"/>
                <w:szCs w:val="26"/>
              </w:rPr>
              <w:tab/>
              <w:t>vụ</w:t>
            </w:r>
          </w:p>
          <w:p w14:paraId="0B21B6E8" w14:textId="77777777" w:rsidR="0080184E" w:rsidRPr="0080184E" w:rsidRDefault="0080184E" w:rsidP="0080184E">
            <w:pPr>
              <w:pBdr>
                <w:top w:val="nil"/>
                <w:left w:val="nil"/>
                <w:bottom w:val="nil"/>
                <w:right w:val="nil"/>
                <w:between w:val="nil"/>
              </w:pBdr>
              <w:tabs>
                <w:tab w:val="left" w:pos="937"/>
              </w:tabs>
              <w:ind w:left="102" w:right="90"/>
              <w:jc w:val="both"/>
              <w:rPr>
                <w:rFonts w:ascii="Times New Roman" w:eastAsia="Times New Roman" w:hAnsi="Times New Roman" w:cs="Times New Roman"/>
                <w:color w:val="000000"/>
                <w:sz w:val="26"/>
                <w:szCs w:val="26"/>
              </w:rPr>
            </w:pPr>
            <w:r w:rsidRPr="0080184E">
              <w:rPr>
                <w:rFonts w:ascii="Times New Roman" w:eastAsia="Times New Roman" w:hAnsi="Times New Roman" w:cs="Times New Roman"/>
                <w:color w:val="000000"/>
                <w:sz w:val="26"/>
                <w:szCs w:val="26"/>
              </w:rPr>
              <w:t>quản</w:t>
            </w:r>
            <w:r w:rsidRPr="0080184E">
              <w:rPr>
                <w:rFonts w:ascii="Times New Roman" w:eastAsia="Times New Roman" w:hAnsi="Times New Roman" w:cs="Times New Roman"/>
                <w:color w:val="000000"/>
                <w:sz w:val="26"/>
                <w:szCs w:val="26"/>
              </w:rPr>
              <w:tab/>
              <w:t>lý</w:t>
            </w:r>
          </w:p>
          <w:p w14:paraId="2772A69E" w14:textId="77777777" w:rsidR="0080184E" w:rsidRPr="0080184E" w:rsidRDefault="0080184E" w:rsidP="0080184E">
            <w:pPr>
              <w:pBdr>
                <w:top w:val="nil"/>
                <w:left w:val="nil"/>
                <w:bottom w:val="nil"/>
                <w:right w:val="nil"/>
                <w:between w:val="nil"/>
              </w:pBdr>
              <w:ind w:left="102" w:right="90"/>
              <w:jc w:val="both"/>
              <w:rPr>
                <w:rFonts w:ascii="Times New Roman" w:eastAsia="Times New Roman" w:hAnsi="Times New Roman" w:cs="Times New Roman"/>
                <w:color w:val="000000"/>
                <w:sz w:val="26"/>
                <w:szCs w:val="26"/>
              </w:rPr>
            </w:pPr>
            <w:r w:rsidRPr="0080184E">
              <w:rPr>
                <w:rFonts w:ascii="Times New Roman" w:eastAsia="Times New Roman" w:hAnsi="Times New Roman" w:cs="Times New Roman"/>
                <w:color w:val="000000"/>
                <w:sz w:val="26"/>
                <w:szCs w:val="26"/>
              </w:rPr>
              <w:t>vận hành</w:t>
            </w:r>
          </w:p>
        </w:tc>
        <w:tc>
          <w:tcPr>
            <w:tcW w:w="5220" w:type="dxa"/>
            <w:tcBorders>
              <w:top w:val="single" w:sz="5" w:space="0" w:color="000000"/>
              <w:left w:val="single" w:sz="6" w:space="0" w:color="000000"/>
              <w:bottom w:val="single" w:sz="5" w:space="0" w:color="000000"/>
              <w:right w:val="single" w:sz="6" w:space="0" w:color="000000"/>
            </w:tcBorders>
            <w:vAlign w:val="center"/>
          </w:tcPr>
          <w:p w14:paraId="746EC80C" w14:textId="77777777" w:rsidR="0080184E" w:rsidRPr="0080184E" w:rsidRDefault="0080184E" w:rsidP="0080184E">
            <w:pPr>
              <w:pBdr>
                <w:top w:val="nil"/>
                <w:left w:val="nil"/>
                <w:bottom w:val="nil"/>
                <w:right w:val="nil"/>
                <w:between w:val="nil"/>
              </w:pBdr>
              <w:ind w:left="116" w:right="86" w:hanging="22"/>
              <w:jc w:val="both"/>
              <w:rPr>
                <w:rFonts w:ascii="Times New Roman" w:eastAsia="Times New Roman" w:hAnsi="Times New Roman" w:cs="Times New Roman"/>
                <w:color w:val="000000"/>
                <w:sz w:val="26"/>
                <w:szCs w:val="26"/>
                <w:lang w:val="en-US"/>
              </w:rPr>
            </w:pPr>
            <w:r w:rsidRPr="0080184E">
              <w:rPr>
                <w:rFonts w:ascii="Times New Roman" w:eastAsia="Times New Roman" w:hAnsi="Times New Roman" w:cs="Times New Roman"/>
                <w:color w:val="000000"/>
                <w:sz w:val="26"/>
                <w:szCs w:val="26"/>
              </w:rPr>
              <w:t xml:space="preserve">Doanh thu </w:t>
            </w:r>
            <w:r w:rsidRPr="0080184E">
              <w:rPr>
                <w:rFonts w:ascii="Times New Roman" w:eastAsia="Times New Roman" w:hAnsi="Times New Roman" w:cs="Times New Roman"/>
                <w:color w:val="000000"/>
                <w:sz w:val="26"/>
                <w:szCs w:val="26"/>
                <w:lang w:val="en-US"/>
              </w:rPr>
              <w:t>hằng năm trong</w:t>
            </w:r>
            <w:r w:rsidRPr="0080184E">
              <w:rPr>
                <w:rFonts w:ascii="Times New Roman" w:eastAsia="Times New Roman" w:hAnsi="Times New Roman" w:cs="Times New Roman"/>
                <w:color w:val="000000"/>
                <w:sz w:val="26"/>
                <w:szCs w:val="26"/>
              </w:rPr>
              <w:t xml:space="preserve"> </w:t>
            </w:r>
            <w:r w:rsidRPr="0080184E">
              <w:rPr>
                <w:rFonts w:ascii="Times New Roman" w:eastAsia="Times New Roman" w:hAnsi="Times New Roman" w:cs="Times New Roman"/>
                <w:color w:val="000000"/>
                <w:sz w:val="26"/>
                <w:szCs w:val="26"/>
                <w:lang w:val="en-US"/>
              </w:rPr>
              <w:t>3 năm gần nhất (2019, 2020, 2021) không thấp hơn 30 tỷ đồng/năm, lợi nhuận từng năm &gt; 0</w:t>
            </w:r>
          </w:p>
          <w:p w14:paraId="58FD6D98" w14:textId="77777777" w:rsidR="0080184E" w:rsidRPr="0080184E" w:rsidRDefault="0080184E" w:rsidP="0080184E">
            <w:pPr>
              <w:pBdr>
                <w:top w:val="nil"/>
                <w:left w:val="nil"/>
                <w:bottom w:val="nil"/>
                <w:right w:val="nil"/>
                <w:between w:val="nil"/>
              </w:pBdr>
              <w:tabs>
                <w:tab w:val="left" w:pos="194"/>
              </w:tabs>
              <w:jc w:val="both"/>
              <w:rPr>
                <w:color w:val="000000"/>
              </w:rPr>
            </w:pPr>
          </w:p>
        </w:tc>
        <w:tc>
          <w:tcPr>
            <w:tcW w:w="2646" w:type="dxa"/>
            <w:tcBorders>
              <w:top w:val="single" w:sz="5" w:space="0" w:color="000000"/>
              <w:left w:val="single" w:sz="6" w:space="0" w:color="000000"/>
              <w:bottom w:val="single" w:sz="5" w:space="0" w:color="000000"/>
              <w:right w:val="single" w:sz="4" w:space="0" w:color="000000"/>
            </w:tcBorders>
            <w:vAlign w:val="center"/>
          </w:tcPr>
          <w:p w14:paraId="0D62362A" w14:textId="77777777" w:rsidR="0080184E" w:rsidRPr="0080184E" w:rsidRDefault="0080184E" w:rsidP="0080184E">
            <w:pPr>
              <w:pBdr>
                <w:top w:val="nil"/>
                <w:left w:val="nil"/>
                <w:bottom w:val="nil"/>
                <w:right w:val="nil"/>
                <w:between w:val="nil"/>
              </w:pBdr>
              <w:ind w:left="93" w:right="88"/>
              <w:jc w:val="both"/>
              <w:rPr>
                <w:rFonts w:ascii="Times New Roman" w:eastAsia="Times New Roman" w:hAnsi="Times New Roman" w:cs="Times New Roman"/>
                <w:color w:val="000000"/>
                <w:sz w:val="26"/>
                <w:szCs w:val="26"/>
              </w:rPr>
            </w:pPr>
            <w:r w:rsidRPr="0080184E">
              <w:rPr>
                <w:rFonts w:ascii="Times New Roman" w:eastAsia="Times New Roman" w:hAnsi="Times New Roman" w:cs="Times New Roman"/>
                <w:color w:val="000000"/>
                <w:sz w:val="26"/>
                <w:szCs w:val="26"/>
              </w:rPr>
              <w:t>Nhà thầu phải nộp tài báo cáo tài chính</w:t>
            </w:r>
            <w:r w:rsidRPr="0080184E">
              <w:rPr>
                <w:rFonts w:ascii="Times New Roman" w:eastAsia="Times New Roman" w:hAnsi="Times New Roman" w:cs="Times New Roman"/>
                <w:color w:val="000000"/>
                <w:sz w:val="26"/>
                <w:szCs w:val="26"/>
                <w:lang w:val="en-US"/>
              </w:rPr>
              <w:t xml:space="preserve"> </w:t>
            </w:r>
            <w:r w:rsidRPr="0080184E">
              <w:rPr>
                <w:rFonts w:ascii="Times New Roman" w:eastAsia="Times New Roman" w:hAnsi="Times New Roman" w:cs="Times New Roman"/>
                <w:color w:val="FF0000"/>
                <w:sz w:val="26"/>
                <w:szCs w:val="26"/>
                <w:lang w:val="en-US"/>
              </w:rPr>
              <w:t>đã nộp trên cổng thông tin của Tổng Cục Thuế</w:t>
            </w:r>
          </w:p>
        </w:tc>
      </w:tr>
      <w:tr w:rsidR="0080184E" w:rsidRPr="0080184E" w14:paraId="2B97777E" w14:textId="77777777" w:rsidTr="00566039">
        <w:trPr>
          <w:trHeight w:val="20"/>
        </w:trPr>
        <w:tc>
          <w:tcPr>
            <w:tcW w:w="810" w:type="dxa"/>
            <w:tcBorders>
              <w:top w:val="single" w:sz="5" w:space="0" w:color="000000"/>
              <w:left w:val="single" w:sz="4" w:space="0" w:color="000000"/>
              <w:bottom w:val="single" w:sz="5" w:space="0" w:color="000000"/>
              <w:right w:val="single" w:sz="6" w:space="0" w:color="000000"/>
            </w:tcBorders>
            <w:vAlign w:val="center"/>
          </w:tcPr>
          <w:p w14:paraId="12B4B357" w14:textId="04951C1E" w:rsidR="0080184E" w:rsidRPr="00AF320A" w:rsidRDefault="00AF320A" w:rsidP="0080184E">
            <w:pPr>
              <w:pBdr>
                <w:top w:val="nil"/>
                <w:left w:val="nil"/>
                <w:bottom w:val="nil"/>
                <w:right w:val="nil"/>
                <w:between w:val="nil"/>
              </w:pBdr>
              <w:ind w:right="7"/>
              <w:jc w:val="center"/>
              <w:rPr>
                <w:rFonts w:ascii="Times New Roman" w:eastAsia="Times New Roman" w:hAnsi="Times New Roman" w:cs="Times New Roman"/>
                <w:b/>
                <w:bCs/>
                <w:color w:val="000000"/>
                <w:sz w:val="24"/>
                <w:szCs w:val="24"/>
                <w:lang w:val="en-US"/>
              </w:rPr>
            </w:pPr>
            <w:r w:rsidRPr="00AF320A">
              <w:rPr>
                <w:rFonts w:ascii="Times New Roman" w:eastAsia="Times New Roman" w:hAnsi="Times New Roman" w:cs="Times New Roman"/>
                <w:b/>
                <w:bCs/>
                <w:color w:val="000000"/>
                <w:sz w:val="24"/>
                <w:szCs w:val="24"/>
                <w:lang w:val="en-US"/>
              </w:rPr>
              <w:t>II</w:t>
            </w:r>
          </w:p>
        </w:tc>
        <w:tc>
          <w:tcPr>
            <w:tcW w:w="1530" w:type="dxa"/>
            <w:tcBorders>
              <w:top w:val="single" w:sz="5" w:space="0" w:color="000000"/>
              <w:left w:val="single" w:sz="6" w:space="0" w:color="000000"/>
              <w:bottom w:val="single" w:sz="5" w:space="0" w:color="000000"/>
              <w:right w:val="single" w:sz="6" w:space="0" w:color="000000"/>
            </w:tcBorders>
            <w:vAlign w:val="center"/>
          </w:tcPr>
          <w:p w14:paraId="3950CB5A" w14:textId="77777777" w:rsidR="0080184E" w:rsidRPr="0080184E" w:rsidRDefault="0080184E" w:rsidP="0080184E">
            <w:pPr>
              <w:pBdr>
                <w:top w:val="nil"/>
                <w:left w:val="nil"/>
                <w:bottom w:val="nil"/>
                <w:right w:val="nil"/>
                <w:between w:val="nil"/>
              </w:pBdr>
              <w:ind w:left="102" w:right="407"/>
              <w:rPr>
                <w:rFonts w:ascii="Times New Roman" w:eastAsia="Times New Roman" w:hAnsi="Times New Roman" w:cs="Times New Roman"/>
                <w:color w:val="000000"/>
                <w:sz w:val="26"/>
                <w:szCs w:val="26"/>
              </w:rPr>
            </w:pPr>
            <w:r w:rsidRPr="0080184E">
              <w:rPr>
                <w:rFonts w:ascii="Times New Roman" w:eastAsia="Times New Roman" w:hAnsi="Times New Roman" w:cs="Times New Roman"/>
                <w:color w:val="000000"/>
                <w:sz w:val="26"/>
                <w:szCs w:val="26"/>
              </w:rPr>
              <w:t>Kinh nghiệm</w:t>
            </w:r>
          </w:p>
          <w:p w14:paraId="6B95FEC1" w14:textId="77777777" w:rsidR="0080184E" w:rsidRPr="0080184E" w:rsidRDefault="0080184E" w:rsidP="0080184E">
            <w:pPr>
              <w:pBdr>
                <w:top w:val="nil"/>
                <w:left w:val="nil"/>
                <w:bottom w:val="nil"/>
                <w:right w:val="nil"/>
                <w:between w:val="nil"/>
              </w:pBdr>
              <w:tabs>
                <w:tab w:val="left" w:pos="822"/>
              </w:tabs>
              <w:ind w:left="102" w:right="145"/>
              <w:rPr>
                <w:rFonts w:ascii="Times New Roman" w:eastAsia="Times New Roman" w:hAnsi="Times New Roman" w:cs="Times New Roman"/>
                <w:color w:val="000000"/>
                <w:sz w:val="26"/>
                <w:szCs w:val="26"/>
              </w:rPr>
            </w:pPr>
            <w:r w:rsidRPr="0080184E">
              <w:rPr>
                <w:rFonts w:ascii="Times New Roman" w:eastAsia="Times New Roman" w:hAnsi="Times New Roman" w:cs="Times New Roman"/>
                <w:color w:val="000000"/>
                <w:sz w:val="26"/>
                <w:szCs w:val="26"/>
              </w:rPr>
              <w:t>cụ</w:t>
            </w:r>
            <w:r w:rsidRPr="0080184E">
              <w:rPr>
                <w:rFonts w:ascii="Times New Roman" w:eastAsia="Times New Roman" w:hAnsi="Times New Roman" w:cs="Times New Roman"/>
                <w:color w:val="000000"/>
                <w:sz w:val="26"/>
                <w:szCs w:val="26"/>
              </w:rPr>
              <w:tab/>
              <w:t>thể trong</w:t>
            </w:r>
          </w:p>
          <w:p w14:paraId="745B21C1" w14:textId="77777777" w:rsidR="0080184E" w:rsidRPr="0080184E" w:rsidRDefault="0080184E" w:rsidP="0080184E">
            <w:pPr>
              <w:pBdr>
                <w:top w:val="nil"/>
                <w:left w:val="nil"/>
                <w:bottom w:val="nil"/>
                <w:right w:val="nil"/>
                <w:between w:val="nil"/>
              </w:pBdr>
              <w:ind w:left="102" w:right="143"/>
              <w:rPr>
                <w:rFonts w:ascii="Times New Roman" w:eastAsia="Times New Roman" w:hAnsi="Times New Roman" w:cs="Times New Roman"/>
                <w:color w:val="000000"/>
                <w:sz w:val="26"/>
                <w:szCs w:val="26"/>
              </w:rPr>
            </w:pPr>
            <w:r w:rsidRPr="0080184E">
              <w:rPr>
                <w:rFonts w:ascii="Times New Roman" w:eastAsia="Times New Roman" w:hAnsi="Times New Roman" w:cs="Times New Roman"/>
                <w:color w:val="000000"/>
                <w:sz w:val="26"/>
                <w:szCs w:val="26"/>
              </w:rPr>
              <w:t>thực hiện hợp đồng tương  tự</w:t>
            </w:r>
          </w:p>
          <w:p w14:paraId="672ADBD4" w14:textId="77777777" w:rsidR="0080184E" w:rsidRPr="0080184E" w:rsidRDefault="0080184E" w:rsidP="0080184E">
            <w:pPr>
              <w:pBdr>
                <w:top w:val="nil"/>
                <w:left w:val="nil"/>
                <w:bottom w:val="nil"/>
                <w:right w:val="nil"/>
                <w:between w:val="nil"/>
              </w:pBdr>
              <w:tabs>
                <w:tab w:val="left" w:pos="692"/>
              </w:tabs>
              <w:ind w:left="102" w:right="143"/>
              <w:rPr>
                <w:rFonts w:ascii="Times New Roman" w:eastAsia="Times New Roman" w:hAnsi="Times New Roman" w:cs="Times New Roman"/>
                <w:color w:val="000000"/>
                <w:sz w:val="26"/>
                <w:szCs w:val="26"/>
              </w:rPr>
            </w:pPr>
          </w:p>
        </w:tc>
        <w:tc>
          <w:tcPr>
            <w:tcW w:w="5220" w:type="dxa"/>
            <w:tcBorders>
              <w:top w:val="single" w:sz="5" w:space="0" w:color="000000"/>
              <w:left w:val="single" w:sz="6" w:space="0" w:color="000000"/>
              <w:bottom w:val="single" w:sz="5" w:space="0" w:color="000000"/>
              <w:right w:val="single" w:sz="6" w:space="0" w:color="000000"/>
            </w:tcBorders>
            <w:vAlign w:val="center"/>
          </w:tcPr>
          <w:p w14:paraId="72403173" w14:textId="77777777" w:rsidR="0080184E" w:rsidRPr="0080184E" w:rsidRDefault="0080184E" w:rsidP="0080184E">
            <w:pPr>
              <w:pBdr>
                <w:top w:val="nil"/>
                <w:left w:val="nil"/>
                <w:bottom w:val="nil"/>
                <w:right w:val="nil"/>
                <w:between w:val="nil"/>
              </w:pBdr>
              <w:ind w:left="100" w:right="85"/>
              <w:jc w:val="both"/>
              <w:rPr>
                <w:rFonts w:ascii="Times New Roman" w:eastAsia="Times New Roman" w:hAnsi="Times New Roman" w:cs="Times New Roman"/>
                <w:i/>
                <w:color w:val="000000"/>
                <w:sz w:val="26"/>
                <w:szCs w:val="26"/>
                <w:lang w:val="en-US"/>
              </w:rPr>
            </w:pPr>
            <w:r w:rsidRPr="0080184E">
              <w:rPr>
                <w:rFonts w:ascii="Times New Roman" w:eastAsia="Times New Roman" w:hAnsi="Times New Roman" w:cs="Times New Roman"/>
                <w:color w:val="000000"/>
                <w:sz w:val="26"/>
                <w:szCs w:val="26"/>
              </w:rPr>
              <w:t xml:space="preserve">Số lượng tối thiểu các hợp đồng tương tự mà nhà thầu đã hoàn thành trong 05 năm gần đây tính từ thời điểm đóng thầu: </w:t>
            </w:r>
            <w:r w:rsidRPr="0080184E">
              <w:rPr>
                <w:rFonts w:ascii="Times New Roman" w:eastAsia="Times New Roman" w:hAnsi="Times New Roman" w:cs="Times New Roman"/>
                <w:i/>
                <w:color w:val="000000"/>
                <w:sz w:val="26"/>
                <w:szCs w:val="26"/>
              </w:rPr>
              <w:t>01 (Hợp đồng tương tự là</w:t>
            </w:r>
            <w:r w:rsidRPr="0080184E">
              <w:rPr>
                <w:rFonts w:ascii="Times New Roman" w:eastAsia="Times New Roman" w:hAnsi="Times New Roman" w:cs="Times New Roman"/>
                <w:i/>
                <w:color w:val="000000"/>
                <w:sz w:val="26"/>
                <w:szCs w:val="26"/>
                <w:lang w:val="en-US"/>
              </w:rPr>
              <w:t xml:space="preserve"> </w:t>
            </w:r>
            <w:r w:rsidRPr="0080184E">
              <w:rPr>
                <w:rFonts w:ascii="Times New Roman" w:eastAsia="Times New Roman" w:hAnsi="Times New Roman" w:cs="Times New Roman"/>
                <w:i/>
                <w:color w:val="000000"/>
                <w:sz w:val="26"/>
                <w:szCs w:val="26"/>
              </w:rPr>
              <w:t>Hợp đồng dịch vụ quản lý vận hành chung cư</w:t>
            </w:r>
            <w:r w:rsidRPr="0080184E">
              <w:rPr>
                <w:rFonts w:ascii="Times New Roman" w:eastAsia="Times New Roman" w:hAnsi="Times New Roman" w:cs="Times New Roman"/>
                <w:i/>
                <w:color w:val="000000"/>
                <w:sz w:val="26"/>
                <w:szCs w:val="26"/>
                <w:lang w:val="en-US"/>
              </w:rPr>
              <w:t>:</w:t>
            </w:r>
          </w:p>
          <w:p w14:paraId="23B5F606" w14:textId="77777777" w:rsidR="0080184E" w:rsidRPr="0080184E" w:rsidRDefault="0080184E" w:rsidP="0080184E">
            <w:pPr>
              <w:pBdr>
                <w:top w:val="nil"/>
                <w:left w:val="nil"/>
                <w:bottom w:val="nil"/>
                <w:right w:val="nil"/>
                <w:between w:val="nil"/>
              </w:pBdr>
              <w:ind w:right="85"/>
              <w:jc w:val="both"/>
              <w:rPr>
                <w:rFonts w:ascii="Times New Roman" w:eastAsia="Times New Roman" w:hAnsi="Times New Roman" w:cs="Times New Roman"/>
                <w:i/>
                <w:color w:val="000000"/>
                <w:sz w:val="26"/>
                <w:szCs w:val="26"/>
              </w:rPr>
            </w:pPr>
            <w:r w:rsidRPr="0080184E">
              <w:rPr>
                <w:rFonts w:ascii="Times New Roman" w:eastAsia="Times New Roman" w:hAnsi="Times New Roman" w:cs="Times New Roman"/>
                <w:i/>
                <w:color w:val="000000"/>
                <w:sz w:val="26"/>
                <w:szCs w:val="26"/>
                <w:lang w:val="en-US"/>
              </w:rPr>
              <w:t xml:space="preserve">+ Từ </w:t>
            </w:r>
            <w:r w:rsidRPr="0080184E">
              <w:rPr>
                <w:rFonts w:ascii="Times New Roman" w:eastAsia="Times New Roman" w:hAnsi="Times New Roman" w:cs="Times New Roman"/>
                <w:i/>
                <w:color w:val="000000"/>
                <w:sz w:val="26"/>
                <w:szCs w:val="26"/>
              </w:rPr>
              <w:t>25 tầng với tổng số căn hộ từ</w:t>
            </w:r>
            <w:r w:rsidRPr="0080184E">
              <w:rPr>
                <w:rFonts w:ascii="Times New Roman" w:eastAsia="Times New Roman" w:hAnsi="Times New Roman" w:cs="Times New Roman"/>
                <w:color w:val="000000"/>
                <w:sz w:val="26"/>
                <w:szCs w:val="26"/>
                <w:lang w:val="en-US"/>
              </w:rPr>
              <w:t xml:space="preserve"> </w:t>
            </w:r>
            <w:r w:rsidRPr="0080184E">
              <w:rPr>
                <w:rFonts w:ascii="Times New Roman" w:eastAsia="Times New Roman" w:hAnsi="Times New Roman" w:cs="Times New Roman"/>
                <w:i/>
                <w:color w:val="000000"/>
                <w:sz w:val="26"/>
                <w:szCs w:val="26"/>
              </w:rPr>
              <w:t>1.4</w:t>
            </w:r>
            <w:r w:rsidRPr="0080184E">
              <w:rPr>
                <w:rFonts w:ascii="Times New Roman" w:eastAsia="Times New Roman" w:hAnsi="Times New Roman" w:cs="Times New Roman"/>
                <w:i/>
                <w:color w:val="000000"/>
                <w:sz w:val="26"/>
                <w:szCs w:val="26"/>
                <w:lang w:val="en-US"/>
              </w:rPr>
              <w:t>00</w:t>
            </w:r>
            <w:r w:rsidRPr="0080184E">
              <w:rPr>
                <w:rFonts w:ascii="Times New Roman" w:eastAsia="Times New Roman" w:hAnsi="Times New Roman" w:cs="Times New Roman"/>
                <w:i/>
                <w:color w:val="000000"/>
                <w:sz w:val="26"/>
                <w:szCs w:val="26"/>
              </w:rPr>
              <w:t xml:space="preserve"> căn trở lên</w:t>
            </w:r>
            <w:r w:rsidRPr="0080184E">
              <w:rPr>
                <w:rFonts w:ascii="Times New Roman" w:eastAsia="Times New Roman" w:hAnsi="Times New Roman" w:cs="Times New Roman"/>
                <w:i/>
                <w:color w:val="000000"/>
                <w:sz w:val="26"/>
                <w:szCs w:val="26"/>
                <w:lang w:val="en-US"/>
              </w:rPr>
              <w:t>.</w:t>
            </w:r>
            <w:r w:rsidRPr="0080184E">
              <w:rPr>
                <w:rFonts w:ascii="Times New Roman" w:eastAsia="Times New Roman" w:hAnsi="Times New Roman" w:cs="Times New Roman"/>
                <w:i/>
                <w:color w:val="000000"/>
                <w:sz w:val="26"/>
                <w:szCs w:val="26"/>
              </w:rPr>
              <w:t xml:space="preserve"> </w:t>
            </w:r>
          </w:p>
          <w:p w14:paraId="16AC17BA" w14:textId="77777777" w:rsidR="0080184E" w:rsidRPr="0080184E" w:rsidRDefault="0080184E" w:rsidP="0080184E">
            <w:pPr>
              <w:pBdr>
                <w:top w:val="nil"/>
                <w:left w:val="nil"/>
                <w:bottom w:val="nil"/>
                <w:right w:val="nil"/>
                <w:between w:val="nil"/>
              </w:pBdr>
              <w:ind w:right="85"/>
              <w:jc w:val="both"/>
              <w:rPr>
                <w:rFonts w:ascii="Times New Roman" w:eastAsia="Times New Roman" w:hAnsi="Times New Roman" w:cs="Times New Roman"/>
                <w:i/>
                <w:color w:val="000000"/>
                <w:sz w:val="26"/>
                <w:szCs w:val="26"/>
              </w:rPr>
            </w:pPr>
            <w:r w:rsidRPr="0080184E">
              <w:rPr>
                <w:rFonts w:ascii="Times New Roman" w:eastAsia="Times New Roman" w:hAnsi="Times New Roman" w:cs="Times New Roman"/>
                <w:i/>
                <w:color w:val="000000"/>
                <w:sz w:val="26"/>
                <w:szCs w:val="26"/>
                <w:lang w:val="en-US"/>
              </w:rPr>
              <w:t>+ Hoặc</w:t>
            </w:r>
            <w:r w:rsidRPr="0080184E">
              <w:rPr>
                <w:rFonts w:ascii="Times New Roman" w:eastAsia="Times New Roman" w:hAnsi="Times New Roman" w:cs="Times New Roman"/>
                <w:i/>
                <w:color w:val="000000"/>
                <w:sz w:val="26"/>
                <w:szCs w:val="26"/>
              </w:rPr>
              <w:t xml:space="preserve"> có tối thiểu 03 hợp đồng dịch vụ quản lý vận hành chung cư từ 20 tầng với mỗi hợp đồng có từ 700 căn trở lên.</w:t>
            </w:r>
          </w:p>
          <w:p w14:paraId="6317025A" w14:textId="77777777" w:rsidR="0080184E" w:rsidRPr="0080184E" w:rsidRDefault="0080184E" w:rsidP="0080184E">
            <w:pPr>
              <w:pBdr>
                <w:top w:val="nil"/>
                <w:left w:val="nil"/>
                <w:bottom w:val="nil"/>
                <w:right w:val="nil"/>
                <w:between w:val="nil"/>
              </w:pBdr>
              <w:ind w:right="85"/>
              <w:jc w:val="both"/>
              <w:rPr>
                <w:rFonts w:ascii="Times New Roman" w:eastAsia="Times New Roman" w:hAnsi="Times New Roman" w:cs="Times New Roman"/>
                <w:color w:val="000000"/>
                <w:sz w:val="26"/>
                <w:szCs w:val="26"/>
                <w:lang w:val="en-US"/>
              </w:rPr>
            </w:pPr>
            <w:r w:rsidRPr="0080184E">
              <w:rPr>
                <w:rFonts w:ascii="Times New Roman" w:eastAsia="Times New Roman" w:hAnsi="Times New Roman" w:cs="Times New Roman"/>
                <w:i/>
                <w:color w:val="000000"/>
                <w:sz w:val="26"/>
                <w:szCs w:val="26"/>
                <w:lang w:val="en-US"/>
              </w:rPr>
              <w:t>+ Hoặc tổng diện tích sàn 200.000 m</w:t>
            </w:r>
            <w:r w:rsidRPr="0080184E">
              <w:rPr>
                <w:rFonts w:ascii="Times New Roman" w:eastAsia="Times New Roman" w:hAnsi="Times New Roman" w:cs="Times New Roman"/>
                <w:i/>
                <w:color w:val="000000"/>
                <w:sz w:val="26"/>
                <w:szCs w:val="26"/>
                <w:vertAlign w:val="superscript"/>
                <w:lang w:val="en-US"/>
              </w:rPr>
              <w:t xml:space="preserve">2 </w:t>
            </w:r>
            <w:r w:rsidRPr="0080184E">
              <w:rPr>
                <w:rFonts w:ascii="Times New Roman" w:eastAsia="Times New Roman" w:hAnsi="Times New Roman" w:cs="Times New Roman"/>
                <w:i/>
                <w:color w:val="000000"/>
                <w:sz w:val="26"/>
                <w:szCs w:val="26"/>
                <w:lang w:val="en-US"/>
              </w:rPr>
              <w:t>trở lên và có từ 500 căn hộ trở lên.</w:t>
            </w:r>
          </w:p>
          <w:p w14:paraId="04C210FD" w14:textId="77777777" w:rsidR="0080184E" w:rsidRPr="0080184E" w:rsidRDefault="0080184E" w:rsidP="0080184E">
            <w:pPr>
              <w:pBdr>
                <w:top w:val="nil"/>
                <w:left w:val="nil"/>
                <w:bottom w:val="nil"/>
                <w:right w:val="nil"/>
                <w:between w:val="nil"/>
              </w:pBdr>
              <w:tabs>
                <w:tab w:val="left" w:pos="427"/>
              </w:tabs>
              <w:ind w:right="106"/>
              <w:rPr>
                <w:color w:val="000000"/>
              </w:rPr>
            </w:pPr>
          </w:p>
        </w:tc>
        <w:tc>
          <w:tcPr>
            <w:tcW w:w="2646" w:type="dxa"/>
            <w:tcBorders>
              <w:top w:val="single" w:sz="5" w:space="0" w:color="000000"/>
              <w:left w:val="single" w:sz="6" w:space="0" w:color="000000"/>
              <w:bottom w:val="single" w:sz="5" w:space="0" w:color="000000"/>
              <w:right w:val="single" w:sz="4" w:space="0" w:color="000000"/>
            </w:tcBorders>
            <w:vAlign w:val="center"/>
          </w:tcPr>
          <w:p w14:paraId="241268AB" w14:textId="77777777" w:rsidR="0080184E" w:rsidRPr="0080184E" w:rsidRDefault="0080184E" w:rsidP="0080184E">
            <w:pPr>
              <w:pBdr>
                <w:top w:val="nil"/>
                <w:left w:val="nil"/>
                <w:bottom w:val="nil"/>
                <w:right w:val="nil"/>
                <w:between w:val="nil"/>
              </w:pBdr>
              <w:tabs>
                <w:tab w:val="left" w:pos="754"/>
                <w:tab w:val="left" w:pos="823"/>
                <w:tab w:val="left" w:pos="1378"/>
                <w:tab w:val="left" w:pos="1417"/>
                <w:tab w:val="left" w:pos="1916"/>
                <w:tab w:val="left" w:pos="2619"/>
              </w:tabs>
              <w:ind w:left="92" w:right="90"/>
              <w:jc w:val="both"/>
              <w:rPr>
                <w:rFonts w:ascii="Times New Roman" w:eastAsia="Times New Roman" w:hAnsi="Times New Roman" w:cs="Times New Roman"/>
                <w:color w:val="000000"/>
                <w:sz w:val="26"/>
                <w:szCs w:val="26"/>
                <w:lang w:val="en-US"/>
              </w:rPr>
            </w:pPr>
            <w:r w:rsidRPr="0080184E">
              <w:rPr>
                <w:rFonts w:ascii="Times New Roman" w:eastAsia="Times New Roman" w:hAnsi="Times New Roman" w:cs="Times New Roman"/>
                <w:color w:val="000000"/>
                <w:sz w:val="26"/>
                <w:szCs w:val="26"/>
              </w:rPr>
              <w:t>Nhà  thầu cung  cấp</w:t>
            </w:r>
            <w:r w:rsidRPr="0080184E">
              <w:rPr>
                <w:rFonts w:ascii="Times New Roman" w:eastAsia="Times New Roman" w:hAnsi="Times New Roman" w:cs="Times New Roman"/>
                <w:sz w:val="26"/>
                <w:szCs w:val="26"/>
              </w:rPr>
              <w:t xml:space="preserve"> </w:t>
            </w:r>
            <w:r w:rsidRPr="0080184E">
              <w:rPr>
                <w:rFonts w:ascii="Times New Roman" w:eastAsia="Times New Roman" w:hAnsi="Times New Roman" w:cs="Times New Roman"/>
                <w:color w:val="000000"/>
                <w:sz w:val="26"/>
                <w:szCs w:val="26"/>
              </w:rPr>
              <w:t xml:space="preserve">bản </w:t>
            </w:r>
            <w:r w:rsidRPr="0080184E">
              <w:rPr>
                <w:rFonts w:ascii="Times New Roman" w:eastAsia="Times New Roman" w:hAnsi="Times New Roman" w:cs="Times New Roman"/>
                <w:color w:val="000000"/>
                <w:sz w:val="26"/>
                <w:szCs w:val="26"/>
                <w:lang w:val="en-US"/>
              </w:rPr>
              <w:t>phô tô Hợp đồng có con dấu xác nhận của Ban Quản trị hoặc Chủ đầu tư.</w:t>
            </w:r>
          </w:p>
          <w:p w14:paraId="714628C8" w14:textId="77777777" w:rsidR="0080184E" w:rsidRPr="0080184E" w:rsidRDefault="0080184E" w:rsidP="0080184E">
            <w:pPr>
              <w:pBdr>
                <w:top w:val="nil"/>
                <w:left w:val="nil"/>
                <w:bottom w:val="nil"/>
                <w:right w:val="nil"/>
                <w:between w:val="nil"/>
              </w:pBdr>
              <w:tabs>
                <w:tab w:val="left" w:pos="754"/>
                <w:tab w:val="left" w:pos="823"/>
                <w:tab w:val="left" w:pos="1378"/>
                <w:tab w:val="left" w:pos="1417"/>
                <w:tab w:val="left" w:pos="1916"/>
                <w:tab w:val="left" w:pos="2619"/>
              </w:tabs>
              <w:ind w:left="92" w:right="90"/>
              <w:jc w:val="both"/>
              <w:rPr>
                <w:rFonts w:ascii="Times New Roman" w:eastAsia="Times New Roman" w:hAnsi="Times New Roman" w:cs="Times New Roman"/>
                <w:color w:val="000000"/>
                <w:sz w:val="26"/>
                <w:szCs w:val="26"/>
              </w:rPr>
            </w:pPr>
          </w:p>
        </w:tc>
      </w:tr>
      <w:tr w:rsidR="0080184E" w:rsidRPr="0080184E" w14:paraId="73565F9E" w14:textId="77777777" w:rsidTr="00566039">
        <w:trPr>
          <w:trHeight w:val="20"/>
        </w:trPr>
        <w:tc>
          <w:tcPr>
            <w:tcW w:w="810" w:type="dxa"/>
            <w:tcBorders>
              <w:top w:val="single" w:sz="5" w:space="0" w:color="000000"/>
              <w:left w:val="single" w:sz="4" w:space="0" w:color="000000"/>
              <w:bottom w:val="single" w:sz="4" w:space="0" w:color="000000"/>
              <w:right w:val="single" w:sz="6" w:space="0" w:color="000000"/>
            </w:tcBorders>
            <w:vAlign w:val="center"/>
          </w:tcPr>
          <w:p w14:paraId="6CCFF9E8" w14:textId="77777777" w:rsidR="0080184E" w:rsidRPr="00AF320A" w:rsidRDefault="0080184E" w:rsidP="0080184E">
            <w:pPr>
              <w:pBdr>
                <w:top w:val="nil"/>
                <w:left w:val="nil"/>
                <w:bottom w:val="nil"/>
                <w:right w:val="nil"/>
                <w:between w:val="nil"/>
              </w:pBdr>
              <w:rPr>
                <w:rFonts w:ascii="Times New Roman" w:eastAsia="Times New Roman" w:hAnsi="Times New Roman" w:cs="Times New Roman"/>
                <w:b/>
                <w:bCs/>
                <w:color w:val="000000"/>
                <w:sz w:val="26"/>
                <w:szCs w:val="26"/>
              </w:rPr>
            </w:pPr>
          </w:p>
          <w:p w14:paraId="01B33105" w14:textId="4B3C5ED9" w:rsidR="0080184E" w:rsidRPr="00AF320A" w:rsidRDefault="00AF320A" w:rsidP="0080184E">
            <w:pPr>
              <w:pBdr>
                <w:top w:val="nil"/>
                <w:left w:val="nil"/>
                <w:bottom w:val="nil"/>
                <w:right w:val="nil"/>
                <w:between w:val="nil"/>
              </w:pBdr>
              <w:ind w:right="7"/>
              <w:jc w:val="center"/>
              <w:rPr>
                <w:rFonts w:ascii="Times New Roman" w:eastAsia="Times New Roman" w:hAnsi="Times New Roman" w:cs="Times New Roman"/>
                <w:b/>
                <w:bCs/>
                <w:color w:val="000000"/>
                <w:sz w:val="24"/>
                <w:szCs w:val="24"/>
                <w:lang w:val="en-US"/>
              </w:rPr>
            </w:pPr>
            <w:r w:rsidRPr="00AF320A">
              <w:rPr>
                <w:rFonts w:ascii="Times New Roman" w:eastAsia="Times New Roman" w:hAnsi="Times New Roman" w:cs="Times New Roman"/>
                <w:b/>
                <w:bCs/>
                <w:color w:val="000000"/>
                <w:sz w:val="26"/>
                <w:szCs w:val="26"/>
                <w:lang w:val="en-US"/>
              </w:rPr>
              <w:t>III</w:t>
            </w:r>
          </w:p>
        </w:tc>
        <w:tc>
          <w:tcPr>
            <w:tcW w:w="1530" w:type="dxa"/>
            <w:tcBorders>
              <w:top w:val="single" w:sz="5" w:space="0" w:color="000000"/>
              <w:left w:val="single" w:sz="6" w:space="0" w:color="000000"/>
              <w:bottom w:val="single" w:sz="4" w:space="0" w:color="000000"/>
              <w:right w:val="single" w:sz="6" w:space="0" w:color="000000"/>
            </w:tcBorders>
            <w:vAlign w:val="center"/>
          </w:tcPr>
          <w:p w14:paraId="526C4A7B" w14:textId="77777777" w:rsidR="0080184E" w:rsidRPr="0080184E" w:rsidRDefault="0080184E" w:rsidP="0080184E">
            <w:pPr>
              <w:pBdr>
                <w:top w:val="nil"/>
                <w:left w:val="nil"/>
                <w:bottom w:val="nil"/>
                <w:right w:val="nil"/>
                <w:between w:val="nil"/>
              </w:pBdr>
              <w:ind w:left="63" w:right="118"/>
              <w:jc w:val="both"/>
              <w:rPr>
                <w:rFonts w:ascii="Times New Roman" w:eastAsia="Times New Roman" w:hAnsi="Times New Roman" w:cs="Times New Roman"/>
                <w:color w:val="000000"/>
                <w:sz w:val="26"/>
                <w:szCs w:val="26"/>
              </w:rPr>
            </w:pPr>
            <w:r w:rsidRPr="0080184E">
              <w:rPr>
                <w:rFonts w:ascii="Times New Roman" w:eastAsia="Times New Roman" w:hAnsi="Times New Roman" w:cs="Times New Roman"/>
                <w:color w:val="000000"/>
                <w:sz w:val="26"/>
                <w:szCs w:val="26"/>
              </w:rPr>
              <w:t>Phần mềm quản</w:t>
            </w:r>
            <w:r w:rsidRPr="0080184E">
              <w:rPr>
                <w:rFonts w:ascii="Times New Roman" w:eastAsia="Times New Roman" w:hAnsi="Times New Roman" w:cs="Times New Roman"/>
                <w:color w:val="000000"/>
                <w:sz w:val="26"/>
                <w:szCs w:val="26"/>
                <w:lang w:val="en-US"/>
              </w:rPr>
              <w:t xml:space="preserve"> l</w:t>
            </w:r>
            <w:r w:rsidRPr="0080184E">
              <w:rPr>
                <w:rFonts w:ascii="Times New Roman" w:eastAsia="Times New Roman" w:hAnsi="Times New Roman" w:cs="Times New Roman"/>
                <w:color w:val="000000"/>
                <w:sz w:val="26"/>
                <w:szCs w:val="26"/>
              </w:rPr>
              <w:t>ý</w:t>
            </w:r>
            <w:r w:rsidRPr="0080184E">
              <w:rPr>
                <w:rFonts w:ascii="Times New Roman" w:eastAsia="Times New Roman" w:hAnsi="Times New Roman" w:cs="Times New Roman"/>
                <w:color w:val="000000"/>
                <w:sz w:val="26"/>
                <w:szCs w:val="26"/>
                <w:lang w:val="en-US"/>
              </w:rPr>
              <w:t xml:space="preserve"> vận hành</w:t>
            </w:r>
          </w:p>
        </w:tc>
        <w:tc>
          <w:tcPr>
            <w:tcW w:w="5220" w:type="dxa"/>
            <w:tcBorders>
              <w:top w:val="single" w:sz="5" w:space="0" w:color="000000"/>
              <w:left w:val="single" w:sz="6" w:space="0" w:color="000000"/>
              <w:bottom w:val="single" w:sz="4" w:space="0" w:color="000000"/>
              <w:right w:val="single" w:sz="6" w:space="0" w:color="000000"/>
            </w:tcBorders>
            <w:vAlign w:val="center"/>
          </w:tcPr>
          <w:p w14:paraId="1F723D56" w14:textId="77777777" w:rsidR="0080184E" w:rsidRPr="0080184E" w:rsidRDefault="0080184E" w:rsidP="0080184E">
            <w:pPr>
              <w:pBdr>
                <w:top w:val="nil"/>
                <w:left w:val="nil"/>
                <w:bottom w:val="nil"/>
                <w:right w:val="nil"/>
                <w:between w:val="nil"/>
              </w:pBdr>
              <w:ind w:left="100" w:right="85"/>
              <w:jc w:val="both"/>
              <w:rPr>
                <w:rFonts w:ascii="Times New Roman" w:eastAsia="Times New Roman" w:hAnsi="Times New Roman" w:cs="Times New Roman"/>
                <w:color w:val="000000"/>
                <w:sz w:val="26"/>
                <w:szCs w:val="26"/>
              </w:rPr>
            </w:pPr>
            <w:r w:rsidRPr="0080184E">
              <w:rPr>
                <w:rFonts w:ascii="Times New Roman" w:eastAsia="Times New Roman" w:hAnsi="Times New Roman" w:cs="Times New Roman"/>
                <w:color w:val="000000"/>
                <w:sz w:val="26"/>
                <w:szCs w:val="26"/>
                <w:lang w:val="en-US"/>
              </w:rPr>
              <w:t xml:space="preserve">- </w:t>
            </w:r>
            <w:r w:rsidRPr="0080184E">
              <w:rPr>
                <w:rFonts w:ascii="Times New Roman" w:eastAsia="Times New Roman" w:hAnsi="Times New Roman" w:cs="Times New Roman"/>
                <w:color w:val="000000"/>
                <w:sz w:val="26"/>
                <w:szCs w:val="26"/>
              </w:rPr>
              <w:t>Có hệ thống phần mềm quản</w:t>
            </w:r>
            <w:r w:rsidRPr="0080184E">
              <w:rPr>
                <w:rFonts w:ascii="Times New Roman" w:eastAsia="Times New Roman" w:hAnsi="Times New Roman" w:cs="Times New Roman"/>
                <w:color w:val="000000"/>
                <w:sz w:val="26"/>
                <w:szCs w:val="26"/>
                <w:lang w:val="en-US"/>
              </w:rPr>
              <w:t xml:space="preserve"> lý</w:t>
            </w:r>
            <w:r w:rsidRPr="0080184E">
              <w:rPr>
                <w:rFonts w:ascii="Times New Roman" w:eastAsia="Times New Roman" w:hAnsi="Times New Roman" w:cs="Times New Roman"/>
                <w:color w:val="000000"/>
                <w:sz w:val="26"/>
                <w:szCs w:val="26"/>
              </w:rPr>
              <w:t xml:space="preserve"> thu chi phí dịch vụ, dữ liệu cư dân, thông báo,…</w:t>
            </w:r>
          </w:p>
          <w:p w14:paraId="7CA7BEE4" w14:textId="77777777" w:rsidR="0080184E" w:rsidRPr="0080184E" w:rsidRDefault="0080184E" w:rsidP="0080184E">
            <w:pPr>
              <w:pBdr>
                <w:top w:val="nil"/>
                <w:left w:val="nil"/>
                <w:bottom w:val="nil"/>
                <w:right w:val="nil"/>
                <w:between w:val="nil"/>
              </w:pBdr>
              <w:ind w:left="100" w:right="85"/>
              <w:jc w:val="both"/>
              <w:rPr>
                <w:rFonts w:ascii="Times New Roman" w:eastAsia="Times New Roman" w:hAnsi="Times New Roman" w:cs="Times New Roman"/>
                <w:color w:val="000000"/>
                <w:sz w:val="26"/>
                <w:szCs w:val="26"/>
                <w:lang w:val="en-US"/>
              </w:rPr>
            </w:pPr>
            <w:r w:rsidRPr="0080184E">
              <w:rPr>
                <w:rFonts w:ascii="Times New Roman" w:eastAsia="Times New Roman" w:hAnsi="Times New Roman" w:cs="Times New Roman"/>
                <w:color w:val="000000"/>
                <w:sz w:val="26"/>
                <w:szCs w:val="26"/>
                <w:lang w:val="en-US"/>
              </w:rPr>
              <w:t>- Có phần mềm quản lý vận hành chung cư và tương tác của cư dân (app).</w:t>
            </w:r>
          </w:p>
        </w:tc>
        <w:tc>
          <w:tcPr>
            <w:tcW w:w="2646" w:type="dxa"/>
            <w:tcBorders>
              <w:top w:val="single" w:sz="5" w:space="0" w:color="000000"/>
              <w:left w:val="single" w:sz="6" w:space="0" w:color="000000"/>
              <w:bottom w:val="single" w:sz="4" w:space="0" w:color="000000"/>
              <w:right w:val="single" w:sz="4" w:space="0" w:color="000000"/>
            </w:tcBorders>
            <w:vAlign w:val="center"/>
          </w:tcPr>
          <w:p w14:paraId="4A5328F0" w14:textId="77777777" w:rsidR="0080184E" w:rsidRPr="0080184E" w:rsidRDefault="0080184E" w:rsidP="0080184E">
            <w:pPr>
              <w:pBdr>
                <w:top w:val="nil"/>
                <w:left w:val="nil"/>
                <w:bottom w:val="nil"/>
                <w:right w:val="nil"/>
                <w:between w:val="nil"/>
              </w:pBdr>
              <w:tabs>
                <w:tab w:val="left" w:pos="754"/>
                <w:tab w:val="left" w:pos="823"/>
                <w:tab w:val="left" w:pos="1378"/>
                <w:tab w:val="left" w:pos="1417"/>
                <w:tab w:val="left" w:pos="1916"/>
                <w:tab w:val="left" w:pos="2619"/>
              </w:tabs>
              <w:ind w:left="92" w:right="90"/>
              <w:jc w:val="both"/>
              <w:rPr>
                <w:rFonts w:ascii="Times New Roman" w:eastAsia="Times New Roman" w:hAnsi="Times New Roman" w:cs="Times New Roman"/>
                <w:color w:val="000000"/>
                <w:sz w:val="26"/>
                <w:szCs w:val="26"/>
              </w:rPr>
            </w:pPr>
            <w:r w:rsidRPr="0080184E">
              <w:rPr>
                <w:rFonts w:ascii="Times New Roman" w:eastAsia="Times New Roman" w:hAnsi="Times New Roman" w:cs="Times New Roman"/>
                <w:color w:val="000000"/>
                <w:sz w:val="26"/>
                <w:szCs w:val="26"/>
              </w:rPr>
              <w:t>Phải đáp ứng yêu cầu này</w:t>
            </w:r>
          </w:p>
        </w:tc>
      </w:tr>
      <w:tr w:rsidR="00615E81" w:rsidRPr="0080184E" w14:paraId="0416ED00" w14:textId="77777777" w:rsidTr="00566039">
        <w:trPr>
          <w:trHeight w:val="20"/>
        </w:trPr>
        <w:tc>
          <w:tcPr>
            <w:tcW w:w="10206" w:type="dxa"/>
            <w:gridSpan w:val="4"/>
            <w:tcBorders>
              <w:top w:val="single" w:sz="5" w:space="0" w:color="000000"/>
              <w:left w:val="single" w:sz="4" w:space="0" w:color="000000"/>
              <w:bottom w:val="single" w:sz="4" w:space="0" w:color="000000"/>
              <w:right w:val="single" w:sz="4" w:space="0" w:color="000000"/>
            </w:tcBorders>
            <w:vAlign w:val="center"/>
          </w:tcPr>
          <w:p w14:paraId="24B66394" w14:textId="411F9479" w:rsidR="00615E81" w:rsidRPr="00AF320A" w:rsidRDefault="00AF320A" w:rsidP="0080184E">
            <w:pPr>
              <w:pBdr>
                <w:top w:val="nil"/>
                <w:left w:val="nil"/>
                <w:bottom w:val="nil"/>
                <w:right w:val="nil"/>
                <w:between w:val="nil"/>
              </w:pBdr>
              <w:tabs>
                <w:tab w:val="left" w:pos="754"/>
                <w:tab w:val="left" w:pos="823"/>
                <w:tab w:val="left" w:pos="1378"/>
                <w:tab w:val="left" w:pos="1417"/>
                <w:tab w:val="left" w:pos="1916"/>
                <w:tab w:val="left" w:pos="2619"/>
              </w:tabs>
              <w:ind w:left="92" w:right="90"/>
              <w:jc w:val="both"/>
              <w:rPr>
                <w:rFonts w:ascii="Times New Roman" w:eastAsia="Times New Roman" w:hAnsi="Times New Roman" w:cs="Times New Roman"/>
                <w:b/>
                <w:bCs/>
                <w:color w:val="000000"/>
                <w:sz w:val="26"/>
                <w:szCs w:val="26"/>
                <w:lang w:val="en-US"/>
              </w:rPr>
            </w:pPr>
            <w:r w:rsidRPr="00AF320A">
              <w:rPr>
                <w:rFonts w:ascii="Times New Roman" w:eastAsia="Times New Roman" w:hAnsi="Times New Roman" w:cs="Times New Roman"/>
                <w:b/>
                <w:bCs/>
                <w:color w:val="000000"/>
                <w:sz w:val="26"/>
                <w:szCs w:val="26"/>
                <w:lang w:val="en-US"/>
              </w:rPr>
              <w:t>VI</w:t>
            </w:r>
            <w:r w:rsidR="00615E81" w:rsidRPr="00AF320A">
              <w:rPr>
                <w:rFonts w:ascii="Times New Roman" w:eastAsia="Times New Roman" w:hAnsi="Times New Roman" w:cs="Times New Roman"/>
                <w:b/>
                <w:bCs/>
                <w:color w:val="000000"/>
                <w:sz w:val="26"/>
                <w:szCs w:val="26"/>
                <w:lang w:val="en-US"/>
              </w:rPr>
              <w:t xml:space="preserve">. Các </w:t>
            </w:r>
            <w:r w:rsidR="00615E81" w:rsidRPr="00AF320A">
              <w:rPr>
                <w:rFonts w:ascii="Times New Roman" w:eastAsia="Times New Roman" w:hAnsi="Times New Roman" w:cs="Times New Roman"/>
                <w:b/>
                <w:bCs/>
                <w:color w:val="000000"/>
                <w:sz w:val="26"/>
                <w:szCs w:val="26"/>
              </w:rPr>
              <w:t xml:space="preserve">yêu cầu </w:t>
            </w:r>
            <w:r w:rsidR="00615E81" w:rsidRPr="00AF320A">
              <w:rPr>
                <w:rFonts w:ascii="Times New Roman" w:eastAsia="Times New Roman" w:hAnsi="Times New Roman" w:cs="Times New Roman"/>
                <w:b/>
                <w:bCs/>
                <w:color w:val="000000"/>
                <w:sz w:val="26"/>
                <w:szCs w:val="26"/>
                <w:lang w:val="en-US"/>
              </w:rPr>
              <w:t>về nhân sự chủ chốt</w:t>
            </w:r>
          </w:p>
        </w:tc>
      </w:tr>
      <w:tr w:rsidR="00615E81" w:rsidRPr="0080184E" w14:paraId="412F24A8" w14:textId="77777777" w:rsidTr="00566039">
        <w:trPr>
          <w:trHeight w:val="20"/>
        </w:trPr>
        <w:tc>
          <w:tcPr>
            <w:tcW w:w="10206" w:type="dxa"/>
            <w:gridSpan w:val="4"/>
            <w:tcBorders>
              <w:top w:val="single" w:sz="5" w:space="0" w:color="000000"/>
              <w:left w:val="single" w:sz="4" w:space="0" w:color="000000"/>
              <w:bottom w:val="single" w:sz="5" w:space="0" w:color="000000"/>
              <w:right w:val="single" w:sz="4" w:space="0" w:color="000000"/>
            </w:tcBorders>
            <w:vAlign w:val="center"/>
          </w:tcPr>
          <w:tbl>
            <w:tblPr>
              <w:tblW w:w="9157" w:type="dxa"/>
              <w:jc w:val="center"/>
              <w:tblLayout w:type="fixed"/>
              <w:tblCellMar>
                <w:left w:w="10" w:type="dxa"/>
                <w:right w:w="10" w:type="dxa"/>
              </w:tblCellMar>
              <w:tblLook w:val="04A0" w:firstRow="1" w:lastRow="0" w:firstColumn="1" w:lastColumn="0" w:noHBand="0" w:noVBand="1"/>
            </w:tblPr>
            <w:tblGrid>
              <w:gridCol w:w="708"/>
              <w:gridCol w:w="2288"/>
              <w:gridCol w:w="888"/>
              <w:gridCol w:w="1737"/>
              <w:gridCol w:w="1737"/>
              <w:gridCol w:w="1799"/>
            </w:tblGrid>
            <w:tr w:rsidR="00AF320A" w:rsidRPr="00C92C22" w14:paraId="7D0C09F4" w14:textId="77777777" w:rsidTr="00566039">
              <w:trPr>
                <w:trHeight w:val="1828"/>
                <w:jc w:val="center"/>
              </w:trPr>
              <w:tc>
                <w:tcPr>
                  <w:tcW w:w="708" w:type="dxa"/>
                  <w:tcBorders>
                    <w:top w:val="single" w:sz="4" w:space="0" w:color="auto"/>
                    <w:left w:val="single" w:sz="4" w:space="0" w:color="auto"/>
                  </w:tcBorders>
                  <w:shd w:val="clear" w:color="auto" w:fill="FFFFFF"/>
                  <w:vAlign w:val="center"/>
                </w:tcPr>
                <w:p w14:paraId="2A0E058C" w14:textId="77777777" w:rsidR="00AF320A" w:rsidRPr="00D000DA" w:rsidRDefault="00AF320A" w:rsidP="00AF320A">
                  <w:pPr>
                    <w:jc w:val="center"/>
                    <w:rPr>
                      <w:rFonts w:ascii="Times New Roman" w:eastAsia="Times New Roman" w:hAnsi="Times New Roman" w:cs="Times New Roman"/>
                      <w:sz w:val="26"/>
                      <w:szCs w:val="26"/>
                    </w:rPr>
                  </w:pPr>
                  <w:r w:rsidRPr="00D000DA">
                    <w:rPr>
                      <w:rFonts w:ascii="Times New Roman" w:eastAsia="Times New Roman" w:hAnsi="Times New Roman" w:cs="Times New Roman"/>
                      <w:b/>
                      <w:bCs/>
                      <w:sz w:val="26"/>
                      <w:szCs w:val="26"/>
                    </w:rPr>
                    <w:t>STT</w:t>
                  </w:r>
                </w:p>
              </w:tc>
              <w:tc>
                <w:tcPr>
                  <w:tcW w:w="2288" w:type="dxa"/>
                  <w:tcBorders>
                    <w:top w:val="single" w:sz="4" w:space="0" w:color="auto"/>
                    <w:left w:val="single" w:sz="4" w:space="0" w:color="auto"/>
                  </w:tcBorders>
                  <w:shd w:val="clear" w:color="auto" w:fill="FFFFFF"/>
                  <w:vAlign w:val="center"/>
                </w:tcPr>
                <w:p w14:paraId="76F79EF4" w14:textId="77777777" w:rsidR="00AF320A" w:rsidRPr="00D000DA" w:rsidRDefault="00AF320A" w:rsidP="00AF320A">
                  <w:pPr>
                    <w:jc w:val="center"/>
                    <w:rPr>
                      <w:rFonts w:ascii="Times New Roman" w:eastAsia="Times New Roman" w:hAnsi="Times New Roman" w:cs="Times New Roman"/>
                      <w:sz w:val="26"/>
                      <w:szCs w:val="26"/>
                    </w:rPr>
                  </w:pPr>
                  <w:r w:rsidRPr="00D000DA">
                    <w:rPr>
                      <w:rFonts w:ascii="Times New Roman" w:eastAsia="Times New Roman" w:hAnsi="Times New Roman" w:cs="Times New Roman"/>
                      <w:b/>
                      <w:bCs/>
                      <w:sz w:val="26"/>
                      <w:szCs w:val="26"/>
                    </w:rPr>
                    <w:t>VỊ TRÍ</w:t>
                  </w:r>
                </w:p>
              </w:tc>
              <w:tc>
                <w:tcPr>
                  <w:tcW w:w="888" w:type="dxa"/>
                  <w:tcBorders>
                    <w:top w:val="single" w:sz="4" w:space="0" w:color="auto"/>
                    <w:left w:val="single" w:sz="4" w:space="0" w:color="auto"/>
                  </w:tcBorders>
                  <w:shd w:val="clear" w:color="auto" w:fill="FFFFFF"/>
                  <w:vAlign w:val="center"/>
                </w:tcPr>
                <w:p w14:paraId="1499E157" w14:textId="77777777" w:rsidR="00AF320A" w:rsidRPr="00D000DA" w:rsidRDefault="00AF320A" w:rsidP="00AF320A">
                  <w:pPr>
                    <w:spacing w:line="286" w:lineRule="auto"/>
                    <w:jc w:val="center"/>
                    <w:rPr>
                      <w:rFonts w:ascii="Times New Roman" w:eastAsia="Times New Roman" w:hAnsi="Times New Roman" w:cs="Times New Roman"/>
                      <w:sz w:val="26"/>
                      <w:szCs w:val="26"/>
                    </w:rPr>
                  </w:pPr>
                  <w:r w:rsidRPr="00D000DA">
                    <w:rPr>
                      <w:rFonts w:ascii="Times New Roman" w:eastAsia="Times New Roman" w:hAnsi="Times New Roman" w:cs="Times New Roman"/>
                      <w:b/>
                      <w:bCs/>
                      <w:sz w:val="26"/>
                      <w:szCs w:val="26"/>
                    </w:rPr>
                    <w:t>SỐ VỊ TRÍ</w:t>
                  </w:r>
                </w:p>
              </w:tc>
              <w:tc>
                <w:tcPr>
                  <w:tcW w:w="1737" w:type="dxa"/>
                  <w:tcBorders>
                    <w:top w:val="single" w:sz="4" w:space="0" w:color="auto"/>
                    <w:left w:val="single" w:sz="4" w:space="0" w:color="auto"/>
                  </w:tcBorders>
                  <w:shd w:val="clear" w:color="auto" w:fill="FFFFFF"/>
                </w:tcPr>
                <w:p w14:paraId="6E669341" w14:textId="77777777" w:rsidR="00AF320A" w:rsidRPr="00D000DA" w:rsidRDefault="00AF320A" w:rsidP="00AF320A">
                  <w:pPr>
                    <w:spacing w:line="288" w:lineRule="auto"/>
                    <w:jc w:val="center"/>
                    <w:rPr>
                      <w:rFonts w:ascii="Times New Roman" w:eastAsia="Times New Roman" w:hAnsi="Times New Roman" w:cs="Times New Roman"/>
                      <w:b/>
                      <w:bCs/>
                      <w:sz w:val="26"/>
                      <w:szCs w:val="26"/>
                    </w:rPr>
                  </w:pPr>
                  <w:r w:rsidRPr="00D000DA">
                    <w:rPr>
                      <w:rFonts w:ascii="Times New Roman" w:eastAsia="Times New Roman" w:hAnsi="Times New Roman" w:cs="Times New Roman"/>
                      <w:b/>
                      <w:bCs/>
                      <w:sz w:val="26"/>
                      <w:szCs w:val="26"/>
                    </w:rPr>
                    <w:t>TRÌNH ĐỘ CHUYÊN MÔN</w:t>
                  </w:r>
                </w:p>
              </w:tc>
              <w:tc>
                <w:tcPr>
                  <w:tcW w:w="1737" w:type="dxa"/>
                  <w:tcBorders>
                    <w:top w:val="single" w:sz="4" w:space="0" w:color="auto"/>
                    <w:left w:val="single" w:sz="4" w:space="0" w:color="auto"/>
                    <w:right w:val="single" w:sz="4" w:space="0" w:color="auto"/>
                  </w:tcBorders>
                  <w:shd w:val="clear" w:color="auto" w:fill="FFFFFF"/>
                  <w:vAlign w:val="center"/>
                </w:tcPr>
                <w:p w14:paraId="702C1DD8" w14:textId="77777777" w:rsidR="00AF320A" w:rsidRPr="00D000DA" w:rsidRDefault="00AF320A" w:rsidP="00AF320A">
                  <w:pPr>
                    <w:spacing w:line="288" w:lineRule="auto"/>
                    <w:jc w:val="center"/>
                    <w:rPr>
                      <w:rFonts w:ascii="Times New Roman" w:eastAsia="Times New Roman" w:hAnsi="Times New Roman" w:cs="Times New Roman"/>
                      <w:sz w:val="26"/>
                      <w:szCs w:val="26"/>
                    </w:rPr>
                  </w:pPr>
                  <w:r w:rsidRPr="00D000DA">
                    <w:rPr>
                      <w:rFonts w:ascii="Times New Roman" w:eastAsia="Times New Roman" w:hAnsi="Times New Roman" w:cs="Times New Roman"/>
                      <w:b/>
                      <w:bCs/>
                      <w:sz w:val="26"/>
                      <w:szCs w:val="26"/>
                    </w:rPr>
                    <w:t>SỐ NĂM KINH NGHIỆM LÀM VIỆC TỐI THIỂU</w:t>
                  </w:r>
                </w:p>
              </w:tc>
              <w:tc>
                <w:tcPr>
                  <w:tcW w:w="1799" w:type="dxa"/>
                  <w:tcBorders>
                    <w:top w:val="single" w:sz="4" w:space="0" w:color="auto"/>
                    <w:left w:val="single" w:sz="4" w:space="0" w:color="auto"/>
                    <w:bottom w:val="single" w:sz="4" w:space="0" w:color="auto"/>
                    <w:right w:val="single" w:sz="4" w:space="0" w:color="auto"/>
                  </w:tcBorders>
                  <w:shd w:val="clear" w:color="auto" w:fill="FFFFFF"/>
                  <w:vAlign w:val="center"/>
                </w:tcPr>
                <w:p w14:paraId="6781E3C6" w14:textId="77777777" w:rsidR="00AF320A" w:rsidRPr="00D000DA" w:rsidRDefault="00AF320A" w:rsidP="00AF320A">
                  <w:pPr>
                    <w:jc w:val="center"/>
                    <w:rPr>
                      <w:rFonts w:ascii="Times New Roman" w:eastAsia="Times New Roman" w:hAnsi="Times New Roman" w:cs="Times New Roman"/>
                      <w:b/>
                      <w:bCs/>
                      <w:sz w:val="26"/>
                      <w:szCs w:val="26"/>
                    </w:rPr>
                  </w:pPr>
                  <w:r w:rsidRPr="00D000DA">
                    <w:rPr>
                      <w:rFonts w:ascii="Times New Roman" w:eastAsia="Times New Roman" w:hAnsi="Times New Roman" w:cs="Times New Roman"/>
                      <w:b/>
                      <w:bCs/>
                      <w:sz w:val="26"/>
                      <w:szCs w:val="26"/>
                    </w:rPr>
                    <w:t>TÀI LIỆU CHỨNG MINH</w:t>
                  </w:r>
                </w:p>
              </w:tc>
            </w:tr>
            <w:tr w:rsidR="00AF320A" w:rsidRPr="00C92C22" w14:paraId="584686BC" w14:textId="77777777" w:rsidTr="00566039">
              <w:trPr>
                <w:trHeight w:val="364"/>
                <w:jc w:val="center"/>
              </w:trPr>
              <w:tc>
                <w:tcPr>
                  <w:tcW w:w="708" w:type="dxa"/>
                  <w:tcBorders>
                    <w:top w:val="single" w:sz="4" w:space="0" w:color="auto"/>
                    <w:left w:val="single" w:sz="4" w:space="0" w:color="auto"/>
                  </w:tcBorders>
                  <w:shd w:val="clear" w:color="auto" w:fill="FFFFFF"/>
                </w:tcPr>
                <w:p w14:paraId="51E6CC7A" w14:textId="77777777" w:rsidR="00AF320A" w:rsidRPr="00D000DA" w:rsidRDefault="00AF320A" w:rsidP="00AF320A">
                  <w:pPr>
                    <w:ind w:firstLine="260"/>
                    <w:rPr>
                      <w:rFonts w:ascii="Times New Roman" w:eastAsia="Times New Roman" w:hAnsi="Times New Roman" w:cs="Times New Roman"/>
                      <w:sz w:val="26"/>
                      <w:szCs w:val="26"/>
                    </w:rPr>
                  </w:pPr>
                  <w:r w:rsidRPr="00D000DA">
                    <w:rPr>
                      <w:rFonts w:ascii="Times New Roman" w:eastAsia="Times New Roman" w:hAnsi="Times New Roman" w:cs="Times New Roman"/>
                      <w:b/>
                      <w:bCs/>
                      <w:sz w:val="26"/>
                      <w:szCs w:val="26"/>
                    </w:rPr>
                    <w:t>A</w:t>
                  </w:r>
                </w:p>
              </w:tc>
              <w:tc>
                <w:tcPr>
                  <w:tcW w:w="2288" w:type="dxa"/>
                  <w:tcBorders>
                    <w:top w:val="single" w:sz="4" w:space="0" w:color="auto"/>
                    <w:left w:val="single" w:sz="4" w:space="0" w:color="auto"/>
                  </w:tcBorders>
                  <w:shd w:val="clear" w:color="auto" w:fill="FFFFFF"/>
                </w:tcPr>
                <w:p w14:paraId="1E3F4175" w14:textId="77777777" w:rsidR="00AF320A" w:rsidRPr="00D000DA" w:rsidRDefault="00AF320A" w:rsidP="00AF320A">
                  <w:pPr>
                    <w:ind w:firstLine="280"/>
                    <w:rPr>
                      <w:rFonts w:ascii="Times New Roman" w:eastAsia="Times New Roman" w:hAnsi="Times New Roman" w:cs="Times New Roman"/>
                      <w:sz w:val="26"/>
                      <w:szCs w:val="26"/>
                    </w:rPr>
                  </w:pPr>
                  <w:r w:rsidRPr="00D000DA">
                    <w:rPr>
                      <w:rFonts w:ascii="Times New Roman" w:eastAsia="Times New Roman" w:hAnsi="Times New Roman" w:cs="Times New Roman"/>
                      <w:b/>
                      <w:bCs/>
                      <w:sz w:val="26"/>
                      <w:szCs w:val="26"/>
                    </w:rPr>
                    <w:t>BAN QUẢN LÝ</w:t>
                  </w:r>
                </w:p>
              </w:tc>
              <w:tc>
                <w:tcPr>
                  <w:tcW w:w="888" w:type="dxa"/>
                  <w:tcBorders>
                    <w:top w:val="single" w:sz="4" w:space="0" w:color="auto"/>
                    <w:left w:val="single" w:sz="4" w:space="0" w:color="auto"/>
                  </w:tcBorders>
                  <w:shd w:val="clear" w:color="auto" w:fill="FFFFFF"/>
                </w:tcPr>
                <w:p w14:paraId="7BBEF6DF" w14:textId="77777777" w:rsidR="00AF320A" w:rsidRPr="00D000DA" w:rsidRDefault="00AF320A" w:rsidP="00AF320A">
                  <w:pPr>
                    <w:ind w:firstLine="380"/>
                    <w:rPr>
                      <w:rFonts w:ascii="Times New Roman" w:eastAsia="Times New Roman" w:hAnsi="Times New Roman" w:cs="Times New Roman"/>
                      <w:b/>
                      <w:bCs/>
                      <w:sz w:val="26"/>
                      <w:szCs w:val="26"/>
                    </w:rPr>
                  </w:pPr>
                </w:p>
              </w:tc>
              <w:tc>
                <w:tcPr>
                  <w:tcW w:w="1737" w:type="dxa"/>
                  <w:tcBorders>
                    <w:top w:val="single" w:sz="4" w:space="0" w:color="auto"/>
                    <w:left w:val="single" w:sz="4" w:space="0" w:color="auto"/>
                  </w:tcBorders>
                  <w:shd w:val="clear" w:color="auto" w:fill="FFFFFF"/>
                </w:tcPr>
                <w:p w14:paraId="6811D341" w14:textId="77777777" w:rsidR="00AF320A" w:rsidRPr="00D000DA" w:rsidRDefault="00AF320A" w:rsidP="00AF320A">
                  <w:pPr>
                    <w:jc w:val="center"/>
                    <w:rPr>
                      <w:rFonts w:ascii="Times New Roman" w:eastAsia="Arial Unicode MS" w:hAnsi="Times New Roman" w:cs="Times New Roman"/>
                      <w:color w:val="000000"/>
                      <w:sz w:val="26"/>
                      <w:szCs w:val="26"/>
                      <w:lang w:bidi="vi-VN"/>
                    </w:rPr>
                  </w:pPr>
                </w:p>
              </w:tc>
              <w:tc>
                <w:tcPr>
                  <w:tcW w:w="1737" w:type="dxa"/>
                  <w:tcBorders>
                    <w:top w:val="single" w:sz="4" w:space="0" w:color="auto"/>
                    <w:left w:val="single" w:sz="4" w:space="0" w:color="auto"/>
                    <w:right w:val="single" w:sz="4" w:space="0" w:color="auto"/>
                  </w:tcBorders>
                  <w:shd w:val="clear" w:color="auto" w:fill="FFFFFF"/>
                  <w:vAlign w:val="center"/>
                </w:tcPr>
                <w:p w14:paraId="0EE24367" w14:textId="77777777" w:rsidR="00AF320A" w:rsidRPr="00D000DA" w:rsidRDefault="00AF320A" w:rsidP="00AF320A">
                  <w:pPr>
                    <w:jc w:val="center"/>
                    <w:rPr>
                      <w:rFonts w:ascii="Times New Roman" w:eastAsia="Arial Unicode MS" w:hAnsi="Times New Roman" w:cs="Times New Roman"/>
                      <w:color w:val="000000"/>
                      <w:sz w:val="26"/>
                      <w:szCs w:val="26"/>
                      <w:lang w:bidi="vi-VN"/>
                    </w:rPr>
                  </w:pPr>
                </w:p>
              </w:tc>
              <w:tc>
                <w:tcPr>
                  <w:tcW w:w="1799" w:type="dxa"/>
                  <w:vMerge w:val="restart"/>
                  <w:tcBorders>
                    <w:top w:val="single" w:sz="4" w:space="0" w:color="auto"/>
                    <w:left w:val="single" w:sz="4" w:space="0" w:color="auto"/>
                    <w:right w:val="single" w:sz="4" w:space="0" w:color="auto"/>
                  </w:tcBorders>
                  <w:shd w:val="clear" w:color="auto" w:fill="FFFFFF"/>
                  <w:vAlign w:val="center"/>
                </w:tcPr>
                <w:p w14:paraId="19407148" w14:textId="77777777" w:rsidR="00AF320A" w:rsidRPr="00D000DA" w:rsidRDefault="00AF320A" w:rsidP="00AF320A">
                  <w:pPr>
                    <w:jc w:val="center"/>
                    <w:rPr>
                      <w:rFonts w:ascii="Times New Roman" w:eastAsia="Times New Roman" w:hAnsi="Times New Roman" w:cs="Times New Roman"/>
                      <w:sz w:val="26"/>
                      <w:szCs w:val="26"/>
                    </w:rPr>
                  </w:pPr>
                  <w:r w:rsidRPr="00D000DA">
                    <w:rPr>
                      <w:rFonts w:ascii="Times New Roman" w:eastAsia="Arial Unicode MS" w:hAnsi="Times New Roman" w:cs="Times New Roman"/>
                      <w:color w:val="000000"/>
                      <w:sz w:val="26"/>
                      <w:szCs w:val="26"/>
                      <w:lang w:bidi="vi-VN"/>
                    </w:rPr>
                    <w:t>Hợp đồng lao động và các quyết định bổ nhiệm nhân sự</w:t>
                  </w:r>
                </w:p>
              </w:tc>
            </w:tr>
            <w:tr w:rsidR="00AF320A" w:rsidRPr="00C92C22" w14:paraId="60526AB1" w14:textId="77777777" w:rsidTr="00566039">
              <w:trPr>
                <w:trHeight w:val="364"/>
                <w:jc w:val="center"/>
              </w:trPr>
              <w:tc>
                <w:tcPr>
                  <w:tcW w:w="708" w:type="dxa"/>
                  <w:tcBorders>
                    <w:top w:val="single" w:sz="4" w:space="0" w:color="auto"/>
                    <w:left w:val="single" w:sz="4" w:space="0" w:color="auto"/>
                  </w:tcBorders>
                  <w:shd w:val="clear" w:color="auto" w:fill="FFFFFF"/>
                </w:tcPr>
                <w:p w14:paraId="24ABC140" w14:textId="77777777" w:rsidR="00AF320A" w:rsidRPr="00D000DA" w:rsidRDefault="00AF320A" w:rsidP="00AF320A">
                  <w:pPr>
                    <w:ind w:firstLine="260"/>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rPr>
                    <w:t>1</w:t>
                  </w:r>
                </w:p>
              </w:tc>
              <w:tc>
                <w:tcPr>
                  <w:tcW w:w="2288" w:type="dxa"/>
                  <w:tcBorders>
                    <w:top w:val="single" w:sz="4" w:space="0" w:color="auto"/>
                    <w:left w:val="single" w:sz="4" w:space="0" w:color="auto"/>
                  </w:tcBorders>
                  <w:shd w:val="clear" w:color="auto" w:fill="FFFFFF"/>
                </w:tcPr>
                <w:p w14:paraId="6C217DC1" w14:textId="66316C26" w:rsidR="00AF320A" w:rsidRPr="00D000DA" w:rsidRDefault="00AF320A" w:rsidP="002D3E22">
                  <w:pPr>
                    <w:rPr>
                      <w:rFonts w:ascii="Times New Roman" w:eastAsia="Times New Roman" w:hAnsi="Times New Roman" w:cs="Times New Roman"/>
                      <w:b/>
                      <w:bCs/>
                      <w:sz w:val="26"/>
                      <w:szCs w:val="26"/>
                      <w:lang w:val="en-US"/>
                    </w:rPr>
                  </w:pPr>
                  <w:r w:rsidRPr="00FF3034">
                    <w:rPr>
                      <w:rFonts w:ascii="Times New Roman" w:eastAsia="Times New Roman" w:hAnsi="Times New Roman" w:cs="Times New Roman"/>
                      <w:b/>
                      <w:bCs/>
                      <w:sz w:val="26"/>
                      <w:szCs w:val="26"/>
                      <w:highlight w:val="yellow"/>
                    </w:rPr>
                    <w:t>Trưởng Ban Quản lý</w:t>
                  </w:r>
                  <w:r w:rsidR="00FF3034" w:rsidRPr="00FF3034">
                    <w:rPr>
                      <w:rFonts w:ascii="Times New Roman" w:eastAsia="Times New Roman" w:hAnsi="Times New Roman" w:cs="Times New Roman"/>
                      <w:b/>
                      <w:bCs/>
                      <w:sz w:val="26"/>
                      <w:szCs w:val="26"/>
                      <w:highlight w:val="yellow"/>
                      <w:lang w:val="en-US"/>
                    </w:rPr>
                    <w:t xml:space="preserve"> </w:t>
                  </w:r>
                  <w:r w:rsidR="002D3E22">
                    <w:rPr>
                      <w:rFonts w:ascii="Times New Roman" w:eastAsia="Times New Roman" w:hAnsi="Times New Roman" w:cs="Times New Roman"/>
                      <w:b/>
                      <w:bCs/>
                      <w:sz w:val="26"/>
                      <w:szCs w:val="26"/>
                      <w:highlight w:val="yellow"/>
                    </w:rPr>
                    <w:t>(</w:t>
                  </w:r>
                  <w:r w:rsidRPr="00FF3034">
                    <w:rPr>
                      <w:rFonts w:ascii="Times New Roman" w:eastAsia="Times New Roman" w:hAnsi="Times New Roman" w:cs="Times New Roman"/>
                      <w:b/>
                      <w:bCs/>
                      <w:sz w:val="26"/>
                      <w:szCs w:val="26"/>
                      <w:highlight w:val="yellow"/>
                    </w:rPr>
                    <w:t>PM)</w:t>
                  </w:r>
                </w:p>
              </w:tc>
              <w:tc>
                <w:tcPr>
                  <w:tcW w:w="888" w:type="dxa"/>
                  <w:tcBorders>
                    <w:top w:val="single" w:sz="4" w:space="0" w:color="auto"/>
                    <w:left w:val="single" w:sz="4" w:space="0" w:color="auto"/>
                  </w:tcBorders>
                  <w:shd w:val="clear" w:color="auto" w:fill="FFFFFF"/>
                </w:tcPr>
                <w:p w14:paraId="5BE23638" w14:textId="77777777" w:rsidR="00AF320A" w:rsidRPr="00D000DA" w:rsidRDefault="00AF320A" w:rsidP="00AF320A">
                  <w:pPr>
                    <w:ind w:firstLine="380"/>
                    <w:rPr>
                      <w:rFonts w:ascii="Times New Roman" w:eastAsia="Times New Roman" w:hAnsi="Times New Roman" w:cs="Times New Roman"/>
                      <w:b/>
                      <w:bCs/>
                      <w:sz w:val="26"/>
                      <w:szCs w:val="26"/>
                    </w:rPr>
                  </w:pPr>
                </w:p>
              </w:tc>
              <w:tc>
                <w:tcPr>
                  <w:tcW w:w="1737" w:type="dxa"/>
                  <w:tcBorders>
                    <w:top w:val="single" w:sz="4" w:space="0" w:color="auto"/>
                    <w:left w:val="single" w:sz="4" w:space="0" w:color="auto"/>
                  </w:tcBorders>
                  <w:shd w:val="clear" w:color="auto" w:fill="FFFFFF"/>
                </w:tcPr>
                <w:p w14:paraId="1046EBC5" w14:textId="77777777" w:rsidR="00AF320A" w:rsidRPr="00D000DA" w:rsidRDefault="00AF320A" w:rsidP="00AF320A">
                  <w:pPr>
                    <w:jc w:val="center"/>
                    <w:rPr>
                      <w:rFonts w:ascii="Times New Roman" w:eastAsia="Arial Unicode MS" w:hAnsi="Times New Roman" w:cs="Times New Roman"/>
                      <w:color w:val="000000"/>
                      <w:sz w:val="26"/>
                      <w:szCs w:val="26"/>
                      <w:lang w:bidi="vi-VN"/>
                    </w:rPr>
                  </w:pPr>
                  <w:r w:rsidRPr="00D000DA">
                    <w:rPr>
                      <w:rFonts w:ascii="Times New Roman" w:eastAsia="Times New Roman" w:hAnsi="Times New Roman" w:cs="Times New Roman"/>
                      <w:sz w:val="26"/>
                      <w:szCs w:val="26"/>
                    </w:rPr>
                    <w:t xml:space="preserve">Tốt nghiệp đại học trở lên chuyên ngành Kỹ thuật(Xây dựng, điện, cấp </w:t>
                  </w:r>
                  <w:r w:rsidRPr="00D000DA">
                    <w:rPr>
                      <w:rFonts w:ascii="Times New Roman" w:eastAsia="Times New Roman" w:hAnsi="Times New Roman" w:cs="Times New Roman"/>
                      <w:sz w:val="26"/>
                      <w:szCs w:val="26"/>
                    </w:rPr>
                    <w:lastRenderedPageBreak/>
                    <w:t>thoát nước,…) hoặc Luật hoặc Quản trị kinh doanh</w:t>
                  </w:r>
                </w:p>
              </w:tc>
              <w:tc>
                <w:tcPr>
                  <w:tcW w:w="1737" w:type="dxa"/>
                  <w:tcBorders>
                    <w:top w:val="single" w:sz="4" w:space="0" w:color="auto"/>
                    <w:left w:val="single" w:sz="4" w:space="0" w:color="auto"/>
                    <w:right w:val="single" w:sz="4" w:space="0" w:color="auto"/>
                  </w:tcBorders>
                  <w:shd w:val="clear" w:color="auto" w:fill="FFFFFF"/>
                  <w:vAlign w:val="center"/>
                </w:tcPr>
                <w:p w14:paraId="0BCFADDA" w14:textId="5AAA8F1C" w:rsidR="00AF320A" w:rsidRPr="00D000DA" w:rsidRDefault="002D3E22" w:rsidP="00AF320A">
                  <w:pPr>
                    <w:jc w:val="center"/>
                    <w:rPr>
                      <w:rFonts w:ascii="Times New Roman" w:eastAsia="Arial Unicode MS" w:hAnsi="Times New Roman" w:cs="Times New Roman"/>
                      <w:color w:val="000000"/>
                      <w:sz w:val="26"/>
                      <w:szCs w:val="26"/>
                      <w:lang w:val="en-US" w:bidi="vi-VN"/>
                    </w:rPr>
                  </w:pPr>
                  <w:r>
                    <w:rPr>
                      <w:rFonts w:ascii="Times New Roman" w:eastAsia="Arial Unicode MS" w:hAnsi="Times New Roman" w:cs="Times New Roman"/>
                      <w:color w:val="000000"/>
                      <w:sz w:val="26"/>
                      <w:szCs w:val="26"/>
                      <w:lang w:bidi="vi-VN"/>
                    </w:rPr>
                    <w:lastRenderedPageBreak/>
                    <w:t>10</w:t>
                  </w:r>
                </w:p>
              </w:tc>
              <w:tc>
                <w:tcPr>
                  <w:tcW w:w="1799" w:type="dxa"/>
                  <w:vMerge/>
                  <w:tcBorders>
                    <w:left w:val="single" w:sz="4" w:space="0" w:color="auto"/>
                    <w:right w:val="single" w:sz="4" w:space="0" w:color="auto"/>
                  </w:tcBorders>
                  <w:shd w:val="clear" w:color="auto" w:fill="FFFFFF"/>
                  <w:vAlign w:val="center"/>
                </w:tcPr>
                <w:p w14:paraId="394D2A09" w14:textId="77777777" w:rsidR="00AF320A" w:rsidRPr="00D000DA" w:rsidRDefault="00AF320A" w:rsidP="00AF320A">
                  <w:pPr>
                    <w:jc w:val="center"/>
                    <w:rPr>
                      <w:rFonts w:ascii="Times New Roman" w:eastAsia="Times New Roman" w:hAnsi="Times New Roman" w:cs="Times New Roman"/>
                      <w:sz w:val="26"/>
                      <w:szCs w:val="26"/>
                    </w:rPr>
                  </w:pPr>
                </w:p>
              </w:tc>
            </w:tr>
            <w:tr w:rsidR="00AF320A" w:rsidRPr="00C92C22" w14:paraId="7B54888A" w14:textId="77777777" w:rsidTr="00566039">
              <w:trPr>
                <w:trHeight w:val="1313"/>
                <w:jc w:val="center"/>
              </w:trPr>
              <w:tc>
                <w:tcPr>
                  <w:tcW w:w="708" w:type="dxa"/>
                  <w:tcBorders>
                    <w:top w:val="single" w:sz="4" w:space="0" w:color="auto"/>
                    <w:left w:val="single" w:sz="4" w:space="0" w:color="auto"/>
                  </w:tcBorders>
                  <w:shd w:val="clear" w:color="auto" w:fill="FFFFFF"/>
                  <w:vAlign w:val="center"/>
                </w:tcPr>
                <w:p w14:paraId="54D3F6D2" w14:textId="17D7F64F" w:rsidR="00AF320A" w:rsidRPr="0075467E" w:rsidRDefault="0075467E" w:rsidP="00AF320A">
                  <w:pPr>
                    <w:ind w:firstLine="26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1.1</w:t>
                  </w:r>
                </w:p>
              </w:tc>
              <w:tc>
                <w:tcPr>
                  <w:tcW w:w="2288" w:type="dxa"/>
                  <w:tcBorders>
                    <w:top w:val="single" w:sz="4" w:space="0" w:color="auto"/>
                    <w:left w:val="single" w:sz="4" w:space="0" w:color="auto"/>
                  </w:tcBorders>
                  <w:shd w:val="clear" w:color="auto" w:fill="FFFFFF"/>
                  <w:vAlign w:val="center"/>
                </w:tcPr>
                <w:p w14:paraId="62B0AD0E" w14:textId="125FBD23" w:rsidR="00AF320A" w:rsidRPr="00D000DA" w:rsidRDefault="002D3E22" w:rsidP="00AF320A">
                  <w:pPr>
                    <w:rPr>
                      <w:rFonts w:ascii="Times New Roman" w:eastAsia="Times New Roman" w:hAnsi="Times New Roman" w:cs="Times New Roman"/>
                      <w:sz w:val="26"/>
                      <w:szCs w:val="26"/>
                    </w:rPr>
                  </w:pPr>
                  <w:r w:rsidRPr="00FF3034">
                    <w:rPr>
                      <w:rFonts w:ascii="Times New Roman" w:eastAsia="Times New Roman" w:hAnsi="Times New Roman" w:cs="Times New Roman"/>
                      <w:b/>
                      <w:bCs/>
                      <w:sz w:val="26"/>
                      <w:szCs w:val="26"/>
                      <w:highlight w:val="yellow"/>
                    </w:rPr>
                    <w:t>Trưởng Ban Quản lý</w:t>
                  </w:r>
                  <w:r w:rsidRPr="00FF3034">
                    <w:rPr>
                      <w:rFonts w:ascii="Times New Roman" w:eastAsia="Times New Roman" w:hAnsi="Times New Roman" w:cs="Times New Roman"/>
                      <w:b/>
                      <w:bCs/>
                      <w:sz w:val="26"/>
                      <w:szCs w:val="26"/>
                      <w:highlight w:val="yellow"/>
                      <w:lang w:val="en-US"/>
                    </w:rPr>
                    <w:t xml:space="preserve"> Cấp cao</w:t>
                  </w:r>
                  <w:r w:rsidRPr="00FF3034">
                    <w:rPr>
                      <w:rFonts w:ascii="Times New Roman" w:eastAsia="Times New Roman" w:hAnsi="Times New Roman" w:cs="Times New Roman"/>
                      <w:b/>
                      <w:bCs/>
                      <w:sz w:val="26"/>
                      <w:szCs w:val="26"/>
                      <w:highlight w:val="yellow"/>
                    </w:rPr>
                    <w:t xml:space="preserve"> (SPM)</w:t>
                  </w:r>
                </w:p>
              </w:tc>
              <w:tc>
                <w:tcPr>
                  <w:tcW w:w="888" w:type="dxa"/>
                  <w:tcBorders>
                    <w:top w:val="single" w:sz="4" w:space="0" w:color="auto"/>
                    <w:left w:val="single" w:sz="4" w:space="0" w:color="auto"/>
                  </w:tcBorders>
                  <w:shd w:val="clear" w:color="auto" w:fill="FFFFFF"/>
                  <w:vAlign w:val="center"/>
                </w:tcPr>
                <w:p w14:paraId="2EEBD8F7" w14:textId="77777777" w:rsidR="00AF320A" w:rsidRPr="00D000DA" w:rsidRDefault="00AF320A" w:rsidP="00AF320A">
                  <w:pPr>
                    <w:ind w:firstLine="380"/>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1</w:t>
                  </w:r>
                </w:p>
              </w:tc>
              <w:tc>
                <w:tcPr>
                  <w:tcW w:w="1737" w:type="dxa"/>
                  <w:tcBorders>
                    <w:top w:val="single" w:sz="4" w:space="0" w:color="auto"/>
                    <w:left w:val="single" w:sz="4" w:space="0" w:color="auto"/>
                  </w:tcBorders>
                  <w:shd w:val="clear" w:color="auto" w:fill="FFFFFF"/>
                </w:tcPr>
                <w:p w14:paraId="28EF3E45" w14:textId="77777777" w:rsidR="00AF320A" w:rsidRPr="00D000DA" w:rsidRDefault="00AF320A" w:rsidP="00AF320A">
                  <w:pPr>
                    <w:jc w:val="cente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Tốt nghiệp đại học trở lên chuyên ngành Kỹ thuật(Xây dựng, điện, cấp thoát nước,…) hoặc Luật hoặc Quản trị kinh doanh</w:t>
                  </w:r>
                </w:p>
              </w:tc>
              <w:tc>
                <w:tcPr>
                  <w:tcW w:w="1737" w:type="dxa"/>
                  <w:tcBorders>
                    <w:top w:val="single" w:sz="4" w:space="0" w:color="auto"/>
                    <w:left w:val="single" w:sz="4" w:space="0" w:color="auto"/>
                    <w:right w:val="single" w:sz="4" w:space="0" w:color="auto"/>
                  </w:tcBorders>
                  <w:shd w:val="clear" w:color="auto" w:fill="FFFFFF"/>
                  <w:vAlign w:val="center"/>
                </w:tcPr>
                <w:p w14:paraId="7D349BEE" w14:textId="41354DBC" w:rsidR="00AF320A" w:rsidRPr="00D000DA" w:rsidRDefault="002D3E22" w:rsidP="00AF320A">
                  <w:pPr>
                    <w:jc w:val="center"/>
                    <w:rPr>
                      <w:rFonts w:ascii="Times New Roman" w:eastAsia="Times New Roman" w:hAnsi="Times New Roman" w:cs="Times New Roman"/>
                      <w:sz w:val="26"/>
                      <w:szCs w:val="26"/>
                    </w:rPr>
                  </w:pPr>
                  <w:r w:rsidRPr="002D3E22">
                    <w:rPr>
                      <w:rFonts w:ascii="Times New Roman" w:eastAsia="Times New Roman" w:hAnsi="Times New Roman" w:cs="Times New Roman"/>
                      <w:sz w:val="26"/>
                      <w:szCs w:val="26"/>
                      <w:highlight w:val="yellow"/>
                    </w:rPr>
                    <w:t>10</w:t>
                  </w:r>
                </w:p>
              </w:tc>
              <w:tc>
                <w:tcPr>
                  <w:tcW w:w="1799" w:type="dxa"/>
                  <w:vMerge/>
                  <w:tcBorders>
                    <w:left w:val="single" w:sz="4" w:space="0" w:color="auto"/>
                    <w:right w:val="single" w:sz="4" w:space="0" w:color="auto"/>
                  </w:tcBorders>
                  <w:shd w:val="clear" w:color="auto" w:fill="FFFFFF"/>
                  <w:vAlign w:val="center"/>
                </w:tcPr>
                <w:p w14:paraId="664EE282" w14:textId="77777777" w:rsidR="00AF320A" w:rsidRPr="00D000DA" w:rsidRDefault="00AF320A" w:rsidP="00AF320A">
                  <w:pPr>
                    <w:jc w:val="center"/>
                    <w:rPr>
                      <w:rFonts w:ascii="Times New Roman" w:eastAsia="Arial Unicode MS" w:hAnsi="Times New Roman" w:cs="Times New Roman"/>
                      <w:color w:val="000000"/>
                      <w:sz w:val="26"/>
                      <w:szCs w:val="26"/>
                      <w:lang w:bidi="vi-VN"/>
                    </w:rPr>
                  </w:pPr>
                </w:p>
              </w:tc>
            </w:tr>
            <w:tr w:rsidR="00AF320A" w:rsidRPr="00C92C22" w14:paraId="7696D6C2" w14:textId="77777777" w:rsidTr="00566039">
              <w:trPr>
                <w:trHeight w:val="947"/>
                <w:jc w:val="center"/>
              </w:trPr>
              <w:tc>
                <w:tcPr>
                  <w:tcW w:w="708" w:type="dxa"/>
                  <w:tcBorders>
                    <w:top w:val="single" w:sz="4" w:space="0" w:color="auto"/>
                    <w:left w:val="single" w:sz="4" w:space="0" w:color="auto"/>
                  </w:tcBorders>
                  <w:shd w:val="clear" w:color="auto" w:fill="FFFFFF"/>
                  <w:vAlign w:val="center"/>
                </w:tcPr>
                <w:p w14:paraId="750704E0" w14:textId="77777777" w:rsidR="00AF320A" w:rsidRPr="00D000DA" w:rsidRDefault="00AF320A" w:rsidP="00AF320A">
                  <w:pPr>
                    <w:ind w:firstLine="26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8" w:type="dxa"/>
                  <w:tcBorders>
                    <w:top w:val="single" w:sz="4" w:space="0" w:color="auto"/>
                    <w:left w:val="single" w:sz="4" w:space="0" w:color="auto"/>
                  </w:tcBorders>
                  <w:shd w:val="clear" w:color="auto" w:fill="FFFFFF"/>
                  <w:vAlign w:val="center"/>
                </w:tcPr>
                <w:p w14:paraId="2952F133" w14:textId="77777777" w:rsidR="00AF320A" w:rsidRPr="00D000DA" w:rsidRDefault="00AF320A" w:rsidP="00AF320A">
                  <w:pP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 xml:space="preserve">Trợ lý trưởng ban </w:t>
                  </w:r>
                </w:p>
                <w:p w14:paraId="6DFBF3B0" w14:textId="77777777" w:rsidR="00AF320A" w:rsidRPr="00D000DA" w:rsidRDefault="00AF320A" w:rsidP="00AF320A">
                  <w:pP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(APM)</w:t>
                  </w:r>
                </w:p>
              </w:tc>
              <w:tc>
                <w:tcPr>
                  <w:tcW w:w="888" w:type="dxa"/>
                  <w:tcBorders>
                    <w:top w:val="single" w:sz="4" w:space="0" w:color="auto"/>
                    <w:left w:val="single" w:sz="4" w:space="0" w:color="auto"/>
                  </w:tcBorders>
                  <w:shd w:val="clear" w:color="auto" w:fill="FFFFFF"/>
                  <w:vAlign w:val="center"/>
                </w:tcPr>
                <w:p w14:paraId="75C08FAF" w14:textId="77777777" w:rsidR="00AF320A" w:rsidRPr="00D000DA" w:rsidRDefault="00AF320A" w:rsidP="00AF320A">
                  <w:pPr>
                    <w:ind w:firstLine="380"/>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1</w:t>
                  </w:r>
                </w:p>
              </w:tc>
              <w:tc>
                <w:tcPr>
                  <w:tcW w:w="1737" w:type="dxa"/>
                  <w:tcBorders>
                    <w:top w:val="single" w:sz="4" w:space="0" w:color="auto"/>
                    <w:left w:val="single" w:sz="4" w:space="0" w:color="auto"/>
                  </w:tcBorders>
                  <w:shd w:val="clear" w:color="auto" w:fill="FFFFFF"/>
                </w:tcPr>
                <w:p w14:paraId="77552A60" w14:textId="77777777" w:rsidR="00AF320A" w:rsidRPr="00D000DA" w:rsidRDefault="00AF320A" w:rsidP="00AF320A">
                  <w:pPr>
                    <w:jc w:val="cente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 xml:space="preserve">Tốt nghiệp đại học trở lên </w:t>
                  </w:r>
                </w:p>
              </w:tc>
              <w:tc>
                <w:tcPr>
                  <w:tcW w:w="1737" w:type="dxa"/>
                  <w:tcBorders>
                    <w:top w:val="single" w:sz="4" w:space="0" w:color="auto"/>
                    <w:left w:val="single" w:sz="4" w:space="0" w:color="auto"/>
                    <w:right w:val="single" w:sz="4" w:space="0" w:color="auto"/>
                  </w:tcBorders>
                  <w:shd w:val="clear" w:color="auto" w:fill="FFFFFF"/>
                  <w:vAlign w:val="center"/>
                </w:tcPr>
                <w:p w14:paraId="1947A42E" w14:textId="77777777" w:rsidR="00AF320A" w:rsidRPr="00D000DA" w:rsidRDefault="00AF320A" w:rsidP="00AF320A">
                  <w:pPr>
                    <w:jc w:val="cente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3</w:t>
                  </w:r>
                </w:p>
              </w:tc>
              <w:tc>
                <w:tcPr>
                  <w:tcW w:w="1799" w:type="dxa"/>
                  <w:vMerge/>
                  <w:tcBorders>
                    <w:left w:val="single" w:sz="4" w:space="0" w:color="auto"/>
                    <w:right w:val="single" w:sz="4" w:space="0" w:color="auto"/>
                  </w:tcBorders>
                  <w:shd w:val="clear" w:color="auto" w:fill="FFFFFF"/>
                  <w:vAlign w:val="center"/>
                </w:tcPr>
                <w:p w14:paraId="6C724390" w14:textId="77777777" w:rsidR="00AF320A" w:rsidRPr="00D000DA" w:rsidRDefault="00AF320A" w:rsidP="00AF320A">
                  <w:pPr>
                    <w:jc w:val="center"/>
                    <w:rPr>
                      <w:rFonts w:ascii="Times New Roman" w:eastAsia="Arial Unicode MS" w:hAnsi="Times New Roman" w:cs="Times New Roman"/>
                      <w:color w:val="000000"/>
                      <w:sz w:val="26"/>
                      <w:szCs w:val="26"/>
                      <w:lang w:bidi="vi-VN"/>
                    </w:rPr>
                  </w:pPr>
                </w:p>
              </w:tc>
            </w:tr>
            <w:tr w:rsidR="00AF320A" w:rsidRPr="00C92C22" w14:paraId="1398E2C1" w14:textId="77777777" w:rsidTr="00566039">
              <w:trPr>
                <w:trHeight w:val="947"/>
                <w:jc w:val="center"/>
              </w:trPr>
              <w:tc>
                <w:tcPr>
                  <w:tcW w:w="708" w:type="dxa"/>
                  <w:tcBorders>
                    <w:top w:val="single" w:sz="4" w:space="0" w:color="auto"/>
                    <w:left w:val="single" w:sz="4" w:space="0" w:color="auto"/>
                  </w:tcBorders>
                  <w:shd w:val="clear" w:color="auto" w:fill="FFFFFF"/>
                  <w:vAlign w:val="center"/>
                </w:tcPr>
                <w:p w14:paraId="13B9BC9A" w14:textId="77777777" w:rsidR="00AF320A" w:rsidRPr="00D000DA" w:rsidRDefault="00AF320A" w:rsidP="00AF320A">
                  <w:pPr>
                    <w:ind w:firstLine="26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8" w:type="dxa"/>
                  <w:tcBorders>
                    <w:top w:val="single" w:sz="4" w:space="0" w:color="auto"/>
                    <w:left w:val="single" w:sz="4" w:space="0" w:color="auto"/>
                  </w:tcBorders>
                  <w:shd w:val="clear" w:color="auto" w:fill="FFFFFF"/>
                  <w:vAlign w:val="center"/>
                </w:tcPr>
                <w:p w14:paraId="5785179E" w14:textId="7852ECED" w:rsidR="00AF320A" w:rsidRPr="00D000DA" w:rsidRDefault="002D3E22" w:rsidP="00FF3034">
                  <w:pPr>
                    <w:rPr>
                      <w:rFonts w:ascii="Times New Roman" w:eastAsia="Times New Roman" w:hAnsi="Times New Roman" w:cs="Times New Roman"/>
                      <w:sz w:val="26"/>
                      <w:szCs w:val="26"/>
                    </w:rPr>
                  </w:pPr>
                  <w:r w:rsidRPr="00FF3034">
                    <w:rPr>
                      <w:rFonts w:ascii="Times New Roman" w:eastAsia="Times New Roman" w:hAnsi="Times New Roman" w:cs="Times New Roman"/>
                      <w:sz w:val="26"/>
                      <w:szCs w:val="26"/>
                      <w:highlight w:val="yellow"/>
                      <w:lang w:val="en-US"/>
                    </w:rPr>
                    <w:t>Quản lý vận hành (OM)</w:t>
                  </w:r>
                </w:p>
              </w:tc>
              <w:tc>
                <w:tcPr>
                  <w:tcW w:w="888" w:type="dxa"/>
                  <w:tcBorders>
                    <w:top w:val="single" w:sz="4" w:space="0" w:color="auto"/>
                    <w:left w:val="single" w:sz="4" w:space="0" w:color="auto"/>
                  </w:tcBorders>
                  <w:shd w:val="clear" w:color="auto" w:fill="FFFFFF"/>
                  <w:vAlign w:val="center"/>
                </w:tcPr>
                <w:p w14:paraId="27E7E0AA" w14:textId="77777777" w:rsidR="00AF320A" w:rsidRPr="00D000DA" w:rsidRDefault="00AF320A" w:rsidP="00AF320A">
                  <w:pPr>
                    <w:ind w:firstLine="380"/>
                    <w:rPr>
                      <w:rFonts w:ascii="Times New Roman" w:eastAsia="Times New Roman" w:hAnsi="Times New Roman" w:cs="Times New Roman"/>
                      <w:sz w:val="26"/>
                      <w:szCs w:val="26"/>
                    </w:rPr>
                  </w:pPr>
                </w:p>
              </w:tc>
              <w:tc>
                <w:tcPr>
                  <w:tcW w:w="1737" w:type="dxa"/>
                  <w:tcBorders>
                    <w:top w:val="single" w:sz="4" w:space="0" w:color="auto"/>
                    <w:left w:val="single" w:sz="4" w:space="0" w:color="auto"/>
                  </w:tcBorders>
                  <w:shd w:val="clear" w:color="auto" w:fill="FFFFFF"/>
                </w:tcPr>
                <w:p w14:paraId="05A2B28D" w14:textId="308CCA9E" w:rsidR="00AF320A" w:rsidRPr="00D000DA" w:rsidRDefault="00AF320A" w:rsidP="00AF320A">
                  <w:pPr>
                    <w:jc w:val="cente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 xml:space="preserve">Tốt nghiệp đại học trở lên </w:t>
                  </w:r>
                </w:p>
              </w:tc>
              <w:tc>
                <w:tcPr>
                  <w:tcW w:w="1737" w:type="dxa"/>
                  <w:tcBorders>
                    <w:top w:val="single" w:sz="4" w:space="0" w:color="auto"/>
                    <w:left w:val="single" w:sz="4" w:space="0" w:color="auto"/>
                    <w:right w:val="single" w:sz="4" w:space="0" w:color="auto"/>
                  </w:tcBorders>
                  <w:shd w:val="clear" w:color="auto" w:fill="FFFFFF"/>
                  <w:vAlign w:val="center"/>
                </w:tcPr>
                <w:p w14:paraId="4DA88810" w14:textId="53CAB208" w:rsidR="00AF320A" w:rsidRPr="002C12BC" w:rsidRDefault="002C12BC" w:rsidP="00AF320A">
                  <w:pPr>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10</w:t>
                  </w:r>
                </w:p>
              </w:tc>
              <w:tc>
                <w:tcPr>
                  <w:tcW w:w="1799" w:type="dxa"/>
                  <w:vMerge/>
                  <w:tcBorders>
                    <w:left w:val="single" w:sz="4" w:space="0" w:color="auto"/>
                    <w:right w:val="single" w:sz="4" w:space="0" w:color="auto"/>
                  </w:tcBorders>
                  <w:shd w:val="clear" w:color="auto" w:fill="FFFFFF"/>
                  <w:vAlign w:val="center"/>
                </w:tcPr>
                <w:p w14:paraId="5578BA88" w14:textId="77777777" w:rsidR="00AF320A" w:rsidRPr="00D000DA" w:rsidRDefault="00AF320A" w:rsidP="00AF320A">
                  <w:pPr>
                    <w:jc w:val="center"/>
                    <w:rPr>
                      <w:rFonts w:ascii="Times New Roman" w:eastAsia="Arial Unicode MS" w:hAnsi="Times New Roman" w:cs="Times New Roman"/>
                      <w:color w:val="000000"/>
                      <w:sz w:val="26"/>
                      <w:szCs w:val="26"/>
                      <w:lang w:bidi="vi-VN"/>
                    </w:rPr>
                  </w:pPr>
                </w:p>
              </w:tc>
            </w:tr>
            <w:tr w:rsidR="006F32B1" w:rsidRPr="00C92C22" w14:paraId="0D79FBC7" w14:textId="77777777" w:rsidTr="00566039">
              <w:trPr>
                <w:trHeight w:val="947"/>
                <w:jc w:val="center"/>
              </w:trPr>
              <w:tc>
                <w:tcPr>
                  <w:tcW w:w="708" w:type="dxa"/>
                  <w:tcBorders>
                    <w:top w:val="single" w:sz="4" w:space="0" w:color="auto"/>
                    <w:left w:val="single" w:sz="4" w:space="0" w:color="auto"/>
                  </w:tcBorders>
                  <w:shd w:val="clear" w:color="auto" w:fill="FFFFFF"/>
                  <w:vAlign w:val="center"/>
                </w:tcPr>
                <w:p w14:paraId="2AA6D49F" w14:textId="436D69BE" w:rsidR="006F32B1" w:rsidRPr="006F32B1" w:rsidRDefault="006F32B1" w:rsidP="00AF320A">
                  <w:pPr>
                    <w:ind w:firstLine="26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5</w:t>
                  </w:r>
                </w:p>
              </w:tc>
              <w:tc>
                <w:tcPr>
                  <w:tcW w:w="2288" w:type="dxa"/>
                  <w:tcBorders>
                    <w:top w:val="single" w:sz="4" w:space="0" w:color="auto"/>
                    <w:left w:val="single" w:sz="4" w:space="0" w:color="auto"/>
                  </w:tcBorders>
                  <w:shd w:val="clear" w:color="auto" w:fill="FFFFFF"/>
                  <w:vAlign w:val="center"/>
                </w:tcPr>
                <w:p w14:paraId="5D37A96F" w14:textId="29785B28" w:rsidR="006F32B1" w:rsidRPr="006F32B1" w:rsidRDefault="00FF3034" w:rsidP="00AF320A">
                  <w:pPr>
                    <w:rPr>
                      <w:rFonts w:ascii="Times New Roman" w:eastAsia="Times New Roman" w:hAnsi="Times New Roman" w:cs="Times New Roman"/>
                      <w:sz w:val="26"/>
                      <w:szCs w:val="26"/>
                      <w:lang w:val="en-US"/>
                    </w:rPr>
                  </w:pPr>
                  <w:r w:rsidRPr="00FF3034">
                    <w:rPr>
                      <w:rFonts w:ascii="Times New Roman" w:eastAsia="Times New Roman" w:hAnsi="Times New Roman" w:cs="Times New Roman"/>
                      <w:sz w:val="26"/>
                      <w:szCs w:val="26"/>
                      <w:highlight w:val="yellow"/>
                      <w:lang w:val="en-US"/>
                    </w:rPr>
                    <w:t xml:space="preserve">Quản lý </w:t>
                  </w:r>
                  <w:r w:rsidR="006F32B1" w:rsidRPr="00FF3034">
                    <w:rPr>
                      <w:rFonts w:ascii="Times New Roman" w:eastAsia="Times New Roman" w:hAnsi="Times New Roman" w:cs="Times New Roman"/>
                      <w:sz w:val="26"/>
                      <w:szCs w:val="26"/>
                      <w:highlight w:val="yellow"/>
                      <w:lang w:val="en-US"/>
                    </w:rPr>
                    <w:t>vận hành</w:t>
                  </w:r>
                  <w:r w:rsidR="002D3E22">
                    <w:rPr>
                      <w:rFonts w:ascii="Times New Roman" w:eastAsia="Times New Roman" w:hAnsi="Times New Roman" w:cs="Times New Roman"/>
                      <w:sz w:val="26"/>
                      <w:szCs w:val="26"/>
                      <w:highlight w:val="yellow"/>
                      <w:lang w:val="en-US"/>
                    </w:rPr>
                    <w:t xml:space="preserve"> cấp cao</w:t>
                  </w:r>
                  <w:r w:rsidR="006F32B1" w:rsidRPr="00FF3034">
                    <w:rPr>
                      <w:rFonts w:ascii="Times New Roman" w:eastAsia="Times New Roman" w:hAnsi="Times New Roman" w:cs="Times New Roman"/>
                      <w:sz w:val="26"/>
                      <w:szCs w:val="26"/>
                      <w:highlight w:val="yellow"/>
                      <w:lang w:val="en-US"/>
                    </w:rPr>
                    <w:t xml:space="preserve"> (</w:t>
                  </w:r>
                  <w:r w:rsidR="002D3E22">
                    <w:rPr>
                      <w:rFonts w:ascii="Times New Roman" w:eastAsia="Times New Roman" w:hAnsi="Times New Roman" w:cs="Times New Roman"/>
                      <w:sz w:val="26"/>
                      <w:szCs w:val="26"/>
                      <w:highlight w:val="yellow"/>
                      <w:lang w:val="en-US"/>
                    </w:rPr>
                    <w:t>S</w:t>
                  </w:r>
                  <w:r w:rsidR="006F32B1" w:rsidRPr="00FF3034">
                    <w:rPr>
                      <w:rFonts w:ascii="Times New Roman" w:eastAsia="Times New Roman" w:hAnsi="Times New Roman" w:cs="Times New Roman"/>
                      <w:sz w:val="26"/>
                      <w:szCs w:val="26"/>
                      <w:highlight w:val="yellow"/>
                      <w:lang w:val="en-US"/>
                    </w:rPr>
                    <w:t>OM)</w:t>
                  </w:r>
                </w:p>
              </w:tc>
              <w:tc>
                <w:tcPr>
                  <w:tcW w:w="888" w:type="dxa"/>
                  <w:tcBorders>
                    <w:top w:val="single" w:sz="4" w:space="0" w:color="auto"/>
                    <w:left w:val="single" w:sz="4" w:space="0" w:color="auto"/>
                  </w:tcBorders>
                  <w:shd w:val="clear" w:color="auto" w:fill="FFFFFF"/>
                  <w:vAlign w:val="center"/>
                </w:tcPr>
                <w:p w14:paraId="3B6BE0B7" w14:textId="65903A49" w:rsidR="006F32B1" w:rsidRPr="002C12BC" w:rsidRDefault="002C12BC" w:rsidP="00AF320A">
                  <w:pPr>
                    <w:ind w:firstLine="38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c>
                <w:tcPr>
                  <w:tcW w:w="1737" w:type="dxa"/>
                  <w:tcBorders>
                    <w:top w:val="single" w:sz="4" w:space="0" w:color="auto"/>
                    <w:left w:val="single" w:sz="4" w:space="0" w:color="auto"/>
                  </w:tcBorders>
                  <w:shd w:val="clear" w:color="auto" w:fill="FFFFFF"/>
                </w:tcPr>
                <w:p w14:paraId="34989AB5" w14:textId="6B9AB355" w:rsidR="006F32B1" w:rsidRPr="00D000DA" w:rsidRDefault="002C12BC" w:rsidP="00AF320A">
                  <w:pPr>
                    <w:jc w:val="cente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 xml:space="preserve">Tốt nghiệp đại học trở lên </w:t>
                  </w:r>
                </w:p>
              </w:tc>
              <w:tc>
                <w:tcPr>
                  <w:tcW w:w="1737" w:type="dxa"/>
                  <w:tcBorders>
                    <w:top w:val="single" w:sz="4" w:space="0" w:color="auto"/>
                    <w:left w:val="single" w:sz="4" w:space="0" w:color="auto"/>
                    <w:right w:val="single" w:sz="4" w:space="0" w:color="auto"/>
                  </w:tcBorders>
                  <w:shd w:val="clear" w:color="auto" w:fill="FFFFFF"/>
                  <w:vAlign w:val="center"/>
                </w:tcPr>
                <w:p w14:paraId="5D73DD81" w14:textId="42597209" w:rsidR="006F32B1" w:rsidRPr="002C12BC" w:rsidRDefault="002C12BC" w:rsidP="00AF320A">
                  <w:pPr>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c>
                <w:tcPr>
                  <w:tcW w:w="1799" w:type="dxa"/>
                  <w:vMerge/>
                  <w:tcBorders>
                    <w:left w:val="single" w:sz="4" w:space="0" w:color="auto"/>
                    <w:right w:val="single" w:sz="4" w:space="0" w:color="auto"/>
                  </w:tcBorders>
                  <w:shd w:val="clear" w:color="auto" w:fill="FFFFFF"/>
                  <w:vAlign w:val="center"/>
                </w:tcPr>
                <w:p w14:paraId="41059034" w14:textId="77777777" w:rsidR="006F32B1" w:rsidRPr="00D000DA" w:rsidRDefault="006F32B1" w:rsidP="00AF320A">
                  <w:pPr>
                    <w:jc w:val="center"/>
                    <w:rPr>
                      <w:rFonts w:ascii="Times New Roman" w:eastAsia="Arial Unicode MS" w:hAnsi="Times New Roman" w:cs="Times New Roman"/>
                      <w:color w:val="000000"/>
                      <w:sz w:val="26"/>
                      <w:szCs w:val="26"/>
                      <w:lang w:bidi="vi-VN"/>
                    </w:rPr>
                  </w:pPr>
                </w:p>
              </w:tc>
            </w:tr>
            <w:tr w:rsidR="00AF320A" w:rsidRPr="00C92C22" w14:paraId="79E25180" w14:textId="77777777" w:rsidTr="00566039">
              <w:trPr>
                <w:trHeight w:val="847"/>
                <w:jc w:val="center"/>
              </w:trPr>
              <w:tc>
                <w:tcPr>
                  <w:tcW w:w="708" w:type="dxa"/>
                  <w:tcBorders>
                    <w:top w:val="single" w:sz="4" w:space="0" w:color="auto"/>
                    <w:left w:val="single" w:sz="4" w:space="0" w:color="auto"/>
                  </w:tcBorders>
                  <w:shd w:val="clear" w:color="auto" w:fill="FFFFFF"/>
                  <w:vAlign w:val="center"/>
                </w:tcPr>
                <w:p w14:paraId="6B3FB671" w14:textId="2C0DD0D6" w:rsidR="00AF320A" w:rsidRPr="006F32B1" w:rsidRDefault="006F32B1" w:rsidP="00AF320A">
                  <w:pPr>
                    <w:ind w:firstLine="26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6</w:t>
                  </w:r>
                </w:p>
              </w:tc>
              <w:tc>
                <w:tcPr>
                  <w:tcW w:w="2288" w:type="dxa"/>
                  <w:tcBorders>
                    <w:top w:val="single" w:sz="4" w:space="0" w:color="auto"/>
                    <w:left w:val="single" w:sz="4" w:space="0" w:color="auto"/>
                  </w:tcBorders>
                  <w:shd w:val="clear" w:color="auto" w:fill="FFFFFF"/>
                  <w:vAlign w:val="center"/>
                </w:tcPr>
                <w:p w14:paraId="0646ECF6" w14:textId="47CD16B3" w:rsidR="00AF320A" w:rsidRPr="00D000DA" w:rsidRDefault="00AF320A" w:rsidP="00FF3034">
                  <w:pPr>
                    <w:rPr>
                      <w:rFonts w:ascii="Times New Roman" w:eastAsia="Times New Roman" w:hAnsi="Times New Roman" w:cs="Times New Roman"/>
                      <w:sz w:val="26"/>
                      <w:szCs w:val="26"/>
                    </w:rPr>
                  </w:pPr>
                  <w:r w:rsidRPr="00FF3034">
                    <w:rPr>
                      <w:rFonts w:ascii="Times New Roman" w:eastAsia="Times New Roman" w:hAnsi="Times New Roman" w:cs="Times New Roman"/>
                      <w:sz w:val="26"/>
                      <w:szCs w:val="26"/>
                      <w:highlight w:val="yellow"/>
                    </w:rPr>
                    <w:t xml:space="preserve">Giám sát </w:t>
                  </w:r>
                  <w:r w:rsidR="00FF3034" w:rsidRPr="00FF3034">
                    <w:rPr>
                      <w:rFonts w:ascii="Times New Roman" w:eastAsia="Times New Roman" w:hAnsi="Times New Roman" w:cs="Times New Roman"/>
                      <w:sz w:val="26"/>
                      <w:szCs w:val="26"/>
                      <w:highlight w:val="yellow"/>
                      <w:lang w:val="en-US"/>
                    </w:rPr>
                    <w:t xml:space="preserve">vận hành Tòa nhà </w:t>
                  </w:r>
                  <w:r w:rsidRPr="00FF3034">
                    <w:rPr>
                      <w:rFonts w:ascii="Times New Roman" w:eastAsia="Times New Roman" w:hAnsi="Times New Roman" w:cs="Times New Roman"/>
                      <w:sz w:val="26"/>
                      <w:szCs w:val="26"/>
                      <w:highlight w:val="yellow"/>
                    </w:rPr>
                    <w:t>(</w:t>
                  </w:r>
                  <w:r w:rsidR="00FF3034" w:rsidRPr="00FF3034">
                    <w:rPr>
                      <w:rFonts w:ascii="Times New Roman" w:eastAsia="Times New Roman" w:hAnsi="Times New Roman" w:cs="Times New Roman"/>
                      <w:sz w:val="26"/>
                      <w:szCs w:val="26"/>
                      <w:highlight w:val="yellow"/>
                      <w:lang w:val="en-US"/>
                    </w:rPr>
                    <w:t>BE</w:t>
                  </w:r>
                  <w:r w:rsidRPr="00D000DA">
                    <w:rPr>
                      <w:rFonts w:ascii="Times New Roman" w:eastAsia="Times New Roman" w:hAnsi="Times New Roman" w:cs="Times New Roman"/>
                      <w:sz w:val="26"/>
                      <w:szCs w:val="26"/>
                    </w:rPr>
                    <w:t>)</w:t>
                  </w:r>
                </w:p>
              </w:tc>
              <w:tc>
                <w:tcPr>
                  <w:tcW w:w="888" w:type="dxa"/>
                  <w:tcBorders>
                    <w:top w:val="single" w:sz="4" w:space="0" w:color="auto"/>
                    <w:left w:val="single" w:sz="4" w:space="0" w:color="auto"/>
                  </w:tcBorders>
                  <w:shd w:val="clear" w:color="auto" w:fill="FFFFFF"/>
                </w:tcPr>
                <w:p w14:paraId="69FD6006" w14:textId="77777777" w:rsidR="00AF320A" w:rsidRPr="00D000DA" w:rsidRDefault="00AF320A" w:rsidP="00AF320A">
                  <w:pPr>
                    <w:ind w:firstLine="380"/>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1</w:t>
                  </w:r>
                </w:p>
              </w:tc>
              <w:tc>
                <w:tcPr>
                  <w:tcW w:w="1737" w:type="dxa"/>
                  <w:tcBorders>
                    <w:top w:val="single" w:sz="4" w:space="0" w:color="auto"/>
                    <w:left w:val="single" w:sz="4" w:space="0" w:color="auto"/>
                  </w:tcBorders>
                  <w:shd w:val="clear" w:color="auto" w:fill="FFFFFF"/>
                </w:tcPr>
                <w:p w14:paraId="3859AB09" w14:textId="2E115FF3" w:rsidR="00AF320A" w:rsidRPr="00D000DA" w:rsidRDefault="002C12BC" w:rsidP="00AF320A">
                  <w:pPr>
                    <w:jc w:val="cente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 xml:space="preserve">Tốt nghiệp đại học trở lên </w:t>
                  </w:r>
                </w:p>
              </w:tc>
              <w:tc>
                <w:tcPr>
                  <w:tcW w:w="1737" w:type="dxa"/>
                  <w:tcBorders>
                    <w:top w:val="single" w:sz="4" w:space="0" w:color="auto"/>
                    <w:left w:val="single" w:sz="4" w:space="0" w:color="auto"/>
                    <w:right w:val="single" w:sz="4" w:space="0" w:color="auto"/>
                  </w:tcBorders>
                  <w:shd w:val="clear" w:color="auto" w:fill="FFFFFF"/>
                  <w:vAlign w:val="center"/>
                </w:tcPr>
                <w:p w14:paraId="63033E7A" w14:textId="77777777" w:rsidR="00AF320A" w:rsidRPr="00D000DA" w:rsidRDefault="00AF320A" w:rsidP="00AF320A">
                  <w:pPr>
                    <w:jc w:val="cente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5</w:t>
                  </w:r>
                </w:p>
              </w:tc>
              <w:tc>
                <w:tcPr>
                  <w:tcW w:w="1799" w:type="dxa"/>
                  <w:vMerge/>
                  <w:tcBorders>
                    <w:left w:val="single" w:sz="4" w:space="0" w:color="auto"/>
                    <w:right w:val="single" w:sz="4" w:space="0" w:color="auto"/>
                  </w:tcBorders>
                  <w:shd w:val="clear" w:color="auto" w:fill="FFFFFF"/>
                  <w:vAlign w:val="center"/>
                </w:tcPr>
                <w:p w14:paraId="0E80AFBB" w14:textId="77777777" w:rsidR="00AF320A" w:rsidRPr="00D000DA" w:rsidRDefault="00AF320A" w:rsidP="00AF320A">
                  <w:pPr>
                    <w:jc w:val="center"/>
                    <w:rPr>
                      <w:rFonts w:ascii="Times New Roman" w:eastAsia="Arial Unicode MS" w:hAnsi="Times New Roman" w:cs="Times New Roman"/>
                      <w:color w:val="000000"/>
                      <w:sz w:val="26"/>
                      <w:szCs w:val="26"/>
                      <w:lang w:bidi="vi-VN"/>
                    </w:rPr>
                  </w:pPr>
                </w:p>
              </w:tc>
            </w:tr>
            <w:tr w:rsidR="00AF320A" w:rsidRPr="00C92C22" w14:paraId="3F78752D" w14:textId="77777777" w:rsidTr="00566039">
              <w:trPr>
                <w:trHeight w:val="1549"/>
                <w:jc w:val="center"/>
              </w:trPr>
              <w:tc>
                <w:tcPr>
                  <w:tcW w:w="708" w:type="dxa"/>
                  <w:tcBorders>
                    <w:top w:val="single" w:sz="4" w:space="0" w:color="auto"/>
                    <w:left w:val="single" w:sz="4" w:space="0" w:color="auto"/>
                  </w:tcBorders>
                  <w:shd w:val="clear" w:color="auto" w:fill="FFFFFF"/>
                  <w:vAlign w:val="center"/>
                </w:tcPr>
                <w:p w14:paraId="7A5DA105" w14:textId="1AA883E1" w:rsidR="00AF320A" w:rsidRPr="006F32B1" w:rsidRDefault="006F32B1" w:rsidP="00AF320A">
                  <w:pPr>
                    <w:ind w:firstLine="26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c>
                <w:tcPr>
                  <w:tcW w:w="2288" w:type="dxa"/>
                  <w:tcBorders>
                    <w:top w:val="single" w:sz="4" w:space="0" w:color="auto"/>
                    <w:left w:val="single" w:sz="4" w:space="0" w:color="auto"/>
                  </w:tcBorders>
                  <w:shd w:val="clear" w:color="auto" w:fill="FFFFFF"/>
                  <w:vAlign w:val="center"/>
                </w:tcPr>
                <w:p w14:paraId="74F73107" w14:textId="1156D5C2" w:rsidR="00AF320A" w:rsidRPr="00D000DA" w:rsidRDefault="002D3E22" w:rsidP="00AF320A">
                  <w:pPr>
                    <w:rPr>
                      <w:rFonts w:ascii="Times New Roman" w:eastAsia="Times New Roman" w:hAnsi="Times New Roman" w:cs="Times New Roman"/>
                      <w:sz w:val="26"/>
                      <w:szCs w:val="26"/>
                    </w:rPr>
                  </w:pPr>
                  <w:r>
                    <w:rPr>
                      <w:rFonts w:ascii="Times New Roman" w:eastAsia="Times New Roman" w:hAnsi="Times New Roman" w:cs="Times New Roman"/>
                      <w:sz w:val="26"/>
                      <w:szCs w:val="26"/>
                      <w:highlight w:val="yellow"/>
                      <w:lang w:val="en-US"/>
                    </w:rPr>
                    <w:t xml:space="preserve">Quản Lý </w:t>
                  </w:r>
                  <w:r w:rsidRPr="00FF3034">
                    <w:rPr>
                      <w:rFonts w:ascii="Times New Roman" w:eastAsia="Times New Roman" w:hAnsi="Times New Roman" w:cs="Times New Roman"/>
                      <w:sz w:val="26"/>
                      <w:szCs w:val="26"/>
                      <w:highlight w:val="yellow"/>
                    </w:rPr>
                    <w:t>chăm sóc khách hàng</w:t>
                  </w:r>
                  <w:r>
                    <w:rPr>
                      <w:rFonts w:ascii="Times New Roman" w:eastAsia="Times New Roman" w:hAnsi="Times New Roman" w:cs="Times New Roman"/>
                      <w:sz w:val="26"/>
                      <w:szCs w:val="26"/>
                      <w:lang w:val="en-US"/>
                    </w:rPr>
                    <w:t xml:space="preserve"> (CSM)</w:t>
                  </w:r>
                </w:p>
              </w:tc>
              <w:tc>
                <w:tcPr>
                  <w:tcW w:w="888" w:type="dxa"/>
                  <w:tcBorders>
                    <w:top w:val="single" w:sz="4" w:space="0" w:color="auto"/>
                    <w:left w:val="single" w:sz="4" w:space="0" w:color="auto"/>
                  </w:tcBorders>
                  <w:shd w:val="clear" w:color="auto" w:fill="FFFFFF"/>
                  <w:vAlign w:val="center"/>
                </w:tcPr>
                <w:p w14:paraId="4A20CF41" w14:textId="77777777" w:rsidR="00AF320A" w:rsidRPr="00D000DA" w:rsidRDefault="00AF320A" w:rsidP="00AF320A">
                  <w:pPr>
                    <w:ind w:firstLine="380"/>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1</w:t>
                  </w:r>
                </w:p>
              </w:tc>
              <w:tc>
                <w:tcPr>
                  <w:tcW w:w="1737" w:type="dxa"/>
                  <w:tcBorders>
                    <w:top w:val="single" w:sz="4" w:space="0" w:color="auto"/>
                    <w:left w:val="single" w:sz="4" w:space="0" w:color="auto"/>
                  </w:tcBorders>
                  <w:shd w:val="clear" w:color="auto" w:fill="FFFFFF"/>
                </w:tcPr>
                <w:p w14:paraId="67BBD83D" w14:textId="77777777" w:rsidR="00AF320A" w:rsidRPr="00D000DA" w:rsidRDefault="00AF320A" w:rsidP="00AF320A">
                  <w:pPr>
                    <w:jc w:val="cente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 xml:space="preserve">Tốt nghiệp đại học trở lên </w:t>
                  </w:r>
                </w:p>
              </w:tc>
              <w:tc>
                <w:tcPr>
                  <w:tcW w:w="1737" w:type="dxa"/>
                  <w:tcBorders>
                    <w:top w:val="single" w:sz="4" w:space="0" w:color="auto"/>
                    <w:left w:val="single" w:sz="4" w:space="0" w:color="auto"/>
                    <w:right w:val="single" w:sz="4" w:space="0" w:color="auto"/>
                  </w:tcBorders>
                  <w:shd w:val="clear" w:color="auto" w:fill="FFFFFF"/>
                  <w:vAlign w:val="center"/>
                </w:tcPr>
                <w:p w14:paraId="2C637E05" w14:textId="77777777" w:rsidR="00AF320A" w:rsidRPr="00D000DA" w:rsidRDefault="00AF320A" w:rsidP="00AF320A">
                  <w:pPr>
                    <w:jc w:val="cente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3</w:t>
                  </w:r>
                </w:p>
              </w:tc>
              <w:tc>
                <w:tcPr>
                  <w:tcW w:w="1799" w:type="dxa"/>
                  <w:vMerge/>
                  <w:tcBorders>
                    <w:left w:val="single" w:sz="4" w:space="0" w:color="auto"/>
                    <w:right w:val="single" w:sz="4" w:space="0" w:color="auto"/>
                  </w:tcBorders>
                  <w:shd w:val="clear" w:color="auto" w:fill="FFFFFF"/>
                  <w:vAlign w:val="center"/>
                </w:tcPr>
                <w:p w14:paraId="7FE641D5" w14:textId="77777777" w:rsidR="00AF320A" w:rsidRPr="00D000DA" w:rsidRDefault="00AF320A" w:rsidP="00AF320A">
                  <w:pPr>
                    <w:jc w:val="center"/>
                    <w:rPr>
                      <w:rFonts w:ascii="Times New Roman" w:eastAsia="Arial Unicode MS" w:hAnsi="Times New Roman" w:cs="Times New Roman"/>
                      <w:color w:val="000000"/>
                      <w:sz w:val="26"/>
                      <w:szCs w:val="26"/>
                      <w:lang w:bidi="vi-VN"/>
                    </w:rPr>
                  </w:pPr>
                </w:p>
              </w:tc>
            </w:tr>
            <w:tr w:rsidR="00AF320A" w:rsidRPr="00C92C22" w14:paraId="779D698B" w14:textId="77777777" w:rsidTr="00566039">
              <w:trPr>
                <w:trHeight w:val="1549"/>
                <w:jc w:val="center"/>
              </w:trPr>
              <w:tc>
                <w:tcPr>
                  <w:tcW w:w="708" w:type="dxa"/>
                  <w:tcBorders>
                    <w:top w:val="single" w:sz="4" w:space="0" w:color="auto"/>
                    <w:left w:val="single" w:sz="4" w:space="0" w:color="auto"/>
                  </w:tcBorders>
                  <w:shd w:val="clear" w:color="auto" w:fill="FFFFFF"/>
                  <w:vAlign w:val="center"/>
                </w:tcPr>
                <w:p w14:paraId="0B340F4D" w14:textId="735E03B3" w:rsidR="00AF320A" w:rsidRPr="006F32B1" w:rsidRDefault="006F32B1" w:rsidP="00AF320A">
                  <w:pPr>
                    <w:ind w:firstLine="26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8</w:t>
                  </w:r>
                </w:p>
              </w:tc>
              <w:tc>
                <w:tcPr>
                  <w:tcW w:w="2288" w:type="dxa"/>
                  <w:tcBorders>
                    <w:top w:val="single" w:sz="4" w:space="0" w:color="auto"/>
                    <w:left w:val="single" w:sz="4" w:space="0" w:color="auto"/>
                  </w:tcBorders>
                  <w:shd w:val="clear" w:color="auto" w:fill="FFFFFF"/>
                  <w:vAlign w:val="center"/>
                </w:tcPr>
                <w:p w14:paraId="673BA92E" w14:textId="2C2CE5A7" w:rsidR="00AF320A" w:rsidRPr="00FF3034" w:rsidRDefault="002D3E22" w:rsidP="00AF320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Kế toán trưởng (CA</w:t>
                  </w:r>
                  <w:r>
                    <w:rPr>
                      <w:rFonts w:ascii="Times New Roman" w:eastAsia="Times New Roman" w:hAnsi="Times New Roman" w:cs="Times New Roman"/>
                      <w:sz w:val="26"/>
                      <w:szCs w:val="26"/>
                      <w:lang w:val="en-US"/>
                    </w:rPr>
                    <w:t>)</w:t>
                  </w:r>
                </w:p>
              </w:tc>
              <w:tc>
                <w:tcPr>
                  <w:tcW w:w="888" w:type="dxa"/>
                  <w:tcBorders>
                    <w:top w:val="single" w:sz="4" w:space="0" w:color="auto"/>
                    <w:left w:val="single" w:sz="4" w:space="0" w:color="auto"/>
                  </w:tcBorders>
                  <w:shd w:val="clear" w:color="auto" w:fill="FFFFFF"/>
                </w:tcPr>
                <w:p w14:paraId="76D629FE" w14:textId="77777777" w:rsidR="00AF320A" w:rsidRPr="00D000DA" w:rsidRDefault="00AF320A" w:rsidP="00AF320A">
                  <w:pPr>
                    <w:ind w:firstLine="380"/>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1</w:t>
                  </w:r>
                </w:p>
              </w:tc>
              <w:tc>
                <w:tcPr>
                  <w:tcW w:w="1737" w:type="dxa"/>
                  <w:tcBorders>
                    <w:top w:val="single" w:sz="4" w:space="0" w:color="auto"/>
                    <w:left w:val="single" w:sz="4" w:space="0" w:color="auto"/>
                  </w:tcBorders>
                  <w:shd w:val="clear" w:color="auto" w:fill="FFFFFF"/>
                </w:tcPr>
                <w:p w14:paraId="1115DEC7" w14:textId="77777777" w:rsidR="00AF320A" w:rsidRPr="00D000DA" w:rsidRDefault="00AF320A" w:rsidP="00AF320A">
                  <w:pPr>
                    <w:jc w:val="cente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 xml:space="preserve">Tốt nghiệp đại học trở lên </w:t>
                  </w:r>
                </w:p>
              </w:tc>
              <w:tc>
                <w:tcPr>
                  <w:tcW w:w="1737" w:type="dxa"/>
                  <w:tcBorders>
                    <w:top w:val="single" w:sz="4" w:space="0" w:color="auto"/>
                    <w:left w:val="single" w:sz="4" w:space="0" w:color="auto"/>
                    <w:right w:val="single" w:sz="4" w:space="0" w:color="auto"/>
                  </w:tcBorders>
                  <w:shd w:val="clear" w:color="auto" w:fill="FFFFFF"/>
                  <w:vAlign w:val="center"/>
                </w:tcPr>
                <w:p w14:paraId="0F10222E" w14:textId="77777777" w:rsidR="00AF320A" w:rsidRPr="00D000DA" w:rsidRDefault="00AF320A" w:rsidP="00AF320A">
                  <w:pPr>
                    <w:jc w:val="cente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3</w:t>
                  </w:r>
                </w:p>
              </w:tc>
              <w:tc>
                <w:tcPr>
                  <w:tcW w:w="1799" w:type="dxa"/>
                  <w:vMerge/>
                  <w:tcBorders>
                    <w:left w:val="single" w:sz="4" w:space="0" w:color="auto"/>
                    <w:right w:val="single" w:sz="4" w:space="0" w:color="auto"/>
                  </w:tcBorders>
                  <w:shd w:val="clear" w:color="auto" w:fill="FFFFFF"/>
                  <w:vAlign w:val="center"/>
                </w:tcPr>
                <w:p w14:paraId="78FC06CA" w14:textId="77777777" w:rsidR="00AF320A" w:rsidRPr="00D000DA" w:rsidRDefault="00AF320A" w:rsidP="00AF320A">
                  <w:pPr>
                    <w:jc w:val="center"/>
                    <w:rPr>
                      <w:rFonts w:ascii="Times New Roman" w:eastAsia="Arial Unicode MS" w:hAnsi="Times New Roman" w:cs="Times New Roman"/>
                      <w:color w:val="000000"/>
                      <w:sz w:val="26"/>
                      <w:szCs w:val="26"/>
                      <w:lang w:bidi="vi-VN"/>
                    </w:rPr>
                  </w:pPr>
                </w:p>
              </w:tc>
            </w:tr>
            <w:tr w:rsidR="00AF320A" w:rsidRPr="00C92C22" w14:paraId="14B999BA" w14:textId="77777777" w:rsidTr="00566039">
              <w:trPr>
                <w:trHeight w:val="1776"/>
                <w:jc w:val="center"/>
              </w:trPr>
              <w:tc>
                <w:tcPr>
                  <w:tcW w:w="708" w:type="dxa"/>
                  <w:tcBorders>
                    <w:top w:val="single" w:sz="4" w:space="0" w:color="auto"/>
                    <w:left w:val="single" w:sz="4" w:space="0" w:color="auto"/>
                  </w:tcBorders>
                  <w:shd w:val="clear" w:color="auto" w:fill="FFFFFF"/>
                  <w:vAlign w:val="center"/>
                </w:tcPr>
                <w:p w14:paraId="6CE6E491" w14:textId="1C2BA814" w:rsidR="00AF320A" w:rsidRPr="006F32B1" w:rsidRDefault="006F32B1" w:rsidP="00AF320A">
                  <w:pPr>
                    <w:ind w:firstLine="26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9</w:t>
                  </w:r>
                </w:p>
              </w:tc>
              <w:tc>
                <w:tcPr>
                  <w:tcW w:w="2288" w:type="dxa"/>
                  <w:tcBorders>
                    <w:top w:val="single" w:sz="4" w:space="0" w:color="auto"/>
                    <w:left w:val="single" w:sz="4" w:space="0" w:color="auto"/>
                  </w:tcBorders>
                  <w:shd w:val="clear" w:color="auto" w:fill="FFFFFF"/>
                  <w:vAlign w:val="center"/>
                </w:tcPr>
                <w:p w14:paraId="70DB7E3E" w14:textId="7E094971" w:rsidR="00AF320A" w:rsidRPr="00FF3034" w:rsidRDefault="002D3E22" w:rsidP="00AF320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Quản lý hợp đồng – Thu mua</w:t>
                  </w:r>
                </w:p>
              </w:tc>
              <w:tc>
                <w:tcPr>
                  <w:tcW w:w="888" w:type="dxa"/>
                  <w:tcBorders>
                    <w:top w:val="single" w:sz="4" w:space="0" w:color="auto"/>
                    <w:left w:val="single" w:sz="4" w:space="0" w:color="auto"/>
                  </w:tcBorders>
                  <w:shd w:val="clear" w:color="auto" w:fill="FFFFFF"/>
                  <w:vAlign w:val="center"/>
                </w:tcPr>
                <w:p w14:paraId="2F86FC32" w14:textId="77777777" w:rsidR="00AF320A" w:rsidRPr="00D000DA" w:rsidRDefault="00AF320A" w:rsidP="00AF320A">
                  <w:pPr>
                    <w:ind w:firstLine="380"/>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1</w:t>
                  </w:r>
                </w:p>
              </w:tc>
              <w:tc>
                <w:tcPr>
                  <w:tcW w:w="1737" w:type="dxa"/>
                  <w:tcBorders>
                    <w:top w:val="single" w:sz="4" w:space="0" w:color="auto"/>
                    <w:left w:val="single" w:sz="4" w:space="0" w:color="auto"/>
                  </w:tcBorders>
                  <w:shd w:val="clear" w:color="auto" w:fill="FFFFFF"/>
                </w:tcPr>
                <w:p w14:paraId="6885E4C0" w14:textId="77777777" w:rsidR="00AF320A" w:rsidRPr="00D000DA" w:rsidRDefault="00AF320A" w:rsidP="00AF320A">
                  <w:pPr>
                    <w:jc w:val="cente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 xml:space="preserve">Tốt nghiệp đại học trở lên </w:t>
                  </w:r>
                </w:p>
              </w:tc>
              <w:tc>
                <w:tcPr>
                  <w:tcW w:w="1737" w:type="dxa"/>
                  <w:tcBorders>
                    <w:top w:val="single" w:sz="4" w:space="0" w:color="auto"/>
                    <w:left w:val="single" w:sz="4" w:space="0" w:color="auto"/>
                    <w:right w:val="single" w:sz="4" w:space="0" w:color="auto"/>
                  </w:tcBorders>
                  <w:shd w:val="clear" w:color="auto" w:fill="FFFFFF"/>
                  <w:vAlign w:val="center"/>
                </w:tcPr>
                <w:p w14:paraId="73A58ABD" w14:textId="77777777" w:rsidR="00AF320A" w:rsidRPr="00D000DA" w:rsidRDefault="00AF320A" w:rsidP="00AF320A">
                  <w:pPr>
                    <w:jc w:val="cente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3</w:t>
                  </w:r>
                </w:p>
              </w:tc>
              <w:tc>
                <w:tcPr>
                  <w:tcW w:w="1799" w:type="dxa"/>
                  <w:vMerge/>
                  <w:tcBorders>
                    <w:left w:val="single" w:sz="4" w:space="0" w:color="auto"/>
                    <w:right w:val="single" w:sz="4" w:space="0" w:color="auto"/>
                  </w:tcBorders>
                  <w:shd w:val="clear" w:color="auto" w:fill="FFFFFF"/>
                  <w:vAlign w:val="center"/>
                </w:tcPr>
                <w:p w14:paraId="30C87191" w14:textId="77777777" w:rsidR="00AF320A" w:rsidRPr="00D000DA" w:rsidRDefault="00AF320A" w:rsidP="00AF320A">
                  <w:pPr>
                    <w:spacing w:line="288" w:lineRule="auto"/>
                    <w:jc w:val="center"/>
                    <w:rPr>
                      <w:rFonts w:ascii="Times New Roman" w:eastAsia="Times New Roman" w:hAnsi="Times New Roman" w:cs="Times New Roman"/>
                      <w:sz w:val="26"/>
                      <w:szCs w:val="26"/>
                    </w:rPr>
                  </w:pPr>
                </w:p>
              </w:tc>
            </w:tr>
            <w:tr w:rsidR="00AF320A" w:rsidRPr="00C92C22" w14:paraId="3DA3E93B" w14:textId="77777777" w:rsidTr="00566039">
              <w:trPr>
                <w:trHeight w:val="719"/>
                <w:jc w:val="center"/>
              </w:trPr>
              <w:tc>
                <w:tcPr>
                  <w:tcW w:w="708" w:type="dxa"/>
                  <w:tcBorders>
                    <w:top w:val="single" w:sz="4" w:space="0" w:color="auto"/>
                    <w:left w:val="single" w:sz="4" w:space="0" w:color="auto"/>
                  </w:tcBorders>
                  <w:shd w:val="clear" w:color="auto" w:fill="FFFFFF"/>
                  <w:vAlign w:val="center"/>
                </w:tcPr>
                <w:p w14:paraId="2F4B2414" w14:textId="77777777" w:rsidR="00AF320A" w:rsidRPr="00D000DA" w:rsidRDefault="00AF320A" w:rsidP="00AF320A">
                  <w:pPr>
                    <w:ind w:firstLine="260"/>
                    <w:rPr>
                      <w:rFonts w:ascii="Times New Roman" w:eastAsia="Times New Roman" w:hAnsi="Times New Roman" w:cs="Times New Roman"/>
                      <w:sz w:val="26"/>
                      <w:szCs w:val="26"/>
                      <w:lang w:val="en-US"/>
                    </w:rPr>
                  </w:pPr>
                </w:p>
              </w:tc>
              <w:tc>
                <w:tcPr>
                  <w:tcW w:w="2288" w:type="dxa"/>
                  <w:tcBorders>
                    <w:top w:val="single" w:sz="4" w:space="0" w:color="auto"/>
                    <w:left w:val="single" w:sz="4" w:space="0" w:color="auto"/>
                  </w:tcBorders>
                  <w:shd w:val="clear" w:color="auto" w:fill="FFFFFF"/>
                </w:tcPr>
                <w:p w14:paraId="70B3CCE2" w14:textId="77777777" w:rsidR="00AF320A" w:rsidRPr="00D000DA" w:rsidRDefault="00AF320A" w:rsidP="00AF320A">
                  <w:pPr>
                    <w:spacing w:line="288" w:lineRule="auto"/>
                    <w:jc w:val="center"/>
                    <w:rPr>
                      <w:rFonts w:ascii="Times New Roman" w:eastAsia="Times New Roman" w:hAnsi="Times New Roman" w:cs="Times New Roman"/>
                      <w:sz w:val="26"/>
                      <w:szCs w:val="26"/>
                    </w:rPr>
                  </w:pPr>
                  <w:r w:rsidRPr="00D000DA">
                    <w:rPr>
                      <w:rFonts w:ascii="Times New Roman" w:eastAsia="Times New Roman" w:hAnsi="Times New Roman" w:cs="Times New Roman"/>
                      <w:b/>
                      <w:bCs/>
                      <w:sz w:val="26"/>
                      <w:szCs w:val="26"/>
                    </w:rPr>
                    <w:t>BỘ PHẬN KỸ THUẬT</w:t>
                  </w:r>
                </w:p>
              </w:tc>
              <w:tc>
                <w:tcPr>
                  <w:tcW w:w="888" w:type="dxa"/>
                  <w:tcBorders>
                    <w:top w:val="single" w:sz="4" w:space="0" w:color="auto"/>
                    <w:left w:val="single" w:sz="4" w:space="0" w:color="auto"/>
                  </w:tcBorders>
                  <w:shd w:val="clear" w:color="auto" w:fill="FFFFFF"/>
                </w:tcPr>
                <w:p w14:paraId="3CC7EE17" w14:textId="77777777" w:rsidR="00AF320A" w:rsidRPr="00D000DA" w:rsidRDefault="00AF320A" w:rsidP="00AF320A">
                  <w:pPr>
                    <w:ind w:firstLine="380"/>
                    <w:rPr>
                      <w:rFonts w:ascii="Times New Roman" w:eastAsia="Times New Roman" w:hAnsi="Times New Roman" w:cs="Times New Roman"/>
                      <w:b/>
                      <w:bCs/>
                      <w:sz w:val="26"/>
                      <w:szCs w:val="26"/>
                    </w:rPr>
                  </w:pPr>
                  <w:r w:rsidRPr="00D000DA">
                    <w:rPr>
                      <w:rFonts w:ascii="Times New Roman" w:eastAsia="Times New Roman" w:hAnsi="Times New Roman" w:cs="Times New Roman"/>
                      <w:sz w:val="26"/>
                      <w:szCs w:val="26"/>
                    </w:rPr>
                    <w:t>1</w:t>
                  </w:r>
                </w:p>
              </w:tc>
              <w:tc>
                <w:tcPr>
                  <w:tcW w:w="1737" w:type="dxa"/>
                  <w:tcBorders>
                    <w:top w:val="single" w:sz="4" w:space="0" w:color="auto"/>
                    <w:left w:val="single" w:sz="4" w:space="0" w:color="auto"/>
                  </w:tcBorders>
                  <w:shd w:val="clear" w:color="auto" w:fill="FFFFFF"/>
                </w:tcPr>
                <w:p w14:paraId="5D05C916" w14:textId="77777777" w:rsidR="00AF320A" w:rsidRPr="00D000DA" w:rsidRDefault="00AF320A" w:rsidP="00AF320A">
                  <w:pPr>
                    <w:jc w:val="center"/>
                    <w:rPr>
                      <w:rFonts w:ascii="Times New Roman" w:eastAsia="Arial Unicode MS" w:hAnsi="Times New Roman" w:cs="Times New Roman"/>
                      <w:color w:val="000000"/>
                      <w:sz w:val="26"/>
                      <w:szCs w:val="26"/>
                      <w:lang w:bidi="vi-VN"/>
                    </w:rPr>
                  </w:pPr>
                  <w:r w:rsidRPr="00D000DA">
                    <w:rPr>
                      <w:rFonts w:ascii="Times New Roman" w:eastAsia="Times New Roman" w:hAnsi="Times New Roman" w:cs="Times New Roman"/>
                      <w:sz w:val="26"/>
                      <w:szCs w:val="26"/>
                    </w:rPr>
                    <w:t xml:space="preserve">Tốt nghiệp đại học trở lên </w:t>
                  </w:r>
                </w:p>
              </w:tc>
              <w:tc>
                <w:tcPr>
                  <w:tcW w:w="1737" w:type="dxa"/>
                  <w:tcBorders>
                    <w:top w:val="single" w:sz="4" w:space="0" w:color="auto"/>
                    <w:left w:val="single" w:sz="4" w:space="0" w:color="auto"/>
                    <w:right w:val="single" w:sz="4" w:space="0" w:color="auto"/>
                  </w:tcBorders>
                  <w:shd w:val="clear" w:color="auto" w:fill="FFFFFF"/>
                  <w:vAlign w:val="center"/>
                </w:tcPr>
                <w:p w14:paraId="42003DF0" w14:textId="77777777" w:rsidR="00AF320A" w:rsidRPr="00D000DA" w:rsidRDefault="00AF320A" w:rsidP="00AF320A">
                  <w:pPr>
                    <w:jc w:val="center"/>
                    <w:rPr>
                      <w:rFonts w:ascii="Times New Roman" w:eastAsia="Arial Unicode MS" w:hAnsi="Times New Roman" w:cs="Times New Roman"/>
                      <w:color w:val="000000"/>
                      <w:sz w:val="26"/>
                      <w:szCs w:val="26"/>
                      <w:lang w:bidi="vi-VN"/>
                    </w:rPr>
                  </w:pPr>
                </w:p>
              </w:tc>
              <w:tc>
                <w:tcPr>
                  <w:tcW w:w="1799" w:type="dxa"/>
                  <w:vMerge/>
                  <w:tcBorders>
                    <w:left w:val="single" w:sz="4" w:space="0" w:color="auto"/>
                    <w:right w:val="single" w:sz="4" w:space="0" w:color="auto"/>
                  </w:tcBorders>
                  <w:shd w:val="clear" w:color="auto" w:fill="FFFFFF"/>
                  <w:vAlign w:val="center"/>
                </w:tcPr>
                <w:p w14:paraId="1E54FE13" w14:textId="77777777" w:rsidR="00AF320A" w:rsidRPr="00D000DA" w:rsidRDefault="00AF320A" w:rsidP="00AF320A">
                  <w:pPr>
                    <w:spacing w:line="288" w:lineRule="auto"/>
                    <w:jc w:val="center"/>
                    <w:rPr>
                      <w:rFonts w:ascii="Times New Roman" w:eastAsia="Times New Roman" w:hAnsi="Times New Roman" w:cs="Times New Roman"/>
                      <w:sz w:val="26"/>
                      <w:szCs w:val="26"/>
                    </w:rPr>
                  </w:pPr>
                </w:p>
              </w:tc>
            </w:tr>
            <w:tr w:rsidR="00AF320A" w:rsidRPr="00C92C22" w14:paraId="20C5B41D" w14:textId="77777777" w:rsidTr="00566039">
              <w:trPr>
                <w:trHeight w:val="719"/>
                <w:jc w:val="center"/>
              </w:trPr>
              <w:tc>
                <w:tcPr>
                  <w:tcW w:w="708" w:type="dxa"/>
                  <w:tcBorders>
                    <w:top w:val="single" w:sz="4" w:space="0" w:color="auto"/>
                    <w:left w:val="single" w:sz="4" w:space="0" w:color="auto"/>
                  </w:tcBorders>
                  <w:shd w:val="clear" w:color="auto" w:fill="FFFFFF"/>
                  <w:vAlign w:val="center"/>
                </w:tcPr>
                <w:p w14:paraId="54375D77" w14:textId="519830D0" w:rsidR="00AF320A" w:rsidRPr="00E9399F" w:rsidRDefault="006F32B1" w:rsidP="00AF320A">
                  <w:pPr>
                    <w:ind w:firstLine="260"/>
                    <w:rPr>
                      <w:rFonts w:ascii="Times New Roman" w:eastAsia="Times New Roman" w:hAnsi="Times New Roman" w:cs="Times New Roman"/>
                      <w:sz w:val="26"/>
                      <w:szCs w:val="26"/>
                      <w:lang w:val="en-US"/>
                    </w:rPr>
                  </w:pPr>
                  <w:r w:rsidRPr="00E9399F">
                    <w:rPr>
                      <w:rFonts w:ascii="Times New Roman" w:eastAsia="Times New Roman" w:hAnsi="Times New Roman" w:cs="Times New Roman"/>
                      <w:sz w:val="26"/>
                      <w:szCs w:val="26"/>
                      <w:lang w:val="en-US"/>
                    </w:rPr>
                    <w:lastRenderedPageBreak/>
                    <w:t>10</w:t>
                  </w:r>
                </w:p>
              </w:tc>
              <w:tc>
                <w:tcPr>
                  <w:tcW w:w="2288" w:type="dxa"/>
                  <w:tcBorders>
                    <w:top w:val="single" w:sz="4" w:space="0" w:color="auto"/>
                    <w:left w:val="single" w:sz="4" w:space="0" w:color="auto"/>
                  </w:tcBorders>
                  <w:shd w:val="clear" w:color="auto" w:fill="FFFFFF"/>
                </w:tcPr>
                <w:p w14:paraId="04C50245" w14:textId="77777777" w:rsidR="002D3E22" w:rsidRPr="002D3E22" w:rsidRDefault="002D3E22" w:rsidP="002D3E22">
                  <w:pPr>
                    <w:rPr>
                      <w:rFonts w:ascii="Times New Roman" w:eastAsia="Times New Roman" w:hAnsi="Times New Roman" w:cs="Times New Roman"/>
                      <w:sz w:val="26"/>
                      <w:szCs w:val="26"/>
                      <w:highlight w:val="yellow"/>
                    </w:rPr>
                  </w:pPr>
                  <w:r w:rsidRPr="002D3E22">
                    <w:rPr>
                      <w:rFonts w:ascii="Times New Roman" w:eastAsia="Times New Roman" w:hAnsi="Times New Roman" w:cs="Times New Roman"/>
                      <w:sz w:val="26"/>
                      <w:szCs w:val="26"/>
                      <w:highlight w:val="yellow"/>
                    </w:rPr>
                    <w:t>Kỹ sư trưởng</w:t>
                  </w:r>
                </w:p>
                <w:p w14:paraId="6B0980AF" w14:textId="14F4BDE0" w:rsidR="00AF320A" w:rsidRPr="00E9399F" w:rsidRDefault="002D3E22" w:rsidP="002D3E22">
                  <w:pPr>
                    <w:spacing w:line="288" w:lineRule="auto"/>
                    <w:rPr>
                      <w:rFonts w:ascii="Times New Roman" w:eastAsia="Times New Roman" w:hAnsi="Times New Roman" w:cs="Times New Roman"/>
                      <w:sz w:val="26"/>
                      <w:szCs w:val="26"/>
                      <w:lang w:val="en-US"/>
                    </w:rPr>
                  </w:pPr>
                  <w:r w:rsidRPr="002D3E22">
                    <w:rPr>
                      <w:rFonts w:ascii="Times New Roman" w:eastAsia="Times New Roman" w:hAnsi="Times New Roman" w:cs="Times New Roman"/>
                      <w:sz w:val="26"/>
                      <w:szCs w:val="26"/>
                      <w:highlight w:val="yellow"/>
                    </w:rPr>
                    <w:t>(CE)</w:t>
                  </w:r>
                </w:p>
              </w:tc>
              <w:tc>
                <w:tcPr>
                  <w:tcW w:w="888" w:type="dxa"/>
                  <w:tcBorders>
                    <w:top w:val="single" w:sz="4" w:space="0" w:color="auto"/>
                    <w:left w:val="single" w:sz="4" w:space="0" w:color="auto"/>
                  </w:tcBorders>
                  <w:shd w:val="clear" w:color="auto" w:fill="FFFFFF"/>
                </w:tcPr>
                <w:p w14:paraId="669AAD56" w14:textId="77777777" w:rsidR="00AF320A" w:rsidRPr="00D000DA" w:rsidRDefault="00AF320A" w:rsidP="00AF320A">
                  <w:pPr>
                    <w:ind w:firstLine="380"/>
                    <w:rPr>
                      <w:rFonts w:ascii="Times New Roman" w:eastAsia="Times New Roman" w:hAnsi="Times New Roman" w:cs="Times New Roman"/>
                      <w:sz w:val="26"/>
                      <w:szCs w:val="26"/>
                    </w:rPr>
                  </w:pPr>
                </w:p>
              </w:tc>
              <w:tc>
                <w:tcPr>
                  <w:tcW w:w="1737" w:type="dxa"/>
                  <w:tcBorders>
                    <w:top w:val="single" w:sz="4" w:space="0" w:color="auto"/>
                    <w:left w:val="single" w:sz="4" w:space="0" w:color="auto"/>
                  </w:tcBorders>
                  <w:shd w:val="clear" w:color="auto" w:fill="FFFFFF"/>
                </w:tcPr>
                <w:p w14:paraId="56F8AE82" w14:textId="39781CB1" w:rsidR="00AF320A" w:rsidRPr="00D000DA" w:rsidRDefault="002D3E22" w:rsidP="00AF320A">
                  <w:pPr>
                    <w:jc w:val="cente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Tốt nghiệp đại học trở lên chuyên ngành Xây dựng hoặc Điện-điện tử hoặc Cấp thoát nước hoặc PCCC</w:t>
                  </w:r>
                </w:p>
              </w:tc>
              <w:tc>
                <w:tcPr>
                  <w:tcW w:w="1737" w:type="dxa"/>
                  <w:tcBorders>
                    <w:top w:val="single" w:sz="4" w:space="0" w:color="auto"/>
                    <w:left w:val="single" w:sz="4" w:space="0" w:color="auto"/>
                    <w:right w:val="single" w:sz="4" w:space="0" w:color="auto"/>
                  </w:tcBorders>
                  <w:shd w:val="clear" w:color="auto" w:fill="FFFFFF"/>
                  <w:vAlign w:val="center"/>
                </w:tcPr>
                <w:p w14:paraId="1D4B8B25" w14:textId="7F37E01A" w:rsidR="00AF320A" w:rsidRPr="002D3E22" w:rsidRDefault="002D3E22" w:rsidP="00AF320A">
                  <w:pPr>
                    <w:jc w:val="center"/>
                    <w:rPr>
                      <w:rFonts w:ascii="Times New Roman" w:eastAsia="Arial Unicode MS" w:hAnsi="Times New Roman" w:cs="Times New Roman"/>
                      <w:color w:val="000000"/>
                      <w:sz w:val="26"/>
                      <w:szCs w:val="26"/>
                      <w:lang w:val="en-US" w:bidi="vi-VN"/>
                    </w:rPr>
                  </w:pPr>
                  <w:r w:rsidRPr="002D3E22">
                    <w:rPr>
                      <w:rFonts w:ascii="Times New Roman" w:eastAsia="Arial Unicode MS" w:hAnsi="Times New Roman" w:cs="Times New Roman"/>
                      <w:color w:val="000000"/>
                      <w:sz w:val="26"/>
                      <w:szCs w:val="26"/>
                      <w:highlight w:val="yellow"/>
                      <w:lang w:val="en-US" w:bidi="vi-VN"/>
                    </w:rPr>
                    <w:t>10</w:t>
                  </w:r>
                </w:p>
              </w:tc>
              <w:tc>
                <w:tcPr>
                  <w:tcW w:w="1799" w:type="dxa"/>
                  <w:vMerge/>
                  <w:tcBorders>
                    <w:left w:val="single" w:sz="4" w:space="0" w:color="auto"/>
                    <w:right w:val="single" w:sz="4" w:space="0" w:color="auto"/>
                  </w:tcBorders>
                  <w:shd w:val="clear" w:color="auto" w:fill="FFFFFF"/>
                  <w:vAlign w:val="center"/>
                </w:tcPr>
                <w:p w14:paraId="7625BCB7" w14:textId="77777777" w:rsidR="00AF320A" w:rsidRPr="00D000DA" w:rsidRDefault="00AF320A" w:rsidP="00AF320A">
                  <w:pPr>
                    <w:spacing w:line="288" w:lineRule="auto"/>
                    <w:jc w:val="center"/>
                    <w:rPr>
                      <w:rFonts w:ascii="Times New Roman" w:eastAsia="Times New Roman" w:hAnsi="Times New Roman" w:cs="Times New Roman"/>
                      <w:sz w:val="26"/>
                      <w:szCs w:val="26"/>
                    </w:rPr>
                  </w:pPr>
                </w:p>
              </w:tc>
            </w:tr>
            <w:tr w:rsidR="00AF320A" w:rsidRPr="00C92C22" w14:paraId="15F8523C" w14:textId="77777777" w:rsidTr="00566039">
              <w:trPr>
                <w:trHeight w:val="673"/>
                <w:jc w:val="center"/>
              </w:trPr>
              <w:tc>
                <w:tcPr>
                  <w:tcW w:w="708" w:type="dxa"/>
                  <w:tcBorders>
                    <w:top w:val="single" w:sz="4" w:space="0" w:color="auto"/>
                    <w:left w:val="single" w:sz="4" w:space="0" w:color="auto"/>
                    <w:bottom w:val="single" w:sz="4" w:space="0" w:color="auto"/>
                  </w:tcBorders>
                  <w:shd w:val="clear" w:color="auto" w:fill="FFFFFF"/>
                  <w:vAlign w:val="center"/>
                </w:tcPr>
                <w:p w14:paraId="5B9B8B49" w14:textId="429CD5DC" w:rsidR="00AF320A" w:rsidRPr="006F32B1" w:rsidRDefault="00AF320A" w:rsidP="00AF320A">
                  <w:pPr>
                    <w:ind w:firstLine="260"/>
                    <w:rPr>
                      <w:rFonts w:ascii="Times New Roman" w:eastAsia="Times New Roman" w:hAnsi="Times New Roman" w:cs="Times New Roman"/>
                      <w:sz w:val="26"/>
                      <w:szCs w:val="26"/>
                      <w:lang w:val="en-US"/>
                    </w:rPr>
                  </w:pPr>
                  <w:r w:rsidRPr="00D000DA">
                    <w:rPr>
                      <w:rFonts w:ascii="Times New Roman" w:eastAsia="Times New Roman" w:hAnsi="Times New Roman" w:cs="Times New Roman"/>
                      <w:sz w:val="26"/>
                      <w:szCs w:val="26"/>
                    </w:rPr>
                    <w:lastRenderedPageBreak/>
                    <w:t>1</w:t>
                  </w:r>
                  <w:r w:rsidR="006F32B1">
                    <w:rPr>
                      <w:rFonts w:ascii="Times New Roman" w:eastAsia="Times New Roman" w:hAnsi="Times New Roman" w:cs="Times New Roman"/>
                      <w:sz w:val="26"/>
                      <w:szCs w:val="26"/>
                      <w:lang w:val="en-US"/>
                    </w:rPr>
                    <w:t>1</w:t>
                  </w:r>
                </w:p>
              </w:tc>
              <w:tc>
                <w:tcPr>
                  <w:tcW w:w="2288" w:type="dxa"/>
                  <w:tcBorders>
                    <w:top w:val="single" w:sz="4" w:space="0" w:color="auto"/>
                    <w:left w:val="single" w:sz="4" w:space="0" w:color="auto"/>
                    <w:bottom w:val="single" w:sz="4" w:space="0" w:color="auto"/>
                  </w:tcBorders>
                  <w:shd w:val="clear" w:color="auto" w:fill="FFFFFF"/>
                  <w:vAlign w:val="center"/>
                </w:tcPr>
                <w:p w14:paraId="793B45AF" w14:textId="7171E54A" w:rsidR="00AF320A" w:rsidRPr="002D3E22" w:rsidRDefault="00AF320A" w:rsidP="00AF320A">
                  <w:pPr>
                    <w:rPr>
                      <w:rFonts w:ascii="Times New Roman" w:eastAsia="Times New Roman" w:hAnsi="Times New Roman" w:cs="Times New Roman"/>
                      <w:sz w:val="26"/>
                      <w:szCs w:val="26"/>
                      <w:highlight w:val="yellow"/>
                      <w:lang w:val="en-US"/>
                    </w:rPr>
                  </w:pPr>
                  <w:r w:rsidRPr="002D3E22">
                    <w:rPr>
                      <w:rFonts w:ascii="Times New Roman" w:eastAsia="Times New Roman" w:hAnsi="Times New Roman" w:cs="Times New Roman"/>
                      <w:sz w:val="26"/>
                      <w:szCs w:val="26"/>
                      <w:highlight w:val="yellow"/>
                    </w:rPr>
                    <w:t xml:space="preserve">Kỹ sư </w:t>
                  </w:r>
                  <w:r w:rsidR="002D3E22" w:rsidRPr="002D3E22">
                    <w:rPr>
                      <w:rFonts w:ascii="Times New Roman" w:eastAsia="Times New Roman" w:hAnsi="Times New Roman" w:cs="Times New Roman"/>
                      <w:sz w:val="26"/>
                      <w:szCs w:val="26"/>
                      <w:highlight w:val="yellow"/>
                      <w:lang w:val="en-US"/>
                    </w:rPr>
                    <w:t>Cấp cao</w:t>
                  </w:r>
                </w:p>
                <w:p w14:paraId="71ED466E" w14:textId="4549B0EB" w:rsidR="00AF320A" w:rsidRPr="00D000DA" w:rsidRDefault="00AF320A" w:rsidP="00AF320A">
                  <w:pPr>
                    <w:rPr>
                      <w:rFonts w:ascii="Times New Roman" w:eastAsia="Times New Roman" w:hAnsi="Times New Roman" w:cs="Times New Roman"/>
                      <w:sz w:val="26"/>
                      <w:szCs w:val="26"/>
                    </w:rPr>
                  </w:pPr>
                  <w:r w:rsidRPr="002D3E22">
                    <w:rPr>
                      <w:rFonts w:ascii="Times New Roman" w:eastAsia="Times New Roman" w:hAnsi="Times New Roman" w:cs="Times New Roman"/>
                      <w:sz w:val="26"/>
                      <w:szCs w:val="26"/>
                      <w:highlight w:val="yellow"/>
                    </w:rPr>
                    <w:t>(</w:t>
                  </w:r>
                  <w:r w:rsidR="002D3E22" w:rsidRPr="002D3E22">
                    <w:rPr>
                      <w:rFonts w:ascii="Times New Roman" w:eastAsia="Times New Roman" w:hAnsi="Times New Roman" w:cs="Times New Roman"/>
                      <w:sz w:val="26"/>
                      <w:szCs w:val="26"/>
                      <w:highlight w:val="yellow"/>
                      <w:lang w:val="en-US"/>
                    </w:rPr>
                    <w:t>S</w:t>
                  </w:r>
                  <w:r w:rsidRPr="002D3E22">
                    <w:rPr>
                      <w:rFonts w:ascii="Times New Roman" w:eastAsia="Times New Roman" w:hAnsi="Times New Roman" w:cs="Times New Roman"/>
                      <w:sz w:val="26"/>
                      <w:szCs w:val="26"/>
                      <w:highlight w:val="yellow"/>
                    </w:rPr>
                    <w:t>CE)</w:t>
                  </w:r>
                </w:p>
              </w:tc>
              <w:tc>
                <w:tcPr>
                  <w:tcW w:w="888" w:type="dxa"/>
                  <w:tcBorders>
                    <w:top w:val="single" w:sz="4" w:space="0" w:color="auto"/>
                    <w:left w:val="single" w:sz="4" w:space="0" w:color="auto"/>
                    <w:bottom w:val="single" w:sz="4" w:space="0" w:color="auto"/>
                  </w:tcBorders>
                  <w:shd w:val="clear" w:color="auto" w:fill="FFFFFF"/>
                  <w:vAlign w:val="center"/>
                </w:tcPr>
                <w:p w14:paraId="36B3CD8B" w14:textId="77777777" w:rsidR="00AF320A" w:rsidRPr="00D000DA" w:rsidRDefault="00AF320A" w:rsidP="00AF320A">
                  <w:pPr>
                    <w:ind w:firstLine="380"/>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1</w:t>
                  </w:r>
                </w:p>
              </w:tc>
              <w:tc>
                <w:tcPr>
                  <w:tcW w:w="1737" w:type="dxa"/>
                  <w:tcBorders>
                    <w:top w:val="single" w:sz="4" w:space="0" w:color="auto"/>
                    <w:left w:val="single" w:sz="4" w:space="0" w:color="auto"/>
                    <w:bottom w:val="single" w:sz="4" w:space="0" w:color="auto"/>
                  </w:tcBorders>
                  <w:shd w:val="clear" w:color="auto" w:fill="FFFFFF"/>
                </w:tcPr>
                <w:p w14:paraId="2AE11069" w14:textId="0DFF0B0F" w:rsidR="00AF320A" w:rsidRPr="00D000DA" w:rsidRDefault="00AF320A" w:rsidP="00AF320A">
                  <w:pPr>
                    <w:jc w:val="center"/>
                    <w:rPr>
                      <w:rFonts w:ascii="Times New Roman" w:eastAsia="Times New Roman" w:hAnsi="Times New Roman" w:cs="Times New Roman"/>
                      <w:sz w:val="26"/>
                      <w:szCs w:val="26"/>
                    </w:rPr>
                  </w:pPr>
                </w:p>
              </w:tc>
              <w:tc>
                <w:tcPr>
                  <w:tcW w:w="1737" w:type="dxa"/>
                  <w:tcBorders>
                    <w:top w:val="single" w:sz="4" w:space="0" w:color="auto"/>
                    <w:left w:val="single" w:sz="4" w:space="0" w:color="auto"/>
                    <w:bottom w:val="single" w:sz="4" w:space="0" w:color="auto"/>
                    <w:right w:val="single" w:sz="4" w:space="0" w:color="auto"/>
                  </w:tcBorders>
                  <w:shd w:val="clear" w:color="auto" w:fill="FFFFFF"/>
                  <w:vAlign w:val="center"/>
                </w:tcPr>
                <w:p w14:paraId="173F477E" w14:textId="4C7250C7" w:rsidR="00AF320A" w:rsidRPr="00D000DA" w:rsidRDefault="002D3E22" w:rsidP="00AF320A">
                  <w:pPr>
                    <w:jc w:val="center"/>
                    <w:rPr>
                      <w:rFonts w:ascii="Times New Roman" w:eastAsia="Times New Roman" w:hAnsi="Times New Roman" w:cs="Times New Roman"/>
                      <w:sz w:val="26"/>
                      <w:szCs w:val="26"/>
                    </w:rPr>
                  </w:pPr>
                  <w:r>
                    <w:rPr>
                      <w:rFonts w:ascii="Times New Roman" w:eastAsia="Arial Unicode MS" w:hAnsi="Times New Roman" w:cs="Times New Roman"/>
                      <w:color w:val="000000"/>
                      <w:sz w:val="26"/>
                      <w:szCs w:val="26"/>
                      <w:lang w:bidi="vi-VN"/>
                    </w:rPr>
                    <w:t>10</w:t>
                  </w:r>
                </w:p>
              </w:tc>
              <w:tc>
                <w:tcPr>
                  <w:tcW w:w="1799" w:type="dxa"/>
                  <w:vMerge/>
                  <w:tcBorders>
                    <w:left w:val="single" w:sz="4" w:space="0" w:color="auto"/>
                    <w:right w:val="single" w:sz="4" w:space="0" w:color="auto"/>
                  </w:tcBorders>
                  <w:shd w:val="clear" w:color="auto" w:fill="FFFFFF"/>
                  <w:vAlign w:val="center"/>
                </w:tcPr>
                <w:p w14:paraId="71A65ADA" w14:textId="77777777" w:rsidR="00AF320A" w:rsidRPr="00D000DA" w:rsidRDefault="00AF320A" w:rsidP="00AF320A">
                  <w:pPr>
                    <w:jc w:val="center"/>
                    <w:rPr>
                      <w:rFonts w:ascii="Times New Roman" w:eastAsia="Arial Unicode MS" w:hAnsi="Times New Roman" w:cs="Times New Roman"/>
                      <w:color w:val="000000"/>
                      <w:sz w:val="26"/>
                      <w:szCs w:val="26"/>
                      <w:lang w:bidi="vi-VN"/>
                    </w:rPr>
                  </w:pPr>
                </w:p>
              </w:tc>
            </w:tr>
            <w:tr w:rsidR="00AF320A" w:rsidRPr="00C92C22" w14:paraId="3F3676E0" w14:textId="77777777" w:rsidTr="00566039">
              <w:trPr>
                <w:trHeight w:val="568"/>
                <w:jc w:val="center"/>
              </w:trPr>
              <w:tc>
                <w:tcPr>
                  <w:tcW w:w="708" w:type="dxa"/>
                  <w:tcBorders>
                    <w:top w:val="single" w:sz="4" w:space="0" w:color="auto"/>
                    <w:left w:val="single" w:sz="4" w:space="0" w:color="auto"/>
                    <w:bottom w:val="single" w:sz="4" w:space="0" w:color="auto"/>
                    <w:right w:val="single" w:sz="4" w:space="0" w:color="auto"/>
                  </w:tcBorders>
                  <w:shd w:val="clear" w:color="auto" w:fill="FFFFFF"/>
                  <w:vAlign w:val="center"/>
                </w:tcPr>
                <w:p w14:paraId="72779725" w14:textId="4AA923F5" w:rsidR="00AF320A" w:rsidRPr="006F32B1" w:rsidRDefault="00AF320A" w:rsidP="00AF320A">
                  <w:pPr>
                    <w:ind w:firstLine="26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1</w:t>
                  </w:r>
                  <w:r w:rsidR="006F32B1">
                    <w:rPr>
                      <w:rFonts w:ascii="Times New Roman" w:eastAsia="Times New Roman" w:hAnsi="Times New Roman" w:cs="Times New Roman"/>
                      <w:sz w:val="26"/>
                      <w:szCs w:val="26"/>
                      <w:lang w:val="en-US"/>
                    </w:rPr>
                    <w:t>2</w:t>
                  </w:r>
                </w:p>
              </w:tc>
              <w:tc>
                <w:tcPr>
                  <w:tcW w:w="2288" w:type="dxa"/>
                  <w:tcBorders>
                    <w:top w:val="single" w:sz="4" w:space="0" w:color="auto"/>
                    <w:left w:val="single" w:sz="4" w:space="0" w:color="auto"/>
                    <w:bottom w:val="single" w:sz="4" w:space="0" w:color="auto"/>
                    <w:right w:val="single" w:sz="4" w:space="0" w:color="auto"/>
                  </w:tcBorders>
                  <w:shd w:val="clear" w:color="auto" w:fill="FFFFFF"/>
                  <w:vAlign w:val="center"/>
                </w:tcPr>
                <w:p w14:paraId="70EE4DFD" w14:textId="77777777" w:rsidR="00AF320A" w:rsidRPr="00D000DA" w:rsidRDefault="00AF320A" w:rsidP="00AF320A">
                  <w:pP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 xml:space="preserve">Trợ lý Kỹ sư trưởng </w:t>
                  </w:r>
                </w:p>
                <w:p w14:paraId="0132E451" w14:textId="77777777" w:rsidR="00AF320A" w:rsidRPr="00D000DA" w:rsidRDefault="00AF320A" w:rsidP="00AF320A">
                  <w:pP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(ACE)</w:t>
                  </w:r>
                </w:p>
              </w:tc>
              <w:tc>
                <w:tcPr>
                  <w:tcW w:w="888" w:type="dxa"/>
                  <w:tcBorders>
                    <w:top w:val="single" w:sz="4" w:space="0" w:color="auto"/>
                    <w:left w:val="single" w:sz="4" w:space="0" w:color="auto"/>
                    <w:bottom w:val="single" w:sz="4" w:space="0" w:color="auto"/>
                    <w:right w:val="single" w:sz="4" w:space="0" w:color="auto"/>
                  </w:tcBorders>
                  <w:shd w:val="clear" w:color="auto" w:fill="FFFFFF"/>
                  <w:vAlign w:val="center"/>
                </w:tcPr>
                <w:p w14:paraId="186D9F37" w14:textId="77777777" w:rsidR="00AF320A" w:rsidRPr="00D000DA" w:rsidRDefault="00AF320A" w:rsidP="00AF320A">
                  <w:pPr>
                    <w:ind w:firstLine="380"/>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1</w:t>
                  </w:r>
                </w:p>
              </w:tc>
              <w:tc>
                <w:tcPr>
                  <w:tcW w:w="1737" w:type="dxa"/>
                  <w:tcBorders>
                    <w:top w:val="single" w:sz="4" w:space="0" w:color="auto"/>
                    <w:left w:val="single" w:sz="4" w:space="0" w:color="auto"/>
                    <w:bottom w:val="single" w:sz="4" w:space="0" w:color="auto"/>
                    <w:right w:val="single" w:sz="4" w:space="0" w:color="auto"/>
                  </w:tcBorders>
                  <w:shd w:val="clear" w:color="auto" w:fill="FFFFFF"/>
                </w:tcPr>
                <w:p w14:paraId="4081C5C4" w14:textId="77777777" w:rsidR="00AF320A" w:rsidRPr="00D000DA" w:rsidRDefault="00AF320A" w:rsidP="00AF320A">
                  <w:pP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 xml:space="preserve">Tốt nghiệp đại học trở lên </w:t>
                  </w:r>
                </w:p>
              </w:tc>
              <w:tc>
                <w:tcPr>
                  <w:tcW w:w="1737" w:type="dxa"/>
                  <w:tcBorders>
                    <w:top w:val="single" w:sz="4" w:space="0" w:color="auto"/>
                    <w:left w:val="single" w:sz="4" w:space="0" w:color="auto"/>
                    <w:bottom w:val="single" w:sz="4" w:space="0" w:color="auto"/>
                    <w:right w:val="single" w:sz="4" w:space="0" w:color="auto"/>
                  </w:tcBorders>
                  <w:shd w:val="clear" w:color="auto" w:fill="FFFFFF"/>
                  <w:vAlign w:val="center"/>
                </w:tcPr>
                <w:p w14:paraId="4D8CCBCD" w14:textId="77777777" w:rsidR="00AF320A" w:rsidRPr="00D000DA" w:rsidRDefault="00AF320A" w:rsidP="00AF320A">
                  <w:pPr>
                    <w:jc w:val="cente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3</w:t>
                  </w:r>
                </w:p>
              </w:tc>
              <w:tc>
                <w:tcPr>
                  <w:tcW w:w="1799" w:type="dxa"/>
                  <w:vMerge/>
                  <w:tcBorders>
                    <w:left w:val="single" w:sz="4" w:space="0" w:color="auto"/>
                    <w:right w:val="single" w:sz="4" w:space="0" w:color="auto"/>
                  </w:tcBorders>
                  <w:shd w:val="clear" w:color="auto" w:fill="FFFFFF"/>
                  <w:vAlign w:val="center"/>
                </w:tcPr>
                <w:p w14:paraId="2D7366AB" w14:textId="77777777" w:rsidR="00AF320A" w:rsidRPr="00D000DA" w:rsidRDefault="00AF320A" w:rsidP="00AF320A">
                  <w:pPr>
                    <w:jc w:val="center"/>
                    <w:rPr>
                      <w:rFonts w:ascii="Times New Roman" w:eastAsia="Arial Unicode MS" w:hAnsi="Times New Roman" w:cs="Times New Roman"/>
                      <w:color w:val="000000"/>
                      <w:sz w:val="26"/>
                      <w:szCs w:val="26"/>
                      <w:lang w:bidi="vi-VN"/>
                    </w:rPr>
                  </w:pPr>
                </w:p>
              </w:tc>
            </w:tr>
            <w:tr w:rsidR="00AF320A" w:rsidRPr="00C92C22" w14:paraId="5A35B567" w14:textId="77777777" w:rsidTr="00566039">
              <w:trPr>
                <w:trHeight w:val="1420"/>
                <w:jc w:val="center"/>
              </w:trPr>
              <w:tc>
                <w:tcPr>
                  <w:tcW w:w="708" w:type="dxa"/>
                  <w:tcBorders>
                    <w:top w:val="single" w:sz="4" w:space="0" w:color="auto"/>
                    <w:left w:val="single" w:sz="4" w:space="0" w:color="auto"/>
                    <w:bottom w:val="single" w:sz="4" w:space="0" w:color="auto"/>
                  </w:tcBorders>
                  <w:shd w:val="clear" w:color="auto" w:fill="FFFFFF"/>
                  <w:vAlign w:val="center"/>
                </w:tcPr>
                <w:p w14:paraId="56571B12" w14:textId="2569030F" w:rsidR="00AF320A" w:rsidRPr="006F32B1" w:rsidRDefault="00AF320A" w:rsidP="00AF320A">
                  <w:pPr>
                    <w:ind w:firstLine="26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1</w:t>
                  </w:r>
                  <w:r w:rsidR="00E6751A">
                    <w:rPr>
                      <w:rFonts w:ascii="Times New Roman" w:eastAsia="Times New Roman" w:hAnsi="Times New Roman" w:cs="Times New Roman"/>
                      <w:sz w:val="26"/>
                      <w:szCs w:val="26"/>
                      <w:lang w:val="en-US"/>
                    </w:rPr>
                    <w:t>3</w:t>
                  </w:r>
                </w:p>
              </w:tc>
              <w:tc>
                <w:tcPr>
                  <w:tcW w:w="2288" w:type="dxa"/>
                  <w:tcBorders>
                    <w:top w:val="single" w:sz="4" w:space="0" w:color="auto"/>
                    <w:left w:val="single" w:sz="4" w:space="0" w:color="auto"/>
                    <w:bottom w:val="single" w:sz="4" w:space="0" w:color="auto"/>
                  </w:tcBorders>
                  <w:shd w:val="clear" w:color="auto" w:fill="FFFFFF"/>
                  <w:vAlign w:val="center"/>
                </w:tcPr>
                <w:p w14:paraId="66B65C80" w14:textId="77777777" w:rsidR="00AF320A" w:rsidRPr="00D000DA" w:rsidRDefault="00AF320A" w:rsidP="00AF320A">
                  <w:pP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 xml:space="preserve">Tổ trưởng kỹ thuật </w:t>
                  </w:r>
                  <w:r w:rsidRPr="00E6751A">
                    <w:rPr>
                      <w:rFonts w:ascii="Times New Roman" w:eastAsia="Times New Roman" w:hAnsi="Times New Roman" w:cs="Times New Roman"/>
                      <w:sz w:val="26"/>
                      <w:szCs w:val="26"/>
                      <w:highlight w:val="yellow"/>
                    </w:rPr>
                    <w:t>(TL)</w:t>
                  </w:r>
                  <w:r w:rsidRPr="00D000DA">
                    <w:rPr>
                      <w:rFonts w:ascii="Times New Roman" w:eastAsia="Times New Roman" w:hAnsi="Times New Roman" w:cs="Times New Roman"/>
                      <w:sz w:val="26"/>
                      <w:szCs w:val="26"/>
                    </w:rPr>
                    <w:t xml:space="preserve"> </w:t>
                  </w:r>
                </w:p>
              </w:tc>
              <w:tc>
                <w:tcPr>
                  <w:tcW w:w="888" w:type="dxa"/>
                  <w:tcBorders>
                    <w:top w:val="single" w:sz="4" w:space="0" w:color="auto"/>
                    <w:left w:val="single" w:sz="4" w:space="0" w:color="auto"/>
                    <w:bottom w:val="single" w:sz="4" w:space="0" w:color="auto"/>
                  </w:tcBorders>
                  <w:shd w:val="clear" w:color="auto" w:fill="FFFFFF"/>
                  <w:vAlign w:val="center"/>
                </w:tcPr>
                <w:p w14:paraId="7D0787F8" w14:textId="77777777" w:rsidR="00AF320A" w:rsidRPr="00D000DA" w:rsidRDefault="00AF320A" w:rsidP="00AF320A">
                  <w:pPr>
                    <w:ind w:firstLine="380"/>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1</w:t>
                  </w:r>
                </w:p>
              </w:tc>
              <w:tc>
                <w:tcPr>
                  <w:tcW w:w="1737" w:type="dxa"/>
                  <w:tcBorders>
                    <w:top w:val="single" w:sz="4" w:space="0" w:color="auto"/>
                    <w:left w:val="single" w:sz="4" w:space="0" w:color="auto"/>
                    <w:bottom w:val="single" w:sz="4" w:space="0" w:color="auto"/>
                    <w:right w:val="single" w:sz="4" w:space="0" w:color="auto"/>
                  </w:tcBorders>
                  <w:shd w:val="clear" w:color="auto" w:fill="FFFFFF"/>
                </w:tcPr>
                <w:p w14:paraId="24F81D65" w14:textId="77777777" w:rsidR="00AF320A" w:rsidRPr="00D000DA" w:rsidRDefault="00AF320A" w:rsidP="00AF320A">
                  <w:pPr>
                    <w:spacing w:line="286" w:lineRule="auto"/>
                    <w:jc w:val="cente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Tốt nghiệp trung cấp trở lên chuyên ngành Xây dựng hoặc Điện-điện tử hoặc Cấp thoát nước hoặc PCCC</w:t>
                  </w:r>
                </w:p>
              </w:tc>
              <w:tc>
                <w:tcPr>
                  <w:tcW w:w="1737" w:type="dxa"/>
                  <w:tcBorders>
                    <w:top w:val="single" w:sz="4" w:space="0" w:color="auto"/>
                    <w:left w:val="single" w:sz="4" w:space="0" w:color="auto"/>
                    <w:bottom w:val="single" w:sz="4" w:space="0" w:color="auto"/>
                  </w:tcBorders>
                  <w:shd w:val="clear" w:color="auto" w:fill="FFFFFF"/>
                  <w:vAlign w:val="center"/>
                </w:tcPr>
                <w:p w14:paraId="5D8C7F89" w14:textId="77777777" w:rsidR="00AF320A" w:rsidRPr="00D000DA" w:rsidRDefault="00AF320A" w:rsidP="00AF320A">
                  <w:pPr>
                    <w:spacing w:line="286" w:lineRule="auto"/>
                    <w:jc w:val="cente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5</w:t>
                  </w:r>
                </w:p>
              </w:tc>
              <w:tc>
                <w:tcPr>
                  <w:tcW w:w="1799" w:type="dxa"/>
                  <w:vMerge/>
                  <w:tcBorders>
                    <w:left w:val="single" w:sz="4" w:space="0" w:color="auto"/>
                    <w:right w:val="single" w:sz="4" w:space="0" w:color="auto"/>
                  </w:tcBorders>
                  <w:shd w:val="clear" w:color="auto" w:fill="FFFFFF"/>
                  <w:vAlign w:val="center"/>
                </w:tcPr>
                <w:p w14:paraId="72058E6C" w14:textId="77777777" w:rsidR="00AF320A" w:rsidRPr="00D000DA" w:rsidRDefault="00AF320A" w:rsidP="00AF320A">
                  <w:pPr>
                    <w:jc w:val="center"/>
                    <w:rPr>
                      <w:rFonts w:ascii="Times New Roman" w:eastAsia="Arial Unicode MS" w:hAnsi="Times New Roman" w:cs="Times New Roman"/>
                      <w:color w:val="000000"/>
                      <w:sz w:val="26"/>
                      <w:szCs w:val="26"/>
                      <w:lang w:bidi="vi-VN"/>
                    </w:rPr>
                  </w:pPr>
                </w:p>
              </w:tc>
            </w:tr>
            <w:tr w:rsidR="00AF320A" w:rsidRPr="00C92C22" w14:paraId="3C412235" w14:textId="77777777" w:rsidTr="00566039">
              <w:trPr>
                <w:trHeight w:val="1444"/>
                <w:jc w:val="center"/>
              </w:trPr>
              <w:tc>
                <w:tcPr>
                  <w:tcW w:w="708" w:type="dxa"/>
                  <w:tcBorders>
                    <w:top w:val="single" w:sz="4" w:space="0" w:color="auto"/>
                    <w:left w:val="single" w:sz="4" w:space="0" w:color="auto"/>
                    <w:bottom w:val="single" w:sz="4" w:space="0" w:color="auto"/>
                  </w:tcBorders>
                  <w:shd w:val="clear" w:color="auto" w:fill="FFFFFF"/>
                  <w:vAlign w:val="center"/>
                </w:tcPr>
                <w:p w14:paraId="597D071C" w14:textId="200FFF02" w:rsidR="00AF320A" w:rsidRPr="006F32B1" w:rsidRDefault="00AF320A" w:rsidP="00AF320A">
                  <w:pPr>
                    <w:ind w:firstLine="26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1</w:t>
                  </w:r>
                  <w:r w:rsidR="00E6751A">
                    <w:rPr>
                      <w:rFonts w:ascii="Times New Roman" w:eastAsia="Times New Roman" w:hAnsi="Times New Roman" w:cs="Times New Roman"/>
                      <w:sz w:val="26"/>
                      <w:szCs w:val="26"/>
                      <w:lang w:val="en-US"/>
                    </w:rPr>
                    <w:t>4</w:t>
                  </w:r>
                </w:p>
              </w:tc>
              <w:tc>
                <w:tcPr>
                  <w:tcW w:w="2288" w:type="dxa"/>
                  <w:tcBorders>
                    <w:top w:val="single" w:sz="4" w:space="0" w:color="auto"/>
                    <w:left w:val="single" w:sz="4" w:space="0" w:color="auto"/>
                    <w:bottom w:val="single" w:sz="4" w:space="0" w:color="auto"/>
                  </w:tcBorders>
                  <w:shd w:val="clear" w:color="auto" w:fill="FFFFFF"/>
                  <w:vAlign w:val="center"/>
                </w:tcPr>
                <w:p w14:paraId="2C869D15" w14:textId="77777777" w:rsidR="00AF320A" w:rsidRPr="00D000DA" w:rsidRDefault="00AF320A" w:rsidP="00AF320A">
                  <w:pP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 xml:space="preserve">Chuyên viên kỹ thuật phụ trách điện </w:t>
                  </w:r>
                </w:p>
              </w:tc>
              <w:tc>
                <w:tcPr>
                  <w:tcW w:w="888" w:type="dxa"/>
                  <w:tcBorders>
                    <w:top w:val="single" w:sz="4" w:space="0" w:color="auto"/>
                    <w:left w:val="single" w:sz="4" w:space="0" w:color="auto"/>
                    <w:bottom w:val="single" w:sz="4" w:space="0" w:color="auto"/>
                  </w:tcBorders>
                  <w:shd w:val="clear" w:color="auto" w:fill="FFFFFF"/>
                  <w:vAlign w:val="center"/>
                </w:tcPr>
                <w:p w14:paraId="4344F549" w14:textId="77777777" w:rsidR="00AF320A" w:rsidRPr="00D000DA" w:rsidRDefault="00AF320A" w:rsidP="00AF320A">
                  <w:pPr>
                    <w:ind w:firstLine="380"/>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1</w:t>
                  </w:r>
                </w:p>
              </w:tc>
              <w:tc>
                <w:tcPr>
                  <w:tcW w:w="1737" w:type="dxa"/>
                  <w:tcBorders>
                    <w:top w:val="single" w:sz="4" w:space="0" w:color="auto"/>
                    <w:left w:val="single" w:sz="4" w:space="0" w:color="auto"/>
                    <w:bottom w:val="single" w:sz="4" w:space="0" w:color="auto"/>
                    <w:right w:val="single" w:sz="4" w:space="0" w:color="auto"/>
                  </w:tcBorders>
                  <w:shd w:val="clear" w:color="auto" w:fill="FFFFFF"/>
                </w:tcPr>
                <w:p w14:paraId="4782D65F" w14:textId="77777777" w:rsidR="00AF320A" w:rsidRPr="00D000DA" w:rsidRDefault="00AF320A" w:rsidP="00AF320A">
                  <w:pPr>
                    <w:spacing w:line="286" w:lineRule="auto"/>
                    <w:jc w:val="cente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 xml:space="preserve">Tốt nghiệp trung cấp trở lên chuyên ngành Điện-điện tử </w:t>
                  </w:r>
                </w:p>
              </w:tc>
              <w:tc>
                <w:tcPr>
                  <w:tcW w:w="1737" w:type="dxa"/>
                  <w:tcBorders>
                    <w:top w:val="single" w:sz="4" w:space="0" w:color="auto"/>
                    <w:left w:val="single" w:sz="4" w:space="0" w:color="auto"/>
                    <w:bottom w:val="single" w:sz="4" w:space="0" w:color="auto"/>
                  </w:tcBorders>
                  <w:shd w:val="clear" w:color="auto" w:fill="FFFFFF"/>
                  <w:vAlign w:val="center"/>
                </w:tcPr>
                <w:p w14:paraId="0166E716" w14:textId="77777777" w:rsidR="00AF320A" w:rsidRPr="00D000DA" w:rsidRDefault="00AF320A" w:rsidP="00AF320A">
                  <w:pPr>
                    <w:spacing w:line="286" w:lineRule="auto"/>
                    <w:jc w:val="cente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3</w:t>
                  </w:r>
                </w:p>
              </w:tc>
              <w:tc>
                <w:tcPr>
                  <w:tcW w:w="1799" w:type="dxa"/>
                  <w:vMerge/>
                  <w:tcBorders>
                    <w:left w:val="single" w:sz="4" w:space="0" w:color="auto"/>
                    <w:right w:val="single" w:sz="4" w:space="0" w:color="auto"/>
                  </w:tcBorders>
                  <w:shd w:val="clear" w:color="auto" w:fill="FFFFFF"/>
                  <w:vAlign w:val="center"/>
                </w:tcPr>
                <w:p w14:paraId="63BBF209" w14:textId="77777777" w:rsidR="00AF320A" w:rsidRPr="00D000DA" w:rsidRDefault="00AF320A" w:rsidP="00AF320A">
                  <w:pPr>
                    <w:jc w:val="center"/>
                    <w:rPr>
                      <w:rFonts w:ascii="Times New Roman" w:eastAsia="Arial Unicode MS" w:hAnsi="Times New Roman" w:cs="Times New Roman"/>
                      <w:color w:val="000000"/>
                      <w:sz w:val="26"/>
                      <w:szCs w:val="26"/>
                      <w:lang w:bidi="vi-VN"/>
                    </w:rPr>
                  </w:pPr>
                </w:p>
              </w:tc>
            </w:tr>
            <w:tr w:rsidR="00AF320A" w:rsidRPr="00C92C22" w14:paraId="1B551686" w14:textId="77777777" w:rsidTr="00566039">
              <w:trPr>
                <w:trHeight w:val="1444"/>
                <w:jc w:val="center"/>
              </w:trPr>
              <w:tc>
                <w:tcPr>
                  <w:tcW w:w="708" w:type="dxa"/>
                  <w:tcBorders>
                    <w:top w:val="single" w:sz="4" w:space="0" w:color="auto"/>
                    <w:left w:val="single" w:sz="4" w:space="0" w:color="auto"/>
                    <w:bottom w:val="single" w:sz="4" w:space="0" w:color="auto"/>
                  </w:tcBorders>
                  <w:shd w:val="clear" w:color="auto" w:fill="FFFFFF"/>
                  <w:vAlign w:val="center"/>
                </w:tcPr>
                <w:p w14:paraId="29CA0F84" w14:textId="6B798595" w:rsidR="00AF320A" w:rsidRPr="006F32B1" w:rsidRDefault="00AF320A" w:rsidP="00AF320A">
                  <w:pPr>
                    <w:ind w:firstLine="26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1</w:t>
                  </w:r>
                  <w:r w:rsidR="00974DA3">
                    <w:rPr>
                      <w:rFonts w:ascii="Times New Roman" w:eastAsia="Times New Roman" w:hAnsi="Times New Roman" w:cs="Times New Roman"/>
                      <w:sz w:val="26"/>
                      <w:szCs w:val="26"/>
                      <w:lang w:val="en-US"/>
                    </w:rPr>
                    <w:t>5</w:t>
                  </w:r>
                </w:p>
              </w:tc>
              <w:tc>
                <w:tcPr>
                  <w:tcW w:w="2288" w:type="dxa"/>
                  <w:tcBorders>
                    <w:top w:val="single" w:sz="4" w:space="0" w:color="auto"/>
                    <w:left w:val="single" w:sz="4" w:space="0" w:color="auto"/>
                    <w:bottom w:val="single" w:sz="4" w:space="0" w:color="auto"/>
                  </w:tcBorders>
                  <w:shd w:val="clear" w:color="auto" w:fill="FFFFFF"/>
                  <w:vAlign w:val="center"/>
                </w:tcPr>
                <w:p w14:paraId="47C200A3" w14:textId="77777777" w:rsidR="00AF320A" w:rsidRPr="00D000DA" w:rsidRDefault="00AF320A" w:rsidP="00AF320A">
                  <w:pP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Chuyên viên kỹ thuật</w:t>
                  </w:r>
                </w:p>
                <w:p w14:paraId="789F4434" w14:textId="1FDBADB5" w:rsidR="00AF320A" w:rsidRPr="005B7B09" w:rsidRDefault="00AF320A" w:rsidP="00AF320A">
                  <w:pPr>
                    <w:rPr>
                      <w:rFonts w:ascii="Times New Roman" w:eastAsia="Times New Roman" w:hAnsi="Times New Roman" w:cs="Times New Roman"/>
                      <w:sz w:val="26"/>
                      <w:szCs w:val="26"/>
                      <w:lang w:val="en-US"/>
                    </w:rPr>
                  </w:pPr>
                  <w:r w:rsidRPr="00D000DA">
                    <w:rPr>
                      <w:rFonts w:ascii="Times New Roman" w:eastAsia="Times New Roman" w:hAnsi="Times New Roman" w:cs="Times New Roman"/>
                      <w:sz w:val="26"/>
                      <w:szCs w:val="26"/>
                    </w:rPr>
                    <w:t>phụ trách cấp thoát nước</w:t>
                  </w:r>
                  <w:r w:rsidR="005B7B09">
                    <w:rPr>
                      <w:rFonts w:ascii="Times New Roman" w:eastAsia="Times New Roman" w:hAnsi="Times New Roman" w:cs="Times New Roman"/>
                      <w:sz w:val="26"/>
                      <w:szCs w:val="26"/>
                      <w:lang w:val="en-US"/>
                    </w:rPr>
                    <w:t xml:space="preserve"> </w:t>
                  </w:r>
                </w:p>
              </w:tc>
              <w:tc>
                <w:tcPr>
                  <w:tcW w:w="888" w:type="dxa"/>
                  <w:tcBorders>
                    <w:top w:val="single" w:sz="4" w:space="0" w:color="auto"/>
                    <w:left w:val="single" w:sz="4" w:space="0" w:color="auto"/>
                    <w:bottom w:val="single" w:sz="4" w:space="0" w:color="auto"/>
                  </w:tcBorders>
                  <w:shd w:val="clear" w:color="auto" w:fill="FFFFFF"/>
                  <w:vAlign w:val="center"/>
                </w:tcPr>
                <w:p w14:paraId="11087AAD" w14:textId="77777777" w:rsidR="00AF320A" w:rsidRPr="00D000DA" w:rsidRDefault="00AF320A" w:rsidP="00AF320A">
                  <w:pPr>
                    <w:ind w:firstLine="380"/>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1</w:t>
                  </w:r>
                </w:p>
              </w:tc>
              <w:tc>
                <w:tcPr>
                  <w:tcW w:w="1737" w:type="dxa"/>
                  <w:tcBorders>
                    <w:top w:val="single" w:sz="4" w:space="0" w:color="auto"/>
                    <w:left w:val="single" w:sz="4" w:space="0" w:color="auto"/>
                    <w:bottom w:val="single" w:sz="4" w:space="0" w:color="auto"/>
                    <w:right w:val="single" w:sz="4" w:space="0" w:color="auto"/>
                  </w:tcBorders>
                  <w:shd w:val="clear" w:color="auto" w:fill="FFFFFF"/>
                </w:tcPr>
                <w:p w14:paraId="0D56F506" w14:textId="77777777" w:rsidR="00AF320A" w:rsidRPr="00D000DA" w:rsidRDefault="00AF320A" w:rsidP="00AF320A">
                  <w:pPr>
                    <w:spacing w:line="286" w:lineRule="auto"/>
                    <w:jc w:val="cente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 xml:space="preserve">Tốt nghiệp trung cấp trở lên chuyên ngành Cấp thoát nước </w:t>
                  </w:r>
                </w:p>
              </w:tc>
              <w:tc>
                <w:tcPr>
                  <w:tcW w:w="1737" w:type="dxa"/>
                  <w:tcBorders>
                    <w:top w:val="single" w:sz="4" w:space="0" w:color="auto"/>
                    <w:left w:val="single" w:sz="4" w:space="0" w:color="auto"/>
                    <w:bottom w:val="single" w:sz="4" w:space="0" w:color="auto"/>
                  </w:tcBorders>
                  <w:shd w:val="clear" w:color="auto" w:fill="FFFFFF"/>
                  <w:vAlign w:val="center"/>
                </w:tcPr>
                <w:p w14:paraId="5C02A72B" w14:textId="77777777" w:rsidR="00AF320A" w:rsidRPr="00D000DA" w:rsidRDefault="00AF320A" w:rsidP="00AF320A">
                  <w:pPr>
                    <w:spacing w:line="286" w:lineRule="auto"/>
                    <w:jc w:val="cente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3</w:t>
                  </w:r>
                </w:p>
              </w:tc>
              <w:tc>
                <w:tcPr>
                  <w:tcW w:w="1799" w:type="dxa"/>
                  <w:vMerge/>
                  <w:tcBorders>
                    <w:left w:val="single" w:sz="4" w:space="0" w:color="auto"/>
                    <w:right w:val="single" w:sz="4" w:space="0" w:color="auto"/>
                  </w:tcBorders>
                  <w:shd w:val="clear" w:color="auto" w:fill="FFFFFF"/>
                  <w:vAlign w:val="center"/>
                </w:tcPr>
                <w:p w14:paraId="6CD3FB1A" w14:textId="77777777" w:rsidR="00AF320A" w:rsidRPr="00D000DA" w:rsidRDefault="00AF320A" w:rsidP="00AF320A">
                  <w:pPr>
                    <w:jc w:val="center"/>
                    <w:rPr>
                      <w:rFonts w:ascii="Times New Roman" w:eastAsia="Arial Unicode MS" w:hAnsi="Times New Roman" w:cs="Times New Roman"/>
                      <w:color w:val="000000"/>
                      <w:sz w:val="26"/>
                      <w:szCs w:val="26"/>
                      <w:lang w:bidi="vi-VN"/>
                    </w:rPr>
                  </w:pPr>
                </w:p>
              </w:tc>
            </w:tr>
            <w:tr w:rsidR="00AF320A" w:rsidRPr="00C92C22" w14:paraId="10C141D9" w14:textId="77777777" w:rsidTr="00566039">
              <w:trPr>
                <w:trHeight w:val="697"/>
                <w:jc w:val="center"/>
              </w:trPr>
              <w:tc>
                <w:tcPr>
                  <w:tcW w:w="708" w:type="dxa"/>
                  <w:tcBorders>
                    <w:top w:val="single" w:sz="4" w:space="0" w:color="auto"/>
                    <w:left w:val="single" w:sz="4" w:space="0" w:color="auto"/>
                    <w:bottom w:val="single" w:sz="4" w:space="0" w:color="auto"/>
                  </w:tcBorders>
                  <w:shd w:val="clear" w:color="auto" w:fill="FFFFFF"/>
                  <w:vAlign w:val="center"/>
                </w:tcPr>
                <w:p w14:paraId="2A4DD2BF" w14:textId="5551BE09" w:rsidR="00AF320A" w:rsidRPr="006F32B1" w:rsidRDefault="00AF320A" w:rsidP="00AF320A">
                  <w:pPr>
                    <w:ind w:firstLine="26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1</w:t>
                  </w:r>
                  <w:r w:rsidR="00974DA3">
                    <w:rPr>
                      <w:rFonts w:ascii="Times New Roman" w:eastAsia="Times New Roman" w:hAnsi="Times New Roman" w:cs="Times New Roman"/>
                      <w:sz w:val="26"/>
                      <w:szCs w:val="26"/>
                      <w:lang w:val="en-US"/>
                    </w:rPr>
                    <w:t>6</w:t>
                  </w:r>
                </w:p>
              </w:tc>
              <w:tc>
                <w:tcPr>
                  <w:tcW w:w="2288" w:type="dxa"/>
                  <w:tcBorders>
                    <w:top w:val="single" w:sz="4" w:space="0" w:color="auto"/>
                    <w:left w:val="single" w:sz="4" w:space="0" w:color="auto"/>
                    <w:bottom w:val="single" w:sz="4" w:space="0" w:color="auto"/>
                  </w:tcBorders>
                  <w:shd w:val="clear" w:color="auto" w:fill="FFFFFF"/>
                  <w:vAlign w:val="center"/>
                </w:tcPr>
                <w:p w14:paraId="069AA87B" w14:textId="77777777" w:rsidR="00AF320A" w:rsidRPr="00D000DA" w:rsidRDefault="00AF320A" w:rsidP="00AF320A">
                  <w:pP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Chuyên viên kỹ thuật</w:t>
                  </w:r>
                </w:p>
                <w:p w14:paraId="763E27E9" w14:textId="77777777" w:rsidR="00AF320A" w:rsidRPr="00D000DA" w:rsidRDefault="00AF320A" w:rsidP="00AF320A">
                  <w:pP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phụ trách PCCC</w:t>
                  </w:r>
                </w:p>
              </w:tc>
              <w:tc>
                <w:tcPr>
                  <w:tcW w:w="888" w:type="dxa"/>
                  <w:tcBorders>
                    <w:top w:val="single" w:sz="4" w:space="0" w:color="auto"/>
                    <w:left w:val="single" w:sz="4" w:space="0" w:color="auto"/>
                    <w:bottom w:val="single" w:sz="4" w:space="0" w:color="auto"/>
                  </w:tcBorders>
                  <w:shd w:val="clear" w:color="auto" w:fill="FFFFFF"/>
                  <w:vAlign w:val="center"/>
                </w:tcPr>
                <w:p w14:paraId="498DFC72" w14:textId="77777777" w:rsidR="00AF320A" w:rsidRPr="00D000DA" w:rsidRDefault="00AF320A" w:rsidP="00AF320A">
                  <w:pPr>
                    <w:ind w:firstLine="380"/>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1</w:t>
                  </w:r>
                </w:p>
              </w:tc>
              <w:tc>
                <w:tcPr>
                  <w:tcW w:w="1737" w:type="dxa"/>
                  <w:tcBorders>
                    <w:top w:val="single" w:sz="4" w:space="0" w:color="auto"/>
                    <w:left w:val="single" w:sz="4" w:space="0" w:color="auto"/>
                    <w:bottom w:val="single" w:sz="4" w:space="0" w:color="auto"/>
                    <w:right w:val="single" w:sz="4" w:space="0" w:color="auto"/>
                  </w:tcBorders>
                  <w:shd w:val="clear" w:color="auto" w:fill="FFFFFF"/>
                </w:tcPr>
                <w:p w14:paraId="671A8358" w14:textId="77777777" w:rsidR="00AF320A" w:rsidRPr="00D000DA" w:rsidRDefault="00AF320A" w:rsidP="00AF320A">
                  <w:pPr>
                    <w:spacing w:line="286" w:lineRule="auto"/>
                    <w:jc w:val="cente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 xml:space="preserve">Tốt nghiệp trung cấp trở lên chuyên ngành PCCC. Có chứng nhận đã hoàn thành kiến thức về PCCC </w:t>
                  </w:r>
                </w:p>
              </w:tc>
              <w:tc>
                <w:tcPr>
                  <w:tcW w:w="1737" w:type="dxa"/>
                  <w:tcBorders>
                    <w:top w:val="single" w:sz="4" w:space="0" w:color="auto"/>
                    <w:left w:val="single" w:sz="4" w:space="0" w:color="auto"/>
                    <w:bottom w:val="single" w:sz="4" w:space="0" w:color="auto"/>
                  </w:tcBorders>
                  <w:shd w:val="clear" w:color="auto" w:fill="FFFFFF"/>
                  <w:vAlign w:val="center"/>
                </w:tcPr>
                <w:p w14:paraId="7F2DB050" w14:textId="77777777" w:rsidR="00AF320A" w:rsidRPr="00D000DA" w:rsidRDefault="00AF320A" w:rsidP="00AF320A">
                  <w:pPr>
                    <w:spacing w:line="286" w:lineRule="auto"/>
                    <w:jc w:val="cente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3</w:t>
                  </w:r>
                </w:p>
              </w:tc>
              <w:tc>
                <w:tcPr>
                  <w:tcW w:w="1799" w:type="dxa"/>
                  <w:vMerge/>
                  <w:tcBorders>
                    <w:left w:val="single" w:sz="4" w:space="0" w:color="auto"/>
                    <w:bottom w:val="single" w:sz="4" w:space="0" w:color="auto"/>
                    <w:right w:val="single" w:sz="4" w:space="0" w:color="auto"/>
                  </w:tcBorders>
                  <w:shd w:val="clear" w:color="auto" w:fill="FFFFFF"/>
                  <w:vAlign w:val="center"/>
                </w:tcPr>
                <w:p w14:paraId="16D1FC1A" w14:textId="77777777" w:rsidR="00AF320A" w:rsidRPr="00D000DA" w:rsidRDefault="00AF320A" w:rsidP="00AF320A">
                  <w:pPr>
                    <w:jc w:val="center"/>
                    <w:rPr>
                      <w:rFonts w:ascii="Times New Roman" w:eastAsia="Arial Unicode MS" w:hAnsi="Times New Roman" w:cs="Times New Roman"/>
                      <w:color w:val="000000"/>
                      <w:sz w:val="26"/>
                      <w:szCs w:val="26"/>
                      <w:lang w:bidi="vi-VN"/>
                    </w:rPr>
                  </w:pPr>
                </w:p>
              </w:tc>
            </w:tr>
            <w:tr w:rsidR="00AF320A" w:rsidRPr="00C92C22" w14:paraId="43CFC515" w14:textId="77777777" w:rsidTr="00566039">
              <w:trPr>
                <w:trHeight w:val="728"/>
                <w:jc w:val="center"/>
              </w:trPr>
              <w:tc>
                <w:tcPr>
                  <w:tcW w:w="708" w:type="dxa"/>
                </w:tcPr>
                <w:p w14:paraId="6107D17C" w14:textId="77777777" w:rsidR="00AF320A" w:rsidRPr="00C92C22" w:rsidRDefault="00AF320A" w:rsidP="00AF320A">
                  <w:pPr>
                    <w:ind w:firstLine="260"/>
                    <w:rPr>
                      <w:rFonts w:ascii="Times New Roman" w:eastAsia="Times New Roman" w:hAnsi="Times New Roman" w:cs="Times New Roman"/>
                      <w:sz w:val="26"/>
                      <w:szCs w:val="26"/>
                    </w:rPr>
                  </w:pPr>
                </w:p>
              </w:tc>
              <w:tc>
                <w:tcPr>
                  <w:tcW w:w="2288" w:type="dxa"/>
                </w:tcPr>
                <w:p w14:paraId="03FC6FF8" w14:textId="77777777" w:rsidR="00AF320A" w:rsidRPr="00C92C22" w:rsidRDefault="00AF320A" w:rsidP="00AF320A">
                  <w:pPr>
                    <w:rPr>
                      <w:rFonts w:ascii="Times New Roman" w:eastAsia="Times New Roman" w:hAnsi="Times New Roman" w:cs="Times New Roman"/>
                      <w:sz w:val="26"/>
                      <w:szCs w:val="26"/>
                    </w:rPr>
                  </w:pPr>
                </w:p>
              </w:tc>
              <w:tc>
                <w:tcPr>
                  <w:tcW w:w="888" w:type="dxa"/>
                </w:tcPr>
                <w:p w14:paraId="0660427B" w14:textId="77777777" w:rsidR="00AF320A" w:rsidRPr="00C92C22" w:rsidRDefault="00AF320A" w:rsidP="00AF320A">
                  <w:pPr>
                    <w:ind w:firstLine="380"/>
                    <w:rPr>
                      <w:rFonts w:ascii="Times New Roman" w:eastAsia="Times New Roman" w:hAnsi="Times New Roman" w:cs="Times New Roman"/>
                      <w:sz w:val="26"/>
                      <w:szCs w:val="26"/>
                    </w:rPr>
                  </w:pPr>
                </w:p>
              </w:tc>
              <w:tc>
                <w:tcPr>
                  <w:tcW w:w="1737" w:type="dxa"/>
                </w:tcPr>
                <w:p w14:paraId="35E323CE" w14:textId="77777777" w:rsidR="00AF320A" w:rsidRPr="00C92C22" w:rsidRDefault="00AF320A" w:rsidP="00AF320A">
                  <w:pPr>
                    <w:spacing w:line="288" w:lineRule="auto"/>
                    <w:jc w:val="center"/>
                    <w:rPr>
                      <w:rFonts w:ascii="Times New Roman" w:eastAsia="Times New Roman" w:hAnsi="Times New Roman" w:cs="Times New Roman"/>
                      <w:sz w:val="26"/>
                      <w:szCs w:val="26"/>
                    </w:rPr>
                  </w:pPr>
                </w:p>
              </w:tc>
              <w:tc>
                <w:tcPr>
                  <w:tcW w:w="1737" w:type="dxa"/>
                  <w:vAlign w:val="center"/>
                </w:tcPr>
                <w:p w14:paraId="65E15560" w14:textId="77777777" w:rsidR="00AF320A" w:rsidRPr="00C92C22" w:rsidRDefault="00AF320A" w:rsidP="00AF320A">
                  <w:pPr>
                    <w:spacing w:line="288" w:lineRule="auto"/>
                    <w:jc w:val="center"/>
                    <w:rPr>
                      <w:rFonts w:ascii="Times New Roman" w:eastAsia="Times New Roman" w:hAnsi="Times New Roman" w:cs="Times New Roman"/>
                      <w:sz w:val="26"/>
                      <w:szCs w:val="26"/>
                    </w:rPr>
                  </w:pPr>
                </w:p>
              </w:tc>
              <w:tc>
                <w:tcPr>
                  <w:tcW w:w="1799" w:type="dxa"/>
                  <w:vAlign w:val="center"/>
                </w:tcPr>
                <w:p w14:paraId="10951EEB" w14:textId="77777777" w:rsidR="00AF320A" w:rsidRPr="005B7E6B" w:rsidRDefault="00AF320A" w:rsidP="00AF320A">
                  <w:pPr>
                    <w:jc w:val="center"/>
                    <w:rPr>
                      <w:rFonts w:ascii="Times New Roman" w:eastAsia="Arial Unicode MS" w:hAnsi="Times New Roman" w:cs="Times New Roman"/>
                      <w:color w:val="000000"/>
                      <w:sz w:val="24"/>
                      <w:szCs w:val="24"/>
                      <w:lang w:bidi="vi-VN"/>
                    </w:rPr>
                  </w:pPr>
                </w:p>
              </w:tc>
            </w:tr>
          </w:tbl>
          <w:p w14:paraId="77DBAAAA" w14:textId="7C792102" w:rsidR="00615E81" w:rsidRPr="0080184E" w:rsidRDefault="00615E81" w:rsidP="0080184E">
            <w:pPr>
              <w:pBdr>
                <w:top w:val="nil"/>
                <w:left w:val="nil"/>
                <w:bottom w:val="nil"/>
                <w:right w:val="nil"/>
                <w:between w:val="nil"/>
              </w:pBdr>
              <w:tabs>
                <w:tab w:val="left" w:pos="754"/>
                <w:tab w:val="left" w:pos="823"/>
                <w:tab w:val="left" w:pos="1378"/>
                <w:tab w:val="left" w:pos="1417"/>
                <w:tab w:val="left" w:pos="1916"/>
                <w:tab w:val="left" w:pos="2619"/>
              </w:tabs>
              <w:ind w:left="92" w:right="90"/>
              <w:jc w:val="both"/>
              <w:rPr>
                <w:rFonts w:ascii="Times New Roman" w:eastAsia="Times New Roman" w:hAnsi="Times New Roman" w:cs="Times New Roman"/>
                <w:color w:val="000000"/>
                <w:sz w:val="26"/>
                <w:szCs w:val="26"/>
              </w:rPr>
            </w:pPr>
          </w:p>
        </w:tc>
      </w:tr>
    </w:tbl>
    <w:p w14:paraId="6CEB32B4" w14:textId="3DDD6694" w:rsidR="0080184E" w:rsidRPr="00E9399F" w:rsidRDefault="00615E81" w:rsidP="00E9399F">
      <w:pPr>
        <w:pStyle w:val="Heading2"/>
        <w:spacing w:before="47"/>
        <w:ind w:left="124"/>
        <w:jc w:val="both"/>
        <w:rPr>
          <w:lang w:val="en-US"/>
        </w:rPr>
      </w:pPr>
      <w:bookmarkStart w:id="12" w:name="_Hlk130476812"/>
      <w:bookmarkEnd w:id="11"/>
      <w:r>
        <w:rPr>
          <w:lang w:val="en-US"/>
        </w:rPr>
        <w:lastRenderedPageBreak/>
        <w:t xml:space="preserve"> </w:t>
      </w:r>
    </w:p>
    <w:p w14:paraId="1E39B20F" w14:textId="525BD54B" w:rsidR="00BB29D0" w:rsidRDefault="00566039" w:rsidP="00413DCF">
      <w:pPr>
        <w:pStyle w:val="Heading2"/>
        <w:spacing w:before="47"/>
        <w:ind w:left="124"/>
        <w:jc w:val="both"/>
        <w:rPr>
          <w:b w:val="0"/>
        </w:rPr>
      </w:pPr>
      <w:r>
        <w:t>Mục 3. Tiêu chuẩn đánh giá về kỹ thuật</w:t>
      </w:r>
    </w:p>
    <w:bookmarkEnd w:id="12"/>
    <w:p w14:paraId="4A1E57D0" w14:textId="011182F7" w:rsidR="00BB29D0" w:rsidRDefault="0080184E" w:rsidP="00413DCF">
      <w:pPr>
        <w:spacing w:before="9"/>
        <w:jc w:val="both"/>
        <w:rPr>
          <w:rFonts w:ascii="Times New Roman" w:eastAsia="Times New Roman" w:hAnsi="Times New Roman" w:cs="Times New Roman"/>
          <w:color w:val="000000"/>
          <w:sz w:val="26"/>
          <w:szCs w:val="26"/>
        </w:rPr>
      </w:pPr>
      <w:r w:rsidRPr="0080184E">
        <w:rPr>
          <w:rFonts w:ascii="Times New Roman" w:eastAsia="Times New Roman" w:hAnsi="Times New Roman" w:cs="Times New Roman"/>
          <w:color w:val="000000"/>
          <w:sz w:val="26"/>
          <w:szCs w:val="26"/>
        </w:rPr>
        <w:t>Việc đánh giá kỹ thuật đối với từng HSĐX được thực hiện theo phương pháp chấm điểm theo thang điểm 100. HSĐX có tổng số điểm, cũng như số điểm của các tiêu chuẩn tổng quát (mục I; II và III) đạt bằng hoặc vượt mức điểm yêu cầu tối thiểu (70% mức điểm tối đa) sẽ được đánh giá là đạt yêu cầu về kỹ thuật và được tiếp tục đánh giá về giá.</w:t>
      </w:r>
    </w:p>
    <w:p w14:paraId="17D9FF98" w14:textId="6D3D7444" w:rsidR="0080184E" w:rsidRDefault="0080184E" w:rsidP="00413DCF">
      <w:pPr>
        <w:spacing w:before="9"/>
        <w:jc w:val="both"/>
        <w:rPr>
          <w:rFonts w:ascii="Times New Roman" w:eastAsia="Times New Roman" w:hAnsi="Times New Roman" w:cs="Times New Roman"/>
          <w:color w:val="000000"/>
          <w:sz w:val="26"/>
          <w:szCs w:val="26"/>
          <w:lang w:val="en-US"/>
        </w:rPr>
      </w:pPr>
    </w:p>
    <w:p w14:paraId="69A25727" w14:textId="77777777" w:rsidR="0080184E" w:rsidRPr="0080184E" w:rsidRDefault="0080184E" w:rsidP="00413DCF">
      <w:pPr>
        <w:spacing w:before="9"/>
        <w:jc w:val="both"/>
        <w:rPr>
          <w:rFonts w:ascii="Times New Roman" w:eastAsia="Times New Roman" w:hAnsi="Times New Roman" w:cs="Times New Roman"/>
          <w:sz w:val="10"/>
          <w:szCs w:val="10"/>
          <w:lang w:val="en-US"/>
        </w:rPr>
      </w:pPr>
    </w:p>
    <w:p w14:paraId="43F3185B" w14:textId="77777777" w:rsidR="00BB29D0" w:rsidRDefault="00BB29D0" w:rsidP="00413DCF">
      <w:pPr>
        <w:jc w:val="both"/>
      </w:pPr>
    </w:p>
    <w:tbl>
      <w:tblPr>
        <w:tblW w:w="9775" w:type="dxa"/>
        <w:tblLook w:val="04A0" w:firstRow="1" w:lastRow="0" w:firstColumn="1" w:lastColumn="0" w:noHBand="0" w:noVBand="1"/>
      </w:tblPr>
      <w:tblGrid>
        <w:gridCol w:w="1191"/>
        <w:gridCol w:w="5840"/>
        <w:gridCol w:w="1289"/>
        <w:gridCol w:w="1455"/>
      </w:tblGrid>
      <w:tr w:rsidR="0080184E" w:rsidRPr="0080184E" w14:paraId="79C1808C" w14:textId="77777777" w:rsidTr="00D07613">
        <w:trPr>
          <w:trHeight w:val="897"/>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4789F4" w14:textId="77777777" w:rsidR="0080184E" w:rsidRPr="0080184E" w:rsidRDefault="0080184E" w:rsidP="0080184E">
            <w:pPr>
              <w:widowControl/>
              <w:rPr>
                <w:rFonts w:ascii="Times New Roman" w:eastAsia="Times New Roman" w:hAnsi="Times New Roman" w:cs="Times New Roman"/>
                <w:sz w:val="29"/>
                <w:szCs w:val="29"/>
              </w:rPr>
            </w:pPr>
            <w:r w:rsidRPr="0080184E">
              <w:rPr>
                <w:rFonts w:ascii="Times New Roman" w:eastAsia="Times New Roman" w:hAnsi="Times New Roman" w:cs="Times New Roman"/>
                <w:sz w:val="29"/>
                <w:szCs w:val="29"/>
              </w:rPr>
              <w:t> </w:t>
            </w:r>
          </w:p>
          <w:p w14:paraId="0F843627" w14:textId="77777777" w:rsidR="0080184E" w:rsidRPr="0080184E" w:rsidRDefault="0080184E" w:rsidP="0080184E">
            <w:pPr>
              <w:widowControl/>
              <w:ind w:firstLineChars="100" w:firstLine="260"/>
              <w:rPr>
                <w:rFonts w:ascii="Times New Roman" w:eastAsia="Times New Roman" w:hAnsi="Times New Roman" w:cs="Times New Roman"/>
                <w:sz w:val="29"/>
                <w:szCs w:val="29"/>
              </w:rPr>
            </w:pPr>
            <w:r w:rsidRPr="0080184E">
              <w:rPr>
                <w:rFonts w:ascii="Times New Roman" w:eastAsia="Times New Roman" w:hAnsi="Times New Roman" w:cs="Times New Roman"/>
                <w:b/>
                <w:bCs/>
                <w:sz w:val="26"/>
                <w:szCs w:val="26"/>
              </w:rPr>
              <w:t>TT</w:t>
            </w:r>
          </w:p>
        </w:tc>
        <w:tc>
          <w:tcPr>
            <w:tcW w:w="5991" w:type="dxa"/>
            <w:tcBorders>
              <w:top w:val="single" w:sz="4" w:space="0" w:color="auto"/>
              <w:left w:val="nil"/>
              <w:bottom w:val="single" w:sz="4" w:space="0" w:color="auto"/>
              <w:right w:val="single" w:sz="4" w:space="0" w:color="auto"/>
            </w:tcBorders>
            <w:shd w:val="clear" w:color="auto" w:fill="auto"/>
            <w:vAlign w:val="center"/>
            <w:hideMark/>
          </w:tcPr>
          <w:p w14:paraId="5E1E27D8" w14:textId="77777777" w:rsidR="0080184E" w:rsidRPr="0080184E" w:rsidRDefault="0080184E" w:rsidP="0080184E">
            <w:pPr>
              <w:widowControl/>
              <w:rPr>
                <w:rFonts w:ascii="Times New Roman" w:eastAsia="Times New Roman" w:hAnsi="Times New Roman" w:cs="Times New Roman"/>
                <w:sz w:val="29"/>
                <w:szCs w:val="29"/>
              </w:rPr>
            </w:pPr>
            <w:r w:rsidRPr="0080184E">
              <w:rPr>
                <w:rFonts w:ascii="Times New Roman" w:eastAsia="Times New Roman" w:hAnsi="Times New Roman" w:cs="Times New Roman"/>
                <w:sz w:val="29"/>
                <w:szCs w:val="29"/>
              </w:rPr>
              <w:t> </w:t>
            </w:r>
          </w:p>
          <w:p w14:paraId="45EB73B8" w14:textId="77777777" w:rsidR="0080184E" w:rsidRPr="0080184E" w:rsidRDefault="0080184E" w:rsidP="0080184E">
            <w:pPr>
              <w:widowControl/>
              <w:jc w:val="center"/>
              <w:rPr>
                <w:rFonts w:ascii="Times New Roman" w:eastAsia="Times New Roman" w:hAnsi="Times New Roman" w:cs="Times New Roman"/>
                <w:sz w:val="29"/>
                <w:szCs w:val="29"/>
              </w:rPr>
            </w:pPr>
            <w:r w:rsidRPr="0080184E">
              <w:rPr>
                <w:rFonts w:ascii="Times New Roman" w:eastAsia="Times New Roman" w:hAnsi="Times New Roman" w:cs="Times New Roman"/>
                <w:b/>
                <w:bCs/>
                <w:sz w:val="26"/>
                <w:szCs w:val="26"/>
              </w:rPr>
              <w:t>Nội dung đánh giá</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C3230C" w14:textId="77777777" w:rsidR="0080184E" w:rsidRPr="0080184E" w:rsidRDefault="0080184E" w:rsidP="0080184E">
            <w:pPr>
              <w:widowControl/>
              <w:jc w:val="center"/>
              <w:rPr>
                <w:rFonts w:ascii="Times New Roman" w:eastAsia="Times New Roman" w:hAnsi="Times New Roman" w:cs="Times New Roman"/>
                <w:b/>
                <w:bCs/>
                <w:sz w:val="26"/>
                <w:szCs w:val="26"/>
              </w:rPr>
            </w:pPr>
            <w:r w:rsidRPr="0080184E">
              <w:rPr>
                <w:rFonts w:ascii="Times New Roman" w:eastAsia="Times New Roman" w:hAnsi="Times New Roman" w:cs="Times New Roman"/>
                <w:b/>
                <w:bCs/>
                <w:sz w:val="26"/>
                <w:szCs w:val="26"/>
              </w:rPr>
              <w:t>Mức điểm tối đa</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246EF4" w14:textId="77777777" w:rsidR="0080184E" w:rsidRPr="0080184E" w:rsidRDefault="0080184E" w:rsidP="0080184E">
            <w:pPr>
              <w:widowControl/>
              <w:jc w:val="center"/>
              <w:rPr>
                <w:rFonts w:ascii="Times New Roman" w:eastAsia="Times New Roman" w:hAnsi="Times New Roman" w:cs="Times New Roman"/>
                <w:b/>
                <w:bCs/>
                <w:sz w:val="26"/>
                <w:szCs w:val="26"/>
              </w:rPr>
            </w:pPr>
            <w:r w:rsidRPr="0080184E">
              <w:rPr>
                <w:rFonts w:ascii="Times New Roman" w:eastAsia="Times New Roman" w:hAnsi="Times New Roman" w:cs="Times New Roman"/>
                <w:b/>
                <w:bCs/>
                <w:sz w:val="26"/>
                <w:szCs w:val="26"/>
              </w:rPr>
              <w:t>Mức điểm tối thiểu</w:t>
            </w:r>
          </w:p>
        </w:tc>
      </w:tr>
      <w:tr w:rsidR="0080184E" w:rsidRPr="0080184E" w14:paraId="7BC15E24" w14:textId="77777777" w:rsidTr="00D07613">
        <w:trPr>
          <w:trHeight w:val="493"/>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6D6915" w14:textId="77777777" w:rsidR="0080184E" w:rsidRPr="0080184E" w:rsidRDefault="0080184E" w:rsidP="0080184E">
            <w:pPr>
              <w:widowControl/>
              <w:jc w:val="center"/>
              <w:rPr>
                <w:rFonts w:ascii="Times New Roman" w:eastAsia="Times New Roman" w:hAnsi="Times New Roman" w:cs="Times New Roman"/>
                <w:b/>
                <w:bCs/>
                <w:sz w:val="26"/>
                <w:szCs w:val="26"/>
              </w:rPr>
            </w:pPr>
            <w:r w:rsidRPr="0080184E">
              <w:rPr>
                <w:rFonts w:ascii="Times New Roman" w:eastAsia="Times New Roman" w:hAnsi="Times New Roman" w:cs="Times New Roman"/>
                <w:b/>
                <w:bCs/>
                <w:sz w:val="26"/>
                <w:szCs w:val="26"/>
              </w:rPr>
              <w:t>I</w:t>
            </w:r>
          </w:p>
        </w:tc>
        <w:tc>
          <w:tcPr>
            <w:tcW w:w="5991" w:type="dxa"/>
            <w:tcBorders>
              <w:top w:val="single" w:sz="4" w:space="0" w:color="auto"/>
              <w:left w:val="nil"/>
              <w:bottom w:val="single" w:sz="4" w:space="0" w:color="auto"/>
              <w:right w:val="single" w:sz="4" w:space="0" w:color="auto"/>
            </w:tcBorders>
            <w:shd w:val="clear" w:color="auto" w:fill="auto"/>
            <w:vAlign w:val="center"/>
            <w:hideMark/>
          </w:tcPr>
          <w:p w14:paraId="73650598" w14:textId="77777777" w:rsidR="0080184E" w:rsidRPr="0080184E" w:rsidRDefault="0080184E" w:rsidP="0080184E">
            <w:pPr>
              <w:widowControl/>
              <w:rPr>
                <w:rFonts w:ascii="Times New Roman" w:eastAsia="Times New Roman" w:hAnsi="Times New Roman" w:cs="Times New Roman"/>
                <w:b/>
                <w:bCs/>
                <w:sz w:val="26"/>
                <w:szCs w:val="26"/>
              </w:rPr>
            </w:pPr>
            <w:r w:rsidRPr="0080184E">
              <w:rPr>
                <w:rFonts w:ascii="Times New Roman" w:eastAsia="Times New Roman" w:hAnsi="Times New Roman" w:cs="Times New Roman"/>
                <w:b/>
                <w:bCs/>
                <w:sz w:val="26"/>
                <w:szCs w:val="26"/>
              </w:rPr>
              <w:t>Năng lực và kinh nghiệm của nhà thầu</w:t>
            </w:r>
          </w:p>
        </w:tc>
        <w:tc>
          <w:tcPr>
            <w:tcW w:w="1308" w:type="dxa"/>
            <w:tcBorders>
              <w:top w:val="nil"/>
              <w:left w:val="nil"/>
              <w:bottom w:val="single" w:sz="4" w:space="0" w:color="auto"/>
              <w:right w:val="single" w:sz="4" w:space="0" w:color="auto"/>
            </w:tcBorders>
            <w:shd w:val="clear" w:color="auto" w:fill="auto"/>
            <w:vAlign w:val="center"/>
            <w:hideMark/>
          </w:tcPr>
          <w:p w14:paraId="0594968D" w14:textId="77777777" w:rsidR="0080184E" w:rsidRPr="0080184E" w:rsidRDefault="0080184E" w:rsidP="0080184E">
            <w:pPr>
              <w:widowControl/>
              <w:jc w:val="center"/>
              <w:rPr>
                <w:rFonts w:ascii="Times New Roman" w:eastAsia="Times New Roman" w:hAnsi="Times New Roman" w:cs="Times New Roman"/>
                <w:b/>
                <w:bCs/>
                <w:color w:val="FF0000"/>
                <w:sz w:val="26"/>
                <w:szCs w:val="26"/>
              </w:rPr>
            </w:pPr>
            <w:r w:rsidRPr="0080184E">
              <w:rPr>
                <w:rFonts w:ascii="Times New Roman" w:eastAsia="Times New Roman" w:hAnsi="Times New Roman" w:cs="Times New Roman"/>
                <w:b/>
                <w:bCs/>
                <w:sz w:val="26"/>
                <w:szCs w:val="26"/>
                <w:lang w:val="en-US"/>
              </w:rPr>
              <w:t>10</w:t>
            </w:r>
          </w:p>
        </w:tc>
        <w:tc>
          <w:tcPr>
            <w:tcW w:w="1480" w:type="dxa"/>
            <w:tcBorders>
              <w:top w:val="nil"/>
              <w:left w:val="nil"/>
              <w:bottom w:val="single" w:sz="4" w:space="0" w:color="auto"/>
              <w:right w:val="single" w:sz="4" w:space="0" w:color="auto"/>
            </w:tcBorders>
            <w:shd w:val="clear" w:color="auto" w:fill="auto"/>
            <w:vAlign w:val="center"/>
            <w:hideMark/>
          </w:tcPr>
          <w:p w14:paraId="30605C4A" w14:textId="77777777" w:rsidR="0080184E" w:rsidRPr="0080184E" w:rsidRDefault="0080184E" w:rsidP="0080184E">
            <w:pPr>
              <w:widowControl/>
              <w:jc w:val="center"/>
              <w:rPr>
                <w:rFonts w:ascii="Times New Roman" w:eastAsia="Times New Roman" w:hAnsi="Times New Roman" w:cs="Times New Roman"/>
                <w:b/>
                <w:bCs/>
                <w:sz w:val="26"/>
                <w:szCs w:val="26"/>
                <w:lang w:val="en-US"/>
              </w:rPr>
            </w:pPr>
            <w:r w:rsidRPr="0080184E">
              <w:rPr>
                <w:rFonts w:ascii="Times New Roman" w:eastAsia="Times New Roman" w:hAnsi="Times New Roman" w:cs="Times New Roman"/>
                <w:b/>
                <w:bCs/>
                <w:sz w:val="26"/>
                <w:szCs w:val="26"/>
                <w:lang w:val="en-US"/>
              </w:rPr>
              <w:t>7</w:t>
            </w:r>
          </w:p>
        </w:tc>
      </w:tr>
      <w:tr w:rsidR="0080184E" w:rsidRPr="0080184E" w14:paraId="5117EFB3" w14:textId="77777777" w:rsidTr="00D07613">
        <w:trPr>
          <w:trHeight w:val="675"/>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4445946C"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5991" w:type="dxa"/>
            <w:tcBorders>
              <w:top w:val="nil"/>
              <w:left w:val="nil"/>
              <w:bottom w:val="single" w:sz="4" w:space="0" w:color="auto"/>
              <w:right w:val="single" w:sz="4" w:space="0" w:color="auto"/>
            </w:tcBorders>
            <w:shd w:val="clear" w:color="auto" w:fill="auto"/>
            <w:vAlign w:val="center"/>
            <w:hideMark/>
          </w:tcPr>
          <w:p w14:paraId="3C5BCB20" w14:textId="77777777" w:rsidR="0080184E" w:rsidRPr="0080184E" w:rsidRDefault="0080184E" w:rsidP="0080184E">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Có hợp đồng tương tự</w:t>
            </w:r>
            <w:r w:rsidRPr="0080184E">
              <w:rPr>
                <w:rFonts w:ascii="Times New Roman" w:eastAsia="Times New Roman" w:hAnsi="Times New Roman" w:cs="Times New Roman"/>
                <w:i/>
                <w:iCs/>
                <w:sz w:val="26"/>
                <w:szCs w:val="26"/>
                <w:lang w:val="en-US"/>
              </w:rPr>
              <w:t xml:space="preserve"> đáp ứng</w:t>
            </w:r>
            <w:r w:rsidRPr="0080184E">
              <w:rPr>
                <w:rFonts w:ascii="Times New Roman" w:eastAsia="Times New Roman" w:hAnsi="Times New Roman" w:cs="Times New Roman"/>
                <w:i/>
                <w:iCs/>
                <w:sz w:val="26"/>
                <w:szCs w:val="26"/>
              </w:rPr>
              <w:t xml:space="preserve"> yêu cầu tại Mục 2 Chương </w:t>
            </w:r>
            <w:r w:rsidRPr="0080184E">
              <w:rPr>
                <w:rFonts w:ascii="Times New Roman" w:eastAsia="Times New Roman" w:hAnsi="Times New Roman" w:cs="Times New Roman"/>
                <w:i/>
                <w:iCs/>
                <w:sz w:val="26"/>
                <w:szCs w:val="26"/>
                <w:highlight w:val="yellow"/>
              </w:rPr>
              <w:t>III</w:t>
            </w:r>
            <w:r w:rsidRPr="0080184E">
              <w:rPr>
                <w:rFonts w:ascii="Times New Roman" w:eastAsia="Times New Roman" w:hAnsi="Times New Roman" w:cs="Times New Roman"/>
                <w:i/>
                <w:iCs/>
                <w:sz w:val="26"/>
                <w:szCs w:val="26"/>
              </w:rPr>
              <w:t xml:space="preserve"> </w:t>
            </w:r>
          </w:p>
        </w:tc>
        <w:tc>
          <w:tcPr>
            <w:tcW w:w="1308" w:type="dxa"/>
            <w:tcBorders>
              <w:top w:val="nil"/>
              <w:left w:val="single" w:sz="4" w:space="0" w:color="auto"/>
              <w:bottom w:val="single" w:sz="4" w:space="0" w:color="auto"/>
              <w:right w:val="single" w:sz="4" w:space="0" w:color="auto"/>
            </w:tcBorders>
            <w:shd w:val="clear" w:color="auto" w:fill="auto"/>
            <w:vAlign w:val="center"/>
            <w:hideMark/>
          </w:tcPr>
          <w:p w14:paraId="288C66F0"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1480" w:type="dxa"/>
            <w:tcBorders>
              <w:top w:val="nil"/>
              <w:left w:val="single" w:sz="4" w:space="0" w:color="auto"/>
              <w:bottom w:val="single" w:sz="4" w:space="0" w:color="auto"/>
              <w:right w:val="single" w:sz="4" w:space="0" w:color="auto"/>
            </w:tcBorders>
            <w:shd w:val="clear" w:color="auto" w:fill="auto"/>
            <w:vAlign w:val="center"/>
            <w:hideMark/>
          </w:tcPr>
          <w:p w14:paraId="2D55D6A3" w14:textId="77777777" w:rsidR="0080184E" w:rsidRPr="0080184E" w:rsidRDefault="0080184E" w:rsidP="0080184E">
            <w:pPr>
              <w:widowControl/>
              <w:rPr>
                <w:rFonts w:eastAsia="Times New Roman"/>
              </w:rPr>
            </w:pPr>
            <w:r w:rsidRPr="0080184E">
              <w:rPr>
                <w:rFonts w:eastAsia="Times New Roman"/>
              </w:rPr>
              <w:t> </w:t>
            </w:r>
          </w:p>
        </w:tc>
      </w:tr>
      <w:tr w:rsidR="0080184E" w:rsidRPr="0080184E" w14:paraId="77FA6EA0" w14:textId="77777777" w:rsidTr="00D07613">
        <w:trPr>
          <w:trHeight w:val="379"/>
        </w:trPr>
        <w:tc>
          <w:tcPr>
            <w:tcW w:w="996" w:type="dxa"/>
            <w:tcBorders>
              <w:top w:val="nil"/>
              <w:left w:val="single" w:sz="4" w:space="0" w:color="auto"/>
              <w:bottom w:val="single" w:sz="4" w:space="0" w:color="auto"/>
              <w:right w:val="single" w:sz="4" w:space="0" w:color="auto"/>
            </w:tcBorders>
            <w:vAlign w:val="center"/>
          </w:tcPr>
          <w:p w14:paraId="1E53809E" w14:textId="77777777" w:rsidR="0080184E" w:rsidRPr="0080184E" w:rsidRDefault="0080184E" w:rsidP="0080184E">
            <w:pPr>
              <w:widowControl/>
              <w:rPr>
                <w:rFonts w:ascii="Times New Roman" w:eastAsia="Times New Roman" w:hAnsi="Times New Roman" w:cs="Times New Roman"/>
                <w:sz w:val="26"/>
                <w:szCs w:val="26"/>
              </w:rPr>
            </w:pPr>
          </w:p>
        </w:tc>
        <w:tc>
          <w:tcPr>
            <w:tcW w:w="5991" w:type="dxa"/>
            <w:tcBorders>
              <w:top w:val="nil"/>
              <w:left w:val="nil"/>
              <w:bottom w:val="single" w:sz="4" w:space="0" w:color="auto"/>
              <w:right w:val="single" w:sz="4" w:space="0" w:color="auto"/>
            </w:tcBorders>
            <w:shd w:val="clear" w:color="auto" w:fill="auto"/>
            <w:vAlign w:val="center"/>
          </w:tcPr>
          <w:p w14:paraId="0479F808" w14:textId="77777777" w:rsidR="0080184E" w:rsidRPr="0080184E" w:rsidRDefault="0080184E" w:rsidP="0080184E">
            <w:pPr>
              <w:widowControl/>
              <w:jc w:val="both"/>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 10 hợp đồng</w:t>
            </w:r>
          </w:p>
        </w:tc>
        <w:tc>
          <w:tcPr>
            <w:tcW w:w="1308" w:type="dxa"/>
            <w:tcBorders>
              <w:top w:val="nil"/>
              <w:left w:val="single" w:sz="4" w:space="0" w:color="auto"/>
              <w:bottom w:val="single" w:sz="4" w:space="0" w:color="auto"/>
              <w:right w:val="single" w:sz="4" w:space="0" w:color="auto"/>
            </w:tcBorders>
            <w:vAlign w:val="center"/>
          </w:tcPr>
          <w:p w14:paraId="562CFB16" w14:textId="77777777" w:rsidR="0080184E" w:rsidRPr="0080184E" w:rsidRDefault="0080184E" w:rsidP="0080184E">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10</w:t>
            </w:r>
          </w:p>
        </w:tc>
        <w:tc>
          <w:tcPr>
            <w:tcW w:w="1480" w:type="dxa"/>
            <w:tcBorders>
              <w:top w:val="nil"/>
              <w:left w:val="single" w:sz="4" w:space="0" w:color="auto"/>
              <w:bottom w:val="single" w:sz="4" w:space="0" w:color="auto"/>
              <w:right w:val="single" w:sz="4" w:space="0" w:color="auto"/>
            </w:tcBorders>
            <w:vAlign w:val="center"/>
          </w:tcPr>
          <w:p w14:paraId="16A94CF7" w14:textId="77777777" w:rsidR="0080184E" w:rsidRPr="0080184E" w:rsidRDefault="0080184E" w:rsidP="0080184E">
            <w:pPr>
              <w:widowControl/>
              <w:rPr>
                <w:rFonts w:eastAsia="Times New Roman"/>
              </w:rPr>
            </w:pPr>
          </w:p>
        </w:tc>
      </w:tr>
      <w:tr w:rsidR="0080184E" w:rsidRPr="0080184E" w14:paraId="4A6F90D4" w14:textId="77777777" w:rsidTr="00D07613">
        <w:trPr>
          <w:trHeight w:val="271"/>
        </w:trPr>
        <w:tc>
          <w:tcPr>
            <w:tcW w:w="996" w:type="dxa"/>
            <w:tcBorders>
              <w:top w:val="nil"/>
              <w:left w:val="single" w:sz="4" w:space="0" w:color="auto"/>
              <w:bottom w:val="single" w:sz="4" w:space="0" w:color="auto"/>
              <w:right w:val="single" w:sz="4" w:space="0" w:color="auto"/>
            </w:tcBorders>
            <w:vAlign w:val="center"/>
          </w:tcPr>
          <w:p w14:paraId="5D72FA97" w14:textId="77777777" w:rsidR="0080184E" w:rsidRPr="0080184E" w:rsidRDefault="0080184E" w:rsidP="0080184E">
            <w:pPr>
              <w:widowControl/>
              <w:rPr>
                <w:rFonts w:ascii="Times New Roman" w:eastAsia="Times New Roman" w:hAnsi="Times New Roman" w:cs="Times New Roman"/>
                <w:sz w:val="26"/>
                <w:szCs w:val="26"/>
              </w:rPr>
            </w:pPr>
          </w:p>
        </w:tc>
        <w:tc>
          <w:tcPr>
            <w:tcW w:w="5991" w:type="dxa"/>
            <w:tcBorders>
              <w:top w:val="nil"/>
              <w:left w:val="nil"/>
              <w:bottom w:val="single" w:sz="4" w:space="0" w:color="auto"/>
              <w:right w:val="single" w:sz="4" w:space="0" w:color="auto"/>
            </w:tcBorders>
            <w:shd w:val="clear" w:color="auto" w:fill="auto"/>
          </w:tcPr>
          <w:p w14:paraId="1F046679" w14:textId="77777777" w:rsidR="0080184E" w:rsidRPr="0080184E" w:rsidRDefault="0080184E" w:rsidP="0080184E">
            <w:pPr>
              <w:widowControl/>
              <w:jc w:val="both"/>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 xml:space="preserve"> 7 – 9 hợp đồng</w:t>
            </w:r>
          </w:p>
        </w:tc>
        <w:tc>
          <w:tcPr>
            <w:tcW w:w="1308" w:type="dxa"/>
            <w:tcBorders>
              <w:top w:val="nil"/>
              <w:left w:val="single" w:sz="4" w:space="0" w:color="auto"/>
              <w:bottom w:val="single" w:sz="4" w:space="0" w:color="auto"/>
              <w:right w:val="single" w:sz="4" w:space="0" w:color="auto"/>
            </w:tcBorders>
            <w:vAlign w:val="center"/>
          </w:tcPr>
          <w:p w14:paraId="06DBEDDA" w14:textId="03636DB4" w:rsidR="0080184E" w:rsidRPr="0080184E" w:rsidRDefault="006014E3" w:rsidP="0080184E">
            <w:pPr>
              <w:widowControl/>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c>
          <w:tcPr>
            <w:tcW w:w="1480" w:type="dxa"/>
            <w:tcBorders>
              <w:top w:val="nil"/>
              <w:left w:val="single" w:sz="4" w:space="0" w:color="auto"/>
              <w:bottom w:val="single" w:sz="4" w:space="0" w:color="auto"/>
              <w:right w:val="single" w:sz="4" w:space="0" w:color="auto"/>
            </w:tcBorders>
            <w:vAlign w:val="center"/>
          </w:tcPr>
          <w:p w14:paraId="3E407905" w14:textId="77777777" w:rsidR="0080184E" w:rsidRPr="0080184E" w:rsidRDefault="0080184E" w:rsidP="0080184E">
            <w:pPr>
              <w:widowControl/>
              <w:rPr>
                <w:rFonts w:eastAsia="Times New Roman"/>
              </w:rPr>
            </w:pPr>
          </w:p>
        </w:tc>
      </w:tr>
      <w:tr w:rsidR="0080184E" w:rsidRPr="0080184E" w14:paraId="052BFAD4" w14:textId="77777777" w:rsidTr="00D07613">
        <w:trPr>
          <w:trHeight w:val="271"/>
        </w:trPr>
        <w:tc>
          <w:tcPr>
            <w:tcW w:w="996" w:type="dxa"/>
            <w:tcBorders>
              <w:top w:val="nil"/>
              <w:left w:val="single" w:sz="4" w:space="0" w:color="auto"/>
              <w:bottom w:val="single" w:sz="4" w:space="0" w:color="auto"/>
              <w:right w:val="single" w:sz="4" w:space="0" w:color="auto"/>
            </w:tcBorders>
            <w:vAlign w:val="center"/>
          </w:tcPr>
          <w:p w14:paraId="3513F0F4" w14:textId="77777777" w:rsidR="0080184E" w:rsidRPr="0080184E" w:rsidRDefault="0080184E" w:rsidP="0080184E">
            <w:pPr>
              <w:widowControl/>
              <w:rPr>
                <w:rFonts w:ascii="Times New Roman" w:eastAsia="Times New Roman" w:hAnsi="Times New Roman" w:cs="Times New Roman"/>
                <w:sz w:val="26"/>
                <w:szCs w:val="26"/>
              </w:rPr>
            </w:pPr>
          </w:p>
        </w:tc>
        <w:tc>
          <w:tcPr>
            <w:tcW w:w="5991" w:type="dxa"/>
            <w:tcBorders>
              <w:top w:val="nil"/>
              <w:left w:val="nil"/>
              <w:bottom w:val="single" w:sz="4" w:space="0" w:color="auto"/>
              <w:right w:val="single" w:sz="4" w:space="0" w:color="auto"/>
            </w:tcBorders>
            <w:shd w:val="clear" w:color="auto" w:fill="auto"/>
          </w:tcPr>
          <w:p w14:paraId="590F959C" w14:textId="77777777" w:rsidR="0080184E" w:rsidRPr="0080184E" w:rsidRDefault="0080184E" w:rsidP="0080184E">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t>5 – 6 hợp đồng</w:t>
            </w:r>
          </w:p>
        </w:tc>
        <w:tc>
          <w:tcPr>
            <w:tcW w:w="1308" w:type="dxa"/>
            <w:tcBorders>
              <w:top w:val="nil"/>
              <w:left w:val="single" w:sz="4" w:space="0" w:color="auto"/>
              <w:bottom w:val="single" w:sz="4" w:space="0" w:color="auto"/>
              <w:right w:val="single" w:sz="4" w:space="0" w:color="auto"/>
            </w:tcBorders>
            <w:vAlign w:val="center"/>
          </w:tcPr>
          <w:p w14:paraId="45EB5AC3" w14:textId="479DC8F4" w:rsidR="0080184E" w:rsidRPr="0080184E" w:rsidRDefault="006014E3" w:rsidP="0080184E">
            <w:pPr>
              <w:widowControl/>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5</w:t>
            </w:r>
          </w:p>
        </w:tc>
        <w:tc>
          <w:tcPr>
            <w:tcW w:w="1480" w:type="dxa"/>
            <w:tcBorders>
              <w:top w:val="nil"/>
              <w:left w:val="single" w:sz="4" w:space="0" w:color="auto"/>
              <w:bottom w:val="single" w:sz="4" w:space="0" w:color="auto"/>
              <w:right w:val="single" w:sz="4" w:space="0" w:color="auto"/>
            </w:tcBorders>
            <w:vAlign w:val="center"/>
          </w:tcPr>
          <w:p w14:paraId="7105C38D" w14:textId="77777777" w:rsidR="0080184E" w:rsidRPr="0080184E" w:rsidRDefault="0080184E" w:rsidP="0080184E">
            <w:pPr>
              <w:widowControl/>
              <w:rPr>
                <w:rFonts w:eastAsia="Times New Roman"/>
              </w:rPr>
            </w:pPr>
          </w:p>
        </w:tc>
      </w:tr>
      <w:tr w:rsidR="0080184E" w:rsidRPr="0080184E" w14:paraId="0F72AAAA" w14:textId="77777777" w:rsidTr="00D07613">
        <w:trPr>
          <w:trHeight w:val="271"/>
        </w:trPr>
        <w:tc>
          <w:tcPr>
            <w:tcW w:w="996" w:type="dxa"/>
            <w:tcBorders>
              <w:top w:val="nil"/>
              <w:left w:val="single" w:sz="4" w:space="0" w:color="auto"/>
              <w:bottom w:val="single" w:sz="4" w:space="0" w:color="auto"/>
              <w:right w:val="single" w:sz="4" w:space="0" w:color="auto"/>
            </w:tcBorders>
            <w:vAlign w:val="center"/>
          </w:tcPr>
          <w:p w14:paraId="03423B36" w14:textId="77777777" w:rsidR="0080184E" w:rsidRPr="0080184E" w:rsidRDefault="0080184E" w:rsidP="0080184E">
            <w:pPr>
              <w:widowControl/>
              <w:rPr>
                <w:rFonts w:ascii="Times New Roman" w:eastAsia="Times New Roman" w:hAnsi="Times New Roman" w:cs="Times New Roman"/>
                <w:sz w:val="26"/>
                <w:szCs w:val="26"/>
              </w:rPr>
            </w:pPr>
          </w:p>
        </w:tc>
        <w:tc>
          <w:tcPr>
            <w:tcW w:w="5991" w:type="dxa"/>
            <w:tcBorders>
              <w:top w:val="nil"/>
              <w:left w:val="nil"/>
              <w:bottom w:val="single" w:sz="4" w:space="0" w:color="auto"/>
              <w:right w:val="single" w:sz="4" w:space="0" w:color="auto"/>
            </w:tcBorders>
            <w:shd w:val="clear" w:color="auto" w:fill="auto"/>
          </w:tcPr>
          <w:p w14:paraId="1EE62FD5" w14:textId="77777777" w:rsidR="0080184E" w:rsidRPr="0080184E" w:rsidRDefault="0080184E" w:rsidP="0080184E">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t>3 – 4 hợp đồng</w:t>
            </w:r>
          </w:p>
        </w:tc>
        <w:tc>
          <w:tcPr>
            <w:tcW w:w="1308" w:type="dxa"/>
            <w:tcBorders>
              <w:top w:val="nil"/>
              <w:left w:val="single" w:sz="4" w:space="0" w:color="auto"/>
              <w:bottom w:val="single" w:sz="4" w:space="0" w:color="auto"/>
              <w:right w:val="single" w:sz="4" w:space="0" w:color="auto"/>
            </w:tcBorders>
            <w:vAlign w:val="center"/>
          </w:tcPr>
          <w:p w14:paraId="7FC5AE1B" w14:textId="2B7B2327" w:rsidR="0080184E" w:rsidRPr="0080184E" w:rsidRDefault="006014E3" w:rsidP="0080184E">
            <w:pPr>
              <w:widowControl/>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c>
          <w:tcPr>
            <w:tcW w:w="1480" w:type="dxa"/>
            <w:tcBorders>
              <w:top w:val="nil"/>
              <w:left w:val="single" w:sz="4" w:space="0" w:color="auto"/>
              <w:bottom w:val="single" w:sz="4" w:space="0" w:color="auto"/>
              <w:right w:val="single" w:sz="4" w:space="0" w:color="auto"/>
            </w:tcBorders>
            <w:vAlign w:val="center"/>
          </w:tcPr>
          <w:p w14:paraId="5DB54DB3" w14:textId="77777777" w:rsidR="0080184E" w:rsidRPr="0080184E" w:rsidRDefault="0080184E" w:rsidP="0080184E">
            <w:pPr>
              <w:widowControl/>
              <w:rPr>
                <w:rFonts w:eastAsia="Times New Roman"/>
              </w:rPr>
            </w:pPr>
          </w:p>
        </w:tc>
      </w:tr>
      <w:tr w:rsidR="0080184E" w:rsidRPr="0080184E" w14:paraId="10C3458B" w14:textId="77777777" w:rsidTr="00D07613">
        <w:trPr>
          <w:trHeight w:val="271"/>
        </w:trPr>
        <w:tc>
          <w:tcPr>
            <w:tcW w:w="996" w:type="dxa"/>
            <w:tcBorders>
              <w:top w:val="nil"/>
              <w:left w:val="single" w:sz="4" w:space="0" w:color="auto"/>
              <w:bottom w:val="single" w:sz="4" w:space="0" w:color="auto"/>
              <w:right w:val="single" w:sz="4" w:space="0" w:color="auto"/>
            </w:tcBorders>
            <w:vAlign w:val="center"/>
          </w:tcPr>
          <w:p w14:paraId="3D09FF0B" w14:textId="77777777" w:rsidR="0080184E" w:rsidRPr="0080184E" w:rsidRDefault="0080184E" w:rsidP="0080184E">
            <w:pPr>
              <w:widowControl/>
              <w:rPr>
                <w:rFonts w:ascii="Times New Roman" w:eastAsia="Times New Roman" w:hAnsi="Times New Roman" w:cs="Times New Roman"/>
                <w:sz w:val="26"/>
                <w:szCs w:val="26"/>
              </w:rPr>
            </w:pPr>
          </w:p>
        </w:tc>
        <w:tc>
          <w:tcPr>
            <w:tcW w:w="5991" w:type="dxa"/>
            <w:tcBorders>
              <w:top w:val="nil"/>
              <w:left w:val="nil"/>
              <w:bottom w:val="single" w:sz="4" w:space="0" w:color="auto"/>
              <w:right w:val="single" w:sz="4" w:space="0" w:color="auto"/>
            </w:tcBorders>
            <w:shd w:val="clear" w:color="auto" w:fill="auto"/>
          </w:tcPr>
          <w:p w14:paraId="438A272E" w14:textId="77777777" w:rsidR="0080184E" w:rsidRPr="0080184E" w:rsidRDefault="0080184E" w:rsidP="0080184E">
            <w:pPr>
              <w:widowControl/>
              <w:jc w:val="both"/>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Dưới 3 hợp đồng</w:t>
            </w:r>
          </w:p>
        </w:tc>
        <w:tc>
          <w:tcPr>
            <w:tcW w:w="1308" w:type="dxa"/>
            <w:tcBorders>
              <w:top w:val="nil"/>
              <w:left w:val="single" w:sz="4" w:space="0" w:color="auto"/>
              <w:bottom w:val="single" w:sz="4" w:space="0" w:color="auto"/>
              <w:right w:val="single" w:sz="4" w:space="0" w:color="auto"/>
            </w:tcBorders>
            <w:vAlign w:val="center"/>
          </w:tcPr>
          <w:p w14:paraId="260DF5EA" w14:textId="77777777" w:rsidR="0080184E" w:rsidRPr="0080184E" w:rsidRDefault="0080184E" w:rsidP="0080184E">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0</w:t>
            </w:r>
          </w:p>
        </w:tc>
        <w:tc>
          <w:tcPr>
            <w:tcW w:w="1480" w:type="dxa"/>
            <w:tcBorders>
              <w:top w:val="nil"/>
              <w:left w:val="single" w:sz="4" w:space="0" w:color="auto"/>
              <w:bottom w:val="single" w:sz="4" w:space="0" w:color="auto"/>
              <w:right w:val="single" w:sz="4" w:space="0" w:color="auto"/>
            </w:tcBorders>
            <w:vAlign w:val="center"/>
          </w:tcPr>
          <w:p w14:paraId="009FE28F" w14:textId="77777777" w:rsidR="0080184E" w:rsidRPr="0080184E" w:rsidRDefault="0080184E" w:rsidP="0080184E">
            <w:pPr>
              <w:widowControl/>
              <w:rPr>
                <w:rFonts w:eastAsia="Times New Roman"/>
              </w:rPr>
            </w:pPr>
          </w:p>
        </w:tc>
      </w:tr>
      <w:tr w:rsidR="0080184E" w:rsidRPr="0080184E" w14:paraId="3B04D458"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2E4FA4D0" w14:textId="77777777" w:rsidR="0080184E" w:rsidRPr="0080184E" w:rsidRDefault="0080184E" w:rsidP="0080184E">
            <w:pPr>
              <w:widowControl/>
              <w:jc w:val="center"/>
              <w:rPr>
                <w:rFonts w:ascii="Times New Roman" w:eastAsia="Times New Roman" w:hAnsi="Times New Roman" w:cs="Times New Roman"/>
                <w:b/>
                <w:bCs/>
                <w:sz w:val="26"/>
                <w:szCs w:val="26"/>
              </w:rPr>
            </w:pPr>
            <w:r w:rsidRPr="0080184E">
              <w:rPr>
                <w:rFonts w:ascii="Times New Roman" w:eastAsia="Times New Roman" w:hAnsi="Times New Roman" w:cs="Times New Roman"/>
                <w:b/>
                <w:bCs/>
                <w:sz w:val="26"/>
                <w:szCs w:val="26"/>
                <w:lang w:val="en-US"/>
              </w:rPr>
              <w:t>II</w:t>
            </w:r>
          </w:p>
        </w:tc>
        <w:tc>
          <w:tcPr>
            <w:tcW w:w="5991" w:type="dxa"/>
            <w:tcBorders>
              <w:top w:val="single" w:sz="4" w:space="0" w:color="auto"/>
              <w:left w:val="nil"/>
              <w:bottom w:val="single" w:sz="4" w:space="0" w:color="auto"/>
              <w:right w:val="single" w:sz="4" w:space="0" w:color="auto"/>
            </w:tcBorders>
            <w:shd w:val="clear" w:color="auto" w:fill="auto"/>
            <w:vAlign w:val="center"/>
            <w:hideMark/>
          </w:tcPr>
          <w:p w14:paraId="40729132" w14:textId="77777777" w:rsidR="0080184E" w:rsidRPr="0080184E" w:rsidRDefault="0080184E" w:rsidP="0080184E">
            <w:pPr>
              <w:widowControl/>
              <w:jc w:val="both"/>
              <w:rPr>
                <w:rFonts w:ascii="Times New Roman" w:eastAsia="Times New Roman" w:hAnsi="Times New Roman" w:cs="Times New Roman"/>
                <w:b/>
                <w:bCs/>
                <w:sz w:val="26"/>
                <w:szCs w:val="26"/>
              </w:rPr>
            </w:pPr>
            <w:r w:rsidRPr="0080184E">
              <w:rPr>
                <w:rFonts w:ascii="Times New Roman" w:eastAsia="Times New Roman" w:hAnsi="Times New Roman" w:cs="Times New Roman"/>
                <w:b/>
                <w:bCs/>
                <w:sz w:val="26"/>
                <w:szCs w:val="26"/>
                <w:lang w:val="en-US"/>
              </w:rPr>
              <w:t>Nhân sự chủ chốt</w:t>
            </w:r>
          </w:p>
        </w:tc>
        <w:tc>
          <w:tcPr>
            <w:tcW w:w="1308" w:type="dxa"/>
            <w:tcBorders>
              <w:top w:val="nil"/>
              <w:left w:val="nil"/>
              <w:bottom w:val="single" w:sz="4" w:space="0" w:color="auto"/>
              <w:right w:val="single" w:sz="4" w:space="0" w:color="auto"/>
            </w:tcBorders>
            <w:shd w:val="clear" w:color="auto" w:fill="auto"/>
            <w:vAlign w:val="center"/>
            <w:hideMark/>
          </w:tcPr>
          <w:p w14:paraId="06391441" w14:textId="77777777" w:rsidR="0080184E" w:rsidRPr="0080184E" w:rsidRDefault="0080184E" w:rsidP="0080184E">
            <w:pPr>
              <w:widowControl/>
              <w:jc w:val="center"/>
              <w:rPr>
                <w:rFonts w:ascii="Times New Roman" w:eastAsia="Times New Roman" w:hAnsi="Times New Roman" w:cs="Times New Roman"/>
                <w:b/>
                <w:bCs/>
                <w:color w:val="FF0000"/>
                <w:sz w:val="26"/>
                <w:szCs w:val="26"/>
              </w:rPr>
            </w:pPr>
            <w:r w:rsidRPr="0080184E">
              <w:rPr>
                <w:rFonts w:ascii="Times New Roman" w:eastAsia="Times New Roman" w:hAnsi="Times New Roman" w:cs="Times New Roman"/>
                <w:b/>
                <w:bCs/>
                <w:sz w:val="26"/>
                <w:szCs w:val="26"/>
                <w:lang w:val="en-US"/>
              </w:rPr>
              <w:t>30</w:t>
            </w:r>
          </w:p>
        </w:tc>
        <w:tc>
          <w:tcPr>
            <w:tcW w:w="1480" w:type="dxa"/>
            <w:tcBorders>
              <w:top w:val="nil"/>
              <w:left w:val="nil"/>
              <w:bottom w:val="single" w:sz="4" w:space="0" w:color="auto"/>
              <w:right w:val="single" w:sz="4" w:space="0" w:color="auto"/>
            </w:tcBorders>
            <w:shd w:val="clear" w:color="auto" w:fill="auto"/>
            <w:vAlign w:val="center"/>
            <w:hideMark/>
          </w:tcPr>
          <w:p w14:paraId="56CABEC1" w14:textId="77777777" w:rsidR="0080184E" w:rsidRPr="0080184E" w:rsidRDefault="0080184E" w:rsidP="0080184E">
            <w:pPr>
              <w:widowControl/>
              <w:jc w:val="center"/>
              <w:rPr>
                <w:rFonts w:ascii="Times New Roman" w:eastAsia="Times New Roman" w:hAnsi="Times New Roman" w:cs="Times New Roman"/>
                <w:b/>
                <w:bCs/>
                <w:sz w:val="26"/>
                <w:szCs w:val="26"/>
              </w:rPr>
            </w:pPr>
            <w:r w:rsidRPr="0080184E">
              <w:rPr>
                <w:rFonts w:ascii="Times New Roman" w:eastAsia="Times New Roman" w:hAnsi="Times New Roman" w:cs="Times New Roman"/>
                <w:b/>
                <w:bCs/>
                <w:sz w:val="26"/>
                <w:szCs w:val="26"/>
                <w:lang w:val="en-US"/>
              </w:rPr>
              <w:t>21</w:t>
            </w:r>
          </w:p>
        </w:tc>
      </w:tr>
      <w:tr w:rsidR="0080184E" w:rsidRPr="0080184E" w14:paraId="47293B6B" w14:textId="77777777" w:rsidTr="00D07613">
        <w:trPr>
          <w:trHeight w:val="1648"/>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435312D4" w14:textId="77777777" w:rsidR="0080184E" w:rsidRPr="0080184E" w:rsidRDefault="0080184E" w:rsidP="0080184E">
            <w:pPr>
              <w:widowControl/>
              <w:jc w:val="center"/>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rPr>
              <w:t> </w:t>
            </w:r>
          </w:p>
        </w:tc>
        <w:tc>
          <w:tcPr>
            <w:tcW w:w="5991" w:type="dxa"/>
            <w:tcBorders>
              <w:top w:val="nil"/>
              <w:left w:val="nil"/>
              <w:bottom w:val="single" w:sz="4" w:space="0" w:color="auto"/>
              <w:right w:val="single" w:sz="4" w:space="0" w:color="auto"/>
            </w:tcBorders>
            <w:shd w:val="clear" w:color="auto" w:fill="auto"/>
            <w:vAlign w:val="center"/>
            <w:hideMark/>
          </w:tcPr>
          <w:p w14:paraId="65062734" w14:textId="77777777" w:rsidR="0080184E" w:rsidRPr="0080184E" w:rsidRDefault="0080184E" w:rsidP="0080184E">
            <w:pPr>
              <w:widowControl/>
              <w:jc w:val="both"/>
              <w:rPr>
                <w:rFonts w:ascii="Times New Roman" w:eastAsia="Times New Roman" w:hAnsi="Times New Roman" w:cs="Times New Roman"/>
                <w:b/>
                <w:bCs/>
                <w:i/>
                <w:iCs/>
                <w:sz w:val="26"/>
                <w:szCs w:val="26"/>
                <w:lang w:val="en-US"/>
              </w:rPr>
            </w:pPr>
            <w:r w:rsidRPr="0080184E">
              <w:rPr>
                <w:rFonts w:ascii="Times New Roman" w:eastAsia="Times New Roman" w:hAnsi="Times New Roman" w:cs="Times New Roman"/>
                <w:b/>
                <w:bCs/>
                <w:i/>
                <w:iCs/>
                <w:sz w:val="26"/>
                <w:szCs w:val="26"/>
              </w:rPr>
              <w:t xml:space="preserve">Có sơ đồ tổ chức và thuyết minh sơ đồ hệ thống tổ chức quản lý vận hành thể hiện được </w:t>
            </w:r>
            <w:r w:rsidRPr="0080184E">
              <w:rPr>
                <w:rFonts w:ascii="Times New Roman" w:eastAsia="Times New Roman" w:hAnsi="Times New Roman" w:cs="Times New Roman"/>
                <w:b/>
                <w:bCs/>
                <w:i/>
                <w:iCs/>
                <w:sz w:val="26"/>
                <w:szCs w:val="26"/>
                <w:lang w:val="en-US"/>
              </w:rPr>
              <w:t>quy trình phối hợp, tương tác giữa</w:t>
            </w:r>
            <w:r w:rsidRPr="0080184E">
              <w:rPr>
                <w:rFonts w:ascii="Times New Roman" w:eastAsia="Times New Roman" w:hAnsi="Times New Roman" w:cs="Times New Roman"/>
                <w:b/>
                <w:bCs/>
                <w:i/>
                <w:iCs/>
                <w:sz w:val="26"/>
                <w:szCs w:val="26"/>
              </w:rPr>
              <w:t xml:space="preserve"> các</w:t>
            </w:r>
            <w:r w:rsidRPr="0080184E">
              <w:rPr>
                <w:rFonts w:ascii="Times New Roman" w:eastAsia="Times New Roman" w:hAnsi="Times New Roman" w:cs="Times New Roman"/>
                <w:b/>
                <w:bCs/>
                <w:i/>
                <w:iCs/>
                <w:sz w:val="26"/>
                <w:szCs w:val="26"/>
                <w:lang w:val="en-US"/>
              </w:rPr>
              <w:t xml:space="preserve"> bộ phận Ban Quản lý, giữa Ban Quản lý với Ban Quản trị và cư dân, trong đó có các nhân sự chủ chốt</w:t>
            </w:r>
          </w:p>
        </w:tc>
        <w:tc>
          <w:tcPr>
            <w:tcW w:w="1308" w:type="dxa"/>
            <w:tcBorders>
              <w:top w:val="nil"/>
              <w:left w:val="single" w:sz="4" w:space="0" w:color="auto"/>
              <w:bottom w:val="single" w:sz="4" w:space="0" w:color="auto"/>
              <w:right w:val="single" w:sz="4" w:space="0" w:color="auto"/>
            </w:tcBorders>
            <w:shd w:val="clear" w:color="auto" w:fill="auto"/>
            <w:vAlign w:val="center"/>
            <w:hideMark/>
          </w:tcPr>
          <w:p w14:paraId="381AEE14"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1480" w:type="dxa"/>
            <w:tcBorders>
              <w:top w:val="nil"/>
              <w:left w:val="single" w:sz="4" w:space="0" w:color="auto"/>
              <w:bottom w:val="single" w:sz="4" w:space="0" w:color="auto"/>
              <w:right w:val="single" w:sz="4" w:space="0" w:color="auto"/>
            </w:tcBorders>
            <w:shd w:val="clear" w:color="auto" w:fill="auto"/>
            <w:vAlign w:val="center"/>
            <w:hideMark/>
          </w:tcPr>
          <w:p w14:paraId="7C2C363A" w14:textId="77777777" w:rsidR="0080184E" w:rsidRPr="0080184E" w:rsidRDefault="0080184E" w:rsidP="0080184E">
            <w:pPr>
              <w:widowControl/>
              <w:rPr>
                <w:rFonts w:ascii="Times New Roman" w:eastAsia="Times New Roman" w:hAnsi="Times New Roman" w:cs="Times New Roman"/>
                <w:sz w:val="26"/>
                <w:szCs w:val="26"/>
              </w:rPr>
            </w:pPr>
          </w:p>
        </w:tc>
      </w:tr>
      <w:tr w:rsidR="0080184E" w:rsidRPr="0080184E" w14:paraId="57CC2D57"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13D94487" w14:textId="77777777" w:rsidR="0080184E" w:rsidRPr="0080184E" w:rsidRDefault="0080184E" w:rsidP="0080184E">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1</w:t>
            </w:r>
          </w:p>
        </w:tc>
        <w:tc>
          <w:tcPr>
            <w:tcW w:w="5991" w:type="dxa"/>
            <w:tcBorders>
              <w:top w:val="single" w:sz="4" w:space="0" w:color="auto"/>
              <w:left w:val="nil"/>
              <w:bottom w:val="single" w:sz="4" w:space="0" w:color="auto"/>
              <w:right w:val="single" w:sz="4" w:space="0" w:color="auto"/>
            </w:tcBorders>
            <w:shd w:val="clear" w:color="auto" w:fill="auto"/>
            <w:vAlign w:val="center"/>
            <w:hideMark/>
          </w:tcPr>
          <w:p w14:paraId="11269B8E" w14:textId="1520741A" w:rsidR="0080184E" w:rsidRPr="0080184E" w:rsidRDefault="0080184E" w:rsidP="0080184E">
            <w:pPr>
              <w:widowControl/>
              <w:jc w:val="both"/>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Trưởng Ban Quản lý (PM)</w:t>
            </w:r>
            <w:r w:rsidR="00C96527">
              <w:rPr>
                <w:rFonts w:ascii="Times New Roman" w:eastAsia="Times New Roman" w:hAnsi="Times New Roman" w:cs="Times New Roman"/>
                <w:b/>
                <w:bCs/>
                <w:i/>
                <w:iCs/>
                <w:sz w:val="26"/>
                <w:szCs w:val="26"/>
                <w:lang w:val="en-US"/>
              </w:rPr>
              <w:t xml:space="preserve"> hoặc </w:t>
            </w:r>
            <w:r w:rsidR="00B61ECF">
              <w:rPr>
                <w:rFonts w:ascii="Times New Roman" w:eastAsia="Times New Roman" w:hAnsi="Times New Roman" w:cs="Times New Roman"/>
                <w:b/>
                <w:bCs/>
                <w:i/>
                <w:iCs/>
                <w:sz w:val="26"/>
                <w:szCs w:val="26"/>
                <w:lang w:val="en-US"/>
              </w:rPr>
              <w:t>(</w:t>
            </w:r>
            <w:r w:rsidR="00C96527">
              <w:rPr>
                <w:rFonts w:ascii="Times New Roman" w:eastAsia="Times New Roman" w:hAnsi="Times New Roman" w:cs="Times New Roman"/>
                <w:b/>
                <w:bCs/>
                <w:i/>
                <w:iCs/>
                <w:sz w:val="26"/>
                <w:szCs w:val="26"/>
                <w:lang w:val="en-US"/>
              </w:rPr>
              <w:t>SPM</w:t>
            </w:r>
            <w:r w:rsidR="00B61ECF">
              <w:rPr>
                <w:rFonts w:ascii="Times New Roman" w:eastAsia="Times New Roman" w:hAnsi="Times New Roman" w:cs="Times New Roman"/>
                <w:b/>
                <w:bCs/>
                <w:i/>
                <w:iCs/>
                <w:sz w:val="26"/>
                <w:szCs w:val="26"/>
                <w:lang w:val="en-US"/>
              </w:rPr>
              <w:t>)</w:t>
            </w:r>
          </w:p>
        </w:tc>
        <w:tc>
          <w:tcPr>
            <w:tcW w:w="1308" w:type="dxa"/>
            <w:tcBorders>
              <w:top w:val="nil"/>
              <w:left w:val="nil"/>
              <w:bottom w:val="single" w:sz="4" w:space="0" w:color="auto"/>
              <w:right w:val="single" w:sz="4" w:space="0" w:color="auto"/>
            </w:tcBorders>
            <w:shd w:val="clear" w:color="auto" w:fill="auto"/>
            <w:vAlign w:val="center"/>
            <w:hideMark/>
          </w:tcPr>
          <w:p w14:paraId="112A4605" w14:textId="2622F7AE" w:rsidR="0080184E" w:rsidRPr="0080184E" w:rsidRDefault="00991137" w:rsidP="0080184E">
            <w:pPr>
              <w:widowControl/>
              <w:jc w:val="center"/>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lang w:val="en-US"/>
              </w:rPr>
              <w:t>9</w:t>
            </w:r>
          </w:p>
        </w:tc>
        <w:tc>
          <w:tcPr>
            <w:tcW w:w="1480" w:type="dxa"/>
            <w:tcBorders>
              <w:top w:val="nil"/>
              <w:left w:val="nil"/>
              <w:bottom w:val="single" w:sz="4" w:space="0" w:color="auto"/>
              <w:right w:val="single" w:sz="4" w:space="0" w:color="auto"/>
            </w:tcBorders>
            <w:shd w:val="clear" w:color="auto" w:fill="auto"/>
            <w:vAlign w:val="center"/>
            <w:hideMark/>
          </w:tcPr>
          <w:p w14:paraId="1DCCE078" w14:textId="77777777" w:rsidR="0080184E" w:rsidRPr="0080184E" w:rsidRDefault="0080184E" w:rsidP="0080184E">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rPr>
              <w:t> </w:t>
            </w:r>
          </w:p>
        </w:tc>
      </w:tr>
      <w:tr w:rsidR="0080184E" w:rsidRPr="0080184E" w14:paraId="11F4B6F3"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tcPr>
          <w:p w14:paraId="4EF442F6" w14:textId="77777777" w:rsidR="0080184E" w:rsidRPr="0080184E" w:rsidRDefault="0080184E" w:rsidP="0080184E">
            <w:pPr>
              <w:widowControl/>
              <w:jc w:val="center"/>
              <w:rPr>
                <w:rFonts w:ascii="Times New Roman" w:eastAsia="Times New Roman" w:hAnsi="Times New Roman" w:cs="Times New Roman"/>
                <w:sz w:val="26"/>
                <w:szCs w:val="26"/>
                <w:lang w:val="en-US"/>
              </w:rPr>
            </w:pPr>
          </w:p>
        </w:tc>
        <w:tc>
          <w:tcPr>
            <w:tcW w:w="5991" w:type="dxa"/>
            <w:tcBorders>
              <w:top w:val="nil"/>
              <w:left w:val="nil"/>
              <w:bottom w:val="single" w:sz="4" w:space="0" w:color="auto"/>
              <w:right w:val="single" w:sz="4" w:space="0" w:color="auto"/>
            </w:tcBorders>
            <w:shd w:val="clear" w:color="auto" w:fill="auto"/>
            <w:vAlign w:val="center"/>
          </w:tcPr>
          <w:p w14:paraId="0BB9C7D7" w14:textId="77777777" w:rsidR="0080184E" w:rsidRPr="0080184E" w:rsidRDefault="0080184E" w:rsidP="0080184E">
            <w:pPr>
              <w:widowControl/>
              <w:jc w:val="both"/>
              <w:rPr>
                <w:rFonts w:ascii="Times New Roman" w:eastAsia="Times New Roman" w:hAnsi="Times New Roman" w:cs="Times New Roman"/>
                <w:i/>
                <w:iCs/>
                <w:sz w:val="26"/>
                <w:szCs w:val="26"/>
                <w:lang w:val="en-US"/>
              </w:rPr>
            </w:pPr>
            <w:r w:rsidRPr="0080184E">
              <w:rPr>
                <w:rFonts w:ascii="Times New Roman" w:eastAsia="Times New Roman" w:hAnsi="Times New Roman" w:cs="Times New Roman"/>
                <w:i/>
                <w:iCs/>
                <w:sz w:val="26"/>
                <w:szCs w:val="26"/>
                <w:lang w:val="en-US"/>
              </w:rPr>
              <w:t>Ngoài nhân sự chính mà nhà thầu đề xuất, nhà thầu đề xuất thêm nhân sự dự phòng khi được yêu cầu thay thế đính kèm trong hồ sơ dự thầu sẽ được tính thêm điểm</w:t>
            </w:r>
          </w:p>
        </w:tc>
        <w:tc>
          <w:tcPr>
            <w:tcW w:w="1308" w:type="dxa"/>
            <w:tcBorders>
              <w:top w:val="nil"/>
              <w:left w:val="nil"/>
              <w:bottom w:val="single" w:sz="4" w:space="0" w:color="auto"/>
              <w:right w:val="single" w:sz="4" w:space="0" w:color="auto"/>
            </w:tcBorders>
            <w:shd w:val="clear" w:color="auto" w:fill="auto"/>
            <w:vAlign w:val="center"/>
          </w:tcPr>
          <w:p w14:paraId="713428DE" w14:textId="77777777" w:rsidR="0080184E" w:rsidRPr="0080184E" w:rsidRDefault="0080184E" w:rsidP="0080184E">
            <w:pPr>
              <w:widowControl/>
              <w:jc w:val="center"/>
              <w:rPr>
                <w:rFonts w:ascii="Times New Roman" w:eastAsia="Times New Roman" w:hAnsi="Times New Roman" w:cs="Times New Roman"/>
                <w:sz w:val="26"/>
                <w:szCs w:val="26"/>
                <w:lang w:val="en-US"/>
              </w:rPr>
            </w:pPr>
          </w:p>
        </w:tc>
        <w:tc>
          <w:tcPr>
            <w:tcW w:w="1480" w:type="dxa"/>
            <w:tcBorders>
              <w:top w:val="nil"/>
              <w:left w:val="nil"/>
              <w:bottom w:val="single" w:sz="4" w:space="0" w:color="auto"/>
              <w:right w:val="single" w:sz="4" w:space="0" w:color="auto"/>
            </w:tcBorders>
            <w:shd w:val="clear" w:color="auto" w:fill="auto"/>
            <w:vAlign w:val="center"/>
          </w:tcPr>
          <w:p w14:paraId="7910BB77" w14:textId="77777777" w:rsidR="0080184E" w:rsidRPr="0080184E" w:rsidRDefault="0080184E" w:rsidP="0080184E">
            <w:pPr>
              <w:widowControl/>
              <w:rPr>
                <w:rFonts w:eastAsia="Times New Roman"/>
              </w:rPr>
            </w:pPr>
          </w:p>
        </w:tc>
      </w:tr>
      <w:tr w:rsidR="0080184E" w:rsidRPr="0080184E" w14:paraId="6AEFF3C1"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tcPr>
          <w:p w14:paraId="741B3F59" w14:textId="77777777" w:rsidR="0080184E" w:rsidRPr="0080184E" w:rsidRDefault="0080184E" w:rsidP="0080184E">
            <w:pPr>
              <w:widowControl/>
              <w:jc w:val="center"/>
              <w:rPr>
                <w:rFonts w:ascii="Times New Roman" w:eastAsia="Times New Roman" w:hAnsi="Times New Roman" w:cs="Times New Roman"/>
                <w:sz w:val="26"/>
                <w:szCs w:val="26"/>
                <w:lang w:val="en-US"/>
              </w:rPr>
            </w:pPr>
          </w:p>
        </w:tc>
        <w:tc>
          <w:tcPr>
            <w:tcW w:w="5991" w:type="dxa"/>
            <w:tcBorders>
              <w:top w:val="nil"/>
              <w:left w:val="nil"/>
              <w:bottom w:val="single" w:sz="4" w:space="0" w:color="auto"/>
              <w:right w:val="single" w:sz="4" w:space="0" w:color="auto"/>
            </w:tcBorders>
            <w:shd w:val="clear" w:color="auto" w:fill="auto"/>
            <w:vAlign w:val="center"/>
          </w:tcPr>
          <w:p w14:paraId="545A2694" w14:textId="77777777" w:rsidR="0080184E" w:rsidRPr="0080184E" w:rsidRDefault="0080184E" w:rsidP="0080184E">
            <w:pPr>
              <w:widowControl/>
              <w:jc w:val="both"/>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Thêm 4 nhân sự</w:t>
            </w:r>
          </w:p>
        </w:tc>
        <w:tc>
          <w:tcPr>
            <w:tcW w:w="1308" w:type="dxa"/>
            <w:tcBorders>
              <w:top w:val="nil"/>
              <w:left w:val="nil"/>
              <w:bottom w:val="single" w:sz="4" w:space="0" w:color="auto"/>
              <w:right w:val="single" w:sz="4" w:space="0" w:color="auto"/>
            </w:tcBorders>
            <w:shd w:val="clear" w:color="auto" w:fill="auto"/>
            <w:vAlign w:val="center"/>
          </w:tcPr>
          <w:p w14:paraId="2186CF50" w14:textId="718E1351" w:rsidR="0080184E" w:rsidRPr="0080184E" w:rsidRDefault="00991137" w:rsidP="0080184E">
            <w:pPr>
              <w:widowControl/>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9</w:t>
            </w:r>
          </w:p>
        </w:tc>
        <w:tc>
          <w:tcPr>
            <w:tcW w:w="1480" w:type="dxa"/>
            <w:tcBorders>
              <w:top w:val="nil"/>
              <w:left w:val="nil"/>
              <w:bottom w:val="single" w:sz="4" w:space="0" w:color="auto"/>
              <w:right w:val="single" w:sz="4" w:space="0" w:color="auto"/>
            </w:tcBorders>
            <w:shd w:val="clear" w:color="auto" w:fill="auto"/>
            <w:vAlign w:val="center"/>
          </w:tcPr>
          <w:p w14:paraId="4BCBF7D8" w14:textId="77777777" w:rsidR="0080184E" w:rsidRPr="0080184E" w:rsidRDefault="0080184E" w:rsidP="0080184E">
            <w:pPr>
              <w:widowControl/>
              <w:rPr>
                <w:rFonts w:eastAsia="Times New Roman"/>
              </w:rPr>
            </w:pPr>
          </w:p>
        </w:tc>
      </w:tr>
      <w:tr w:rsidR="0080184E" w:rsidRPr="0080184E" w14:paraId="3545CA95"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tcPr>
          <w:p w14:paraId="12672E99" w14:textId="77777777" w:rsidR="0080184E" w:rsidRPr="0080184E" w:rsidRDefault="0080184E" w:rsidP="0080184E">
            <w:pPr>
              <w:widowControl/>
              <w:jc w:val="center"/>
              <w:rPr>
                <w:rFonts w:ascii="Times New Roman" w:eastAsia="Times New Roman" w:hAnsi="Times New Roman" w:cs="Times New Roman"/>
                <w:sz w:val="26"/>
                <w:szCs w:val="26"/>
                <w:lang w:val="en-US"/>
              </w:rPr>
            </w:pPr>
          </w:p>
        </w:tc>
        <w:tc>
          <w:tcPr>
            <w:tcW w:w="5991" w:type="dxa"/>
            <w:tcBorders>
              <w:top w:val="nil"/>
              <w:left w:val="nil"/>
              <w:bottom w:val="single" w:sz="4" w:space="0" w:color="auto"/>
              <w:right w:val="single" w:sz="4" w:space="0" w:color="auto"/>
            </w:tcBorders>
            <w:shd w:val="clear" w:color="auto" w:fill="auto"/>
            <w:vAlign w:val="center"/>
          </w:tcPr>
          <w:p w14:paraId="1B73643F" w14:textId="77777777" w:rsidR="0080184E" w:rsidRPr="0080184E" w:rsidRDefault="0080184E" w:rsidP="0080184E">
            <w:pPr>
              <w:widowControl/>
              <w:jc w:val="both"/>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Thêm 3 nhân sự</w:t>
            </w:r>
          </w:p>
        </w:tc>
        <w:tc>
          <w:tcPr>
            <w:tcW w:w="1308" w:type="dxa"/>
            <w:tcBorders>
              <w:top w:val="nil"/>
              <w:left w:val="nil"/>
              <w:bottom w:val="single" w:sz="4" w:space="0" w:color="auto"/>
              <w:right w:val="single" w:sz="4" w:space="0" w:color="auto"/>
            </w:tcBorders>
            <w:shd w:val="clear" w:color="auto" w:fill="auto"/>
            <w:vAlign w:val="center"/>
          </w:tcPr>
          <w:p w14:paraId="34D9955C" w14:textId="0B71383A" w:rsidR="0080184E" w:rsidRPr="0080184E" w:rsidRDefault="006A0B7D" w:rsidP="0080184E">
            <w:pPr>
              <w:widowControl/>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6</w:t>
            </w:r>
          </w:p>
        </w:tc>
        <w:tc>
          <w:tcPr>
            <w:tcW w:w="1480" w:type="dxa"/>
            <w:tcBorders>
              <w:top w:val="nil"/>
              <w:left w:val="nil"/>
              <w:bottom w:val="single" w:sz="4" w:space="0" w:color="auto"/>
              <w:right w:val="single" w:sz="4" w:space="0" w:color="auto"/>
            </w:tcBorders>
            <w:shd w:val="clear" w:color="auto" w:fill="auto"/>
            <w:vAlign w:val="center"/>
          </w:tcPr>
          <w:p w14:paraId="1A43C769" w14:textId="77777777" w:rsidR="0080184E" w:rsidRPr="0080184E" w:rsidRDefault="0080184E" w:rsidP="0080184E">
            <w:pPr>
              <w:widowControl/>
              <w:rPr>
                <w:rFonts w:eastAsia="Times New Roman"/>
              </w:rPr>
            </w:pPr>
          </w:p>
        </w:tc>
      </w:tr>
      <w:tr w:rsidR="0080184E" w:rsidRPr="0080184E" w14:paraId="581E2946"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tcPr>
          <w:p w14:paraId="51797BE3" w14:textId="77777777" w:rsidR="0080184E" w:rsidRPr="0080184E" w:rsidRDefault="0080184E" w:rsidP="0080184E">
            <w:pPr>
              <w:widowControl/>
              <w:jc w:val="center"/>
              <w:rPr>
                <w:rFonts w:ascii="Times New Roman" w:eastAsia="Times New Roman" w:hAnsi="Times New Roman" w:cs="Times New Roman"/>
                <w:sz w:val="26"/>
                <w:szCs w:val="26"/>
                <w:lang w:val="en-US"/>
              </w:rPr>
            </w:pPr>
          </w:p>
        </w:tc>
        <w:tc>
          <w:tcPr>
            <w:tcW w:w="5991" w:type="dxa"/>
            <w:tcBorders>
              <w:top w:val="nil"/>
              <w:left w:val="nil"/>
              <w:bottom w:val="single" w:sz="4" w:space="0" w:color="auto"/>
              <w:right w:val="single" w:sz="4" w:space="0" w:color="auto"/>
            </w:tcBorders>
            <w:shd w:val="clear" w:color="auto" w:fill="auto"/>
          </w:tcPr>
          <w:p w14:paraId="3C92916D" w14:textId="77777777" w:rsidR="0080184E" w:rsidRPr="0080184E" w:rsidRDefault="0080184E" w:rsidP="0080184E">
            <w:pPr>
              <w:widowControl/>
              <w:jc w:val="both"/>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Thêm 2 nhân sự</w:t>
            </w:r>
          </w:p>
        </w:tc>
        <w:tc>
          <w:tcPr>
            <w:tcW w:w="1308" w:type="dxa"/>
            <w:tcBorders>
              <w:top w:val="nil"/>
              <w:left w:val="nil"/>
              <w:bottom w:val="single" w:sz="4" w:space="0" w:color="auto"/>
              <w:right w:val="single" w:sz="4" w:space="0" w:color="auto"/>
            </w:tcBorders>
            <w:shd w:val="clear" w:color="auto" w:fill="auto"/>
            <w:vAlign w:val="center"/>
          </w:tcPr>
          <w:p w14:paraId="5DE1D3E5" w14:textId="5A48C739" w:rsidR="0080184E" w:rsidRPr="0080184E" w:rsidRDefault="006A0B7D" w:rsidP="0080184E">
            <w:pPr>
              <w:widowControl/>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c>
          <w:tcPr>
            <w:tcW w:w="1480" w:type="dxa"/>
            <w:tcBorders>
              <w:top w:val="nil"/>
              <w:left w:val="nil"/>
              <w:bottom w:val="single" w:sz="4" w:space="0" w:color="auto"/>
              <w:right w:val="single" w:sz="4" w:space="0" w:color="auto"/>
            </w:tcBorders>
            <w:shd w:val="clear" w:color="auto" w:fill="auto"/>
            <w:vAlign w:val="center"/>
          </w:tcPr>
          <w:p w14:paraId="3B8AD51A" w14:textId="77777777" w:rsidR="0080184E" w:rsidRPr="0080184E" w:rsidRDefault="0080184E" w:rsidP="0080184E">
            <w:pPr>
              <w:widowControl/>
              <w:rPr>
                <w:rFonts w:eastAsia="Times New Roman"/>
              </w:rPr>
            </w:pPr>
          </w:p>
        </w:tc>
      </w:tr>
      <w:tr w:rsidR="0080184E" w:rsidRPr="0080184E" w14:paraId="7B82D15B"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tcPr>
          <w:p w14:paraId="182252AD" w14:textId="77777777" w:rsidR="0080184E" w:rsidRPr="0080184E" w:rsidRDefault="0080184E" w:rsidP="0080184E">
            <w:pPr>
              <w:widowControl/>
              <w:jc w:val="center"/>
              <w:rPr>
                <w:rFonts w:ascii="Times New Roman" w:eastAsia="Times New Roman" w:hAnsi="Times New Roman" w:cs="Times New Roman"/>
                <w:sz w:val="26"/>
                <w:szCs w:val="26"/>
                <w:lang w:val="en-US"/>
              </w:rPr>
            </w:pPr>
          </w:p>
        </w:tc>
        <w:tc>
          <w:tcPr>
            <w:tcW w:w="5991" w:type="dxa"/>
            <w:tcBorders>
              <w:top w:val="nil"/>
              <w:left w:val="nil"/>
              <w:bottom w:val="single" w:sz="4" w:space="0" w:color="auto"/>
              <w:right w:val="single" w:sz="4" w:space="0" w:color="auto"/>
            </w:tcBorders>
            <w:shd w:val="clear" w:color="auto" w:fill="auto"/>
          </w:tcPr>
          <w:p w14:paraId="77CA6E11" w14:textId="77777777" w:rsidR="0080184E" w:rsidRPr="0080184E" w:rsidRDefault="0080184E" w:rsidP="0080184E">
            <w:pPr>
              <w:widowControl/>
              <w:jc w:val="both"/>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Thêm 1 nhân sự</w:t>
            </w:r>
          </w:p>
        </w:tc>
        <w:tc>
          <w:tcPr>
            <w:tcW w:w="1308" w:type="dxa"/>
            <w:tcBorders>
              <w:top w:val="nil"/>
              <w:left w:val="nil"/>
              <w:bottom w:val="single" w:sz="4" w:space="0" w:color="auto"/>
              <w:right w:val="single" w:sz="4" w:space="0" w:color="auto"/>
            </w:tcBorders>
            <w:shd w:val="clear" w:color="auto" w:fill="auto"/>
            <w:vAlign w:val="center"/>
          </w:tcPr>
          <w:p w14:paraId="2BED7D5C" w14:textId="0AEEC563" w:rsidR="0080184E" w:rsidRPr="0080184E" w:rsidRDefault="00AF15A3" w:rsidP="0080184E">
            <w:pPr>
              <w:widowControl/>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c>
          <w:tcPr>
            <w:tcW w:w="1480" w:type="dxa"/>
            <w:tcBorders>
              <w:top w:val="nil"/>
              <w:left w:val="nil"/>
              <w:bottom w:val="single" w:sz="4" w:space="0" w:color="auto"/>
              <w:right w:val="single" w:sz="4" w:space="0" w:color="auto"/>
            </w:tcBorders>
            <w:shd w:val="clear" w:color="auto" w:fill="auto"/>
            <w:vAlign w:val="center"/>
          </w:tcPr>
          <w:p w14:paraId="50EEFD93" w14:textId="77777777" w:rsidR="0080184E" w:rsidRPr="0080184E" w:rsidRDefault="0080184E" w:rsidP="0080184E">
            <w:pPr>
              <w:widowControl/>
              <w:rPr>
                <w:rFonts w:eastAsia="Times New Roman"/>
              </w:rPr>
            </w:pPr>
          </w:p>
        </w:tc>
      </w:tr>
      <w:tr w:rsidR="0080184E" w:rsidRPr="0080184E" w14:paraId="5759DCB7"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tcPr>
          <w:p w14:paraId="64A691E8" w14:textId="77777777" w:rsidR="0080184E" w:rsidRPr="0080184E" w:rsidRDefault="0080184E" w:rsidP="0080184E">
            <w:pPr>
              <w:widowControl/>
              <w:jc w:val="center"/>
              <w:rPr>
                <w:rFonts w:ascii="Times New Roman" w:eastAsia="Times New Roman" w:hAnsi="Times New Roman" w:cs="Times New Roman"/>
                <w:sz w:val="26"/>
                <w:szCs w:val="26"/>
                <w:lang w:val="en-US"/>
              </w:rPr>
            </w:pPr>
          </w:p>
        </w:tc>
        <w:tc>
          <w:tcPr>
            <w:tcW w:w="5991" w:type="dxa"/>
            <w:tcBorders>
              <w:top w:val="nil"/>
              <w:left w:val="nil"/>
              <w:bottom w:val="single" w:sz="4" w:space="0" w:color="auto"/>
              <w:right w:val="single" w:sz="4" w:space="0" w:color="auto"/>
            </w:tcBorders>
            <w:shd w:val="clear" w:color="auto" w:fill="auto"/>
          </w:tcPr>
          <w:p w14:paraId="6538693D" w14:textId="77777777" w:rsidR="0080184E" w:rsidRPr="0080184E" w:rsidRDefault="0080184E" w:rsidP="0080184E">
            <w:pPr>
              <w:widowControl/>
              <w:jc w:val="both"/>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Không thêm nhân sự</w:t>
            </w:r>
          </w:p>
        </w:tc>
        <w:tc>
          <w:tcPr>
            <w:tcW w:w="1308" w:type="dxa"/>
            <w:tcBorders>
              <w:top w:val="nil"/>
              <w:left w:val="nil"/>
              <w:bottom w:val="single" w:sz="4" w:space="0" w:color="auto"/>
              <w:right w:val="single" w:sz="4" w:space="0" w:color="auto"/>
            </w:tcBorders>
            <w:shd w:val="clear" w:color="auto" w:fill="auto"/>
            <w:vAlign w:val="center"/>
          </w:tcPr>
          <w:p w14:paraId="402A41F2" w14:textId="77777777" w:rsidR="0080184E" w:rsidRPr="0080184E" w:rsidRDefault="0080184E" w:rsidP="0080184E">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0</w:t>
            </w:r>
          </w:p>
        </w:tc>
        <w:tc>
          <w:tcPr>
            <w:tcW w:w="1480" w:type="dxa"/>
            <w:tcBorders>
              <w:top w:val="nil"/>
              <w:left w:val="nil"/>
              <w:bottom w:val="single" w:sz="4" w:space="0" w:color="auto"/>
              <w:right w:val="single" w:sz="4" w:space="0" w:color="auto"/>
            </w:tcBorders>
            <w:shd w:val="clear" w:color="auto" w:fill="auto"/>
            <w:vAlign w:val="center"/>
          </w:tcPr>
          <w:p w14:paraId="3030B343" w14:textId="77777777" w:rsidR="0080184E" w:rsidRPr="0080184E" w:rsidRDefault="0080184E" w:rsidP="0080184E">
            <w:pPr>
              <w:widowControl/>
              <w:rPr>
                <w:rFonts w:eastAsia="Times New Roman"/>
              </w:rPr>
            </w:pPr>
          </w:p>
        </w:tc>
      </w:tr>
      <w:tr w:rsidR="0080184E" w:rsidRPr="0080184E" w14:paraId="367C05A6"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2D754E58" w14:textId="77777777" w:rsidR="0080184E" w:rsidRPr="0080184E" w:rsidRDefault="0080184E" w:rsidP="0080184E">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2</w:t>
            </w:r>
          </w:p>
        </w:tc>
        <w:tc>
          <w:tcPr>
            <w:tcW w:w="5991" w:type="dxa"/>
            <w:tcBorders>
              <w:top w:val="nil"/>
              <w:left w:val="nil"/>
              <w:bottom w:val="single" w:sz="4" w:space="0" w:color="auto"/>
              <w:right w:val="single" w:sz="4" w:space="0" w:color="auto"/>
            </w:tcBorders>
            <w:shd w:val="clear" w:color="auto" w:fill="auto"/>
            <w:vAlign w:val="center"/>
            <w:hideMark/>
          </w:tcPr>
          <w:p w14:paraId="084B5519" w14:textId="077B20EF" w:rsidR="0080184E" w:rsidRPr="0080184E" w:rsidRDefault="00566039" w:rsidP="0080184E">
            <w:pPr>
              <w:widowControl/>
              <w:jc w:val="both"/>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lang w:val="en-US"/>
              </w:rPr>
              <w:t>Quản lý</w:t>
            </w:r>
            <w:r w:rsidR="0080184E" w:rsidRPr="0080184E">
              <w:rPr>
                <w:rFonts w:ascii="Times New Roman" w:eastAsia="Times New Roman" w:hAnsi="Times New Roman" w:cs="Times New Roman"/>
                <w:b/>
                <w:bCs/>
                <w:i/>
                <w:iCs/>
                <w:sz w:val="26"/>
                <w:szCs w:val="26"/>
                <w:lang w:val="en-US"/>
              </w:rPr>
              <w:t xml:space="preserve"> </w:t>
            </w:r>
            <w:r w:rsidR="006F32B1">
              <w:rPr>
                <w:rFonts w:ascii="Times New Roman" w:eastAsia="Times New Roman" w:hAnsi="Times New Roman" w:cs="Times New Roman"/>
                <w:b/>
                <w:bCs/>
                <w:i/>
                <w:iCs/>
                <w:sz w:val="26"/>
                <w:szCs w:val="26"/>
                <w:lang w:val="en-US"/>
              </w:rPr>
              <w:t>vận hành</w:t>
            </w:r>
            <w:r w:rsidR="0080184E" w:rsidRPr="0080184E">
              <w:rPr>
                <w:rFonts w:ascii="Times New Roman" w:eastAsia="Times New Roman" w:hAnsi="Times New Roman" w:cs="Times New Roman"/>
                <w:b/>
                <w:bCs/>
                <w:i/>
                <w:iCs/>
                <w:sz w:val="26"/>
                <w:szCs w:val="26"/>
                <w:lang w:val="en-US"/>
              </w:rPr>
              <w:t xml:space="preserve"> (OM)</w:t>
            </w:r>
          </w:p>
        </w:tc>
        <w:tc>
          <w:tcPr>
            <w:tcW w:w="1308" w:type="dxa"/>
            <w:tcBorders>
              <w:top w:val="nil"/>
              <w:left w:val="nil"/>
              <w:bottom w:val="single" w:sz="4" w:space="0" w:color="auto"/>
              <w:right w:val="single" w:sz="4" w:space="0" w:color="auto"/>
            </w:tcBorders>
            <w:shd w:val="clear" w:color="auto" w:fill="auto"/>
            <w:vAlign w:val="center"/>
            <w:hideMark/>
          </w:tcPr>
          <w:p w14:paraId="4D0C4C5D" w14:textId="77777777" w:rsidR="0080184E" w:rsidRPr="0080184E" w:rsidRDefault="0080184E" w:rsidP="0080184E">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5</w:t>
            </w:r>
          </w:p>
        </w:tc>
        <w:tc>
          <w:tcPr>
            <w:tcW w:w="1480" w:type="dxa"/>
            <w:tcBorders>
              <w:top w:val="nil"/>
              <w:left w:val="nil"/>
              <w:bottom w:val="single" w:sz="4" w:space="0" w:color="auto"/>
              <w:right w:val="single" w:sz="4" w:space="0" w:color="auto"/>
            </w:tcBorders>
            <w:shd w:val="clear" w:color="auto" w:fill="auto"/>
            <w:vAlign w:val="center"/>
            <w:hideMark/>
          </w:tcPr>
          <w:p w14:paraId="6BDA7309" w14:textId="77777777" w:rsidR="0080184E" w:rsidRPr="0080184E" w:rsidRDefault="0080184E" w:rsidP="0080184E">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rPr>
              <w:t> </w:t>
            </w:r>
          </w:p>
        </w:tc>
      </w:tr>
      <w:tr w:rsidR="0080184E" w:rsidRPr="0080184E" w14:paraId="08FC27E4" w14:textId="77777777" w:rsidTr="00D07613">
        <w:trPr>
          <w:trHeight w:val="40"/>
        </w:trPr>
        <w:tc>
          <w:tcPr>
            <w:tcW w:w="996" w:type="dxa"/>
            <w:tcBorders>
              <w:top w:val="nil"/>
              <w:left w:val="single" w:sz="4" w:space="0" w:color="auto"/>
              <w:bottom w:val="single" w:sz="4" w:space="0" w:color="auto"/>
              <w:right w:val="single" w:sz="4" w:space="0" w:color="auto"/>
            </w:tcBorders>
            <w:shd w:val="clear" w:color="auto" w:fill="auto"/>
            <w:vAlign w:val="center"/>
          </w:tcPr>
          <w:p w14:paraId="4EF18200"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5991" w:type="dxa"/>
            <w:tcBorders>
              <w:top w:val="nil"/>
              <w:left w:val="nil"/>
              <w:bottom w:val="single" w:sz="4" w:space="0" w:color="auto"/>
              <w:right w:val="single" w:sz="4" w:space="0" w:color="auto"/>
            </w:tcBorders>
            <w:shd w:val="clear" w:color="auto" w:fill="auto"/>
            <w:vAlign w:val="center"/>
          </w:tcPr>
          <w:p w14:paraId="22152BE5" w14:textId="77777777" w:rsidR="0080184E" w:rsidRPr="0080184E" w:rsidRDefault="0080184E" w:rsidP="0080184E">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i/>
                <w:iCs/>
                <w:sz w:val="26"/>
                <w:szCs w:val="26"/>
                <w:lang w:val="en-US"/>
              </w:rPr>
              <w:t>Ngoài nhân sự chính mà nhà thầu đề xuất, nhà thầu đề xuất thêm nhân sự dự phòng khi được yêu cầu thay thế đính kèm trong hồ sơ dự thầu sẽ được tính thêm điểm</w:t>
            </w:r>
          </w:p>
        </w:tc>
        <w:tc>
          <w:tcPr>
            <w:tcW w:w="1308" w:type="dxa"/>
            <w:tcBorders>
              <w:top w:val="nil"/>
              <w:left w:val="single" w:sz="4" w:space="0" w:color="auto"/>
              <w:bottom w:val="single" w:sz="4" w:space="0" w:color="auto"/>
              <w:right w:val="single" w:sz="4" w:space="0" w:color="auto"/>
            </w:tcBorders>
            <w:shd w:val="clear" w:color="auto" w:fill="auto"/>
            <w:vAlign w:val="center"/>
            <w:hideMark/>
          </w:tcPr>
          <w:p w14:paraId="2141A744"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1480" w:type="dxa"/>
            <w:tcBorders>
              <w:top w:val="nil"/>
              <w:left w:val="single" w:sz="4" w:space="0" w:color="auto"/>
              <w:bottom w:val="single" w:sz="4" w:space="0" w:color="auto"/>
              <w:right w:val="single" w:sz="4" w:space="0" w:color="auto"/>
            </w:tcBorders>
            <w:shd w:val="clear" w:color="auto" w:fill="auto"/>
            <w:vAlign w:val="center"/>
            <w:hideMark/>
          </w:tcPr>
          <w:p w14:paraId="6EBAA295" w14:textId="77777777" w:rsidR="0080184E" w:rsidRPr="0080184E" w:rsidRDefault="0080184E" w:rsidP="0080184E">
            <w:pPr>
              <w:widowControl/>
              <w:rPr>
                <w:rFonts w:eastAsia="Times New Roman"/>
              </w:rPr>
            </w:pPr>
            <w:r w:rsidRPr="0080184E">
              <w:rPr>
                <w:rFonts w:eastAsia="Times New Roman"/>
              </w:rPr>
              <w:t> </w:t>
            </w:r>
          </w:p>
        </w:tc>
      </w:tr>
      <w:tr w:rsidR="0080184E" w:rsidRPr="0080184E" w14:paraId="27E5A31D" w14:textId="77777777" w:rsidTr="00D07613">
        <w:trPr>
          <w:trHeight w:val="250"/>
        </w:trPr>
        <w:tc>
          <w:tcPr>
            <w:tcW w:w="996" w:type="dxa"/>
            <w:tcBorders>
              <w:top w:val="nil"/>
              <w:left w:val="single" w:sz="4" w:space="0" w:color="auto"/>
              <w:bottom w:val="single" w:sz="4" w:space="0" w:color="auto"/>
              <w:right w:val="single" w:sz="4" w:space="0" w:color="auto"/>
            </w:tcBorders>
            <w:shd w:val="clear" w:color="auto" w:fill="auto"/>
            <w:vAlign w:val="center"/>
          </w:tcPr>
          <w:p w14:paraId="4C930FBF" w14:textId="77777777" w:rsidR="0080184E" w:rsidRPr="0080184E" w:rsidRDefault="0080184E" w:rsidP="0080184E">
            <w:pPr>
              <w:widowControl/>
              <w:jc w:val="center"/>
              <w:rPr>
                <w:rFonts w:ascii="Times New Roman" w:eastAsia="Times New Roman" w:hAnsi="Times New Roman" w:cs="Times New Roman"/>
                <w:sz w:val="26"/>
                <w:szCs w:val="26"/>
                <w:lang w:val="en-US"/>
              </w:rPr>
            </w:pPr>
          </w:p>
        </w:tc>
        <w:tc>
          <w:tcPr>
            <w:tcW w:w="5991" w:type="dxa"/>
            <w:tcBorders>
              <w:top w:val="nil"/>
              <w:left w:val="nil"/>
              <w:bottom w:val="single" w:sz="4" w:space="0" w:color="auto"/>
              <w:right w:val="single" w:sz="4" w:space="0" w:color="auto"/>
            </w:tcBorders>
            <w:shd w:val="clear" w:color="auto" w:fill="auto"/>
            <w:vAlign w:val="center"/>
          </w:tcPr>
          <w:p w14:paraId="40CFFBE3" w14:textId="77777777" w:rsidR="0080184E" w:rsidRPr="0080184E" w:rsidRDefault="0080184E" w:rsidP="0080184E">
            <w:pPr>
              <w:widowControl/>
              <w:jc w:val="both"/>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Thêm 3 nhân sự</w:t>
            </w:r>
          </w:p>
        </w:tc>
        <w:tc>
          <w:tcPr>
            <w:tcW w:w="1308" w:type="dxa"/>
            <w:tcBorders>
              <w:top w:val="nil"/>
              <w:left w:val="single" w:sz="4" w:space="0" w:color="auto"/>
              <w:bottom w:val="single" w:sz="4" w:space="0" w:color="auto"/>
              <w:right w:val="single" w:sz="4" w:space="0" w:color="auto"/>
            </w:tcBorders>
            <w:shd w:val="clear" w:color="auto" w:fill="auto"/>
            <w:vAlign w:val="center"/>
          </w:tcPr>
          <w:p w14:paraId="05FF03B8" w14:textId="77777777" w:rsidR="0080184E" w:rsidRPr="0080184E" w:rsidRDefault="0080184E" w:rsidP="0080184E">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5</w:t>
            </w:r>
          </w:p>
        </w:tc>
        <w:tc>
          <w:tcPr>
            <w:tcW w:w="1480" w:type="dxa"/>
            <w:tcBorders>
              <w:top w:val="nil"/>
              <w:left w:val="single" w:sz="4" w:space="0" w:color="auto"/>
              <w:bottom w:val="single" w:sz="4" w:space="0" w:color="auto"/>
              <w:right w:val="single" w:sz="4" w:space="0" w:color="auto"/>
            </w:tcBorders>
            <w:shd w:val="clear" w:color="auto" w:fill="auto"/>
            <w:vAlign w:val="center"/>
          </w:tcPr>
          <w:p w14:paraId="233E4B90" w14:textId="77777777" w:rsidR="0080184E" w:rsidRPr="0080184E" w:rsidRDefault="0080184E" w:rsidP="0080184E">
            <w:pPr>
              <w:widowControl/>
              <w:rPr>
                <w:rFonts w:eastAsia="Times New Roman"/>
              </w:rPr>
            </w:pPr>
          </w:p>
        </w:tc>
      </w:tr>
      <w:tr w:rsidR="0080184E" w:rsidRPr="0080184E" w14:paraId="2A26A064" w14:textId="77777777" w:rsidTr="00D07613">
        <w:trPr>
          <w:trHeight w:val="206"/>
        </w:trPr>
        <w:tc>
          <w:tcPr>
            <w:tcW w:w="996" w:type="dxa"/>
            <w:tcBorders>
              <w:top w:val="nil"/>
              <w:left w:val="single" w:sz="4" w:space="0" w:color="auto"/>
              <w:bottom w:val="single" w:sz="4" w:space="0" w:color="auto"/>
              <w:right w:val="single" w:sz="4" w:space="0" w:color="auto"/>
            </w:tcBorders>
            <w:shd w:val="clear" w:color="auto" w:fill="auto"/>
            <w:vAlign w:val="center"/>
          </w:tcPr>
          <w:p w14:paraId="2FAF542C" w14:textId="77777777" w:rsidR="0080184E" w:rsidRPr="0080184E" w:rsidRDefault="0080184E" w:rsidP="0080184E">
            <w:pPr>
              <w:widowControl/>
              <w:jc w:val="center"/>
              <w:rPr>
                <w:rFonts w:ascii="Times New Roman" w:eastAsia="Times New Roman" w:hAnsi="Times New Roman" w:cs="Times New Roman"/>
                <w:sz w:val="26"/>
                <w:szCs w:val="26"/>
                <w:lang w:val="en-US"/>
              </w:rPr>
            </w:pPr>
          </w:p>
        </w:tc>
        <w:tc>
          <w:tcPr>
            <w:tcW w:w="5991" w:type="dxa"/>
            <w:tcBorders>
              <w:top w:val="nil"/>
              <w:left w:val="nil"/>
              <w:bottom w:val="single" w:sz="4" w:space="0" w:color="auto"/>
              <w:right w:val="single" w:sz="4" w:space="0" w:color="auto"/>
            </w:tcBorders>
            <w:shd w:val="clear" w:color="auto" w:fill="auto"/>
          </w:tcPr>
          <w:p w14:paraId="743CDE25" w14:textId="77777777" w:rsidR="0080184E" w:rsidRPr="0080184E" w:rsidRDefault="0080184E" w:rsidP="0080184E">
            <w:pPr>
              <w:widowControl/>
              <w:jc w:val="both"/>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Thêm 2 nhân sự</w:t>
            </w:r>
          </w:p>
        </w:tc>
        <w:tc>
          <w:tcPr>
            <w:tcW w:w="1308" w:type="dxa"/>
            <w:tcBorders>
              <w:top w:val="nil"/>
              <w:left w:val="single" w:sz="4" w:space="0" w:color="auto"/>
              <w:bottom w:val="single" w:sz="4" w:space="0" w:color="auto"/>
              <w:right w:val="single" w:sz="4" w:space="0" w:color="auto"/>
            </w:tcBorders>
            <w:shd w:val="clear" w:color="auto" w:fill="auto"/>
            <w:vAlign w:val="center"/>
          </w:tcPr>
          <w:p w14:paraId="5E231A31" w14:textId="4E51E95C" w:rsidR="0080184E" w:rsidRPr="0080184E" w:rsidRDefault="00B50DE9" w:rsidP="0080184E">
            <w:pPr>
              <w:widowControl/>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c>
          <w:tcPr>
            <w:tcW w:w="1480" w:type="dxa"/>
            <w:tcBorders>
              <w:top w:val="nil"/>
              <w:left w:val="single" w:sz="4" w:space="0" w:color="auto"/>
              <w:bottom w:val="single" w:sz="4" w:space="0" w:color="auto"/>
              <w:right w:val="single" w:sz="4" w:space="0" w:color="auto"/>
            </w:tcBorders>
            <w:shd w:val="clear" w:color="auto" w:fill="auto"/>
            <w:vAlign w:val="center"/>
          </w:tcPr>
          <w:p w14:paraId="03B0A13F" w14:textId="77777777" w:rsidR="0080184E" w:rsidRPr="0080184E" w:rsidRDefault="0080184E" w:rsidP="0080184E">
            <w:pPr>
              <w:widowControl/>
              <w:rPr>
                <w:rFonts w:eastAsia="Times New Roman"/>
              </w:rPr>
            </w:pPr>
          </w:p>
        </w:tc>
      </w:tr>
      <w:tr w:rsidR="0080184E" w:rsidRPr="0080184E" w14:paraId="5EA43E51" w14:textId="77777777" w:rsidTr="00D07613">
        <w:trPr>
          <w:trHeight w:val="403"/>
        </w:trPr>
        <w:tc>
          <w:tcPr>
            <w:tcW w:w="996" w:type="dxa"/>
            <w:tcBorders>
              <w:top w:val="nil"/>
              <w:left w:val="single" w:sz="4" w:space="0" w:color="auto"/>
              <w:bottom w:val="single" w:sz="4" w:space="0" w:color="auto"/>
              <w:right w:val="single" w:sz="4" w:space="0" w:color="auto"/>
            </w:tcBorders>
            <w:shd w:val="clear" w:color="auto" w:fill="auto"/>
            <w:vAlign w:val="center"/>
          </w:tcPr>
          <w:p w14:paraId="26E3E024" w14:textId="77777777" w:rsidR="0080184E" w:rsidRPr="0080184E" w:rsidRDefault="0080184E" w:rsidP="0080184E">
            <w:pPr>
              <w:widowControl/>
              <w:jc w:val="center"/>
              <w:rPr>
                <w:rFonts w:ascii="Times New Roman" w:eastAsia="Times New Roman" w:hAnsi="Times New Roman" w:cs="Times New Roman"/>
                <w:sz w:val="26"/>
                <w:szCs w:val="26"/>
                <w:lang w:val="en-US"/>
              </w:rPr>
            </w:pPr>
          </w:p>
        </w:tc>
        <w:tc>
          <w:tcPr>
            <w:tcW w:w="5991" w:type="dxa"/>
            <w:tcBorders>
              <w:top w:val="nil"/>
              <w:left w:val="nil"/>
              <w:bottom w:val="single" w:sz="4" w:space="0" w:color="auto"/>
              <w:right w:val="single" w:sz="4" w:space="0" w:color="auto"/>
            </w:tcBorders>
            <w:shd w:val="clear" w:color="auto" w:fill="auto"/>
          </w:tcPr>
          <w:p w14:paraId="0F1A8751" w14:textId="77777777" w:rsidR="0080184E" w:rsidRPr="0080184E" w:rsidRDefault="0080184E" w:rsidP="0080184E">
            <w:pPr>
              <w:widowControl/>
              <w:jc w:val="both"/>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Thêm 1 nhân sự</w:t>
            </w:r>
          </w:p>
        </w:tc>
        <w:tc>
          <w:tcPr>
            <w:tcW w:w="1308" w:type="dxa"/>
            <w:tcBorders>
              <w:top w:val="nil"/>
              <w:left w:val="single" w:sz="4" w:space="0" w:color="auto"/>
              <w:bottom w:val="single" w:sz="4" w:space="0" w:color="auto"/>
              <w:right w:val="single" w:sz="4" w:space="0" w:color="auto"/>
            </w:tcBorders>
            <w:shd w:val="clear" w:color="auto" w:fill="auto"/>
            <w:vAlign w:val="center"/>
          </w:tcPr>
          <w:p w14:paraId="07C5F7C9" w14:textId="77777777" w:rsidR="0080184E" w:rsidRPr="0080184E" w:rsidRDefault="0080184E" w:rsidP="0080184E">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1</w:t>
            </w:r>
          </w:p>
        </w:tc>
        <w:tc>
          <w:tcPr>
            <w:tcW w:w="1480" w:type="dxa"/>
            <w:tcBorders>
              <w:top w:val="nil"/>
              <w:left w:val="single" w:sz="4" w:space="0" w:color="auto"/>
              <w:bottom w:val="single" w:sz="4" w:space="0" w:color="auto"/>
              <w:right w:val="single" w:sz="4" w:space="0" w:color="auto"/>
            </w:tcBorders>
            <w:shd w:val="clear" w:color="auto" w:fill="auto"/>
            <w:vAlign w:val="center"/>
          </w:tcPr>
          <w:p w14:paraId="50BF86D3" w14:textId="77777777" w:rsidR="0080184E" w:rsidRPr="0080184E" w:rsidRDefault="0080184E" w:rsidP="0080184E">
            <w:pPr>
              <w:widowControl/>
              <w:rPr>
                <w:rFonts w:eastAsia="Times New Roman"/>
              </w:rPr>
            </w:pPr>
          </w:p>
        </w:tc>
      </w:tr>
      <w:tr w:rsidR="0080184E" w:rsidRPr="0080184E" w14:paraId="1E48FBA5" w14:textId="77777777" w:rsidTr="00D07613">
        <w:trPr>
          <w:trHeight w:val="403"/>
        </w:trPr>
        <w:tc>
          <w:tcPr>
            <w:tcW w:w="996" w:type="dxa"/>
            <w:tcBorders>
              <w:top w:val="nil"/>
              <w:left w:val="single" w:sz="4" w:space="0" w:color="auto"/>
              <w:bottom w:val="single" w:sz="4" w:space="0" w:color="auto"/>
              <w:right w:val="single" w:sz="4" w:space="0" w:color="auto"/>
            </w:tcBorders>
            <w:shd w:val="clear" w:color="auto" w:fill="auto"/>
            <w:vAlign w:val="center"/>
          </w:tcPr>
          <w:p w14:paraId="5DF79851" w14:textId="77777777" w:rsidR="0080184E" w:rsidRPr="0080184E" w:rsidRDefault="0080184E" w:rsidP="0080184E">
            <w:pPr>
              <w:widowControl/>
              <w:jc w:val="center"/>
              <w:rPr>
                <w:rFonts w:ascii="Times New Roman" w:eastAsia="Times New Roman" w:hAnsi="Times New Roman" w:cs="Times New Roman"/>
                <w:sz w:val="26"/>
                <w:szCs w:val="26"/>
                <w:lang w:val="en-US"/>
              </w:rPr>
            </w:pPr>
          </w:p>
        </w:tc>
        <w:tc>
          <w:tcPr>
            <w:tcW w:w="5991" w:type="dxa"/>
            <w:tcBorders>
              <w:top w:val="nil"/>
              <w:left w:val="nil"/>
              <w:bottom w:val="single" w:sz="4" w:space="0" w:color="auto"/>
              <w:right w:val="single" w:sz="4" w:space="0" w:color="auto"/>
            </w:tcBorders>
            <w:shd w:val="clear" w:color="auto" w:fill="auto"/>
          </w:tcPr>
          <w:p w14:paraId="7E9B5508" w14:textId="77777777" w:rsidR="0080184E" w:rsidRPr="0080184E" w:rsidRDefault="0080184E" w:rsidP="0080184E">
            <w:pPr>
              <w:widowControl/>
              <w:jc w:val="both"/>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Không thêm nhân sự</w:t>
            </w:r>
          </w:p>
        </w:tc>
        <w:tc>
          <w:tcPr>
            <w:tcW w:w="1308" w:type="dxa"/>
            <w:tcBorders>
              <w:top w:val="nil"/>
              <w:left w:val="single" w:sz="4" w:space="0" w:color="auto"/>
              <w:bottom w:val="single" w:sz="4" w:space="0" w:color="auto"/>
              <w:right w:val="single" w:sz="4" w:space="0" w:color="auto"/>
            </w:tcBorders>
            <w:shd w:val="clear" w:color="auto" w:fill="auto"/>
            <w:vAlign w:val="center"/>
          </w:tcPr>
          <w:p w14:paraId="281A0C8B" w14:textId="77777777" w:rsidR="0080184E" w:rsidRPr="0080184E" w:rsidRDefault="0080184E" w:rsidP="0080184E">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0</w:t>
            </w:r>
          </w:p>
        </w:tc>
        <w:tc>
          <w:tcPr>
            <w:tcW w:w="1480" w:type="dxa"/>
            <w:tcBorders>
              <w:top w:val="nil"/>
              <w:left w:val="single" w:sz="4" w:space="0" w:color="auto"/>
              <w:bottom w:val="single" w:sz="4" w:space="0" w:color="auto"/>
              <w:right w:val="single" w:sz="4" w:space="0" w:color="auto"/>
            </w:tcBorders>
            <w:shd w:val="clear" w:color="auto" w:fill="auto"/>
            <w:vAlign w:val="center"/>
          </w:tcPr>
          <w:p w14:paraId="0A5FF50F" w14:textId="77777777" w:rsidR="0080184E" w:rsidRPr="0080184E" w:rsidRDefault="0080184E" w:rsidP="0080184E">
            <w:pPr>
              <w:widowControl/>
              <w:rPr>
                <w:rFonts w:eastAsia="Times New Roman"/>
              </w:rPr>
            </w:pPr>
          </w:p>
        </w:tc>
      </w:tr>
      <w:tr w:rsidR="0080184E" w:rsidRPr="0080184E" w14:paraId="13459EA7"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70EAAF72" w14:textId="77777777" w:rsidR="0080184E" w:rsidRPr="0080184E" w:rsidRDefault="0080184E" w:rsidP="0080184E">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3</w:t>
            </w:r>
          </w:p>
        </w:tc>
        <w:tc>
          <w:tcPr>
            <w:tcW w:w="5991" w:type="dxa"/>
            <w:tcBorders>
              <w:top w:val="nil"/>
              <w:left w:val="nil"/>
              <w:bottom w:val="single" w:sz="4" w:space="0" w:color="auto"/>
              <w:right w:val="single" w:sz="4" w:space="0" w:color="auto"/>
            </w:tcBorders>
            <w:shd w:val="clear" w:color="auto" w:fill="auto"/>
            <w:vAlign w:val="center"/>
            <w:hideMark/>
          </w:tcPr>
          <w:p w14:paraId="7659A5B1" w14:textId="77777777" w:rsidR="0080184E" w:rsidRPr="0080184E" w:rsidRDefault="0080184E" w:rsidP="0080184E">
            <w:pPr>
              <w:widowControl/>
              <w:jc w:val="both"/>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Kỹ sư trưởng</w:t>
            </w:r>
          </w:p>
        </w:tc>
        <w:tc>
          <w:tcPr>
            <w:tcW w:w="1308" w:type="dxa"/>
            <w:tcBorders>
              <w:top w:val="nil"/>
              <w:left w:val="nil"/>
              <w:bottom w:val="single" w:sz="4" w:space="0" w:color="auto"/>
              <w:right w:val="single" w:sz="4" w:space="0" w:color="auto"/>
            </w:tcBorders>
            <w:shd w:val="clear" w:color="auto" w:fill="auto"/>
            <w:vAlign w:val="center"/>
            <w:hideMark/>
          </w:tcPr>
          <w:p w14:paraId="68366C1D" w14:textId="77777777" w:rsidR="0080184E" w:rsidRPr="0080184E" w:rsidRDefault="0080184E" w:rsidP="0080184E">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5</w:t>
            </w:r>
          </w:p>
        </w:tc>
        <w:tc>
          <w:tcPr>
            <w:tcW w:w="1480" w:type="dxa"/>
            <w:tcBorders>
              <w:top w:val="nil"/>
              <w:left w:val="nil"/>
              <w:bottom w:val="single" w:sz="4" w:space="0" w:color="auto"/>
              <w:right w:val="single" w:sz="4" w:space="0" w:color="auto"/>
            </w:tcBorders>
            <w:shd w:val="clear" w:color="auto" w:fill="auto"/>
            <w:vAlign w:val="center"/>
            <w:hideMark/>
          </w:tcPr>
          <w:p w14:paraId="0ADE7545" w14:textId="77777777" w:rsidR="0080184E" w:rsidRPr="0080184E" w:rsidRDefault="0080184E" w:rsidP="0080184E">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rPr>
              <w:t> </w:t>
            </w:r>
          </w:p>
        </w:tc>
      </w:tr>
      <w:tr w:rsidR="0080184E" w:rsidRPr="0080184E" w14:paraId="0891BDB4" w14:textId="77777777" w:rsidTr="00D07613">
        <w:trPr>
          <w:trHeight w:val="554"/>
        </w:trPr>
        <w:tc>
          <w:tcPr>
            <w:tcW w:w="996" w:type="dxa"/>
            <w:tcBorders>
              <w:top w:val="nil"/>
              <w:left w:val="single" w:sz="4" w:space="0" w:color="auto"/>
              <w:bottom w:val="single" w:sz="4" w:space="0" w:color="auto"/>
              <w:right w:val="single" w:sz="4" w:space="0" w:color="auto"/>
            </w:tcBorders>
            <w:shd w:val="clear" w:color="auto" w:fill="auto"/>
            <w:vAlign w:val="center"/>
          </w:tcPr>
          <w:p w14:paraId="70E42430"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5991" w:type="dxa"/>
            <w:tcBorders>
              <w:top w:val="nil"/>
              <w:left w:val="nil"/>
              <w:bottom w:val="single" w:sz="4" w:space="0" w:color="auto"/>
              <w:right w:val="single" w:sz="4" w:space="0" w:color="auto"/>
            </w:tcBorders>
            <w:shd w:val="clear" w:color="auto" w:fill="auto"/>
            <w:vAlign w:val="center"/>
          </w:tcPr>
          <w:p w14:paraId="7B4D3620" w14:textId="77777777" w:rsidR="0080184E" w:rsidRPr="0080184E" w:rsidRDefault="0080184E" w:rsidP="0080184E">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i/>
                <w:iCs/>
                <w:sz w:val="26"/>
                <w:szCs w:val="26"/>
                <w:lang w:val="en-US"/>
              </w:rPr>
              <w:t>Ngoài nhân sự chính mà nhà thầu đề xuất, nhà thầu đề xuất thêm nhân sự dự phòng khi được yêu cầu thay thế đính kèm trong hồ sơ dự thầu sẽ được tính thêm điểm</w:t>
            </w:r>
          </w:p>
        </w:tc>
        <w:tc>
          <w:tcPr>
            <w:tcW w:w="1308" w:type="dxa"/>
            <w:tcBorders>
              <w:top w:val="nil"/>
              <w:left w:val="single" w:sz="4" w:space="0" w:color="auto"/>
              <w:bottom w:val="single" w:sz="4" w:space="0" w:color="auto"/>
              <w:right w:val="single" w:sz="4" w:space="0" w:color="auto"/>
            </w:tcBorders>
            <w:shd w:val="clear" w:color="auto" w:fill="auto"/>
            <w:vAlign w:val="center"/>
          </w:tcPr>
          <w:p w14:paraId="5C227105"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1480" w:type="dxa"/>
            <w:tcBorders>
              <w:top w:val="nil"/>
              <w:left w:val="single" w:sz="4" w:space="0" w:color="auto"/>
              <w:bottom w:val="single" w:sz="4" w:space="0" w:color="auto"/>
              <w:right w:val="single" w:sz="4" w:space="0" w:color="auto"/>
            </w:tcBorders>
            <w:shd w:val="clear" w:color="auto" w:fill="auto"/>
            <w:vAlign w:val="center"/>
            <w:hideMark/>
          </w:tcPr>
          <w:p w14:paraId="3056AF59" w14:textId="77777777" w:rsidR="0080184E" w:rsidRPr="0080184E" w:rsidRDefault="0080184E" w:rsidP="0080184E">
            <w:pPr>
              <w:widowControl/>
              <w:rPr>
                <w:rFonts w:eastAsia="Times New Roman"/>
              </w:rPr>
            </w:pPr>
            <w:r w:rsidRPr="0080184E">
              <w:rPr>
                <w:rFonts w:eastAsia="Times New Roman"/>
              </w:rPr>
              <w:t> </w:t>
            </w:r>
          </w:p>
        </w:tc>
      </w:tr>
      <w:tr w:rsidR="0080184E" w:rsidRPr="0080184E" w14:paraId="0660E093"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tcPr>
          <w:p w14:paraId="5A276A19"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5991" w:type="dxa"/>
            <w:tcBorders>
              <w:top w:val="single" w:sz="4" w:space="0" w:color="auto"/>
              <w:left w:val="nil"/>
              <w:bottom w:val="single" w:sz="4" w:space="0" w:color="auto"/>
              <w:right w:val="single" w:sz="4" w:space="0" w:color="auto"/>
            </w:tcBorders>
            <w:shd w:val="clear" w:color="auto" w:fill="auto"/>
            <w:vAlign w:val="center"/>
          </w:tcPr>
          <w:p w14:paraId="351E1467" w14:textId="77777777" w:rsidR="0080184E" w:rsidRPr="0080184E" w:rsidRDefault="0080184E" w:rsidP="0080184E">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t>Thêm 3 nhân sự</w:t>
            </w:r>
          </w:p>
        </w:tc>
        <w:tc>
          <w:tcPr>
            <w:tcW w:w="1308" w:type="dxa"/>
            <w:tcBorders>
              <w:top w:val="nil"/>
              <w:left w:val="nil"/>
              <w:bottom w:val="single" w:sz="4" w:space="0" w:color="auto"/>
              <w:right w:val="single" w:sz="4" w:space="0" w:color="auto"/>
            </w:tcBorders>
            <w:shd w:val="clear" w:color="auto" w:fill="auto"/>
            <w:vAlign w:val="center"/>
          </w:tcPr>
          <w:p w14:paraId="5E018CA8" w14:textId="77777777" w:rsidR="0080184E" w:rsidRPr="0080184E" w:rsidRDefault="0080184E" w:rsidP="0080184E">
            <w:pPr>
              <w:widowControl/>
              <w:jc w:val="center"/>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t>5</w:t>
            </w:r>
          </w:p>
        </w:tc>
        <w:tc>
          <w:tcPr>
            <w:tcW w:w="1480" w:type="dxa"/>
            <w:tcBorders>
              <w:top w:val="nil"/>
              <w:left w:val="nil"/>
              <w:bottom w:val="single" w:sz="4" w:space="0" w:color="auto"/>
              <w:right w:val="single" w:sz="4" w:space="0" w:color="auto"/>
            </w:tcBorders>
            <w:shd w:val="clear" w:color="auto" w:fill="auto"/>
            <w:vAlign w:val="center"/>
            <w:hideMark/>
          </w:tcPr>
          <w:p w14:paraId="7C7DEFAE" w14:textId="77777777" w:rsidR="0080184E" w:rsidRPr="0080184E" w:rsidRDefault="0080184E" w:rsidP="0080184E">
            <w:pPr>
              <w:widowControl/>
              <w:rPr>
                <w:rFonts w:eastAsia="Times New Roman"/>
              </w:rPr>
            </w:pPr>
          </w:p>
        </w:tc>
      </w:tr>
      <w:tr w:rsidR="0080184E" w:rsidRPr="0080184E" w14:paraId="6BCB91F4"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tcPr>
          <w:p w14:paraId="4D940C57"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5991" w:type="dxa"/>
            <w:tcBorders>
              <w:top w:val="nil"/>
              <w:left w:val="nil"/>
              <w:bottom w:val="single" w:sz="4" w:space="0" w:color="auto"/>
              <w:right w:val="single" w:sz="4" w:space="0" w:color="auto"/>
            </w:tcBorders>
            <w:shd w:val="clear" w:color="auto" w:fill="auto"/>
          </w:tcPr>
          <w:p w14:paraId="43AA5480" w14:textId="77777777" w:rsidR="0080184E" w:rsidRPr="0080184E" w:rsidRDefault="0080184E" w:rsidP="0080184E">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t>Thêm 2 nhân sự</w:t>
            </w:r>
          </w:p>
        </w:tc>
        <w:tc>
          <w:tcPr>
            <w:tcW w:w="1308" w:type="dxa"/>
            <w:tcBorders>
              <w:top w:val="nil"/>
              <w:left w:val="nil"/>
              <w:bottom w:val="single" w:sz="4" w:space="0" w:color="auto"/>
              <w:right w:val="single" w:sz="4" w:space="0" w:color="auto"/>
            </w:tcBorders>
            <w:shd w:val="clear" w:color="auto" w:fill="auto"/>
            <w:vAlign w:val="center"/>
          </w:tcPr>
          <w:p w14:paraId="787885BE" w14:textId="5D44524F" w:rsidR="0080184E" w:rsidRPr="0080184E" w:rsidRDefault="005058FF" w:rsidP="0080184E">
            <w:pPr>
              <w:widowControl/>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c>
          <w:tcPr>
            <w:tcW w:w="1480" w:type="dxa"/>
            <w:tcBorders>
              <w:top w:val="nil"/>
              <w:left w:val="nil"/>
              <w:bottom w:val="single" w:sz="4" w:space="0" w:color="auto"/>
              <w:right w:val="single" w:sz="4" w:space="0" w:color="auto"/>
            </w:tcBorders>
            <w:shd w:val="clear" w:color="auto" w:fill="auto"/>
            <w:vAlign w:val="center"/>
            <w:hideMark/>
          </w:tcPr>
          <w:p w14:paraId="42AFC2A8" w14:textId="77777777" w:rsidR="0080184E" w:rsidRPr="0080184E" w:rsidRDefault="0080184E" w:rsidP="0080184E">
            <w:pPr>
              <w:widowControl/>
              <w:rPr>
                <w:rFonts w:eastAsia="Times New Roman"/>
              </w:rPr>
            </w:pPr>
          </w:p>
        </w:tc>
      </w:tr>
      <w:tr w:rsidR="0080184E" w:rsidRPr="0080184E" w14:paraId="41ED884A"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tcPr>
          <w:p w14:paraId="7BAB1F32"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5991" w:type="dxa"/>
            <w:tcBorders>
              <w:top w:val="nil"/>
              <w:left w:val="nil"/>
              <w:bottom w:val="single" w:sz="4" w:space="0" w:color="auto"/>
              <w:right w:val="single" w:sz="4" w:space="0" w:color="auto"/>
            </w:tcBorders>
            <w:shd w:val="clear" w:color="auto" w:fill="auto"/>
          </w:tcPr>
          <w:p w14:paraId="6ED8AE2F" w14:textId="77777777" w:rsidR="0080184E" w:rsidRPr="0080184E" w:rsidRDefault="0080184E" w:rsidP="0080184E">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t>Thêm 1 nhân sự</w:t>
            </w:r>
          </w:p>
        </w:tc>
        <w:tc>
          <w:tcPr>
            <w:tcW w:w="1308" w:type="dxa"/>
            <w:tcBorders>
              <w:top w:val="nil"/>
              <w:left w:val="nil"/>
              <w:bottom w:val="single" w:sz="4" w:space="0" w:color="auto"/>
              <w:right w:val="single" w:sz="4" w:space="0" w:color="auto"/>
            </w:tcBorders>
            <w:shd w:val="clear" w:color="auto" w:fill="auto"/>
            <w:vAlign w:val="center"/>
          </w:tcPr>
          <w:p w14:paraId="099F2602" w14:textId="77777777" w:rsidR="0080184E" w:rsidRPr="0080184E" w:rsidRDefault="0080184E" w:rsidP="0080184E">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1</w:t>
            </w:r>
          </w:p>
        </w:tc>
        <w:tc>
          <w:tcPr>
            <w:tcW w:w="1480" w:type="dxa"/>
            <w:tcBorders>
              <w:top w:val="nil"/>
              <w:left w:val="nil"/>
              <w:bottom w:val="single" w:sz="4" w:space="0" w:color="auto"/>
              <w:right w:val="single" w:sz="4" w:space="0" w:color="auto"/>
            </w:tcBorders>
            <w:shd w:val="clear" w:color="auto" w:fill="auto"/>
            <w:vAlign w:val="center"/>
            <w:hideMark/>
          </w:tcPr>
          <w:p w14:paraId="3981C19D" w14:textId="77777777" w:rsidR="0080184E" w:rsidRPr="0080184E" w:rsidRDefault="0080184E" w:rsidP="0080184E">
            <w:pPr>
              <w:widowControl/>
              <w:rPr>
                <w:rFonts w:eastAsia="Times New Roman"/>
              </w:rPr>
            </w:pPr>
          </w:p>
        </w:tc>
      </w:tr>
      <w:tr w:rsidR="0080184E" w:rsidRPr="0080184E" w14:paraId="0C705161"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tcPr>
          <w:p w14:paraId="50925A12"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5991" w:type="dxa"/>
            <w:tcBorders>
              <w:top w:val="nil"/>
              <w:left w:val="nil"/>
              <w:bottom w:val="single" w:sz="4" w:space="0" w:color="auto"/>
              <w:right w:val="single" w:sz="4" w:space="0" w:color="auto"/>
            </w:tcBorders>
            <w:shd w:val="clear" w:color="auto" w:fill="auto"/>
          </w:tcPr>
          <w:p w14:paraId="1996408E" w14:textId="77777777" w:rsidR="0080184E" w:rsidRPr="0080184E" w:rsidRDefault="0080184E" w:rsidP="0080184E">
            <w:pPr>
              <w:widowControl/>
              <w:jc w:val="both"/>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Không thêm nhân sự</w:t>
            </w:r>
          </w:p>
        </w:tc>
        <w:tc>
          <w:tcPr>
            <w:tcW w:w="1308" w:type="dxa"/>
            <w:tcBorders>
              <w:top w:val="nil"/>
              <w:left w:val="nil"/>
              <w:bottom w:val="single" w:sz="4" w:space="0" w:color="auto"/>
              <w:right w:val="single" w:sz="4" w:space="0" w:color="auto"/>
            </w:tcBorders>
            <w:shd w:val="clear" w:color="auto" w:fill="auto"/>
            <w:vAlign w:val="center"/>
          </w:tcPr>
          <w:p w14:paraId="34373D29" w14:textId="77777777" w:rsidR="0080184E" w:rsidRPr="0080184E" w:rsidRDefault="0080184E" w:rsidP="0080184E">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0</w:t>
            </w:r>
          </w:p>
        </w:tc>
        <w:tc>
          <w:tcPr>
            <w:tcW w:w="1480" w:type="dxa"/>
            <w:tcBorders>
              <w:top w:val="nil"/>
              <w:left w:val="nil"/>
              <w:bottom w:val="single" w:sz="4" w:space="0" w:color="auto"/>
              <w:right w:val="single" w:sz="4" w:space="0" w:color="auto"/>
            </w:tcBorders>
            <w:shd w:val="clear" w:color="auto" w:fill="auto"/>
            <w:vAlign w:val="center"/>
          </w:tcPr>
          <w:p w14:paraId="463222DD" w14:textId="77777777" w:rsidR="0080184E" w:rsidRPr="0080184E" w:rsidRDefault="0080184E" w:rsidP="0080184E">
            <w:pPr>
              <w:widowControl/>
              <w:rPr>
                <w:rFonts w:eastAsia="Times New Roman"/>
              </w:rPr>
            </w:pPr>
          </w:p>
        </w:tc>
      </w:tr>
      <w:tr w:rsidR="0080184E" w:rsidRPr="0080184E" w14:paraId="7B68DF90"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EEA897" w14:textId="77777777" w:rsidR="0080184E" w:rsidRPr="0080184E" w:rsidRDefault="0080184E" w:rsidP="0080184E">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4</w:t>
            </w:r>
          </w:p>
        </w:tc>
        <w:tc>
          <w:tcPr>
            <w:tcW w:w="59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C68518" w14:textId="77777777" w:rsidR="0080184E" w:rsidRPr="0080184E" w:rsidRDefault="0080184E" w:rsidP="0080184E">
            <w:pPr>
              <w:widowControl/>
              <w:jc w:val="both"/>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Tổ trưởng kỹ thuật</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ECB432" w14:textId="77777777" w:rsidR="0080184E" w:rsidRPr="0080184E" w:rsidRDefault="0080184E" w:rsidP="0080184E">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3</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C9D123" w14:textId="77777777" w:rsidR="0080184E" w:rsidRPr="0080184E" w:rsidRDefault="0080184E" w:rsidP="0080184E">
            <w:pPr>
              <w:widowControl/>
              <w:jc w:val="center"/>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 </w:t>
            </w:r>
          </w:p>
        </w:tc>
      </w:tr>
      <w:tr w:rsidR="0080184E" w:rsidRPr="0080184E" w14:paraId="34ABFC78" w14:textId="77777777" w:rsidTr="00D07613">
        <w:trPr>
          <w:trHeight w:val="688"/>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01558BD5"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5991" w:type="dxa"/>
            <w:tcBorders>
              <w:top w:val="single" w:sz="4" w:space="0" w:color="auto"/>
              <w:left w:val="nil"/>
              <w:bottom w:val="single" w:sz="4" w:space="0" w:color="auto"/>
              <w:right w:val="single" w:sz="4" w:space="0" w:color="auto"/>
            </w:tcBorders>
            <w:shd w:val="clear" w:color="auto" w:fill="auto"/>
            <w:vAlign w:val="center"/>
          </w:tcPr>
          <w:p w14:paraId="49E208E0" w14:textId="77777777" w:rsidR="0080184E" w:rsidRPr="0080184E" w:rsidRDefault="0080184E" w:rsidP="0080184E">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i/>
                <w:iCs/>
                <w:sz w:val="26"/>
                <w:szCs w:val="26"/>
                <w:lang w:val="en-US"/>
              </w:rPr>
              <w:t>Ngoài nhân sự chính mà nhà thầu đề xuất, nhà thầu đề xuất thêm nhân sự dự phòng khi được yêu cầu thay thế đính kèm trong hồ sơ dự thầu sẽ được tính thêm điểm</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7F7B5070"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C9E6E7" w14:textId="77777777" w:rsidR="0080184E" w:rsidRPr="0080184E" w:rsidRDefault="0080184E" w:rsidP="0080184E">
            <w:pPr>
              <w:widowControl/>
              <w:rPr>
                <w:rFonts w:eastAsia="Times New Roman"/>
              </w:rPr>
            </w:pPr>
            <w:r w:rsidRPr="0080184E">
              <w:rPr>
                <w:rFonts w:eastAsia="Times New Roman"/>
              </w:rPr>
              <w:t> </w:t>
            </w:r>
          </w:p>
        </w:tc>
      </w:tr>
      <w:tr w:rsidR="0080184E" w:rsidRPr="0080184E" w14:paraId="0F2B5949"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tcPr>
          <w:p w14:paraId="4501452F"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5991" w:type="dxa"/>
            <w:tcBorders>
              <w:top w:val="single" w:sz="4" w:space="0" w:color="auto"/>
              <w:left w:val="nil"/>
              <w:bottom w:val="single" w:sz="4" w:space="0" w:color="auto"/>
              <w:right w:val="single" w:sz="4" w:space="0" w:color="auto"/>
            </w:tcBorders>
            <w:shd w:val="clear" w:color="auto" w:fill="auto"/>
            <w:vAlign w:val="center"/>
          </w:tcPr>
          <w:p w14:paraId="5CC801C0" w14:textId="77777777" w:rsidR="0080184E" w:rsidRPr="0080184E" w:rsidRDefault="0080184E" w:rsidP="0080184E">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t>Thêm 3 nhân sự</w:t>
            </w:r>
          </w:p>
        </w:tc>
        <w:tc>
          <w:tcPr>
            <w:tcW w:w="1308" w:type="dxa"/>
            <w:tcBorders>
              <w:top w:val="nil"/>
              <w:left w:val="nil"/>
              <w:bottom w:val="single" w:sz="4" w:space="0" w:color="auto"/>
              <w:right w:val="single" w:sz="4" w:space="0" w:color="auto"/>
            </w:tcBorders>
            <w:shd w:val="clear" w:color="auto" w:fill="auto"/>
            <w:vAlign w:val="center"/>
          </w:tcPr>
          <w:p w14:paraId="7FF80F3E" w14:textId="77777777" w:rsidR="0080184E" w:rsidRPr="0080184E" w:rsidRDefault="0080184E" w:rsidP="0080184E">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3</w:t>
            </w:r>
          </w:p>
        </w:tc>
        <w:tc>
          <w:tcPr>
            <w:tcW w:w="1480" w:type="dxa"/>
            <w:tcBorders>
              <w:top w:val="nil"/>
              <w:left w:val="nil"/>
              <w:bottom w:val="single" w:sz="4" w:space="0" w:color="auto"/>
              <w:right w:val="single" w:sz="4" w:space="0" w:color="auto"/>
            </w:tcBorders>
            <w:shd w:val="clear" w:color="auto" w:fill="auto"/>
            <w:vAlign w:val="center"/>
            <w:hideMark/>
          </w:tcPr>
          <w:p w14:paraId="6A6DBE53" w14:textId="77777777" w:rsidR="0080184E" w:rsidRPr="0080184E" w:rsidRDefault="0080184E" w:rsidP="0080184E">
            <w:pPr>
              <w:widowControl/>
              <w:rPr>
                <w:rFonts w:eastAsia="Times New Roman"/>
              </w:rPr>
            </w:pPr>
            <w:r w:rsidRPr="0080184E">
              <w:rPr>
                <w:rFonts w:eastAsia="Times New Roman"/>
              </w:rPr>
              <w:t> </w:t>
            </w:r>
          </w:p>
        </w:tc>
      </w:tr>
      <w:tr w:rsidR="0080184E" w:rsidRPr="0080184E" w14:paraId="255FF38E"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tcPr>
          <w:p w14:paraId="0D0D04EA"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5991" w:type="dxa"/>
            <w:tcBorders>
              <w:top w:val="nil"/>
              <w:left w:val="nil"/>
              <w:bottom w:val="single" w:sz="4" w:space="0" w:color="auto"/>
              <w:right w:val="single" w:sz="4" w:space="0" w:color="auto"/>
            </w:tcBorders>
            <w:shd w:val="clear" w:color="auto" w:fill="auto"/>
          </w:tcPr>
          <w:p w14:paraId="47822BBF" w14:textId="77777777" w:rsidR="0080184E" w:rsidRPr="0080184E" w:rsidRDefault="0080184E" w:rsidP="0080184E">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t>Thêm 2 nhân sự</w:t>
            </w:r>
          </w:p>
        </w:tc>
        <w:tc>
          <w:tcPr>
            <w:tcW w:w="1308" w:type="dxa"/>
            <w:tcBorders>
              <w:top w:val="nil"/>
              <w:left w:val="nil"/>
              <w:bottom w:val="single" w:sz="4" w:space="0" w:color="auto"/>
              <w:right w:val="single" w:sz="4" w:space="0" w:color="auto"/>
            </w:tcBorders>
            <w:shd w:val="clear" w:color="auto" w:fill="auto"/>
            <w:vAlign w:val="center"/>
          </w:tcPr>
          <w:p w14:paraId="67D514B4" w14:textId="77777777" w:rsidR="0080184E" w:rsidRPr="0080184E" w:rsidRDefault="0080184E" w:rsidP="0080184E">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2</w:t>
            </w:r>
          </w:p>
        </w:tc>
        <w:tc>
          <w:tcPr>
            <w:tcW w:w="1480" w:type="dxa"/>
            <w:tcBorders>
              <w:top w:val="nil"/>
              <w:left w:val="nil"/>
              <w:bottom w:val="single" w:sz="4" w:space="0" w:color="auto"/>
              <w:right w:val="single" w:sz="4" w:space="0" w:color="auto"/>
            </w:tcBorders>
            <w:shd w:val="clear" w:color="auto" w:fill="auto"/>
            <w:vAlign w:val="center"/>
            <w:hideMark/>
          </w:tcPr>
          <w:p w14:paraId="748820D1" w14:textId="77777777" w:rsidR="0080184E" w:rsidRPr="0080184E" w:rsidRDefault="0080184E" w:rsidP="0080184E">
            <w:pPr>
              <w:widowControl/>
              <w:rPr>
                <w:rFonts w:eastAsia="Times New Roman"/>
              </w:rPr>
            </w:pPr>
            <w:r w:rsidRPr="0080184E">
              <w:rPr>
                <w:rFonts w:eastAsia="Times New Roman"/>
              </w:rPr>
              <w:t> </w:t>
            </w:r>
          </w:p>
        </w:tc>
      </w:tr>
      <w:tr w:rsidR="0080184E" w:rsidRPr="0080184E" w14:paraId="29D5B32B"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6D0F4B5A"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5991" w:type="dxa"/>
            <w:tcBorders>
              <w:top w:val="single" w:sz="4" w:space="0" w:color="auto"/>
              <w:left w:val="single" w:sz="4" w:space="0" w:color="auto"/>
              <w:bottom w:val="single" w:sz="4" w:space="0" w:color="auto"/>
              <w:right w:val="single" w:sz="4" w:space="0" w:color="auto"/>
            </w:tcBorders>
            <w:shd w:val="clear" w:color="auto" w:fill="auto"/>
          </w:tcPr>
          <w:p w14:paraId="7ECAA172" w14:textId="77777777" w:rsidR="0080184E" w:rsidRPr="0080184E" w:rsidRDefault="0080184E" w:rsidP="0080184E">
            <w:pPr>
              <w:widowControl/>
              <w:jc w:val="both"/>
              <w:rPr>
                <w:rFonts w:ascii="Times New Roman" w:eastAsia="Times New Roman" w:hAnsi="Times New Roman" w:cs="Times New Roman"/>
                <w:b/>
                <w:bCs/>
                <w:sz w:val="26"/>
                <w:szCs w:val="26"/>
              </w:rPr>
            </w:pPr>
            <w:r w:rsidRPr="0080184E">
              <w:rPr>
                <w:rFonts w:ascii="Times New Roman" w:eastAsia="Times New Roman" w:hAnsi="Times New Roman" w:cs="Times New Roman"/>
                <w:sz w:val="26"/>
                <w:szCs w:val="26"/>
                <w:lang w:val="en-US"/>
              </w:rPr>
              <w:t>Thêm 1 nhân sự</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3EA08607" w14:textId="77777777" w:rsidR="0080184E" w:rsidRPr="0080184E" w:rsidRDefault="0080184E" w:rsidP="0080184E">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1</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429EE0" w14:textId="77777777" w:rsidR="0080184E" w:rsidRPr="0080184E" w:rsidRDefault="0080184E" w:rsidP="0080184E">
            <w:pPr>
              <w:widowControl/>
              <w:rPr>
                <w:rFonts w:eastAsia="Times New Roman"/>
              </w:rPr>
            </w:pPr>
            <w:r w:rsidRPr="0080184E">
              <w:rPr>
                <w:rFonts w:eastAsia="Times New Roman"/>
              </w:rPr>
              <w:t> </w:t>
            </w:r>
          </w:p>
        </w:tc>
      </w:tr>
      <w:tr w:rsidR="0080184E" w:rsidRPr="0080184E" w14:paraId="60291B4F"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06475084"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5991" w:type="dxa"/>
            <w:tcBorders>
              <w:top w:val="single" w:sz="4" w:space="0" w:color="auto"/>
              <w:left w:val="single" w:sz="4" w:space="0" w:color="auto"/>
              <w:bottom w:val="single" w:sz="4" w:space="0" w:color="auto"/>
              <w:right w:val="single" w:sz="4" w:space="0" w:color="auto"/>
            </w:tcBorders>
            <w:shd w:val="clear" w:color="auto" w:fill="auto"/>
          </w:tcPr>
          <w:p w14:paraId="78E88DE6" w14:textId="77777777" w:rsidR="0080184E" w:rsidRPr="0080184E" w:rsidRDefault="0080184E" w:rsidP="0080184E">
            <w:pPr>
              <w:widowControl/>
              <w:jc w:val="both"/>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Không thêm nhân sự</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0C98A85E" w14:textId="77777777" w:rsidR="0080184E" w:rsidRPr="0080184E" w:rsidRDefault="0080184E" w:rsidP="0080184E">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0</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tcPr>
          <w:p w14:paraId="577FE2B5" w14:textId="77777777" w:rsidR="0080184E" w:rsidRPr="0080184E" w:rsidRDefault="0080184E" w:rsidP="0080184E">
            <w:pPr>
              <w:widowControl/>
              <w:rPr>
                <w:rFonts w:eastAsia="Times New Roman"/>
              </w:rPr>
            </w:pPr>
          </w:p>
        </w:tc>
      </w:tr>
      <w:tr w:rsidR="0080184E" w:rsidRPr="0080184E" w14:paraId="183BA417"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099292" w14:textId="77777777" w:rsidR="0080184E" w:rsidRPr="0080184E" w:rsidRDefault="0080184E" w:rsidP="0080184E">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5</w:t>
            </w:r>
          </w:p>
        </w:tc>
        <w:tc>
          <w:tcPr>
            <w:tcW w:w="59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48C1F5" w14:textId="77777777" w:rsidR="0080184E" w:rsidRPr="0080184E" w:rsidRDefault="0080184E" w:rsidP="0080184E">
            <w:pPr>
              <w:widowControl/>
              <w:jc w:val="both"/>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Kế toán trưởng</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45A274" w14:textId="03BE7C17" w:rsidR="0080184E" w:rsidRPr="0080184E" w:rsidRDefault="00991137" w:rsidP="0080184E">
            <w:pPr>
              <w:widowControl/>
              <w:jc w:val="center"/>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lang w:val="en-US"/>
              </w:rPr>
              <w:t>2</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761CCC" w14:textId="77777777" w:rsidR="0080184E" w:rsidRPr="0080184E" w:rsidRDefault="0080184E" w:rsidP="0080184E">
            <w:pPr>
              <w:widowControl/>
              <w:jc w:val="center"/>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 </w:t>
            </w:r>
          </w:p>
        </w:tc>
      </w:tr>
      <w:tr w:rsidR="0080184E" w:rsidRPr="0080184E" w14:paraId="5AFE6BD0" w14:textId="77777777" w:rsidTr="00D07613">
        <w:trPr>
          <w:trHeight w:val="688"/>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4312C200"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5991" w:type="dxa"/>
            <w:tcBorders>
              <w:top w:val="single" w:sz="4" w:space="0" w:color="auto"/>
              <w:left w:val="nil"/>
              <w:bottom w:val="single" w:sz="4" w:space="0" w:color="auto"/>
              <w:right w:val="single" w:sz="4" w:space="0" w:color="auto"/>
            </w:tcBorders>
            <w:shd w:val="clear" w:color="auto" w:fill="auto"/>
            <w:vAlign w:val="center"/>
          </w:tcPr>
          <w:p w14:paraId="41A943F4" w14:textId="77777777" w:rsidR="0080184E" w:rsidRPr="0080184E" w:rsidRDefault="0080184E" w:rsidP="0080184E">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i/>
                <w:iCs/>
                <w:sz w:val="26"/>
                <w:szCs w:val="26"/>
                <w:lang w:val="en-US"/>
              </w:rPr>
              <w:t>Ngoài nhân sự chính mà nhà thầu đề xuất, nhà thầu đề xuất thêm nhân sự dự phòng khi được yêu cầu thay thế đính kèm trong hồ sơ dự thầu sẽ được tính thêm điểm</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15A0CC33"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C66ADC" w14:textId="77777777" w:rsidR="0080184E" w:rsidRPr="0080184E" w:rsidRDefault="0080184E" w:rsidP="0080184E">
            <w:pPr>
              <w:widowControl/>
              <w:rPr>
                <w:rFonts w:eastAsia="Times New Roman"/>
              </w:rPr>
            </w:pPr>
            <w:r w:rsidRPr="0080184E">
              <w:rPr>
                <w:rFonts w:eastAsia="Times New Roman"/>
              </w:rPr>
              <w:t> </w:t>
            </w:r>
          </w:p>
        </w:tc>
      </w:tr>
      <w:tr w:rsidR="0080184E" w:rsidRPr="0080184E" w14:paraId="65061D86"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tcPr>
          <w:p w14:paraId="76A43846"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5991" w:type="dxa"/>
            <w:tcBorders>
              <w:top w:val="nil"/>
              <w:left w:val="nil"/>
              <w:bottom w:val="single" w:sz="4" w:space="0" w:color="auto"/>
              <w:right w:val="single" w:sz="4" w:space="0" w:color="auto"/>
            </w:tcBorders>
            <w:shd w:val="clear" w:color="auto" w:fill="auto"/>
          </w:tcPr>
          <w:p w14:paraId="150FBC76" w14:textId="77777777" w:rsidR="0080184E" w:rsidRPr="0080184E" w:rsidRDefault="0080184E" w:rsidP="0080184E">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t>Thêm 2 nhân sự</w:t>
            </w:r>
          </w:p>
        </w:tc>
        <w:tc>
          <w:tcPr>
            <w:tcW w:w="1308" w:type="dxa"/>
            <w:tcBorders>
              <w:top w:val="nil"/>
              <w:left w:val="nil"/>
              <w:bottom w:val="single" w:sz="4" w:space="0" w:color="auto"/>
              <w:right w:val="single" w:sz="4" w:space="0" w:color="auto"/>
            </w:tcBorders>
            <w:shd w:val="clear" w:color="auto" w:fill="auto"/>
            <w:vAlign w:val="center"/>
          </w:tcPr>
          <w:p w14:paraId="17BDA50E" w14:textId="77777777" w:rsidR="0080184E" w:rsidRPr="0080184E" w:rsidRDefault="0080184E" w:rsidP="0080184E">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2</w:t>
            </w:r>
          </w:p>
        </w:tc>
        <w:tc>
          <w:tcPr>
            <w:tcW w:w="1480" w:type="dxa"/>
            <w:tcBorders>
              <w:top w:val="nil"/>
              <w:left w:val="nil"/>
              <w:bottom w:val="single" w:sz="4" w:space="0" w:color="auto"/>
              <w:right w:val="single" w:sz="4" w:space="0" w:color="auto"/>
            </w:tcBorders>
            <w:shd w:val="clear" w:color="auto" w:fill="auto"/>
            <w:vAlign w:val="center"/>
            <w:hideMark/>
          </w:tcPr>
          <w:p w14:paraId="6171C7AD" w14:textId="77777777" w:rsidR="0080184E" w:rsidRPr="0080184E" w:rsidRDefault="0080184E" w:rsidP="0080184E">
            <w:pPr>
              <w:widowControl/>
              <w:rPr>
                <w:rFonts w:eastAsia="Times New Roman"/>
              </w:rPr>
            </w:pPr>
            <w:r w:rsidRPr="0080184E">
              <w:rPr>
                <w:rFonts w:eastAsia="Times New Roman"/>
              </w:rPr>
              <w:t> </w:t>
            </w:r>
          </w:p>
        </w:tc>
      </w:tr>
      <w:tr w:rsidR="0080184E" w:rsidRPr="0080184E" w14:paraId="3DB4E029"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36A78A2D"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5991" w:type="dxa"/>
            <w:tcBorders>
              <w:top w:val="single" w:sz="4" w:space="0" w:color="auto"/>
              <w:left w:val="single" w:sz="4" w:space="0" w:color="auto"/>
              <w:bottom w:val="single" w:sz="4" w:space="0" w:color="auto"/>
              <w:right w:val="single" w:sz="4" w:space="0" w:color="auto"/>
            </w:tcBorders>
            <w:shd w:val="clear" w:color="auto" w:fill="auto"/>
          </w:tcPr>
          <w:p w14:paraId="546CBAC9" w14:textId="77777777" w:rsidR="0080184E" w:rsidRPr="0080184E" w:rsidRDefault="0080184E" w:rsidP="0080184E">
            <w:pPr>
              <w:widowControl/>
              <w:jc w:val="both"/>
              <w:rPr>
                <w:rFonts w:ascii="Times New Roman" w:eastAsia="Times New Roman" w:hAnsi="Times New Roman" w:cs="Times New Roman"/>
                <w:b/>
                <w:bCs/>
                <w:sz w:val="26"/>
                <w:szCs w:val="26"/>
              </w:rPr>
            </w:pPr>
            <w:r w:rsidRPr="0080184E">
              <w:rPr>
                <w:rFonts w:ascii="Times New Roman" w:eastAsia="Times New Roman" w:hAnsi="Times New Roman" w:cs="Times New Roman"/>
                <w:sz w:val="26"/>
                <w:szCs w:val="26"/>
                <w:lang w:val="en-US"/>
              </w:rPr>
              <w:t>Thêm 1 nhân sự</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6A469413" w14:textId="77777777" w:rsidR="0080184E" w:rsidRPr="0080184E" w:rsidRDefault="0080184E" w:rsidP="0080184E">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1</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AB7BB0" w14:textId="77777777" w:rsidR="0080184E" w:rsidRPr="0080184E" w:rsidRDefault="0080184E" w:rsidP="0080184E">
            <w:pPr>
              <w:widowControl/>
              <w:rPr>
                <w:rFonts w:eastAsia="Times New Roman"/>
              </w:rPr>
            </w:pPr>
            <w:r w:rsidRPr="0080184E">
              <w:rPr>
                <w:rFonts w:eastAsia="Times New Roman"/>
              </w:rPr>
              <w:t> </w:t>
            </w:r>
          </w:p>
        </w:tc>
      </w:tr>
      <w:tr w:rsidR="0080184E" w:rsidRPr="0080184E" w14:paraId="111B8AFF"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5F085AD6"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5991" w:type="dxa"/>
            <w:tcBorders>
              <w:top w:val="single" w:sz="4" w:space="0" w:color="auto"/>
              <w:left w:val="single" w:sz="4" w:space="0" w:color="auto"/>
              <w:bottom w:val="single" w:sz="4" w:space="0" w:color="auto"/>
              <w:right w:val="single" w:sz="4" w:space="0" w:color="auto"/>
            </w:tcBorders>
            <w:shd w:val="clear" w:color="auto" w:fill="auto"/>
          </w:tcPr>
          <w:p w14:paraId="5E91AAB1" w14:textId="77777777" w:rsidR="0080184E" w:rsidRPr="0080184E" w:rsidRDefault="0080184E" w:rsidP="0080184E">
            <w:pPr>
              <w:widowControl/>
              <w:jc w:val="both"/>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Không thêm nhân sự</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154E382C" w14:textId="77777777" w:rsidR="0080184E" w:rsidRPr="0080184E" w:rsidRDefault="0080184E" w:rsidP="0080184E">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0</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tcPr>
          <w:p w14:paraId="74CDAABA" w14:textId="77777777" w:rsidR="0080184E" w:rsidRPr="0080184E" w:rsidRDefault="0080184E" w:rsidP="0080184E">
            <w:pPr>
              <w:widowControl/>
              <w:rPr>
                <w:rFonts w:eastAsia="Times New Roman"/>
              </w:rPr>
            </w:pPr>
          </w:p>
        </w:tc>
      </w:tr>
      <w:tr w:rsidR="0080184E" w:rsidRPr="0080184E" w14:paraId="4683851F"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B021FD" w14:textId="77777777" w:rsidR="0080184E" w:rsidRPr="0080184E" w:rsidRDefault="0080184E" w:rsidP="0080184E">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6</w:t>
            </w:r>
          </w:p>
        </w:tc>
        <w:tc>
          <w:tcPr>
            <w:tcW w:w="59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14E072" w14:textId="05042F9A" w:rsidR="0080184E" w:rsidRPr="0080184E" w:rsidRDefault="00566039" w:rsidP="0080184E">
            <w:pPr>
              <w:widowControl/>
              <w:jc w:val="both"/>
              <w:rPr>
                <w:rFonts w:ascii="Times New Roman" w:eastAsia="Times New Roman" w:hAnsi="Times New Roman" w:cs="Times New Roman"/>
                <w:b/>
                <w:bCs/>
                <w:i/>
                <w:iCs/>
                <w:sz w:val="26"/>
                <w:szCs w:val="26"/>
              </w:rPr>
            </w:pPr>
            <w:r w:rsidRPr="00566039">
              <w:rPr>
                <w:rFonts w:ascii="Times New Roman" w:eastAsia="Times New Roman" w:hAnsi="Times New Roman" w:cs="Times New Roman"/>
                <w:b/>
                <w:bCs/>
                <w:i/>
                <w:iCs/>
                <w:sz w:val="26"/>
                <w:szCs w:val="26"/>
                <w:highlight w:val="yellow"/>
                <w:lang w:val="en-US"/>
              </w:rPr>
              <w:t>Quản lý hợp đồng</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F340B7" w14:textId="77777777" w:rsidR="0080184E" w:rsidRPr="0080184E" w:rsidRDefault="0080184E" w:rsidP="0080184E">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2</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69B61" w14:textId="77777777" w:rsidR="0080184E" w:rsidRPr="0080184E" w:rsidRDefault="0080184E" w:rsidP="0080184E">
            <w:pPr>
              <w:widowControl/>
              <w:jc w:val="center"/>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 </w:t>
            </w:r>
          </w:p>
        </w:tc>
      </w:tr>
      <w:tr w:rsidR="0080184E" w:rsidRPr="0080184E" w14:paraId="49F9B1A8" w14:textId="77777777" w:rsidTr="00D07613">
        <w:trPr>
          <w:trHeight w:val="688"/>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3E96C889"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5991" w:type="dxa"/>
            <w:tcBorders>
              <w:top w:val="single" w:sz="4" w:space="0" w:color="auto"/>
              <w:left w:val="nil"/>
              <w:bottom w:val="single" w:sz="4" w:space="0" w:color="auto"/>
              <w:right w:val="single" w:sz="4" w:space="0" w:color="auto"/>
            </w:tcBorders>
            <w:shd w:val="clear" w:color="auto" w:fill="auto"/>
            <w:vAlign w:val="center"/>
          </w:tcPr>
          <w:p w14:paraId="3997F42E" w14:textId="77777777" w:rsidR="0080184E" w:rsidRPr="0080184E" w:rsidRDefault="0080184E" w:rsidP="0080184E">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i/>
                <w:iCs/>
                <w:sz w:val="26"/>
                <w:szCs w:val="26"/>
                <w:lang w:val="en-US"/>
              </w:rPr>
              <w:t>Ngoài nhân sự chính mà nhà thầu đề xuất, nhà thầu đề xuất thêm nhân sự dự phòng khi được yêu cầu thay thế đính kèm trong hồ sơ dự thầu sẽ được tính thêm điểm</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157F5C55"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05F7A1" w14:textId="77777777" w:rsidR="0080184E" w:rsidRPr="0080184E" w:rsidRDefault="0080184E" w:rsidP="0080184E">
            <w:pPr>
              <w:widowControl/>
              <w:rPr>
                <w:rFonts w:eastAsia="Times New Roman"/>
              </w:rPr>
            </w:pPr>
            <w:r w:rsidRPr="0080184E">
              <w:rPr>
                <w:rFonts w:eastAsia="Times New Roman"/>
              </w:rPr>
              <w:t> </w:t>
            </w:r>
          </w:p>
        </w:tc>
      </w:tr>
      <w:tr w:rsidR="0080184E" w:rsidRPr="0080184E" w14:paraId="7237B55A"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tcPr>
          <w:p w14:paraId="0B214F87"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5991" w:type="dxa"/>
            <w:tcBorders>
              <w:top w:val="nil"/>
              <w:left w:val="nil"/>
              <w:bottom w:val="single" w:sz="4" w:space="0" w:color="auto"/>
              <w:right w:val="single" w:sz="4" w:space="0" w:color="auto"/>
            </w:tcBorders>
            <w:shd w:val="clear" w:color="auto" w:fill="auto"/>
          </w:tcPr>
          <w:p w14:paraId="17F4AB30" w14:textId="77777777" w:rsidR="0080184E" w:rsidRPr="0080184E" w:rsidRDefault="0080184E" w:rsidP="0080184E">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t>Thêm 2 nhân sự</w:t>
            </w:r>
          </w:p>
        </w:tc>
        <w:tc>
          <w:tcPr>
            <w:tcW w:w="1308" w:type="dxa"/>
            <w:tcBorders>
              <w:top w:val="nil"/>
              <w:left w:val="nil"/>
              <w:bottom w:val="single" w:sz="4" w:space="0" w:color="auto"/>
              <w:right w:val="single" w:sz="4" w:space="0" w:color="auto"/>
            </w:tcBorders>
            <w:shd w:val="clear" w:color="auto" w:fill="auto"/>
            <w:vAlign w:val="center"/>
          </w:tcPr>
          <w:p w14:paraId="20580C4F" w14:textId="77777777" w:rsidR="0080184E" w:rsidRPr="0080184E" w:rsidRDefault="0080184E" w:rsidP="0080184E">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2</w:t>
            </w:r>
          </w:p>
        </w:tc>
        <w:tc>
          <w:tcPr>
            <w:tcW w:w="1480" w:type="dxa"/>
            <w:tcBorders>
              <w:top w:val="nil"/>
              <w:left w:val="nil"/>
              <w:bottom w:val="single" w:sz="4" w:space="0" w:color="auto"/>
              <w:right w:val="single" w:sz="4" w:space="0" w:color="auto"/>
            </w:tcBorders>
            <w:shd w:val="clear" w:color="auto" w:fill="auto"/>
            <w:vAlign w:val="center"/>
            <w:hideMark/>
          </w:tcPr>
          <w:p w14:paraId="6CDCEB31" w14:textId="77777777" w:rsidR="0080184E" w:rsidRPr="0080184E" w:rsidRDefault="0080184E" w:rsidP="0080184E">
            <w:pPr>
              <w:widowControl/>
              <w:rPr>
                <w:rFonts w:eastAsia="Times New Roman"/>
              </w:rPr>
            </w:pPr>
            <w:r w:rsidRPr="0080184E">
              <w:rPr>
                <w:rFonts w:eastAsia="Times New Roman"/>
              </w:rPr>
              <w:t> </w:t>
            </w:r>
          </w:p>
        </w:tc>
      </w:tr>
      <w:tr w:rsidR="0080184E" w:rsidRPr="0080184E" w14:paraId="7A26848F"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5E3535F4"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5991" w:type="dxa"/>
            <w:tcBorders>
              <w:top w:val="single" w:sz="4" w:space="0" w:color="auto"/>
              <w:left w:val="single" w:sz="4" w:space="0" w:color="auto"/>
              <w:bottom w:val="single" w:sz="4" w:space="0" w:color="auto"/>
              <w:right w:val="single" w:sz="4" w:space="0" w:color="auto"/>
            </w:tcBorders>
            <w:shd w:val="clear" w:color="auto" w:fill="auto"/>
          </w:tcPr>
          <w:p w14:paraId="3A63C003" w14:textId="77777777" w:rsidR="0080184E" w:rsidRPr="0080184E" w:rsidRDefault="0080184E" w:rsidP="0080184E">
            <w:pPr>
              <w:widowControl/>
              <w:jc w:val="both"/>
              <w:rPr>
                <w:rFonts w:ascii="Times New Roman" w:eastAsia="Times New Roman" w:hAnsi="Times New Roman" w:cs="Times New Roman"/>
                <w:b/>
                <w:bCs/>
                <w:sz w:val="26"/>
                <w:szCs w:val="26"/>
              </w:rPr>
            </w:pPr>
            <w:r w:rsidRPr="0080184E">
              <w:rPr>
                <w:rFonts w:ascii="Times New Roman" w:eastAsia="Times New Roman" w:hAnsi="Times New Roman" w:cs="Times New Roman"/>
                <w:sz w:val="26"/>
                <w:szCs w:val="26"/>
                <w:lang w:val="en-US"/>
              </w:rPr>
              <w:t>Thêm 1 nhân sự</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1FC9FBEC" w14:textId="77777777" w:rsidR="0080184E" w:rsidRPr="0080184E" w:rsidRDefault="0080184E" w:rsidP="0080184E">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1</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D2557E" w14:textId="77777777" w:rsidR="0080184E" w:rsidRPr="0080184E" w:rsidRDefault="0080184E" w:rsidP="0080184E">
            <w:pPr>
              <w:widowControl/>
              <w:rPr>
                <w:rFonts w:eastAsia="Times New Roman"/>
              </w:rPr>
            </w:pPr>
            <w:r w:rsidRPr="0080184E">
              <w:rPr>
                <w:rFonts w:eastAsia="Times New Roman"/>
              </w:rPr>
              <w:t> </w:t>
            </w:r>
          </w:p>
        </w:tc>
      </w:tr>
      <w:tr w:rsidR="0080184E" w:rsidRPr="0080184E" w14:paraId="58E6A996"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32B84E39" w14:textId="77777777" w:rsidR="0080184E" w:rsidRPr="0080184E" w:rsidRDefault="0080184E" w:rsidP="0080184E">
            <w:pPr>
              <w:widowControl/>
              <w:jc w:val="center"/>
              <w:rPr>
                <w:rFonts w:ascii="Times New Roman" w:eastAsia="Times New Roman" w:hAnsi="Times New Roman" w:cs="Times New Roman"/>
                <w:sz w:val="26"/>
                <w:szCs w:val="26"/>
              </w:rPr>
            </w:pPr>
          </w:p>
        </w:tc>
        <w:tc>
          <w:tcPr>
            <w:tcW w:w="5991" w:type="dxa"/>
            <w:tcBorders>
              <w:top w:val="single" w:sz="4" w:space="0" w:color="auto"/>
              <w:left w:val="single" w:sz="4" w:space="0" w:color="auto"/>
              <w:bottom w:val="single" w:sz="4" w:space="0" w:color="auto"/>
              <w:right w:val="single" w:sz="4" w:space="0" w:color="auto"/>
            </w:tcBorders>
            <w:shd w:val="clear" w:color="auto" w:fill="auto"/>
          </w:tcPr>
          <w:p w14:paraId="639DA650" w14:textId="77777777" w:rsidR="0080184E" w:rsidRPr="0080184E" w:rsidRDefault="0080184E" w:rsidP="0080184E">
            <w:pPr>
              <w:widowControl/>
              <w:jc w:val="both"/>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Không thêm nhân sự</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32024173" w14:textId="77777777" w:rsidR="0080184E" w:rsidRPr="0080184E" w:rsidRDefault="0080184E" w:rsidP="0080184E">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0</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tcPr>
          <w:p w14:paraId="1B95B252" w14:textId="77777777" w:rsidR="0080184E" w:rsidRPr="0080184E" w:rsidRDefault="0080184E" w:rsidP="0080184E">
            <w:pPr>
              <w:widowControl/>
              <w:rPr>
                <w:rFonts w:eastAsia="Times New Roman"/>
              </w:rPr>
            </w:pPr>
          </w:p>
        </w:tc>
      </w:tr>
      <w:tr w:rsidR="00431C70" w:rsidRPr="0080184E" w14:paraId="4D7AF081"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7079B12B" w14:textId="3925AE48" w:rsidR="00431C70" w:rsidRPr="00EE28CB" w:rsidRDefault="00EE28CB" w:rsidP="0080184E">
            <w:pPr>
              <w:widowControl/>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c>
          <w:tcPr>
            <w:tcW w:w="5991" w:type="dxa"/>
            <w:tcBorders>
              <w:top w:val="single" w:sz="4" w:space="0" w:color="auto"/>
              <w:left w:val="single" w:sz="4" w:space="0" w:color="auto"/>
              <w:bottom w:val="single" w:sz="4" w:space="0" w:color="auto"/>
              <w:right w:val="single" w:sz="4" w:space="0" w:color="auto"/>
            </w:tcBorders>
            <w:shd w:val="clear" w:color="auto" w:fill="auto"/>
          </w:tcPr>
          <w:p w14:paraId="078EAE1E" w14:textId="78CC6C3B" w:rsidR="00431C70" w:rsidRPr="00952515" w:rsidRDefault="00431C70" w:rsidP="0080184E">
            <w:pPr>
              <w:widowControl/>
              <w:jc w:val="both"/>
              <w:rPr>
                <w:rFonts w:ascii="Times New Roman" w:eastAsia="Times New Roman" w:hAnsi="Times New Roman" w:cs="Times New Roman"/>
                <w:b/>
                <w:sz w:val="26"/>
                <w:szCs w:val="26"/>
                <w:lang w:val="en-US"/>
              </w:rPr>
            </w:pPr>
            <w:r w:rsidRPr="00952515">
              <w:rPr>
                <w:rFonts w:ascii="Times New Roman" w:eastAsia="Times New Roman" w:hAnsi="Times New Roman" w:cs="Times New Roman"/>
                <w:b/>
                <w:sz w:val="26"/>
                <w:szCs w:val="26"/>
                <w:lang w:val="en-US"/>
              </w:rPr>
              <w:t>Giám sát vận hành (BE)</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07BA732B" w14:textId="79D1A319" w:rsidR="00431C70" w:rsidRPr="00991137" w:rsidRDefault="00991137" w:rsidP="0080184E">
            <w:pPr>
              <w:widowControl/>
              <w:jc w:val="center"/>
              <w:rPr>
                <w:rFonts w:ascii="Times New Roman" w:eastAsia="Times New Roman" w:hAnsi="Times New Roman" w:cs="Times New Roman"/>
                <w:b/>
                <w:sz w:val="26"/>
                <w:szCs w:val="26"/>
                <w:lang w:val="en-US"/>
              </w:rPr>
            </w:pPr>
            <w:r w:rsidRPr="00991137">
              <w:rPr>
                <w:rFonts w:ascii="Times New Roman" w:eastAsia="Times New Roman" w:hAnsi="Times New Roman" w:cs="Times New Roman"/>
                <w:b/>
                <w:sz w:val="26"/>
                <w:szCs w:val="26"/>
                <w:lang w:val="en-US"/>
              </w:rPr>
              <w:t>2</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tcPr>
          <w:p w14:paraId="16E0E9ED" w14:textId="77777777" w:rsidR="00431C70" w:rsidRPr="0080184E" w:rsidRDefault="00431C70" w:rsidP="0080184E">
            <w:pPr>
              <w:widowControl/>
              <w:rPr>
                <w:rFonts w:eastAsia="Times New Roman"/>
              </w:rPr>
            </w:pPr>
          </w:p>
        </w:tc>
      </w:tr>
      <w:tr w:rsidR="00BB3478" w:rsidRPr="0080184E" w14:paraId="457B5ECA"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548CB07D" w14:textId="77777777" w:rsidR="00BB3478" w:rsidRDefault="00BB3478" w:rsidP="00BB3478">
            <w:pPr>
              <w:widowControl/>
              <w:jc w:val="center"/>
              <w:rPr>
                <w:rFonts w:ascii="Times New Roman" w:eastAsia="Times New Roman" w:hAnsi="Times New Roman" w:cs="Times New Roman"/>
                <w:b/>
                <w:bCs/>
                <w:i/>
                <w:iCs/>
                <w:sz w:val="26"/>
                <w:szCs w:val="26"/>
                <w:lang w:val="en-US"/>
              </w:rPr>
            </w:pPr>
          </w:p>
        </w:tc>
        <w:tc>
          <w:tcPr>
            <w:tcW w:w="5991" w:type="dxa"/>
            <w:tcBorders>
              <w:top w:val="single" w:sz="4" w:space="0" w:color="auto"/>
              <w:left w:val="single" w:sz="4" w:space="0" w:color="auto"/>
              <w:bottom w:val="single" w:sz="4" w:space="0" w:color="auto"/>
              <w:right w:val="single" w:sz="4" w:space="0" w:color="auto"/>
            </w:tcBorders>
            <w:shd w:val="clear" w:color="auto" w:fill="auto"/>
            <w:vAlign w:val="center"/>
          </w:tcPr>
          <w:p w14:paraId="345B8E77" w14:textId="251BEDFA" w:rsidR="00BB3478" w:rsidRPr="00566039" w:rsidRDefault="00BB3478" w:rsidP="00BB3478">
            <w:pPr>
              <w:widowControl/>
              <w:jc w:val="both"/>
              <w:rPr>
                <w:rFonts w:ascii="Times New Roman" w:eastAsia="Times New Roman" w:hAnsi="Times New Roman" w:cs="Times New Roman"/>
                <w:b/>
                <w:bCs/>
                <w:i/>
                <w:iCs/>
                <w:sz w:val="26"/>
                <w:szCs w:val="26"/>
                <w:highlight w:val="yellow"/>
                <w:lang w:val="en-US"/>
              </w:rPr>
            </w:pPr>
            <w:r w:rsidRPr="0080184E">
              <w:rPr>
                <w:rFonts w:ascii="Times New Roman" w:eastAsia="Times New Roman" w:hAnsi="Times New Roman" w:cs="Times New Roman"/>
                <w:i/>
                <w:iCs/>
                <w:sz w:val="26"/>
                <w:szCs w:val="26"/>
                <w:lang w:val="en-US"/>
              </w:rPr>
              <w:t>Ngoài nhân sự chính mà nhà thầu đề xuất, nhà thầu đề xuất thêm nhân sự dự phòng khi được yêu cầu thay thế đính kèm trong hồ sơ dự thầu sẽ được tính thêm điểm</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37754A04" w14:textId="77777777" w:rsidR="00BB3478" w:rsidRPr="0080184E" w:rsidRDefault="00BB3478" w:rsidP="00BB3478">
            <w:pPr>
              <w:widowControl/>
              <w:jc w:val="center"/>
              <w:rPr>
                <w:rFonts w:ascii="Times New Roman" w:eastAsia="Times New Roman" w:hAnsi="Times New Roman" w:cs="Times New Roman"/>
                <w:b/>
                <w:bCs/>
                <w:i/>
                <w:iCs/>
                <w:sz w:val="26"/>
                <w:szCs w:val="26"/>
                <w:lang w:val="en-US"/>
              </w:rPr>
            </w:pP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tcPr>
          <w:p w14:paraId="29A54CAD" w14:textId="77777777" w:rsidR="00BB3478" w:rsidRPr="0080184E" w:rsidRDefault="00BB3478" w:rsidP="00BB3478">
            <w:pPr>
              <w:widowControl/>
              <w:jc w:val="center"/>
              <w:rPr>
                <w:rFonts w:ascii="Times New Roman" w:eastAsia="Times New Roman" w:hAnsi="Times New Roman" w:cs="Times New Roman"/>
                <w:i/>
                <w:iCs/>
                <w:sz w:val="26"/>
                <w:szCs w:val="26"/>
              </w:rPr>
            </w:pPr>
          </w:p>
        </w:tc>
      </w:tr>
      <w:tr w:rsidR="00BB3478" w:rsidRPr="0080184E" w14:paraId="3B38C3E2"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64CEA387" w14:textId="77777777" w:rsidR="00BB3478" w:rsidRDefault="00BB3478" w:rsidP="00BB3478">
            <w:pPr>
              <w:widowControl/>
              <w:jc w:val="center"/>
              <w:rPr>
                <w:rFonts w:ascii="Times New Roman" w:eastAsia="Times New Roman" w:hAnsi="Times New Roman" w:cs="Times New Roman"/>
                <w:b/>
                <w:bCs/>
                <w:i/>
                <w:iCs/>
                <w:sz w:val="26"/>
                <w:szCs w:val="26"/>
                <w:lang w:val="en-US"/>
              </w:rPr>
            </w:pPr>
          </w:p>
        </w:tc>
        <w:tc>
          <w:tcPr>
            <w:tcW w:w="5991" w:type="dxa"/>
            <w:tcBorders>
              <w:top w:val="single" w:sz="4" w:space="0" w:color="auto"/>
              <w:left w:val="single" w:sz="4" w:space="0" w:color="auto"/>
              <w:bottom w:val="single" w:sz="4" w:space="0" w:color="auto"/>
              <w:right w:val="single" w:sz="4" w:space="0" w:color="auto"/>
            </w:tcBorders>
            <w:shd w:val="clear" w:color="auto" w:fill="auto"/>
          </w:tcPr>
          <w:p w14:paraId="66646E32" w14:textId="3B8561CB" w:rsidR="00BB3478" w:rsidRPr="00566039" w:rsidRDefault="00BB3478" w:rsidP="00BB3478">
            <w:pPr>
              <w:widowControl/>
              <w:jc w:val="both"/>
              <w:rPr>
                <w:rFonts w:ascii="Times New Roman" w:eastAsia="Times New Roman" w:hAnsi="Times New Roman" w:cs="Times New Roman"/>
                <w:b/>
                <w:bCs/>
                <w:i/>
                <w:iCs/>
                <w:sz w:val="26"/>
                <w:szCs w:val="26"/>
                <w:highlight w:val="yellow"/>
                <w:lang w:val="en-US"/>
              </w:rPr>
            </w:pPr>
            <w:r w:rsidRPr="0080184E">
              <w:rPr>
                <w:rFonts w:ascii="Times New Roman" w:eastAsia="Times New Roman" w:hAnsi="Times New Roman" w:cs="Times New Roman"/>
                <w:sz w:val="26"/>
                <w:szCs w:val="26"/>
                <w:lang w:val="en-US"/>
              </w:rPr>
              <w:t>Thêm 2 nhân sự</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35E4738B" w14:textId="070577A6" w:rsidR="00BB3478" w:rsidRPr="0080184E" w:rsidRDefault="00BB3478" w:rsidP="00BB3478">
            <w:pPr>
              <w:widowControl/>
              <w:jc w:val="center"/>
              <w:rPr>
                <w:rFonts w:ascii="Times New Roman" w:eastAsia="Times New Roman" w:hAnsi="Times New Roman" w:cs="Times New Roman"/>
                <w:b/>
                <w:bCs/>
                <w:i/>
                <w:iCs/>
                <w:sz w:val="26"/>
                <w:szCs w:val="26"/>
                <w:lang w:val="en-US"/>
              </w:rPr>
            </w:pPr>
            <w:r w:rsidRPr="0080184E">
              <w:rPr>
                <w:rFonts w:ascii="Times New Roman" w:eastAsia="Times New Roman" w:hAnsi="Times New Roman" w:cs="Times New Roman"/>
                <w:sz w:val="26"/>
                <w:szCs w:val="26"/>
                <w:lang w:val="en-US"/>
              </w:rPr>
              <w:t>2</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tcPr>
          <w:p w14:paraId="18316D3F" w14:textId="77777777" w:rsidR="00BB3478" w:rsidRPr="0080184E" w:rsidRDefault="00BB3478" w:rsidP="00BB3478">
            <w:pPr>
              <w:widowControl/>
              <w:jc w:val="center"/>
              <w:rPr>
                <w:rFonts w:ascii="Times New Roman" w:eastAsia="Times New Roman" w:hAnsi="Times New Roman" w:cs="Times New Roman"/>
                <w:i/>
                <w:iCs/>
                <w:sz w:val="26"/>
                <w:szCs w:val="26"/>
              </w:rPr>
            </w:pPr>
          </w:p>
        </w:tc>
      </w:tr>
      <w:tr w:rsidR="00BB3478" w:rsidRPr="0080184E" w14:paraId="3D19C37D"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4760540F" w14:textId="77777777" w:rsidR="00BB3478" w:rsidRDefault="00BB3478" w:rsidP="00BB3478">
            <w:pPr>
              <w:widowControl/>
              <w:jc w:val="center"/>
              <w:rPr>
                <w:rFonts w:ascii="Times New Roman" w:eastAsia="Times New Roman" w:hAnsi="Times New Roman" w:cs="Times New Roman"/>
                <w:b/>
                <w:bCs/>
                <w:i/>
                <w:iCs/>
                <w:sz w:val="26"/>
                <w:szCs w:val="26"/>
                <w:lang w:val="en-US"/>
              </w:rPr>
            </w:pPr>
          </w:p>
        </w:tc>
        <w:tc>
          <w:tcPr>
            <w:tcW w:w="5991" w:type="dxa"/>
            <w:tcBorders>
              <w:top w:val="single" w:sz="4" w:space="0" w:color="auto"/>
              <w:left w:val="single" w:sz="4" w:space="0" w:color="auto"/>
              <w:bottom w:val="single" w:sz="4" w:space="0" w:color="auto"/>
              <w:right w:val="single" w:sz="4" w:space="0" w:color="auto"/>
            </w:tcBorders>
            <w:shd w:val="clear" w:color="auto" w:fill="auto"/>
          </w:tcPr>
          <w:p w14:paraId="5585AFE8" w14:textId="77CBD90B" w:rsidR="00BB3478" w:rsidRPr="00566039" w:rsidRDefault="00BB3478" w:rsidP="00BB3478">
            <w:pPr>
              <w:widowControl/>
              <w:jc w:val="both"/>
              <w:rPr>
                <w:rFonts w:ascii="Times New Roman" w:eastAsia="Times New Roman" w:hAnsi="Times New Roman" w:cs="Times New Roman"/>
                <w:b/>
                <w:bCs/>
                <w:i/>
                <w:iCs/>
                <w:sz w:val="26"/>
                <w:szCs w:val="26"/>
                <w:highlight w:val="yellow"/>
                <w:lang w:val="en-US"/>
              </w:rPr>
            </w:pPr>
            <w:r w:rsidRPr="0080184E">
              <w:rPr>
                <w:rFonts w:ascii="Times New Roman" w:eastAsia="Times New Roman" w:hAnsi="Times New Roman" w:cs="Times New Roman"/>
                <w:sz w:val="26"/>
                <w:szCs w:val="26"/>
                <w:lang w:val="en-US"/>
              </w:rPr>
              <w:t>Thêm 1 nhân sự</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04BA4162" w14:textId="62526E9C" w:rsidR="00BB3478" w:rsidRPr="0080184E" w:rsidRDefault="00BB3478" w:rsidP="00BB3478">
            <w:pPr>
              <w:widowControl/>
              <w:jc w:val="center"/>
              <w:rPr>
                <w:rFonts w:ascii="Times New Roman" w:eastAsia="Times New Roman" w:hAnsi="Times New Roman" w:cs="Times New Roman"/>
                <w:b/>
                <w:bCs/>
                <w:i/>
                <w:iCs/>
                <w:sz w:val="26"/>
                <w:szCs w:val="26"/>
                <w:lang w:val="en-US"/>
              </w:rPr>
            </w:pPr>
            <w:r w:rsidRPr="0080184E">
              <w:rPr>
                <w:rFonts w:ascii="Times New Roman" w:eastAsia="Times New Roman" w:hAnsi="Times New Roman" w:cs="Times New Roman"/>
                <w:sz w:val="26"/>
                <w:szCs w:val="26"/>
                <w:lang w:val="en-US"/>
              </w:rPr>
              <w:t>1</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tcPr>
          <w:p w14:paraId="786B07DE" w14:textId="77777777" w:rsidR="00BB3478" w:rsidRPr="0080184E" w:rsidRDefault="00BB3478" w:rsidP="00BB3478">
            <w:pPr>
              <w:widowControl/>
              <w:jc w:val="center"/>
              <w:rPr>
                <w:rFonts w:ascii="Times New Roman" w:eastAsia="Times New Roman" w:hAnsi="Times New Roman" w:cs="Times New Roman"/>
                <w:i/>
                <w:iCs/>
                <w:sz w:val="26"/>
                <w:szCs w:val="26"/>
              </w:rPr>
            </w:pPr>
          </w:p>
        </w:tc>
      </w:tr>
      <w:tr w:rsidR="00BB3478" w:rsidRPr="0080184E" w14:paraId="2CBC1CB4"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2562CF33" w14:textId="77777777" w:rsidR="00BB3478" w:rsidRDefault="00BB3478" w:rsidP="00BB3478">
            <w:pPr>
              <w:widowControl/>
              <w:jc w:val="center"/>
              <w:rPr>
                <w:rFonts w:ascii="Times New Roman" w:eastAsia="Times New Roman" w:hAnsi="Times New Roman" w:cs="Times New Roman"/>
                <w:b/>
                <w:bCs/>
                <w:i/>
                <w:iCs/>
                <w:sz w:val="26"/>
                <w:szCs w:val="26"/>
                <w:lang w:val="en-US"/>
              </w:rPr>
            </w:pPr>
          </w:p>
        </w:tc>
        <w:tc>
          <w:tcPr>
            <w:tcW w:w="5991" w:type="dxa"/>
            <w:tcBorders>
              <w:top w:val="single" w:sz="4" w:space="0" w:color="auto"/>
              <w:left w:val="single" w:sz="4" w:space="0" w:color="auto"/>
              <w:bottom w:val="single" w:sz="4" w:space="0" w:color="auto"/>
              <w:right w:val="single" w:sz="4" w:space="0" w:color="auto"/>
            </w:tcBorders>
            <w:shd w:val="clear" w:color="auto" w:fill="auto"/>
          </w:tcPr>
          <w:p w14:paraId="5AB39D82" w14:textId="0F6A3B01" w:rsidR="00BB3478" w:rsidRPr="00566039" w:rsidRDefault="00BB3478" w:rsidP="00BB3478">
            <w:pPr>
              <w:widowControl/>
              <w:jc w:val="both"/>
              <w:rPr>
                <w:rFonts w:ascii="Times New Roman" w:eastAsia="Times New Roman" w:hAnsi="Times New Roman" w:cs="Times New Roman"/>
                <w:b/>
                <w:bCs/>
                <w:i/>
                <w:iCs/>
                <w:sz w:val="26"/>
                <w:szCs w:val="26"/>
                <w:highlight w:val="yellow"/>
                <w:lang w:val="en-US"/>
              </w:rPr>
            </w:pPr>
            <w:r w:rsidRPr="0080184E">
              <w:rPr>
                <w:rFonts w:ascii="Times New Roman" w:eastAsia="Times New Roman" w:hAnsi="Times New Roman" w:cs="Times New Roman"/>
                <w:sz w:val="26"/>
                <w:szCs w:val="26"/>
                <w:lang w:val="en-US"/>
              </w:rPr>
              <w:t>Không thêm nhân sự</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37AE7718" w14:textId="79665127" w:rsidR="00BB3478" w:rsidRPr="0080184E" w:rsidRDefault="00BB3478" w:rsidP="00BB3478">
            <w:pPr>
              <w:widowControl/>
              <w:jc w:val="center"/>
              <w:rPr>
                <w:rFonts w:ascii="Times New Roman" w:eastAsia="Times New Roman" w:hAnsi="Times New Roman" w:cs="Times New Roman"/>
                <w:b/>
                <w:bCs/>
                <w:i/>
                <w:iCs/>
                <w:sz w:val="26"/>
                <w:szCs w:val="26"/>
                <w:lang w:val="en-US"/>
              </w:rPr>
            </w:pPr>
            <w:r w:rsidRPr="0080184E">
              <w:rPr>
                <w:rFonts w:ascii="Times New Roman" w:eastAsia="Times New Roman" w:hAnsi="Times New Roman" w:cs="Times New Roman"/>
                <w:sz w:val="26"/>
                <w:szCs w:val="26"/>
                <w:lang w:val="en-US"/>
              </w:rPr>
              <w:t>0</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tcPr>
          <w:p w14:paraId="3B1B98A7" w14:textId="77777777" w:rsidR="00BB3478" w:rsidRPr="0080184E" w:rsidRDefault="00BB3478" w:rsidP="00BB3478">
            <w:pPr>
              <w:widowControl/>
              <w:jc w:val="center"/>
              <w:rPr>
                <w:rFonts w:ascii="Times New Roman" w:eastAsia="Times New Roman" w:hAnsi="Times New Roman" w:cs="Times New Roman"/>
                <w:i/>
                <w:iCs/>
                <w:sz w:val="26"/>
                <w:szCs w:val="26"/>
              </w:rPr>
            </w:pPr>
          </w:p>
        </w:tc>
      </w:tr>
      <w:tr w:rsidR="00BB3478" w:rsidRPr="0080184E" w14:paraId="4654D90F"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04C95E" w14:textId="5A491AD5" w:rsidR="00BB3478" w:rsidRPr="0080184E" w:rsidRDefault="00BB3478" w:rsidP="00BB3478">
            <w:pPr>
              <w:widowControl/>
              <w:jc w:val="center"/>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lang w:val="en-US"/>
              </w:rPr>
              <w:lastRenderedPageBreak/>
              <w:t>8</w:t>
            </w:r>
          </w:p>
        </w:tc>
        <w:tc>
          <w:tcPr>
            <w:tcW w:w="59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ADE7DF" w14:textId="4AEFB6C3" w:rsidR="00BB3478" w:rsidRPr="0080184E" w:rsidRDefault="00BB3478" w:rsidP="00BB3478">
            <w:pPr>
              <w:widowControl/>
              <w:jc w:val="both"/>
              <w:rPr>
                <w:rFonts w:ascii="Times New Roman" w:eastAsia="Times New Roman" w:hAnsi="Times New Roman" w:cs="Times New Roman"/>
                <w:b/>
                <w:bCs/>
                <w:i/>
                <w:iCs/>
                <w:sz w:val="26"/>
                <w:szCs w:val="26"/>
              </w:rPr>
            </w:pPr>
            <w:r w:rsidRPr="00566039">
              <w:rPr>
                <w:rFonts w:ascii="Times New Roman" w:eastAsia="Times New Roman" w:hAnsi="Times New Roman" w:cs="Times New Roman"/>
                <w:b/>
                <w:bCs/>
                <w:i/>
                <w:iCs/>
                <w:sz w:val="26"/>
                <w:szCs w:val="26"/>
                <w:highlight w:val="yellow"/>
                <w:lang w:val="en-US"/>
              </w:rPr>
              <w:t>Quản lý chăm sóc khách hàng (CSM)</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A55637" w14:textId="77777777" w:rsidR="00BB3478" w:rsidRPr="0080184E" w:rsidRDefault="00BB3478" w:rsidP="00BB3478">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2</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E94DA7" w14:textId="77777777" w:rsidR="00BB3478" w:rsidRPr="0080184E" w:rsidRDefault="00BB3478" w:rsidP="00BB3478">
            <w:pPr>
              <w:widowControl/>
              <w:jc w:val="center"/>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 </w:t>
            </w:r>
          </w:p>
        </w:tc>
      </w:tr>
      <w:tr w:rsidR="00BB3478" w:rsidRPr="0080184E" w14:paraId="6FA0F8A8" w14:textId="77777777" w:rsidTr="00D07613">
        <w:trPr>
          <w:trHeight w:val="688"/>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4017E2AD" w14:textId="77777777" w:rsidR="00BB3478" w:rsidRPr="0080184E" w:rsidRDefault="00BB3478" w:rsidP="00BB3478">
            <w:pPr>
              <w:widowControl/>
              <w:jc w:val="center"/>
              <w:rPr>
                <w:rFonts w:ascii="Times New Roman" w:eastAsia="Times New Roman" w:hAnsi="Times New Roman" w:cs="Times New Roman"/>
                <w:sz w:val="26"/>
                <w:szCs w:val="26"/>
              </w:rPr>
            </w:pPr>
          </w:p>
        </w:tc>
        <w:tc>
          <w:tcPr>
            <w:tcW w:w="5991" w:type="dxa"/>
            <w:tcBorders>
              <w:top w:val="single" w:sz="4" w:space="0" w:color="auto"/>
              <w:left w:val="nil"/>
              <w:bottom w:val="single" w:sz="4" w:space="0" w:color="auto"/>
              <w:right w:val="single" w:sz="4" w:space="0" w:color="auto"/>
            </w:tcBorders>
            <w:shd w:val="clear" w:color="auto" w:fill="auto"/>
            <w:vAlign w:val="center"/>
          </w:tcPr>
          <w:p w14:paraId="6F5FD299" w14:textId="77777777" w:rsidR="00BB3478" w:rsidRPr="0080184E" w:rsidRDefault="00BB3478" w:rsidP="00BB3478">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i/>
                <w:iCs/>
                <w:sz w:val="26"/>
                <w:szCs w:val="26"/>
                <w:lang w:val="en-US"/>
              </w:rPr>
              <w:t>Ngoài nhân sự chính mà nhà thầu đề xuất, nhà thầu đề xuất thêm nhân sự dự phòng khi được yêu cầu thay thế đính kèm trong hồ sơ dự thầu sẽ được tính thêm điểm</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4A1F29EC" w14:textId="77777777" w:rsidR="00BB3478" w:rsidRPr="0080184E" w:rsidRDefault="00BB3478" w:rsidP="00BB3478">
            <w:pPr>
              <w:widowControl/>
              <w:jc w:val="center"/>
              <w:rPr>
                <w:rFonts w:ascii="Times New Roman" w:eastAsia="Times New Roman" w:hAnsi="Times New Roman" w:cs="Times New Roman"/>
                <w:sz w:val="26"/>
                <w:szCs w:val="26"/>
              </w:rPr>
            </w:pP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9823C5" w14:textId="77777777" w:rsidR="00BB3478" w:rsidRPr="0080184E" w:rsidRDefault="00BB3478" w:rsidP="00BB3478">
            <w:pPr>
              <w:widowControl/>
              <w:rPr>
                <w:rFonts w:eastAsia="Times New Roman"/>
              </w:rPr>
            </w:pPr>
            <w:r w:rsidRPr="0080184E">
              <w:rPr>
                <w:rFonts w:eastAsia="Times New Roman"/>
              </w:rPr>
              <w:t> </w:t>
            </w:r>
          </w:p>
        </w:tc>
      </w:tr>
      <w:tr w:rsidR="00BB3478" w:rsidRPr="0080184E" w14:paraId="6158A1A1"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tcPr>
          <w:p w14:paraId="0D7038CD" w14:textId="77777777" w:rsidR="00BB3478" w:rsidRPr="0080184E" w:rsidRDefault="00BB3478" w:rsidP="00BB3478">
            <w:pPr>
              <w:widowControl/>
              <w:jc w:val="center"/>
              <w:rPr>
                <w:rFonts w:ascii="Times New Roman" w:eastAsia="Times New Roman" w:hAnsi="Times New Roman" w:cs="Times New Roman"/>
                <w:sz w:val="26"/>
                <w:szCs w:val="26"/>
              </w:rPr>
            </w:pPr>
          </w:p>
        </w:tc>
        <w:tc>
          <w:tcPr>
            <w:tcW w:w="5991" w:type="dxa"/>
            <w:tcBorders>
              <w:top w:val="nil"/>
              <w:left w:val="nil"/>
              <w:bottom w:val="single" w:sz="4" w:space="0" w:color="auto"/>
              <w:right w:val="single" w:sz="4" w:space="0" w:color="auto"/>
            </w:tcBorders>
            <w:shd w:val="clear" w:color="auto" w:fill="auto"/>
          </w:tcPr>
          <w:p w14:paraId="253FB604" w14:textId="77777777" w:rsidR="00BB3478" w:rsidRPr="0080184E" w:rsidRDefault="00BB3478" w:rsidP="00BB3478">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t>Thêm 2 nhân sự</w:t>
            </w:r>
          </w:p>
        </w:tc>
        <w:tc>
          <w:tcPr>
            <w:tcW w:w="1308" w:type="dxa"/>
            <w:tcBorders>
              <w:top w:val="nil"/>
              <w:left w:val="nil"/>
              <w:bottom w:val="single" w:sz="4" w:space="0" w:color="auto"/>
              <w:right w:val="single" w:sz="4" w:space="0" w:color="auto"/>
            </w:tcBorders>
            <w:shd w:val="clear" w:color="auto" w:fill="auto"/>
            <w:vAlign w:val="center"/>
          </w:tcPr>
          <w:p w14:paraId="18366B02" w14:textId="77777777" w:rsidR="00BB3478" w:rsidRPr="0080184E" w:rsidRDefault="00BB3478" w:rsidP="00BB3478">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2</w:t>
            </w:r>
          </w:p>
        </w:tc>
        <w:tc>
          <w:tcPr>
            <w:tcW w:w="1480" w:type="dxa"/>
            <w:tcBorders>
              <w:top w:val="nil"/>
              <w:left w:val="nil"/>
              <w:bottom w:val="single" w:sz="4" w:space="0" w:color="auto"/>
              <w:right w:val="single" w:sz="4" w:space="0" w:color="auto"/>
            </w:tcBorders>
            <w:shd w:val="clear" w:color="auto" w:fill="auto"/>
            <w:vAlign w:val="center"/>
            <w:hideMark/>
          </w:tcPr>
          <w:p w14:paraId="7AB3DE00" w14:textId="77777777" w:rsidR="00BB3478" w:rsidRPr="0080184E" w:rsidRDefault="00BB3478" w:rsidP="00BB3478">
            <w:pPr>
              <w:widowControl/>
              <w:rPr>
                <w:rFonts w:eastAsia="Times New Roman"/>
              </w:rPr>
            </w:pPr>
            <w:r w:rsidRPr="0080184E">
              <w:rPr>
                <w:rFonts w:eastAsia="Times New Roman"/>
              </w:rPr>
              <w:t> </w:t>
            </w:r>
          </w:p>
        </w:tc>
      </w:tr>
      <w:tr w:rsidR="00BB3478" w:rsidRPr="0080184E" w14:paraId="0EBAA08A"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203D929A" w14:textId="77777777" w:rsidR="00BB3478" w:rsidRPr="0080184E" w:rsidRDefault="00BB3478" w:rsidP="00BB3478">
            <w:pPr>
              <w:widowControl/>
              <w:jc w:val="center"/>
              <w:rPr>
                <w:rFonts w:ascii="Times New Roman" w:eastAsia="Times New Roman" w:hAnsi="Times New Roman" w:cs="Times New Roman"/>
                <w:sz w:val="26"/>
                <w:szCs w:val="26"/>
              </w:rPr>
            </w:pPr>
          </w:p>
        </w:tc>
        <w:tc>
          <w:tcPr>
            <w:tcW w:w="5991" w:type="dxa"/>
            <w:tcBorders>
              <w:top w:val="single" w:sz="4" w:space="0" w:color="auto"/>
              <w:left w:val="single" w:sz="4" w:space="0" w:color="auto"/>
              <w:bottom w:val="single" w:sz="4" w:space="0" w:color="auto"/>
              <w:right w:val="single" w:sz="4" w:space="0" w:color="auto"/>
            </w:tcBorders>
            <w:shd w:val="clear" w:color="auto" w:fill="auto"/>
          </w:tcPr>
          <w:p w14:paraId="752DF41C" w14:textId="77777777" w:rsidR="00BB3478" w:rsidRPr="0080184E" w:rsidRDefault="00BB3478" w:rsidP="00BB3478">
            <w:pPr>
              <w:widowControl/>
              <w:jc w:val="both"/>
              <w:rPr>
                <w:rFonts w:ascii="Times New Roman" w:eastAsia="Times New Roman" w:hAnsi="Times New Roman" w:cs="Times New Roman"/>
                <w:b/>
                <w:bCs/>
                <w:sz w:val="26"/>
                <w:szCs w:val="26"/>
              </w:rPr>
            </w:pPr>
            <w:r w:rsidRPr="0080184E">
              <w:rPr>
                <w:rFonts w:ascii="Times New Roman" w:eastAsia="Times New Roman" w:hAnsi="Times New Roman" w:cs="Times New Roman"/>
                <w:sz w:val="26"/>
                <w:szCs w:val="26"/>
                <w:lang w:val="en-US"/>
              </w:rPr>
              <w:t>Thêm 1 nhân sự</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7EFAD206" w14:textId="77777777" w:rsidR="00BB3478" w:rsidRPr="0080184E" w:rsidRDefault="00BB3478" w:rsidP="00BB3478">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1</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583A1F" w14:textId="77777777" w:rsidR="00BB3478" w:rsidRPr="0080184E" w:rsidRDefault="00BB3478" w:rsidP="00BB3478">
            <w:pPr>
              <w:widowControl/>
              <w:rPr>
                <w:rFonts w:eastAsia="Times New Roman"/>
              </w:rPr>
            </w:pPr>
            <w:r w:rsidRPr="0080184E">
              <w:rPr>
                <w:rFonts w:eastAsia="Times New Roman"/>
              </w:rPr>
              <w:t> </w:t>
            </w:r>
          </w:p>
        </w:tc>
      </w:tr>
      <w:tr w:rsidR="00BB3478" w:rsidRPr="0080184E" w14:paraId="053A102D"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28AD898D" w14:textId="77777777" w:rsidR="00BB3478" w:rsidRPr="0080184E" w:rsidRDefault="00BB3478" w:rsidP="00BB3478">
            <w:pPr>
              <w:widowControl/>
              <w:jc w:val="center"/>
              <w:rPr>
                <w:rFonts w:ascii="Times New Roman" w:eastAsia="Times New Roman" w:hAnsi="Times New Roman" w:cs="Times New Roman"/>
                <w:sz w:val="26"/>
                <w:szCs w:val="26"/>
              </w:rPr>
            </w:pPr>
          </w:p>
        </w:tc>
        <w:tc>
          <w:tcPr>
            <w:tcW w:w="5991" w:type="dxa"/>
            <w:tcBorders>
              <w:top w:val="single" w:sz="4" w:space="0" w:color="auto"/>
              <w:left w:val="single" w:sz="4" w:space="0" w:color="auto"/>
              <w:bottom w:val="single" w:sz="4" w:space="0" w:color="auto"/>
              <w:right w:val="single" w:sz="4" w:space="0" w:color="auto"/>
            </w:tcBorders>
            <w:shd w:val="clear" w:color="auto" w:fill="auto"/>
          </w:tcPr>
          <w:p w14:paraId="2482C1A3" w14:textId="77777777" w:rsidR="00BB3478" w:rsidRPr="0080184E" w:rsidRDefault="00BB3478" w:rsidP="00BB3478">
            <w:pPr>
              <w:widowControl/>
              <w:jc w:val="both"/>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Không thêm nhân sự</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474B54C5" w14:textId="77777777" w:rsidR="00BB3478" w:rsidRPr="0080184E" w:rsidRDefault="00BB3478" w:rsidP="00BB3478">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0</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tcPr>
          <w:p w14:paraId="2FFFD924" w14:textId="77777777" w:rsidR="00BB3478" w:rsidRPr="0080184E" w:rsidRDefault="00BB3478" w:rsidP="00BB3478">
            <w:pPr>
              <w:widowControl/>
              <w:rPr>
                <w:rFonts w:eastAsia="Times New Roman"/>
              </w:rPr>
            </w:pPr>
          </w:p>
        </w:tc>
      </w:tr>
      <w:tr w:rsidR="00BB3478" w:rsidRPr="0080184E" w14:paraId="6B81E83D"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1F8B3683" w14:textId="77777777" w:rsidR="00BB3478" w:rsidRPr="0080184E" w:rsidRDefault="00BB3478" w:rsidP="00BB3478">
            <w:pPr>
              <w:widowControl/>
              <w:jc w:val="center"/>
              <w:rPr>
                <w:rFonts w:ascii="Times New Roman" w:eastAsia="Times New Roman" w:hAnsi="Times New Roman" w:cs="Times New Roman"/>
                <w:b/>
                <w:bCs/>
                <w:sz w:val="26"/>
                <w:szCs w:val="26"/>
              </w:rPr>
            </w:pPr>
            <w:r w:rsidRPr="0080184E">
              <w:rPr>
                <w:rFonts w:ascii="Times New Roman" w:eastAsia="Times New Roman" w:hAnsi="Times New Roman" w:cs="Times New Roman"/>
                <w:b/>
                <w:bCs/>
                <w:sz w:val="26"/>
                <w:szCs w:val="26"/>
              </w:rPr>
              <w:t>III</w:t>
            </w:r>
          </w:p>
        </w:tc>
        <w:tc>
          <w:tcPr>
            <w:tcW w:w="5991" w:type="dxa"/>
            <w:tcBorders>
              <w:top w:val="nil"/>
              <w:left w:val="nil"/>
              <w:bottom w:val="single" w:sz="4" w:space="0" w:color="auto"/>
              <w:right w:val="single" w:sz="4" w:space="0" w:color="auto"/>
            </w:tcBorders>
            <w:shd w:val="clear" w:color="auto" w:fill="auto"/>
            <w:vAlign w:val="center"/>
            <w:hideMark/>
          </w:tcPr>
          <w:p w14:paraId="3AB700DA" w14:textId="77777777" w:rsidR="00BB3478" w:rsidRPr="0080184E" w:rsidRDefault="00BB3478" w:rsidP="00BB3478">
            <w:pPr>
              <w:widowControl/>
              <w:rPr>
                <w:rFonts w:ascii="Times New Roman" w:eastAsia="Times New Roman" w:hAnsi="Times New Roman" w:cs="Times New Roman"/>
                <w:b/>
                <w:bCs/>
                <w:sz w:val="26"/>
                <w:szCs w:val="26"/>
              </w:rPr>
            </w:pPr>
            <w:r w:rsidRPr="0080184E">
              <w:rPr>
                <w:rFonts w:ascii="Times New Roman" w:eastAsia="Times New Roman" w:hAnsi="Times New Roman" w:cs="Times New Roman"/>
                <w:b/>
                <w:bCs/>
                <w:sz w:val="26"/>
                <w:szCs w:val="26"/>
              </w:rPr>
              <w:t>Giải pháp và phương pháp luận</w:t>
            </w:r>
          </w:p>
        </w:tc>
        <w:tc>
          <w:tcPr>
            <w:tcW w:w="1308" w:type="dxa"/>
            <w:tcBorders>
              <w:top w:val="nil"/>
              <w:left w:val="nil"/>
              <w:bottom w:val="single" w:sz="4" w:space="0" w:color="auto"/>
              <w:right w:val="single" w:sz="4" w:space="0" w:color="auto"/>
            </w:tcBorders>
            <w:shd w:val="clear" w:color="auto" w:fill="auto"/>
            <w:vAlign w:val="center"/>
            <w:hideMark/>
          </w:tcPr>
          <w:p w14:paraId="19A88D0E" w14:textId="77777777" w:rsidR="00BB3478" w:rsidRPr="0080184E" w:rsidRDefault="00BB3478" w:rsidP="00BB3478">
            <w:pPr>
              <w:widowControl/>
              <w:jc w:val="center"/>
              <w:rPr>
                <w:rFonts w:ascii="Times New Roman" w:eastAsia="Times New Roman" w:hAnsi="Times New Roman" w:cs="Times New Roman"/>
                <w:b/>
                <w:bCs/>
                <w:sz w:val="26"/>
                <w:szCs w:val="26"/>
              </w:rPr>
            </w:pPr>
            <w:r w:rsidRPr="0080184E">
              <w:rPr>
                <w:rFonts w:ascii="Times New Roman" w:eastAsia="Times New Roman" w:hAnsi="Times New Roman" w:cs="Times New Roman"/>
                <w:b/>
                <w:bCs/>
                <w:sz w:val="26"/>
                <w:szCs w:val="26"/>
                <w:lang w:val="en-US"/>
              </w:rPr>
              <w:t>60</w:t>
            </w:r>
          </w:p>
        </w:tc>
        <w:tc>
          <w:tcPr>
            <w:tcW w:w="1480" w:type="dxa"/>
            <w:tcBorders>
              <w:top w:val="nil"/>
              <w:left w:val="nil"/>
              <w:bottom w:val="single" w:sz="4" w:space="0" w:color="auto"/>
              <w:right w:val="single" w:sz="4" w:space="0" w:color="auto"/>
            </w:tcBorders>
            <w:shd w:val="clear" w:color="auto" w:fill="auto"/>
            <w:vAlign w:val="center"/>
            <w:hideMark/>
          </w:tcPr>
          <w:p w14:paraId="72380E1A" w14:textId="77777777" w:rsidR="00BB3478" w:rsidRPr="0080184E" w:rsidRDefault="00BB3478" w:rsidP="00BB3478">
            <w:pPr>
              <w:widowControl/>
              <w:jc w:val="center"/>
              <w:rPr>
                <w:rFonts w:ascii="Times New Roman" w:eastAsia="Times New Roman" w:hAnsi="Times New Roman" w:cs="Times New Roman"/>
                <w:b/>
                <w:bCs/>
                <w:sz w:val="26"/>
                <w:szCs w:val="26"/>
                <w:lang w:val="en-US"/>
              </w:rPr>
            </w:pPr>
            <w:r w:rsidRPr="0080184E">
              <w:rPr>
                <w:rFonts w:ascii="Times New Roman" w:eastAsia="Times New Roman" w:hAnsi="Times New Roman" w:cs="Times New Roman"/>
                <w:b/>
                <w:bCs/>
                <w:sz w:val="26"/>
                <w:szCs w:val="26"/>
                <w:lang w:val="en-US"/>
              </w:rPr>
              <w:t>42</w:t>
            </w:r>
          </w:p>
        </w:tc>
      </w:tr>
      <w:tr w:rsidR="00BB3478" w:rsidRPr="0080184E" w14:paraId="3C70DF03"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71B76278" w14:textId="77777777" w:rsidR="00BB3478" w:rsidRPr="0080184E" w:rsidRDefault="00BB3478" w:rsidP="00BB3478">
            <w:pPr>
              <w:widowControl/>
              <w:jc w:val="center"/>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rPr>
              <w:t> </w:t>
            </w:r>
          </w:p>
        </w:tc>
        <w:tc>
          <w:tcPr>
            <w:tcW w:w="5991" w:type="dxa"/>
            <w:tcBorders>
              <w:top w:val="nil"/>
              <w:left w:val="nil"/>
              <w:bottom w:val="single" w:sz="4" w:space="0" w:color="auto"/>
              <w:right w:val="single" w:sz="4" w:space="0" w:color="auto"/>
            </w:tcBorders>
            <w:shd w:val="clear" w:color="auto" w:fill="auto"/>
            <w:vAlign w:val="center"/>
            <w:hideMark/>
          </w:tcPr>
          <w:p w14:paraId="23498E9B" w14:textId="77777777" w:rsidR="00BB3478" w:rsidRPr="0080184E" w:rsidRDefault="00BB3478" w:rsidP="00BB3478">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rPr>
              <w:t> </w:t>
            </w:r>
          </w:p>
        </w:tc>
        <w:tc>
          <w:tcPr>
            <w:tcW w:w="1308" w:type="dxa"/>
            <w:tcBorders>
              <w:top w:val="nil"/>
              <w:left w:val="nil"/>
              <w:bottom w:val="single" w:sz="4" w:space="0" w:color="auto"/>
              <w:right w:val="single" w:sz="4" w:space="0" w:color="auto"/>
            </w:tcBorders>
            <w:shd w:val="clear" w:color="auto" w:fill="auto"/>
            <w:vAlign w:val="center"/>
            <w:hideMark/>
          </w:tcPr>
          <w:p w14:paraId="57F09145" w14:textId="77777777" w:rsidR="00BB3478" w:rsidRPr="0080184E" w:rsidRDefault="00BB3478" w:rsidP="00BB3478">
            <w:pPr>
              <w:widowControl/>
              <w:jc w:val="center"/>
              <w:rPr>
                <w:rFonts w:ascii="Times New Roman" w:eastAsia="Times New Roman" w:hAnsi="Times New Roman" w:cs="Times New Roman"/>
                <w:sz w:val="26"/>
                <w:szCs w:val="26"/>
              </w:rPr>
            </w:pPr>
          </w:p>
        </w:tc>
        <w:tc>
          <w:tcPr>
            <w:tcW w:w="1480" w:type="dxa"/>
            <w:tcBorders>
              <w:top w:val="nil"/>
              <w:left w:val="nil"/>
              <w:bottom w:val="single" w:sz="4" w:space="0" w:color="auto"/>
              <w:right w:val="single" w:sz="4" w:space="0" w:color="auto"/>
            </w:tcBorders>
            <w:shd w:val="clear" w:color="auto" w:fill="auto"/>
            <w:vAlign w:val="center"/>
            <w:hideMark/>
          </w:tcPr>
          <w:p w14:paraId="4301F06A" w14:textId="77777777" w:rsidR="00BB3478" w:rsidRPr="0080184E" w:rsidRDefault="00BB3478" w:rsidP="00BB3478">
            <w:pPr>
              <w:widowControl/>
              <w:rPr>
                <w:rFonts w:eastAsia="Times New Roman"/>
              </w:rPr>
            </w:pPr>
            <w:r w:rsidRPr="0080184E">
              <w:rPr>
                <w:rFonts w:eastAsia="Times New Roman"/>
              </w:rPr>
              <w:t> </w:t>
            </w:r>
          </w:p>
        </w:tc>
      </w:tr>
      <w:tr w:rsidR="00BB3478" w:rsidRPr="0080184E" w14:paraId="25DB9A21"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51283B06" w14:textId="77777777" w:rsidR="00BB3478" w:rsidRPr="0080184E" w:rsidRDefault="00BB3478" w:rsidP="00BB3478">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1</w:t>
            </w:r>
          </w:p>
        </w:tc>
        <w:tc>
          <w:tcPr>
            <w:tcW w:w="5991" w:type="dxa"/>
            <w:tcBorders>
              <w:top w:val="nil"/>
              <w:left w:val="nil"/>
              <w:bottom w:val="single" w:sz="4" w:space="0" w:color="auto"/>
              <w:right w:val="single" w:sz="4" w:space="0" w:color="auto"/>
            </w:tcBorders>
            <w:shd w:val="clear" w:color="auto" w:fill="auto"/>
            <w:vAlign w:val="center"/>
            <w:hideMark/>
          </w:tcPr>
          <w:p w14:paraId="0F6D3338" w14:textId="4C3107C0" w:rsidR="00BB3478" w:rsidRPr="0080184E" w:rsidRDefault="00BB3478" w:rsidP="008A08B6">
            <w:pPr>
              <w:widowControl/>
              <w:rPr>
                <w:rFonts w:ascii="Times New Roman" w:eastAsia="Times New Roman" w:hAnsi="Times New Roman" w:cs="Times New Roman"/>
                <w:b/>
                <w:bCs/>
                <w:i/>
                <w:iCs/>
                <w:sz w:val="26"/>
                <w:szCs w:val="26"/>
                <w:lang w:val="en-US"/>
              </w:rPr>
            </w:pPr>
            <w:r w:rsidRPr="0080184E">
              <w:rPr>
                <w:rFonts w:ascii="Times New Roman" w:eastAsia="Times New Roman" w:hAnsi="Times New Roman" w:cs="Times New Roman"/>
                <w:b/>
                <w:bCs/>
                <w:i/>
                <w:iCs/>
                <w:sz w:val="26"/>
                <w:szCs w:val="26"/>
              </w:rPr>
              <w:t xml:space="preserve">Am hiểu về </w:t>
            </w:r>
            <w:r w:rsidRPr="0080184E">
              <w:rPr>
                <w:rFonts w:ascii="Times New Roman" w:eastAsia="Times New Roman" w:hAnsi="Times New Roman" w:cs="Times New Roman"/>
                <w:b/>
                <w:bCs/>
                <w:i/>
                <w:iCs/>
                <w:sz w:val="26"/>
                <w:szCs w:val="26"/>
                <w:lang w:val="en-US"/>
              </w:rPr>
              <w:t xml:space="preserve">hiện trạng </w:t>
            </w:r>
            <w:r w:rsidR="008A08B6">
              <w:rPr>
                <w:rFonts w:ascii="Times New Roman" w:eastAsia="Times New Roman" w:hAnsi="Times New Roman" w:cs="Times New Roman"/>
                <w:b/>
                <w:bCs/>
                <w:i/>
                <w:iCs/>
                <w:sz w:val="26"/>
                <w:szCs w:val="26"/>
                <w:lang w:val="en-US"/>
              </w:rPr>
              <w:t xml:space="preserve">của tòa nhà cao ốc </w:t>
            </w:r>
            <w:r w:rsidRPr="0080184E">
              <w:rPr>
                <w:rFonts w:ascii="Times New Roman" w:eastAsia="Times New Roman" w:hAnsi="Times New Roman" w:cs="Times New Roman"/>
                <w:b/>
                <w:bCs/>
                <w:i/>
                <w:iCs/>
                <w:sz w:val="26"/>
                <w:szCs w:val="26"/>
                <w:lang w:val="en-US"/>
              </w:rPr>
              <w:t>Đảo Kim Cương</w:t>
            </w:r>
            <w:r w:rsidR="008A08B6">
              <w:rPr>
                <w:rFonts w:ascii="Times New Roman" w:eastAsia="Times New Roman" w:hAnsi="Times New Roman" w:cs="Times New Roman"/>
                <w:b/>
                <w:bCs/>
                <w:i/>
                <w:iCs/>
                <w:sz w:val="26"/>
                <w:szCs w:val="26"/>
                <w:lang w:val="en-US"/>
              </w:rPr>
              <w:t xml:space="preserve"> bao gồm các hạng mục sau</w:t>
            </w:r>
          </w:p>
        </w:tc>
        <w:tc>
          <w:tcPr>
            <w:tcW w:w="1308" w:type="dxa"/>
            <w:tcBorders>
              <w:top w:val="nil"/>
              <w:left w:val="nil"/>
              <w:bottom w:val="single" w:sz="4" w:space="0" w:color="auto"/>
              <w:right w:val="single" w:sz="4" w:space="0" w:color="auto"/>
            </w:tcBorders>
            <w:shd w:val="clear" w:color="auto" w:fill="auto"/>
            <w:vAlign w:val="center"/>
            <w:hideMark/>
          </w:tcPr>
          <w:p w14:paraId="6B529D3E" w14:textId="035C12AB" w:rsidR="00BB3478" w:rsidRPr="0080184E" w:rsidRDefault="00A249B8" w:rsidP="00BB3478">
            <w:pPr>
              <w:widowControl/>
              <w:jc w:val="center"/>
              <w:rPr>
                <w:rFonts w:ascii="Times New Roman" w:eastAsia="Times New Roman" w:hAnsi="Times New Roman" w:cs="Times New Roman"/>
                <w:b/>
                <w:bCs/>
                <w:i/>
                <w:iCs/>
                <w:sz w:val="26"/>
                <w:szCs w:val="26"/>
                <w:lang w:val="en-US"/>
              </w:rPr>
            </w:pPr>
            <w:r>
              <w:rPr>
                <w:rFonts w:ascii="Times New Roman" w:eastAsia="Times New Roman" w:hAnsi="Times New Roman" w:cs="Times New Roman"/>
                <w:b/>
                <w:bCs/>
                <w:i/>
                <w:iCs/>
                <w:sz w:val="26"/>
                <w:szCs w:val="26"/>
                <w:lang w:val="en-US"/>
              </w:rPr>
              <w:t>10</w:t>
            </w:r>
          </w:p>
        </w:tc>
        <w:tc>
          <w:tcPr>
            <w:tcW w:w="1480" w:type="dxa"/>
            <w:tcBorders>
              <w:top w:val="nil"/>
              <w:left w:val="nil"/>
              <w:bottom w:val="single" w:sz="4" w:space="0" w:color="auto"/>
              <w:right w:val="single" w:sz="4" w:space="0" w:color="auto"/>
            </w:tcBorders>
            <w:shd w:val="clear" w:color="auto" w:fill="auto"/>
            <w:vAlign w:val="center"/>
            <w:hideMark/>
          </w:tcPr>
          <w:p w14:paraId="5B6752AD" w14:textId="77777777" w:rsidR="00BB3478" w:rsidRPr="0080184E" w:rsidRDefault="00BB3478" w:rsidP="00BB3478">
            <w:pPr>
              <w:widowControl/>
              <w:rPr>
                <w:rFonts w:eastAsia="Times New Roman"/>
                <w:i/>
                <w:iCs/>
              </w:rPr>
            </w:pPr>
            <w:r w:rsidRPr="0080184E">
              <w:rPr>
                <w:rFonts w:eastAsia="Times New Roman"/>
                <w:i/>
                <w:iCs/>
              </w:rPr>
              <w:t> </w:t>
            </w:r>
          </w:p>
        </w:tc>
      </w:tr>
      <w:tr w:rsidR="00BB3478" w:rsidRPr="0080184E" w14:paraId="401D800B" w14:textId="77777777" w:rsidTr="00D07613">
        <w:trPr>
          <w:trHeight w:val="135"/>
        </w:trPr>
        <w:tc>
          <w:tcPr>
            <w:tcW w:w="996" w:type="dxa"/>
            <w:tcBorders>
              <w:top w:val="nil"/>
              <w:left w:val="single" w:sz="4" w:space="0" w:color="auto"/>
              <w:bottom w:val="single" w:sz="4" w:space="0" w:color="auto"/>
              <w:right w:val="single" w:sz="4" w:space="0" w:color="auto"/>
            </w:tcBorders>
            <w:shd w:val="clear" w:color="auto" w:fill="auto"/>
            <w:vAlign w:val="center"/>
          </w:tcPr>
          <w:p w14:paraId="74B4B150" w14:textId="77777777" w:rsidR="00BB3478" w:rsidRPr="0080184E" w:rsidRDefault="00BB3478" w:rsidP="00BB3478">
            <w:pPr>
              <w:widowControl/>
              <w:ind w:firstLineChars="100" w:firstLine="260"/>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1.1</w:t>
            </w:r>
          </w:p>
        </w:tc>
        <w:tc>
          <w:tcPr>
            <w:tcW w:w="5991" w:type="dxa"/>
            <w:tcBorders>
              <w:top w:val="nil"/>
              <w:left w:val="nil"/>
              <w:bottom w:val="single" w:sz="4" w:space="0" w:color="auto"/>
              <w:right w:val="single" w:sz="4" w:space="0" w:color="auto"/>
            </w:tcBorders>
            <w:shd w:val="clear" w:color="auto" w:fill="auto"/>
            <w:vAlign w:val="center"/>
          </w:tcPr>
          <w:p w14:paraId="53033549" w14:textId="77777777" w:rsidR="00BB3478" w:rsidRPr="0080184E" w:rsidRDefault="00BB3478" w:rsidP="00BB3478">
            <w:pPr>
              <w:widowControl/>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Kiến trúc, kết cấu tòa nhà</w:t>
            </w:r>
          </w:p>
        </w:tc>
        <w:tc>
          <w:tcPr>
            <w:tcW w:w="1308" w:type="dxa"/>
            <w:tcBorders>
              <w:top w:val="nil"/>
              <w:left w:val="nil"/>
              <w:bottom w:val="single" w:sz="4" w:space="0" w:color="auto"/>
              <w:right w:val="single" w:sz="4" w:space="0" w:color="auto"/>
            </w:tcBorders>
            <w:shd w:val="clear" w:color="auto" w:fill="auto"/>
            <w:vAlign w:val="center"/>
          </w:tcPr>
          <w:p w14:paraId="3D2008A9" w14:textId="250DB364" w:rsidR="00BB3478" w:rsidRPr="0080184E" w:rsidRDefault="00A249B8" w:rsidP="00BB3478">
            <w:pPr>
              <w:widowControl/>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c>
          <w:tcPr>
            <w:tcW w:w="1480" w:type="dxa"/>
            <w:tcBorders>
              <w:top w:val="nil"/>
              <w:left w:val="nil"/>
              <w:bottom w:val="single" w:sz="4" w:space="0" w:color="auto"/>
              <w:right w:val="single" w:sz="4" w:space="0" w:color="auto"/>
            </w:tcBorders>
            <w:shd w:val="clear" w:color="auto" w:fill="auto"/>
            <w:vAlign w:val="center"/>
          </w:tcPr>
          <w:p w14:paraId="10F91EC1" w14:textId="77777777" w:rsidR="00BB3478" w:rsidRPr="0080184E" w:rsidRDefault="00BB3478" w:rsidP="00BB3478">
            <w:pPr>
              <w:widowControl/>
              <w:rPr>
                <w:rFonts w:eastAsia="Times New Roman"/>
              </w:rPr>
            </w:pPr>
          </w:p>
        </w:tc>
      </w:tr>
      <w:tr w:rsidR="00BB3478" w:rsidRPr="0080184E" w14:paraId="1CDE2EB9" w14:textId="77777777" w:rsidTr="00D07613">
        <w:trPr>
          <w:trHeight w:val="135"/>
        </w:trPr>
        <w:tc>
          <w:tcPr>
            <w:tcW w:w="996" w:type="dxa"/>
            <w:tcBorders>
              <w:top w:val="nil"/>
              <w:left w:val="single" w:sz="4" w:space="0" w:color="auto"/>
              <w:bottom w:val="single" w:sz="4" w:space="0" w:color="auto"/>
              <w:right w:val="single" w:sz="4" w:space="0" w:color="auto"/>
            </w:tcBorders>
            <w:shd w:val="clear" w:color="auto" w:fill="auto"/>
            <w:vAlign w:val="center"/>
          </w:tcPr>
          <w:p w14:paraId="46C60D19" w14:textId="77777777" w:rsidR="00BB3478" w:rsidRPr="0080184E" w:rsidRDefault="00BB3478" w:rsidP="00BB3478">
            <w:pPr>
              <w:widowControl/>
              <w:ind w:firstLineChars="100" w:firstLine="260"/>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1.2</w:t>
            </w:r>
          </w:p>
        </w:tc>
        <w:tc>
          <w:tcPr>
            <w:tcW w:w="5991" w:type="dxa"/>
            <w:tcBorders>
              <w:top w:val="nil"/>
              <w:left w:val="nil"/>
              <w:bottom w:val="single" w:sz="4" w:space="0" w:color="auto"/>
              <w:right w:val="single" w:sz="4" w:space="0" w:color="auto"/>
            </w:tcBorders>
            <w:shd w:val="clear" w:color="auto" w:fill="auto"/>
            <w:vAlign w:val="center"/>
          </w:tcPr>
          <w:p w14:paraId="36F14F86" w14:textId="77777777" w:rsidR="00BB3478" w:rsidRPr="0080184E" w:rsidRDefault="00BB3478" w:rsidP="00BB3478">
            <w:pPr>
              <w:widowControl/>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Hạ tầng kỹ thuật ngoài nhà</w:t>
            </w:r>
          </w:p>
        </w:tc>
        <w:tc>
          <w:tcPr>
            <w:tcW w:w="1308" w:type="dxa"/>
            <w:tcBorders>
              <w:top w:val="nil"/>
              <w:left w:val="nil"/>
              <w:bottom w:val="single" w:sz="4" w:space="0" w:color="auto"/>
              <w:right w:val="single" w:sz="4" w:space="0" w:color="auto"/>
            </w:tcBorders>
            <w:shd w:val="clear" w:color="auto" w:fill="auto"/>
            <w:vAlign w:val="center"/>
          </w:tcPr>
          <w:p w14:paraId="6284A08B" w14:textId="637F30FD" w:rsidR="00BB3478" w:rsidRPr="0080184E" w:rsidRDefault="00A249B8" w:rsidP="00BB3478">
            <w:pPr>
              <w:widowControl/>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c>
          <w:tcPr>
            <w:tcW w:w="1480" w:type="dxa"/>
            <w:tcBorders>
              <w:top w:val="nil"/>
              <w:left w:val="nil"/>
              <w:bottom w:val="single" w:sz="4" w:space="0" w:color="auto"/>
              <w:right w:val="single" w:sz="4" w:space="0" w:color="auto"/>
            </w:tcBorders>
            <w:shd w:val="clear" w:color="auto" w:fill="auto"/>
            <w:vAlign w:val="center"/>
          </w:tcPr>
          <w:p w14:paraId="150FDEAC" w14:textId="77777777" w:rsidR="00BB3478" w:rsidRPr="0080184E" w:rsidRDefault="00BB3478" w:rsidP="00BB3478">
            <w:pPr>
              <w:widowControl/>
              <w:rPr>
                <w:rFonts w:eastAsia="Times New Roman"/>
              </w:rPr>
            </w:pPr>
          </w:p>
        </w:tc>
      </w:tr>
      <w:tr w:rsidR="00BB3478" w:rsidRPr="0080184E" w14:paraId="1C5DBBC8" w14:textId="77777777" w:rsidTr="00D07613">
        <w:trPr>
          <w:trHeight w:val="135"/>
        </w:trPr>
        <w:tc>
          <w:tcPr>
            <w:tcW w:w="996" w:type="dxa"/>
            <w:tcBorders>
              <w:top w:val="nil"/>
              <w:left w:val="single" w:sz="4" w:space="0" w:color="auto"/>
              <w:bottom w:val="single" w:sz="4" w:space="0" w:color="auto"/>
              <w:right w:val="single" w:sz="4" w:space="0" w:color="auto"/>
            </w:tcBorders>
            <w:shd w:val="clear" w:color="auto" w:fill="auto"/>
            <w:vAlign w:val="center"/>
          </w:tcPr>
          <w:p w14:paraId="12B33891" w14:textId="77777777" w:rsidR="00BB3478" w:rsidRPr="0080184E" w:rsidRDefault="00BB3478" w:rsidP="00BB3478">
            <w:pPr>
              <w:widowControl/>
              <w:ind w:firstLineChars="100" w:firstLine="260"/>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1.3</w:t>
            </w:r>
          </w:p>
        </w:tc>
        <w:tc>
          <w:tcPr>
            <w:tcW w:w="5991" w:type="dxa"/>
            <w:tcBorders>
              <w:top w:val="nil"/>
              <w:left w:val="nil"/>
              <w:bottom w:val="single" w:sz="4" w:space="0" w:color="auto"/>
              <w:right w:val="single" w:sz="4" w:space="0" w:color="auto"/>
            </w:tcBorders>
            <w:shd w:val="clear" w:color="auto" w:fill="auto"/>
            <w:vAlign w:val="center"/>
          </w:tcPr>
          <w:p w14:paraId="008DBF7D" w14:textId="77777777" w:rsidR="00BB3478" w:rsidRPr="0080184E" w:rsidRDefault="00BB3478" w:rsidP="00BB3478">
            <w:pPr>
              <w:widowControl/>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Hệ thống điện chiếu sáng, điện động lực</w:t>
            </w:r>
          </w:p>
        </w:tc>
        <w:tc>
          <w:tcPr>
            <w:tcW w:w="1308" w:type="dxa"/>
            <w:tcBorders>
              <w:top w:val="nil"/>
              <w:left w:val="nil"/>
              <w:bottom w:val="single" w:sz="4" w:space="0" w:color="auto"/>
              <w:right w:val="single" w:sz="4" w:space="0" w:color="auto"/>
            </w:tcBorders>
            <w:shd w:val="clear" w:color="auto" w:fill="auto"/>
            <w:vAlign w:val="center"/>
          </w:tcPr>
          <w:p w14:paraId="58F7C359" w14:textId="367563A3" w:rsidR="00BB3478" w:rsidRPr="0080184E" w:rsidRDefault="00A249B8" w:rsidP="00BB3478">
            <w:pPr>
              <w:widowControl/>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c>
          <w:tcPr>
            <w:tcW w:w="1480" w:type="dxa"/>
            <w:tcBorders>
              <w:top w:val="nil"/>
              <w:left w:val="nil"/>
              <w:bottom w:val="single" w:sz="4" w:space="0" w:color="auto"/>
              <w:right w:val="single" w:sz="4" w:space="0" w:color="auto"/>
            </w:tcBorders>
            <w:shd w:val="clear" w:color="auto" w:fill="auto"/>
            <w:vAlign w:val="center"/>
          </w:tcPr>
          <w:p w14:paraId="340E1C3A" w14:textId="77777777" w:rsidR="00BB3478" w:rsidRPr="0080184E" w:rsidRDefault="00BB3478" w:rsidP="00BB3478">
            <w:pPr>
              <w:widowControl/>
              <w:rPr>
                <w:rFonts w:eastAsia="Times New Roman"/>
              </w:rPr>
            </w:pPr>
          </w:p>
        </w:tc>
      </w:tr>
      <w:tr w:rsidR="00BB3478" w:rsidRPr="0080184E" w14:paraId="4FC663A1" w14:textId="77777777" w:rsidTr="00D07613">
        <w:trPr>
          <w:trHeight w:val="135"/>
        </w:trPr>
        <w:tc>
          <w:tcPr>
            <w:tcW w:w="996" w:type="dxa"/>
            <w:tcBorders>
              <w:top w:val="nil"/>
              <w:left w:val="single" w:sz="4" w:space="0" w:color="auto"/>
              <w:bottom w:val="single" w:sz="4" w:space="0" w:color="auto"/>
              <w:right w:val="single" w:sz="4" w:space="0" w:color="auto"/>
            </w:tcBorders>
            <w:shd w:val="clear" w:color="auto" w:fill="auto"/>
            <w:vAlign w:val="center"/>
          </w:tcPr>
          <w:p w14:paraId="52F9B1E9" w14:textId="77777777" w:rsidR="00BB3478" w:rsidRPr="0080184E" w:rsidRDefault="00BB3478" w:rsidP="00BB3478">
            <w:pPr>
              <w:widowControl/>
              <w:ind w:firstLineChars="100" w:firstLine="260"/>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1.4</w:t>
            </w:r>
          </w:p>
        </w:tc>
        <w:tc>
          <w:tcPr>
            <w:tcW w:w="5991" w:type="dxa"/>
            <w:tcBorders>
              <w:top w:val="nil"/>
              <w:left w:val="nil"/>
              <w:bottom w:val="single" w:sz="4" w:space="0" w:color="auto"/>
              <w:right w:val="single" w:sz="4" w:space="0" w:color="auto"/>
            </w:tcBorders>
            <w:shd w:val="clear" w:color="auto" w:fill="auto"/>
            <w:vAlign w:val="center"/>
          </w:tcPr>
          <w:p w14:paraId="502B11B5" w14:textId="77777777" w:rsidR="00BB3478" w:rsidRPr="0080184E" w:rsidRDefault="00BB3478" w:rsidP="00BB3478">
            <w:pPr>
              <w:widowControl/>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Hệ thống điện nhẹ</w:t>
            </w:r>
          </w:p>
        </w:tc>
        <w:tc>
          <w:tcPr>
            <w:tcW w:w="1308" w:type="dxa"/>
            <w:tcBorders>
              <w:top w:val="nil"/>
              <w:left w:val="nil"/>
              <w:bottom w:val="single" w:sz="4" w:space="0" w:color="auto"/>
              <w:right w:val="single" w:sz="4" w:space="0" w:color="auto"/>
            </w:tcBorders>
            <w:shd w:val="clear" w:color="auto" w:fill="auto"/>
            <w:vAlign w:val="center"/>
          </w:tcPr>
          <w:p w14:paraId="1F533355" w14:textId="4107D303" w:rsidR="00BB3478" w:rsidRPr="0080184E" w:rsidRDefault="00A249B8" w:rsidP="00BB3478">
            <w:pPr>
              <w:widowControl/>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c>
          <w:tcPr>
            <w:tcW w:w="1480" w:type="dxa"/>
            <w:tcBorders>
              <w:top w:val="nil"/>
              <w:left w:val="nil"/>
              <w:bottom w:val="single" w:sz="4" w:space="0" w:color="auto"/>
              <w:right w:val="single" w:sz="4" w:space="0" w:color="auto"/>
            </w:tcBorders>
            <w:shd w:val="clear" w:color="auto" w:fill="auto"/>
            <w:vAlign w:val="center"/>
          </w:tcPr>
          <w:p w14:paraId="55E510E7" w14:textId="77777777" w:rsidR="00BB3478" w:rsidRPr="0080184E" w:rsidRDefault="00BB3478" w:rsidP="00BB3478">
            <w:pPr>
              <w:widowControl/>
              <w:rPr>
                <w:rFonts w:eastAsia="Times New Roman"/>
              </w:rPr>
            </w:pPr>
          </w:p>
        </w:tc>
      </w:tr>
      <w:tr w:rsidR="00BB3478" w:rsidRPr="0080184E" w14:paraId="111414CE" w14:textId="77777777" w:rsidTr="00D07613">
        <w:trPr>
          <w:trHeight w:val="135"/>
        </w:trPr>
        <w:tc>
          <w:tcPr>
            <w:tcW w:w="996" w:type="dxa"/>
            <w:tcBorders>
              <w:top w:val="nil"/>
              <w:left w:val="single" w:sz="4" w:space="0" w:color="auto"/>
              <w:bottom w:val="single" w:sz="4" w:space="0" w:color="auto"/>
              <w:right w:val="single" w:sz="4" w:space="0" w:color="auto"/>
            </w:tcBorders>
            <w:shd w:val="clear" w:color="auto" w:fill="auto"/>
            <w:vAlign w:val="center"/>
          </w:tcPr>
          <w:p w14:paraId="08E8FF0B" w14:textId="77777777" w:rsidR="00BB3478" w:rsidRPr="0080184E" w:rsidRDefault="00BB3478" w:rsidP="00BB3478">
            <w:pPr>
              <w:widowControl/>
              <w:ind w:firstLineChars="100" w:firstLine="260"/>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1.5</w:t>
            </w:r>
          </w:p>
        </w:tc>
        <w:tc>
          <w:tcPr>
            <w:tcW w:w="5991" w:type="dxa"/>
            <w:tcBorders>
              <w:top w:val="nil"/>
              <w:left w:val="nil"/>
              <w:bottom w:val="single" w:sz="4" w:space="0" w:color="auto"/>
              <w:right w:val="single" w:sz="4" w:space="0" w:color="auto"/>
            </w:tcBorders>
            <w:shd w:val="clear" w:color="auto" w:fill="auto"/>
            <w:vAlign w:val="center"/>
          </w:tcPr>
          <w:p w14:paraId="6D8CFD85" w14:textId="77777777" w:rsidR="00BB3478" w:rsidRPr="0080184E" w:rsidRDefault="00BB3478" w:rsidP="00BB3478">
            <w:pPr>
              <w:widowControl/>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Hệ thống cấp thoát nước</w:t>
            </w:r>
          </w:p>
        </w:tc>
        <w:tc>
          <w:tcPr>
            <w:tcW w:w="1308" w:type="dxa"/>
            <w:tcBorders>
              <w:top w:val="nil"/>
              <w:left w:val="nil"/>
              <w:bottom w:val="single" w:sz="4" w:space="0" w:color="auto"/>
              <w:right w:val="single" w:sz="4" w:space="0" w:color="auto"/>
            </w:tcBorders>
            <w:shd w:val="clear" w:color="auto" w:fill="auto"/>
            <w:vAlign w:val="center"/>
          </w:tcPr>
          <w:p w14:paraId="54E6BDD1" w14:textId="622EB2A6" w:rsidR="00BB3478" w:rsidRPr="0080184E" w:rsidRDefault="00A249B8" w:rsidP="00BB3478">
            <w:pPr>
              <w:widowControl/>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c>
          <w:tcPr>
            <w:tcW w:w="1480" w:type="dxa"/>
            <w:tcBorders>
              <w:top w:val="nil"/>
              <w:left w:val="nil"/>
              <w:bottom w:val="single" w:sz="4" w:space="0" w:color="auto"/>
              <w:right w:val="single" w:sz="4" w:space="0" w:color="auto"/>
            </w:tcBorders>
            <w:shd w:val="clear" w:color="auto" w:fill="auto"/>
            <w:vAlign w:val="center"/>
          </w:tcPr>
          <w:p w14:paraId="330CE759" w14:textId="77777777" w:rsidR="00BB3478" w:rsidRPr="0080184E" w:rsidRDefault="00BB3478" w:rsidP="00BB3478">
            <w:pPr>
              <w:widowControl/>
              <w:rPr>
                <w:rFonts w:eastAsia="Times New Roman"/>
              </w:rPr>
            </w:pPr>
          </w:p>
        </w:tc>
      </w:tr>
      <w:tr w:rsidR="00BB3478" w:rsidRPr="0080184E" w14:paraId="0AE135B2" w14:textId="77777777" w:rsidTr="00D07613">
        <w:trPr>
          <w:trHeight w:val="135"/>
        </w:trPr>
        <w:tc>
          <w:tcPr>
            <w:tcW w:w="996" w:type="dxa"/>
            <w:tcBorders>
              <w:top w:val="nil"/>
              <w:left w:val="single" w:sz="4" w:space="0" w:color="auto"/>
              <w:bottom w:val="single" w:sz="4" w:space="0" w:color="auto"/>
              <w:right w:val="single" w:sz="4" w:space="0" w:color="auto"/>
            </w:tcBorders>
            <w:shd w:val="clear" w:color="auto" w:fill="auto"/>
            <w:vAlign w:val="center"/>
          </w:tcPr>
          <w:p w14:paraId="4A6EE3A6" w14:textId="77777777" w:rsidR="00BB3478" w:rsidRPr="0080184E" w:rsidRDefault="00BB3478" w:rsidP="00BB3478">
            <w:pPr>
              <w:widowControl/>
              <w:ind w:firstLineChars="100" w:firstLine="260"/>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1.6</w:t>
            </w:r>
          </w:p>
        </w:tc>
        <w:tc>
          <w:tcPr>
            <w:tcW w:w="5991" w:type="dxa"/>
            <w:tcBorders>
              <w:top w:val="nil"/>
              <w:left w:val="nil"/>
              <w:bottom w:val="single" w:sz="4" w:space="0" w:color="auto"/>
              <w:right w:val="single" w:sz="4" w:space="0" w:color="auto"/>
            </w:tcBorders>
            <w:shd w:val="clear" w:color="auto" w:fill="auto"/>
            <w:vAlign w:val="center"/>
          </w:tcPr>
          <w:p w14:paraId="1B2035B8" w14:textId="77777777" w:rsidR="00BB3478" w:rsidRPr="0080184E" w:rsidRDefault="00BB3478" w:rsidP="00BB3478">
            <w:pPr>
              <w:widowControl/>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Hệ thống thang máy</w:t>
            </w:r>
          </w:p>
        </w:tc>
        <w:tc>
          <w:tcPr>
            <w:tcW w:w="1308" w:type="dxa"/>
            <w:tcBorders>
              <w:top w:val="nil"/>
              <w:left w:val="nil"/>
              <w:bottom w:val="single" w:sz="4" w:space="0" w:color="auto"/>
              <w:right w:val="single" w:sz="4" w:space="0" w:color="auto"/>
            </w:tcBorders>
            <w:shd w:val="clear" w:color="auto" w:fill="auto"/>
            <w:vAlign w:val="center"/>
          </w:tcPr>
          <w:p w14:paraId="3DB9823A" w14:textId="4A915628" w:rsidR="00BB3478" w:rsidRPr="0080184E" w:rsidRDefault="00A249B8" w:rsidP="00BB3478">
            <w:pPr>
              <w:widowControl/>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c>
          <w:tcPr>
            <w:tcW w:w="1480" w:type="dxa"/>
            <w:tcBorders>
              <w:top w:val="nil"/>
              <w:left w:val="nil"/>
              <w:bottom w:val="single" w:sz="4" w:space="0" w:color="auto"/>
              <w:right w:val="single" w:sz="4" w:space="0" w:color="auto"/>
            </w:tcBorders>
            <w:shd w:val="clear" w:color="auto" w:fill="auto"/>
            <w:vAlign w:val="center"/>
          </w:tcPr>
          <w:p w14:paraId="10C5AF42" w14:textId="77777777" w:rsidR="00BB3478" w:rsidRPr="0080184E" w:rsidRDefault="00BB3478" w:rsidP="00BB3478">
            <w:pPr>
              <w:widowControl/>
              <w:rPr>
                <w:rFonts w:eastAsia="Times New Roman"/>
              </w:rPr>
            </w:pPr>
          </w:p>
        </w:tc>
      </w:tr>
      <w:tr w:rsidR="00BB3478" w:rsidRPr="0080184E" w14:paraId="74071040" w14:textId="77777777" w:rsidTr="00D07613">
        <w:trPr>
          <w:trHeight w:val="135"/>
        </w:trPr>
        <w:tc>
          <w:tcPr>
            <w:tcW w:w="996" w:type="dxa"/>
            <w:tcBorders>
              <w:top w:val="nil"/>
              <w:left w:val="single" w:sz="4" w:space="0" w:color="auto"/>
              <w:bottom w:val="single" w:sz="4" w:space="0" w:color="auto"/>
              <w:right w:val="single" w:sz="4" w:space="0" w:color="auto"/>
            </w:tcBorders>
            <w:shd w:val="clear" w:color="auto" w:fill="auto"/>
            <w:vAlign w:val="center"/>
          </w:tcPr>
          <w:p w14:paraId="7CD5A269" w14:textId="77777777" w:rsidR="00BB3478" w:rsidRPr="0080184E" w:rsidRDefault="00BB3478" w:rsidP="00BB3478">
            <w:pPr>
              <w:widowControl/>
              <w:ind w:firstLineChars="100" w:firstLine="260"/>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1.7</w:t>
            </w:r>
          </w:p>
        </w:tc>
        <w:tc>
          <w:tcPr>
            <w:tcW w:w="5991" w:type="dxa"/>
            <w:tcBorders>
              <w:top w:val="nil"/>
              <w:left w:val="nil"/>
              <w:bottom w:val="single" w:sz="4" w:space="0" w:color="auto"/>
              <w:right w:val="single" w:sz="4" w:space="0" w:color="auto"/>
            </w:tcBorders>
            <w:shd w:val="clear" w:color="auto" w:fill="auto"/>
            <w:vAlign w:val="center"/>
          </w:tcPr>
          <w:p w14:paraId="2AC4918E" w14:textId="77777777" w:rsidR="00BB3478" w:rsidRPr="0080184E" w:rsidRDefault="00BB3478" w:rsidP="00BB3478">
            <w:pPr>
              <w:widowControl/>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Hệ thống PCCC</w:t>
            </w:r>
          </w:p>
        </w:tc>
        <w:tc>
          <w:tcPr>
            <w:tcW w:w="1308" w:type="dxa"/>
            <w:tcBorders>
              <w:top w:val="nil"/>
              <w:left w:val="nil"/>
              <w:bottom w:val="single" w:sz="4" w:space="0" w:color="auto"/>
              <w:right w:val="single" w:sz="4" w:space="0" w:color="auto"/>
            </w:tcBorders>
            <w:shd w:val="clear" w:color="auto" w:fill="auto"/>
            <w:vAlign w:val="center"/>
          </w:tcPr>
          <w:p w14:paraId="5210AE5B" w14:textId="0CC06FE8" w:rsidR="00BB3478" w:rsidRPr="0080184E" w:rsidRDefault="00A249B8" w:rsidP="00BB3478">
            <w:pPr>
              <w:widowControl/>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c>
          <w:tcPr>
            <w:tcW w:w="1480" w:type="dxa"/>
            <w:tcBorders>
              <w:top w:val="nil"/>
              <w:left w:val="nil"/>
              <w:bottom w:val="single" w:sz="4" w:space="0" w:color="auto"/>
              <w:right w:val="single" w:sz="4" w:space="0" w:color="auto"/>
            </w:tcBorders>
            <w:shd w:val="clear" w:color="auto" w:fill="auto"/>
            <w:vAlign w:val="center"/>
          </w:tcPr>
          <w:p w14:paraId="64FDB49E" w14:textId="77777777" w:rsidR="00BB3478" w:rsidRPr="0080184E" w:rsidRDefault="00BB3478" w:rsidP="00BB3478">
            <w:pPr>
              <w:widowControl/>
              <w:rPr>
                <w:rFonts w:eastAsia="Times New Roman"/>
              </w:rPr>
            </w:pPr>
          </w:p>
        </w:tc>
      </w:tr>
      <w:tr w:rsidR="00BB3478" w:rsidRPr="0080184E" w14:paraId="724FA442" w14:textId="77777777" w:rsidTr="00D07613">
        <w:trPr>
          <w:trHeight w:val="135"/>
        </w:trPr>
        <w:tc>
          <w:tcPr>
            <w:tcW w:w="996" w:type="dxa"/>
            <w:tcBorders>
              <w:top w:val="nil"/>
              <w:left w:val="single" w:sz="4" w:space="0" w:color="auto"/>
              <w:bottom w:val="single" w:sz="4" w:space="0" w:color="auto"/>
              <w:right w:val="single" w:sz="4" w:space="0" w:color="auto"/>
            </w:tcBorders>
            <w:shd w:val="clear" w:color="auto" w:fill="auto"/>
            <w:vAlign w:val="center"/>
          </w:tcPr>
          <w:p w14:paraId="4E0754F2" w14:textId="77777777" w:rsidR="00BB3478" w:rsidRPr="0080184E" w:rsidRDefault="00BB3478" w:rsidP="00BB3478">
            <w:pPr>
              <w:widowControl/>
              <w:ind w:firstLineChars="100" w:firstLine="260"/>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1.8</w:t>
            </w:r>
          </w:p>
        </w:tc>
        <w:tc>
          <w:tcPr>
            <w:tcW w:w="5991" w:type="dxa"/>
            <w:tcBorders>
              <w:top w:val="nil"/>
              <w:left w:val="nil"/>
              <w:bottom w:val="single" w:sz="4" w:space="0" w:color="auto"/>
              <w:right w:val="single" w:sz="4" w:space="0" w:color="auto"/>
            </w:tcBorders>
            <w:shd w:val="clear" w:color="auto" w:fill="auto"/>
            <w:vAlign w:val="center"/>
          </w:tcPr>
          <w:p w14:paraId="0A529EC2" w14:textId="77777777" w:rsidR="00BB3478" w:rsidRPr="0080184E" w:rsidRDefault="00BB3478" w:rsidP="00BB3478">
            <w:pPr>
              <w:widowControl/>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Hệ thống hồ bơi</w:t>
            </w:r>
          </w:p>
        </w:tc>
        <w:tc>
          <w:tcPr>
            <w:tcW w:w="1308" w:type="dxa"/>
            <w:tcBorders>
              <w:top w:val="nil"/>
              <w:left w:val="nil"/>
              <w:bottom w:val="single" w:sz="4" w:space="0" w:color="auto"/>
              <w:right w:val="single" w:sz="4" w:space="0" w:color="auto"/>
            </w:tcBorders>
            <w:shd w:val="clear" w:color="auto" w:fill="auto"/>
            <w:vAlign w:val="center"/>
          </w:tcPr>
          <w:p w14:paraId="1EA13FF6" w14:textId="68958D3E" w:rsidR="00BB3478" w:rsidRPr="0080184E" w:rsidRDefault="00A249B8" w:rsidP="00BB3478">
            <w:pPr>
              <w:widowControl/>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c>
          <w:tcPr>
            <w:tcW w:w="1480" w:type="dxa"/>
            <w:tcBorders>
              <w:top w:val="nil"/>
              <w:left w:val="nil"/>
              <w:bottom w:val="single" w:sz="4" w:space="0" w:color="auto"/>
              <w:right w:val="single" w:sz="4" w:space="0" w:color="auto"/>
            </w:tcBorders>
            <w:shd w:val="clear" w:color="auto" w:fill="auto"/>
            <w:vAlign w:val="center"/>
          </w:tcPr>
          <w:p w14:paraId="2B1F7EC9" w14:textId="77777777" w:rsidR="00BB3478" w:rsidRPr="0080184E" w:rsidRDefault="00BB3478" w:rsidP="00BB3478">
            <w:pPr>
              <w:widowControl/>
              <w:rPr>
                <w:rFonts w:eastAsia="Times New Roman"/>
              </w:rPr>
            </w:pPr>
          </w:p>
        </w:tc>
      </w:tr>
      <w:tr w:rsidR="00BB3478" w:rsidRPr="0080184E" w14:paraId="62A52922" w14:textId="77777777" w:rsidTr="00D07613">
        <w:trPr>
          <w:trHeight w:val="135"/>
        </w:trPr>
        <w:tc>
          <w:tcPr>
            <w:tcW w:w="996" w:type="dxa"/>
            <w:tcBorders>
              <w:top w:val="nil"/>
              <w:left w:val="single" w:sz="4" w:space="0" w:color="auto"/>
              <w:bottom w:val="single" w:sz="4" w:space="0" w:color="auto"/>
              <w:right w:val="single" w:sz="4" w:space="0" w:color="auto"/>
            </w:tcBorders>
            <w:shd w:val="clear" w:color="auto" w:fill="auto"/>
            <w:vAlign w:val="center"/>
          </w:tcPr>
          <w:p w14:paraId="745D5D80" w14:textId="77777777" w:rsidR="00BB3478" w:rsidRPr="0080184E" w:rsidRDefault="00BB3478" w:rsidP="00BB3478">
            <w:pPr>
              <w:widowControl/>
              <w:ind w:firstLineChars="100" w:firstLine="260"/>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1.9</w:t>
            </w:r>
          </w:p>
        </w:tc>
        <w:tc>
          <w:tcPr>
            <w:tcW w:w="5991" w:type="dxa"/>
            <w:tcBorders>
              <w:top w:val="nil"/>
              <w:left w:val="nil"/>
              <w:bottom w:val="single" w:sz="4" w:space="0" w:color="auto"/>
              <w:right w:val="single" w:sz="4" w:space="0" w:color="auto"/>
            </w:tcBorders>
            <w:shd w:val="clear" w:color="auto" w:fill="auto"/>
            <w:vAlign w:val="center"/>
          </w:tcPr>
          <w:p w14:paraId="3CD8FC80" w14:textId="49EFDBCC" w:rsidR="00BB3478" w:rsidRPr="0080184E" w:rsidRDefault="00BB3478" w:rsidP="00BB3478">
            <w:pPr>
              <w:widowControl/>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Các dịch vụ: Bảo vệ, vệ sinh, cây xanh</w:t>
            </w:r>
            <w:r w:rsidR="0002752E">
              <w:rPr>
                <w:rFonts w:ascii="Times New Roman" w:eastAsia="Times New Roman" w:hAnsi="Times New Roman" w:cs="Times New Roman"/>
                <w:sz w:val="26"/>
                <w:szCs w:val="26"/>
                <w:lang w:val="en-US"/>
              </w:rPr>
              <w:t>, bãi xe</w:t>
            </w:r>
          </w:p>
        </w:tc>
        <w:tc>
          <w:tcPr>
            <w:tcW w:w="1308" w:type="dxa"/>
            <w:tcBorders>
              <w:top w:val="nil"/>
              <w:left w:val="nil"/>
              <w:bottom w:val="single" w:sz="4" w:space="0" w:color="auto"/>
              <w:right w:val="single" w:sz="4" w:space="0" w:color="auto"/>
            </w:tcBorders>
            <w:shd w:val="clear" w:color="auto" w:fill="auto"/>
            <w:vAlign w:val="center"/>
          </w:tcPr>
          <w:p w14:paraId="6B5B7DDC" w14:textId="63ED0C3B" w:rsidR="00BB3478" w:rsidRPr="0080184E" w:rsidRDefault="00A249B8" w:rsidP="00BB3478">
            <w:pPr>
              <w:widowControl/>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c>
          <w:tcPr>
            <w:tcW w:w="1480" w:type="dxa"/>
            <w:tcBorders>
              <w:top w:val="nil"/>
              <w:left w:val="nil"/>
              <w:bottom w:val="single" w:sz="4" w:space="0" w:color="auto"/>
              <w:right w:val="single" w:sz="4" w:space="0" w:color="auto"/>
            </w:tcBorders>
            <w:shd w:val="clear" w:color="auto" w:fill="auto"/>
            <w:vAlign w:val="center"/>
          </w:tcPr>
          <w:p w14:paraId="2FF84614" w14:textId="77777777" w:rsidR="00BB3478" w:rsidRPr="0080184E" w:rsidRDefault="00BB3478" w:rsidP="00BB3478">
            <w:pPr>
              <w:widowControl/>
              <w:rPr>
                <w:rFonts w:eastAsia="Times New Roman"/>
              </w:rPr>
            </w:pPr>
          </w:p>
        </w:tc>
      </w:tr>
      <w:tr w:rsidR="00BB3478" w:rsidRPr="0080184E" w14:paraId="0E6E7C52" w14:textId="77777777" w:rsidTr="00D07613">
        <w:trPr>
          <w:trHeight w:val="135"/>
        </w:trPr>
        <w:tc>
          <w:tcPr>
            <w:tcW w:w="996" w:type="dxa"/>
            <w:tcBorders>
              <w:top w:val="nil"/>
              <w:left w:val="single" w:sz="4" w:space="0" w:color="auto"/>
              <w:bottom w:val="single" w:sz="4" w:space="0" w:color="auto"/>
              <w:right w:val="single" w:sz="4" w:space="0" w:color="auto"/>
            </w:tcBorders>
            <w:shd w:val="clear" w:color="auto" w:fill="auto"/>
            <w:vAlign w:val="center"/>
          </w:tcPr>
          <w:p w14:paraId="7527DC35" w14:textId="77777777" w:rsidR="00BB3478" w:rsidRPr="0080184E" w:rsidRDefault="00BB3478" w:rsidP="00BB3478">
            <w:pPr>
              <w:widowControl/>
              <w:ind w:firstLineChars="100" w:firstLine="260"/>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1.10</w:t>
            </w:r>
          </w:p>
        </w:tc>
        <w:tc>
          <w:tcPr>
            <w:tcW w:w="5991" w:type="dxa"/>
            <w:tcBorders>
              <w:top w:val="nil"/>
              <w:left w:val="nil"/>
              <w:bottom w:val="single" w:sz="4" w:space="0" w:color="auto"/>
              <w:right w:val="single" w:sz="4" w:space="0" w:color="auto"/>
            </w:tcBorders>
            <w:shd w:val="clear" w:color="auto" w:fill="auto"/>
            <w:vAlign w:val="center"/>
          </w:tcPr>
          <w:p w14:paraId="1537DBD0" w14:textId="5E6EC798" w:rsidR="00BB3478" w:rsidRPr="0080184E" w:rsidRDefault="00BB3478" w:rsidP="00FC1ED6">
            <w:pPr>
              <w:widowControl/>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Các vấn đề bức xúc của cư dân trong quá trình quản lý vận hành</w:t>
            </w:r>
            <w:r w:rsidR="00FC1ED6">
              <w:rPr>
                <w:rFonts w:ascii="Times New Roman" w:eastAsia="Times New Roman" w:hAnsi="Times New Roman" w:cs="Times New Roman"/>
                <w:sz w:val="26"/>
                <w:szCs w:val="26"/>
                <w:lang w:val="en-US"/>
              </w:rPr>
              <w:t xml:space="preserve"> và các vấn đề liên quan khác</w:t>
            </w:r>
          </w:p>
        </w:tc>
        <w:tc>
          <w:tcPr>
            <w:tcW w:w="1308" w:type="dxa"/>
            <w:tcBorders>
              <w:top w:val="nil"/>
              <w:left w:val="nil"/>
              <w:bottom w:val="single" w:sz="4" w:space="0" w:color="auto"/>
              <w:right w:val="single" w:sz="4" w:space="0" w:color="auto"/>
            </w:tcBorders>
            <w:shd w:val="clear" w:color="auto" w:fill="auto"/>
            <w:vAlign w:val="center"/>
          </w:tcPr>
          <w:p w14:paraId="1AF86619" w14:textId="46C1FAE9" w:rsidR="00BB3478" w:rsidRPr="0080184E" w:rsidRDefault="00A249B8" w:rsidP="00BB3478">
            <w:pPr>
              <w:widowControl/>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c>
          <w:tcPr>
            <w:tcW w:w="1480" w:type="dxa"/>
            <w:tcBorders>
              <w:top w:val="nil"/>
              <w:left w:val="nil"/>
              <w:bottom w:val="single" w:sz="4" w:space="0" w:color="auto"/>
              <w:right w:val="single" w:sz="4" w:space="0" w:color="auto"/>
            </w:tcBorders>
            <w:shd w:val="clear" w:color="auto" w:fill="auto"/>
            <w:vAlign w:val="center"/>
          </w:tcPr>
          <w:p w14:paraId="46719503" w14:textId="77777777" w:rsidR="00BB3478" w:rsidRPr="0080184E" w:rsidRDefault="00BB3478" w:rsidP="00BB3478">
            <w:pPr>
              <w:widowControl/>
              <w:rPr>
                <w:rFonts w:eastAsia="Times New Roman"/>
              </w:rPr>
            </w:pPr>
          </w:p>
        </w:tc>
      </w:tr>
      <w:tr w:rsidR="00BB3478" w:rsidRPr="0080184E" w14:paraId="44C8B061"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A3FC4D" w14:textId="77777777" w:rsidR="00BB3478" w:rsidRPr="0080184E" w:rsidRDefault="00BB3478" w:rsidP="00BB3478">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2</w:t>
            </w:r>
          </w:p>
        </w:tc>
        <w:tc>
          <w:tcPr>
            <w:tcW w:w="59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12FDC0" w14:textId="77777777" w:rsidR="00BB3478" w:rsidRPr="0080184E" w:rsidRDefault="00BB3478" w:rsidP="00BB3478">
            <w:pPr>
              <w:widowControl/>
              <w:rPr>
                <w:rFonts w:ascii="Times New Roman" w:eastAsia="Times New Roman" w:hAnsi="Times New Roman" w:cs="Times New Roman"/>
                <w:b/>
                <w:bCs/>
                <w:i/>
                <w:iCs/>
                <w:sz w:val="26"/>
                <w:szCs w:val="26"/>
                <w:lang w:val="en-US"/>
              </w:rPr>
            </w:pPr>
            <w:r w:rsidRPr="0080184E">
              <w:rPr>
                <w:rFonts w:ascii="Times New Roman" w:eastAsia="Times New Roman" w:hAnsi="Times New Roman" w:cs="Times New Roman"/>
                <w:b/>
                <w:bCs/>
                <w:i/>
                <w:iCs/>
                <w:sz w:val="26"/>
                <w:szCs w:val="26"/>
                <w:lang w:val="en-US"/>
              </w:rPr>
              <w:t>Đề xuất giải pháp kỹ thuật</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9D782F" w14:textId="77777777" w:rsidR="00BB3478" w:rsidRPr="0080184E" w:rsidRDefault="00BB3478" w:rsidP="00BB3478">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3</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1856D9" w14:textId="77777777" w:rsidR="00BB3478" w:rsidRPr="0080184E" w:rsidRDefault="00BB3478" w:rsidP="00BB3478">
            <w:pPr>
              <w:widowControl/>
              <w:rPr>
                <w:rFonts w:eastAsia="Times New Roman"/>
                <w:i/>
                <w:iCs/>
              </w:rPr>
            </w:pPr>
            <w:r w:rsidRPr="0080184E">
              <w:rPr>
                <w:rFonts w:eastAsia="Times New Roman"/>
                <w:i/>
                <w:iCs/>
              </w:rPr>
              <w:t> </w:t>
            </w:r>
          </w:p>
        </w:tc>
      </w:tr>
      <w:tr w:rsidR="00BB3478" w:rsidRPr="0080184E" w14:paraId="681CEC94" w14:textId="77777777" w:rsidTr="00D07613">
        <w:trPr>
          <w:trHeight w:val="114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234224" w14:textId="77777777" w:rsidR="00BB3478" w:rsidRPr="0080184E" w:rsidRDefault="00BB3478" w:rsidP="00BB3478">
            <w:pPr>
              <w:widowControl/>
              <w:ind w:firstLineChars="100" w:firstLine="260"/>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t>2.1</w:t>
            </w:r>
          </w:p>
        </w:tc>
        <w:tc>
          <w:tcPr>
            <w:tcW w:w="5991" w:type="dxa"/>
            <w:tcBorders>
              <w:top w:val="single" w:sz="4" w:space="0" w:color="auto"/>
              <w:left w:val="nil"/>
              <w:bottom w:val="single" w:sz="4" w:space="0" w:color="auto"/>
              <w:right w:val="single" w:sz="4" w:space="0" w:color="auto"/>
            </w:tcBorders>
            <w:shd w:val="clear" w:color="auto" w:fill="auto"/>
            <w:vAlign w:val="center"/>
            <w:hideMark/>
          </w:tcPr>
          <w:p w14:paraId="7DAD5529" w14:textId="77777777" w:rsidR="00BB3478" w:rsidRPr="0080184E" w:rsidRDefault="00BB3478" w:rsidP="00BB3478">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rPr>
              <w:t xml:space="preserve">Đề xuất kỹ thuật bao gồm tất cả các hạng mục công việc quy định trong Yêu cầu về phạm vi cung cấp. Các hạng mục, công việc được phân chia thành những nhiệm vụ cụ thể một cách hoàn chỉnh và logic; đồng thời có phân công cho từng </w:t>
            </w:r>
            <w:r w:rsidRPr="0080184E">
              <w:rPr>
                <w:rFonts w:ascii="Times New Roman" w:eastAsia="Times New Roman" w:hAnsi="Times New Roman" w:cs="Times New Roman"/>
                <w:sz w:val="26"/>
                <w:szCs w:val="26"/>
                <w:lang w:val="en-US"/>
              </w:rPr>
              <w:t>bộ phận</w:t>
            </w:r>
            <w:r w:rsidRPr="0080184E">
              <w:rPr>
                <w:rFonts w:ascii="Times New Roman" w:eastAsia="Times New Roman" w:hAnsi="Times New Roman" w:cs="Times New Roman"/>
                <w:sz w:val="26"/>
                <w:szCs w:val="26"/>
              </w:rPr>
              <w:t xml:space="preserve"> cụ thể cho gói thầu.</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A91049" w14:textId="77777777" w:rsidR="00BB3478" w:rsidRPr="0080184E" w:rsidRDefault="00BB3478" w:rsidP="00BB3478">
            <w:pPr>
              <w:widowControl/>
              <w:jc w:val="center"/>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t>1</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E2AD3D" w14:textId="77777777" w:rsidR="00BB3478" w:rsidRPr="0080184E" w:rsidRDefault="00BB3478" w:rsidP="00BB3478">
            <w:pPr>
              <w:widowControl/>
              <w:rPr>
                <w:rFonts w:eastAsia="Times New Roman"/>
              </w:rPr>
            </w:pPr>
            <w:r w:rsidRPr="0080184E">
              <w:rPr>
                <w:rFonts w:eastAsia="Times New Roman"/>
              </w:rPr>
              <w:t> </w:t>
            </w:r>
          </w:p>
        </w:tc>
      </w:tr>
      <w:tr w:rsidR="00BB3478" w:rsidRPr="0080184E" w14:paraId="02FE4510" w14:textId="77777777" w:rsidTr="00D07613">
        <w:trPr>
          <w:trHeight w:val="758"/>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38ACC76D" w14:textId="77777777" w:rsidR="00BB3478" w:rsidRPr="0080184E" w:rsidRDefault="00BB3478" w:rsidP="00BB3478">
            <w:pPr>
              <w:widowControl/>
              <w:ind w:firstLineChars="100" w:firstLine="260"/>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2.2</w:t>
            </w:r>
          </w:p>
        </w:tc>
        <w:tc>
          <w:tcPr>
            <w:tcW w:w="5991" w:type="dxa"/>
            <w:tcBorders>
              <w:top w:val="single" w:sz="4" w:space="0" w:color="auto"/>
              <w:left w:val="nil"/>
              <w:bottom w:val="single" w:sz="4" w:space="0" w:color="auto"/>
              <w:right w:val="single" w:sz="4" w:space="0" w:color="auto"/>
            </w:tcBorders>
            <w:shd w:val="clear" w:color="auto" w:fill="auto"/>
            <w:vAlign w:val="center"/>
          </w:tcPr>
          <w:p w14:paraId="576B7C62" w14:textId="77777777" w:rsidR="00BB3478" w:rsidRPr="0080184E" w:rsidRDefault="00BB3478" w:rsidP="00BB3478">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t>B</w:t>
            </w:r>
            <w:r w:rsidRPr="0080184E">
              <w:rPr>
                <w:rFonts w:ascii="Times New Roman" w:eastAsia="Times New Roman" w:hAnsi="Times New Roman" w:cs="Times New Roman"/>
                <w:sz w:val="26"/>
                <w:szCs w:val="26"/>
              </w:rPr>
              <w:t>iện pháp quản lý chất lượng của nhà thầu đối</w:t>
            </w:r>
            <w:r w:rsidRPr="0080184E">
              <w:rPr>
                <w:rFonts w:ascii="Times New Roman" w:eastAsia="Times New Roman" w:hAnsi="Times New Roman" w:cs="Times New Roman"/>
                <w:sz w:val="26"/>
                <w:szCs w:val="26"/>
                <w:lang w:val="en-US"/>
              </w:rPr>
              <w:t xml:space="preserve"> </w:t>
            </w:r>
            <w:r w:rsidRPr="0080184E">
              <w:rPr>
                <w:rFonts w:ascii="Times New Roman" w:eastAsia="Times New Roman" w:hAnsi="Times New Roman" w:cs="Times New Roman"/>
                <w:sz w:val="26"/>
                <w:szCs w:val="26"/>
              </w:rPr>
              <w:t>với từng công việc quản lý vận hành hệ thống.</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518FA8FF" w14:textId="77777777" w:rsidR="00BB3478" w:rsidRPr="0080184E" w:rsidRDefault="00BB3478" w:rsidP="00BB3478">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1</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tcPr>
          <w:p w14:paraId="0F531FF9" w14:textId="77777777" w:rsidR="00BB3478" w:rsidRPr="0080184E" w:rsidRDefault="00BB3478" w:rsidP="00BB3478">
            <w:pPr>
              <w:widowControl/>
              <w:rPr>
                <w:rFonts w:eastAsia="Times New Roman"/>
              </w:rPr>
            </w:pPr>
          </w:p>
        </w:tc>
      </w:tr>
      <w:tr w:rsidR="00BB3478" w:rsidRPr="0080184E" w14:paraId="5F0801EE" w14:textId="77777777" w:rsidTr="00D07613">
        <w:trPr>
          <w:trHeight w:val="114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6FAC33BA" w14:textId="77777777" w:rsidR="00BB3478" w:rsidRPr="0080184E" w:rsidRDefault="00BB3478" w:rsidP="00BB3478">
            <w:pPr>
              <w:widowControl/>
              <w:ind w:firstLineChars="100" w:firstLine="260"/>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2.2</w:t>
            </w:r>
          </w:p>
        </w:tc>
        <w:tc>
          <w:tcPr>
            <w:tcW w:w="5991" w:type="dxa"/>
            <w:tcBorders>
              <w:top w:val="single" w:sz="4" w:space="0" w:color="auto"/>
              <w:left w:val="nil"/>
              <w:bottom w:val="single" w:sz="4" w:space="0" w:color="auto"/>
              <w:right w:val="single" w:sz="4" w:space="0" w:color="auto"/>
            </w:tcBorders>
            <w:shd w:val="clear" w:color="auto" w:fill="auto"/>
            <w:vAlign w:val="center"/>
          </w:tcPr>
          <w:p w14:paraId="3C495A43" w14:textId="77777777" w:rsidR="00BB3478" w:rsidRPr="0080184E" w:rsidRDefault="00BB3478" w:rsidP="00BB3478">
            <w:pPr>
              <w:widowControl/>
              <w:jc w:val="both"/>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Biện pháp đảm bảo an toàn, vệ sinh lao động, an toàn phòng chống cháy nổ và an ninh trong toà nhà. Biện pháp chế tài đối với các các nhân, tổ chức, nhà thầu vi phạm.</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65189846" w14:textId="77777777" w:rsidR="00BB3478" w:rsidRPr="0080184E" w:rsidRDefault="00BB3478" w:rsidP="00BB3478">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1</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tcPr>
          <w:p w14:paraId="7B96B0C2" w14:textId="77777777" w:rsidR="00BB3478" w:rsidRPr="0080184E" w:rsidRDefault="00BB3478" w:rsidP="00BB3478">
            <w:pPr>
              <w:widowControl/>
              <w:rPr>
                <w:rFonts w:eastAsia="Times New Roman"/>
              </w:rPr>
            </w:pPr>
          </w:p>
        </w:tc>
      </w:tr>
      <w:tr w:rsidR="00BB3478" w:rsidRPr="0080184E" w14:paraId="6CA75243"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513EE040" w14:textId="77777777" w:rsidR="00BB3478" w:rsidRPr="0080184E" w:rsidRDefault="00BB3478" w:rsidP="00BB3478">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3</w:t>
            </w:r>
          </w:p>
        </w:tc>
        <w:tc>
          <w:tcPr>
            <w:tcW w:w="5991" w:type="dxa"/>
            <w:tcBorders>
              <w:top w:val="nil"/>
              <w:left w:val="nil"/>
              <w:bottom w:val="single" w:sz="4" w:space="0" w:color="auto"/>
              <w:right w:val="single" w:sz="4" w:space="0" w:color="auto"/>
            </w:tcBorders>
            <w:shd w:val="clear" w:color="auto" w:fill="auto"/>
            <w:vAlign w:val="center"/>
            <w:hideMark/>
          </w:tcPr>
          <w:p w14:paraId="742DDA74" w14:textId="77777777" w:rsidR="00BB3478" w:rsidRPr="0080184E" w:rsidRDefault="00BB3478" w:rsidP="00BB3478">
            <w:pPr>
              <w:widowControl/>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rPr>
              <w:t>Kế hoạch triển khai</w:t>
            </w:r>
          </w:p>
        </w:tc>
        <w:tc>
          <w:tcPr>
            <w:tcW w:w="1308" w:type="dxa"/>
            <w:tcBorders>
              <w:top w:val="nil"/>
              <w:left w:val="nil"/>
              <w:bottom w:val="single" w:sz="4" w:space="0" w:color="auto"/>
              <w:right w:val="single" w:sz="4" w:space="0" w:color="auto"/>
            </w:tcBorders>
            <w:shd w:val="clear" w:color="auto" w:fill="auto"/>
            <w:vAlign w:val="center"/>
            <w:hideMark/>
          </w:tcPr>
          <w:p w14:paraId="1E2280DD" w14:textId="77777777" w:rsidR="00BB3478" w:rsidRPr="0080184E" w:rsidRDefault="00BB3478" w:rsidP="00BB3478">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rPr>
              <w:t>2</w:t>
            </w:r>
          </w:p>
        </w:tc>
        <w:tc>
          <w:tcPr>
            <w:tcW w:w="1480" w:type="dxa"/>
            <w:tcBorders>
              <w:top w:val="nil"/>
              <w:left w:val="nil"/>
              <w:bottom w:val="single" w:sz="4" w:space="0" w:color="auto"/>
              <w:right w:val="single" w:sz="4" w:space="0" w:color="auto"/>
            </w:tcBorders>
            <w:shd w:val="clear" w:color="auto" w:fill="auto"/>
            <w:vAlign w:val="center"/>
            <w:hideMark/>
          </w:tcPr>
          <w:p w14:paraId="2CB66757" w14:textId="77777777" w:rsidR="00BB3478" w:rsidRPr="0080184E" w:rsidRDefault="00BB3478" w:rsidP="00BB3478">
            <w:pPr>
              <w:widowControl/>
              <w:rPr>
                <w:rFonts w:eastAsia="Times New Roman"/>
                <w:i/>
                <w:iCs/>
              </w:rPr>
            </w:pPr>
            <w:r w:rsidRPr="0080184E">
              <w:rPr>
                <w:rFonts w:eastAsia="Times New Roman"/>
                <w:i/>
                <w:iCs/>
              </w:rPr>
              <w:t> </w:t>
            </w:r>
          </w:p>
        </w:tc>
      </w:tr>
      <w:tr w:rsidR="00BB3478" w:rsidRPr="0080184E" w14:paraId="5CE370A0" w14:textId="77777777" w:rsidTr="00D07613">
        <w:trPr>
          <w:trHeight w:val="997"/>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6A0BD67D" w14:textId="77777777" w:rsidR="00BB3478" w:rsidRPr="0080184E" w:rsidRDefault="00BB3478" w:rsidP="00BB3478">
            <w:pPr>
              <w:widowControl/>
              <w:ind w:firstLineChars="100" w:firstLine="260"/>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t>3.1</w:t>
            </w:r>
          </w:p>
        </w:tc>
        <w:tc>
          <w:tcPr>
            <w:tcW w:w="5991" w:type="dxa"/>
            <w:tcBorders>
              <w:top w:val="nil"/>
              <w:left w:val="single" w:sz="4" w:space="0" w:color="auto"/>
              <w:bottom w:val="single" w:sz="4" w:space="0" w:color="auto"/>
              <w:right w:val="single" w:sz="4" w:space="0" w:color="auto"/>
            </w:tcBorders>
            <w:shd w:val="clear" w:color="auto" w:fill="auto"/>
            <w:vAlign w:val="center"/>
            <w:hideMark/>
          </w:tcPr>
          <w:p w14:paraId="633066E1" w14:textId="77777777" w:rsidR="00BB3478" w:rsidRPr="0080184E" w:rsidRDefault="00BB3478" w:rsidP="00BB3478">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rPr>
              <w:t>Lập kế hoạch triển khai bao gồm các công việc để tổ chức tốt nhiệm vụ quản lý vận hành hệ thống, phù hợp với đề xuất kỹ thuật và tiến độ dự kiến thực hiện.</w:t>
            </w:r>
          </w:p>
        </w:tc>
        <w:tc>
          <w:tcPr>
            <w:tcW w:w="1308" w:type="dxa"/>
            <w:tcBorders>
              <w:top w:val="single" w:sz="4" w:space="0" w:color="auto"/>
              <w:left w:val="nil"/>
              <w:bottom w:val="single" w:sz="4" w:space="0" w:color="auto"/>
              <w:right w:val="single" w:sz="4" w:space="0" w:color="auto"/>
            </w:tcBorders>
            <w:shd w:val="clear" w:color="auto" w:fill="auto"/>
            <w:vAlign w:val="center"/>
            <w:hideMark/>
          </w:tcPr>
          <w:p w14:paraId="52E7AE0A" w14:textId="77777777" w:rsidR="00BB3478" w:rsidRPr="0080184E" w:rsidRDefault="00BB3478" w:rsidP="00BB3478">
            <w:pPr>
              <w:widowControl/>
              <w:jc w:val="center"/>
              <w:rPr>
                <w:rFonts w:ascii="Times New Roman" w:eastAsia="Times New Roman" w:hAnsi="Times New Roman" w:cs="Times New Roman"/>
                <w:sz w:val="27"/>
                <w:szCs w:val="27"/>
              </w:rPr>
            </w:pPr>
          </w:p>
          <w:p w14:paraId="1D0C897B" w14:textId="77777777" w:rsidR="00BB3478" w:rsidRPr="0080184E" w:rsidRDefault="00BB3478" w:rsidP="00BB3478">
            <w:pPr>
              <w:widowControl/>
              <w:jc w:val="center"/>
              <w:rPr>
                <w:rFonts w:ascii="Times New Roman" w:eastAsia="Times New Roman" w:hAnsi="Times New Roman" w:cs="Times New Roman"/>
                <w:sz w:val="27"/>
                <w:szCs w:val="27"/>
              </w:rPr>
            </w:pPr>
            <w:r w:rsidRPr="0080184E">
              <w:rPr>
                <w:rFonts w:ascii="Times New Roman" w:eastAsia="Times New Roman" w:hAnsi="Times New Roman" w:cs="Times New Roman"/>
                <w:sz w:val="26"/>
                <w:szCs w:val="26"/>
              </w:rPr>
              <w:t>1</w:t>
            </w:r>
          </w:p>
        </w:tc>
        <w:tc>
          <w:tcPr>
            <w:tcW w:w="1480" w:type="dxa"/>
            <w:tcBorders>
              <w:top w:val="nil"/>
              <w:left w:val="single" w:sz="4" w:space="0" w:color="auto"/>
              <w:bottom w:val="single" w:sz="4" w:space="0" w:color="auto"/>
              <w:right w:val="single" w:sz="4" w:space="0" w:color="auto"/>
            </w:tcBorders>
            <w:shd w:val="clear" w:color="auto" w:fill="auto"/>
            <w:vAlign w:val="center"/>
            <w:hideMark/>
          </w:tcPr>
          <w:p w14:paraId="0502F0FB" w14:textId="77777777" w:rsidR="00BB3478" w:rsidRPr="0080184E" w:rsidRDefault="00BB3478" w:rsidP="00BB3478">
            <w:pPr>
              <w:widowControl/>
              <w:rPr>
                <w:rFonts w:eastAsia="Times New Roman"/>
              </w:rPr>
            </w:pPr>
            <w:r w:rsidRPr="0080184E">
              <w:rPr>
                <w:rFonts w:eastAsia="Times New Roman"/>
              </w:rPr>
              <w:t> </w:t>
            </w:r>
          </w:p>
        </w:tc>
      </w:tr>
      <w:tr w:rsidR="00BB3478" w:rsidRPr="0080184E" w14:paraId="44D83F7C"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1C6480BF" w14:textId="77777777" w:rsidR="00BB3478" w:rsidRPr="0080184E" w:rsidRDefault="00BB3478" w:rsidP="00BB3478">
            <w:pPr>
              <w:widowControl/>
              <w:ind w:firstLineChars="100" w:firstLine="260"/>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t>3.2</w:t>
            </w:r>
          </w:p>
        </w:tc>
        <w:tc>
          <w:tcPr>
            <w:tcW w:w="5991" w:type="dxa"/>
            <w:tcBorders>
              <w:top w:val="nil"/>
              <w:left w:val="nil"/>
              <w:bottom w:val="single" w:sz="4" w:space="0" w:color="auto"/>
              <w:right w:val="single" w:sz="4" w:space="0" w:color="auto"/>
            </w:tcBorders>
            <w:shd w:val="clear" w:color="auto" w:fill="auto"/>
            <w:vAlign w:val="center"/>
            <w:hideMark/>
          </w:tcPr>
          <w:p w14:paraId="56ABD1F6" w14:textId="77777777" w:rsidR="00BB3478" w:rsidRPr="0080184E" w:rsidRDefault="00BB3478" w:rsidP="00BB3478">
            <w:pPr>
              <w:widowControl/>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rPr>
              <w:t>Các bảng biểu mô tả kế hoạch thực hiện công việc và tiến độ nộp báo cáo.</w:t>
            </w:r>
          </w:p>
        </w:tc>
        <w:tc>
          <w:tcPr>
            <w:tcW w:w="1308" w:type="dxa"/>
            <w:tcBorders>
              <w:top w:val="single" w:sz="4" w:space="0" w:color="auto"/>
              <w:left w:val="nil"/>
              <w:bottom w:val="single" w:sz="4" w:space="0" w:color="auto"/>
              <w:right w:val="single" w:sz="4" w:space="0" w:color="auto"/>
            </w:tcBorders>
            <w:shd w:val="clear" w:color="auto" w:fill="auto"/>
            <w:vAlign w:val="center"/>
            <w:hideMark/>
          </w:tcPr>
          <w:p w14:paraId="18A2BB83" w14:textId="77777777" w:rsidR="00BB3478" w:rsidRPr="0080184E" w:rsidRDefault="00BB3478" w:rsidP="00BB3478">
            <w:pPr>
              <w:widowControl/>
              <w:jc w:val="center"/>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rPr>
              <w:t>1</w:t>
            </w:r>
          </w:p>
        </w:tc>
        <w:tc>
          <w:tcPr>
            <w:tcW w:w="1480" w:type="dxa"/>
            <w:tcBorders>
              <w:top w:val="nil"/>
              <w:left w:val="nil"/>
              <w:bottom w:val="single" w:sz="4" w:space="0" w:color="auto"/>
              <w:right w:val="single" w:sz="4" w:space="0" w:color="auto"/>
            </w:tcBorders>
            <w:shd w:val="clear" w:color="auto" w:fill="auto"/>
            <w:vAlign w:val="center"/>
            <w:hideMark/>
          </w:tcPr>
          <w:p w14:paraId="36004EB5" w14:textId="77777777" w:rsidR="00BB3478" w:rsidRPr="0080184E" w:rsidRDefault="00BB3478" w:rsidP="00BB3478">
            <w:pPr>
              <w:widowControl/>
              <w:rPr>
                <w:rFonts w:eastAsia="Times New Roman"/>
              </w:rPr>
            </w:pPr>
            <w:r w:rsidRPr="0080184E">
              <w:rPr>
                <w:rFonts w:eastAsia="Times New Roman"/>
              </w:rPr>
              <w:t> </w:t>
            </w:r>
          </w:p>
        </w:tc>
      </w:tr>
      <w:tr w:rsidR="00BB3478" w:rsidRPr="0080184E" w14:paraId="577F13D6"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370847B2" w14:textId="77777777" w:rsidR="00BB3478" w:rsidRPr="0080184E" w:rsidRDefault="00BB3478" w:rsidP="00BB3478">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4</w:t>
            </w:r>
          </w:p>
        </w:tc>
        <w:tc>
          <w:tcPr>
            <w:tcW w:w="5991" w:type="dxa"/>
            <w:tcBorders>
              <w:top w:val="nil"/>
              <w:left w:val="nil"/>
              <w:bottom w:val="single" w:sz="4" w:space="0" w:color="auto"/>
              <w:right w:val="single" w:sz="4" w:space="0" w:color="auto"/>
            </w:tcBorders>
            <w:shd w:val="clear" w:color="auto" w:fill="auto"/>
            <w:vAlign w:val="center"/>
            <w:hideMark/>
          </w:tcPr>
          <w:p w14:paraId="53B354B9" w14:textId="77777777" w:rsidR="00BB3478" w:rsidRPr="0080184E" w:rsidRDefault="00BB3478" w:rsidP="00BB3478">
            <w:pPr>
              <w:widowControl/>
              <w:jc w:val="both"/>
              <w:rPr>
                <w:rFonts w:ascii="Times New Roman" w:eastAsia="Times New Roman" w:hAnsi="Times New Roman" w:cs="Times New Roman"/>
                <w:b/>
                <w:bCs/>
                <w:i/>
                <w:iCs/>
                <w:sz w:val="26"/>
                <w:szCs w:val="26"/>
                <w:lang w:val="en-US"/>
              </w:rPr>
            </w:pPr>
            <w:r w:rsidRPr="0080184E">
              <w:rPr>
                <w:rFonts w:ascii="Times New Roman" w:eastAsia="Times New Roman" w:hAnsi="Times New Roman" w:cs="Times New Roman"/>
                <w:b/>
                <w:bCs/>
                <w:i/>
                <w:iCs/>
                <w:sz w:val="26"/>
                <w:szCs w:val="26"/>
                <w:lang w:val="en-US"/>
              </w:rPr>
              <w:t xml:space="preserve">Hệ thống </w:t>
            </w:r>
            <w:r w:rsidRPr="0080184E">
              <w:rPr>
                <w:rFonts w:ascii="Times New Roman" w:eastAsia="Times New Roman" w:hAnsi="Times New Roman" w:cs="Times New Roman"/>
                <w:b/>
                <w:bCs/>
                <w:i/>
                <w:iCs/>
                <w:sz w:val="26"/>
                <w:szCs w:val="26"/>
              </w:rPr>
              <w:t>quản lý vận hành</w:t>
            </w:r>
            <w:r w:rsidRPr="0080184E">
              <w:rPr>
                <w:rFonts w:ascii="Times New Roman" w:eastAsia="Times New Roman" w:hAnsi="Times New Roman" w:cs="Times New Roman"/>
                <w:b/>
                <w:bCs/>
                <w:i/>
                <w:iCs/>
                <w:sz w:val="26"/>
                <w:szCs w:val="26"/>
                <w:lang w:val="en-US"/>
              </w:rPr>
              <w:t xml:space="preserve"> kỹ thuật</w:t>
            </w:r>
            <w:r w:rsidRPr="0080184E">
              <w:rPr>
                <w:rFonts w:ascii="Times New Roman" w:eastAsia="Times New Roman" w:hAnsi="Times New Roman" w:cs="Times New Roman"/>
                <w:b/>
                <w:bCs/>
                <w:i/>
                <w:iCs/>
                <w:sz w:val="26"/>
                <w:szCs w:val="26"/>
              </w:rPr>
              <w:t xml:space="preserve"> </w:t>
            </w:r>
            <w:r w:rsidRPr="0080184E">
              <w:rPr>
                <w:rFonts w:ascii="Times New Roman" w:eastAsia="Times New Roman" w:hAnsi="Times New Roman" w:cs="Times New Roman"/>
                <w:b/>
                <w:bCs/>
                <w:i/>
                <w:iCs/>
                <w:sz w:val="26"/>
                <w:szCs w:val="26"/>
                <w:lang w:val="en-US"/>
              </w:rPr>
              <w:t>tòa nhà</w:t>
            </w:r>
          </w:p>
        </w:tc>
        <w:tc>
          <w:tcPr>
            <w:tcW w:w="1308" w:type="dxa"/>
            <w:tcBorders>
              <w:top w:val="nil"/>
              <w:left w:val="nil"/>
              <w:bottom w:val="single" w:sz="4" w:space="0" w:color="auto"/>
              <w:right w:val="single" w:sz="4" w:space="0" w:color="auto"/>
            </w:tcBorders>
            <w:shd w:val="clear" w:color="auto" w:fill="auto"/>
            <w:vAlign w:val="center"/>
            <w:hideMark/>
          </w:tcPr>
          <w:p w14:paraId="21C62DFA" w14:textId="38584E2D" w:rsidR="00BB3478" w:rsidRPr="0080184E" w:rsidRDefault="00150E65" w:rsidP="00BB3478">
            <w:pPr>
              <w:widowControl/>
              <w:jc w:val="center"/>
              <w:rPr>
                <w:rFonts w:ascii="Times New Roman" w:eastAsia="Times New Roman" w:hAnsi="Times New Roman" w:cs="Times New Roman"/>
                <w:b/>
                <w:bCs/>
                <w:i/>
                <w:iCs/>
                <w:sz w:val="26"/>
                <w:szCs w:val="26"/>
                <w:lang w:val="en-US"/>
              </w:rPr>
            </w:pPr>
            <w:r>
              <w:rPr>
                <w:rFonts w:ascii="Times New Roman" w:eastAsia="Times New Roman" w:hAnsi="Times New Roman" w:cs="Times New Roman"/>
                <w:b/>
                <w:bCs/>
                <w:i/>
                <w:iCs/>
                <w:sz w:val="26"/>
                <w:szCs w:val="26"/>
                <w:lang w:val="en-US"/>
              </w:rPr>
              <w:t>12,5</w:t>
            </w:r>
          </w:p>
        </w:tc>
        <w:tc>
          <w:tcPr>
            <w:tcW w:w="1480" w:type="dxa"/>
            <w:tcBorders>
              <w:top w:val="nil"/>
              <w:left w:val="nil"/>
              <w:bottom w:val="single" w:sz="4" w:space="0" w:color="auto"/>
              <w:right w:val="single" w:sz="4" w:space="0" w:color="auto"/>
            </w:tcBorders>
            <w:shd w:val="clear" w:color="auto" w:fill="auto"/>
            <w:vAlign w:val="center"/>
            <w:hideMark/>
          </w:tcPr>
          <w:p w14:paraId="4ADE9175" w14:textId="77777777" w:rsidR="00BB3478" w:rsidRPr="0080184E" w:rsidRDefault="00BB3478" w:rsidP="00BB3478">
            <w:pPr>
              <w:widowControl/>
              <w:rPr>
                <w:rFonts w:eastAsia="Times New Roman"/>
                <w:i/>
                <w:iCs/>
              </w:rPr>
            </w:pPr>
            <w:r w:rsidRPr="0080184E">
              <w:rPr>
                <w:rFonts w:eastAsia="Times New Roman"/>
                <w:i/>
                <w:iCs/>
              </w:rPr>
              <w:t> </w:t>
            </w:r>
          </w:p>
        </w:tc>
      </w:tr>
      <w:tr w:rsidR="00BB3478" w:rsidRPr="0080184E" w14:paraId="6B0977DC" w14:textId="77777777" w:rsidTr="00D07613">
        <w:trPr>
          <w:trHeight w:val="673"/>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4128ECE2" w14:textId="77777777" w:rsidR="00BB3478" w:rsidRPr="0080184E" w:rsidRDefault="00BB3478" w:rsidP="00BB3478">
            <w:pPr>
              <w:widowControl/>
              <w:ind w:firstLineChars="100" w:firstLine="260"/>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t>4.1</w:t>
            </w:r>
          </w:p>
        </w:tc>
        <w:tc>
          <w:tcPr>
            <w:tcW w:w="5991" w:type="dxa"/>
            <w:tcBorders>
              <w:top w:val="nil"/>
              <w:left w:val="nil"/>
              <w:bottom w:val="single" w:sz="4" w:space="0" w:color="auto"/>
              <w:right w:val="single" w:sz="4" w:space="0" w:color="auto"/>
            </w:tcBorders>
            <w:shd w:val="clear" w:color="auto" w:fill="auto"/>
            <w:vAlign w:val="center"/>
            <w:hideMark/>
          </w:tcPr>
          <w:p w14:paraId="5A146268" w14:textId="086905F2" w:rsidR="00BB3478" w:rsidRPr="000A22C0" w:rsidRDefault="00BB3478" w:rsidP="000A22C0">
            <w:pPr>
              <w:widowControl/>
              <w:jc w:val="both"/>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rPr>
              <w:t xml:space="preserve">Có thuyết minh giải pháp thực hiện, quy trình chi tiết cho công tác quản lý vận hành </w:t>
            </w:r>
            <w:r w:rsidR="000A22C0">
              <w:rPr>
                <w:rFonts w:ascii="Times New Roman" w:eastAsia="Times New Roman" w:hAnsi="Times New Roman" w:cs="Times New Roman"/>
                <w:sz w:val="26"/>
                <w:szCs w:val="26"/>
                <w:lang w:val="en-US"/>
              </w:rPr>
              <w:t>các hệ thống kỹ thuật của tòa nhà</w:t>
            </w:r>
          </w:p>
        </w:tc>
        <w:tc>
          <w:tcPr>
            <w:tcW w:w="1308" w:type="dxa"/>
            <w:tcBorders>
              <w:top w:val="nil"/>
              <w:left w:val="nil"/>
              <w:bottom w:val="single" w:sz="4" w:space="0" w:color="auto"/>
              <w:right w:val="single" w:sz="4" w:space="0" w:color="auto"/>
            </w:tcBorders>
            <w:shd w:val="clear" w:color="auto" w:fill="auto"/>
            <w:vAlign w:val="center"/>
            <w:hideMark/>
          </w:tcPr>
          <w:p w14:paraId="5B10147C" w14:textId="2FF26A52" w:rsidR="00BB3478" w:rsidRPr="0080184E" w:rsidRDefault="00473B5A" w:rsidP="00BB3478">
            <w:pPr>
              <w:widowControl/>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w:t>
            </w:r>
          </w:p>
        </w:tc>
        <w:tc>
          <w:tcPr>
            <w:tcW w:w="1480" w:type="dxa"/>
            <w:tcBorders>
              <w:top w:val="nil"/>
              <w:left w:val="nil"/>
              <w:bottom w:val="single" w:sz="4" w:space="0" w:color="auto"/>
              <w:right w:val="single" w:sz="4" w:space="0" w:color="auto"/>
            </w:tcBorders>
            <w:shd w:val="clear" w:color="auto" w:fill="auto"/>
            <w:vAlign w:val="center"/>
            <w:hideMark/>
          </w:tcPr>
          <w:p w14:paraId="12EEB7AF" w14:textId="77777777" w:rsidR="00BB3478" w:rsidRPr="0080184E" w:rsidRDefault="00BB3478" w:rsidP="00BB3478">
            <w:pPr>
              <w:widowControl/>
              <w:rPr>
                <w:rFonts w:eastAsia="Times New Roman"/>
              </w:rPr>
            </w:pPr>
            <w:r w:rsidRPr="0080184E">
              <w:rPr>
                <w:rFonts w:eastAsia="Times New Roman"/>
              </w:rPr>
              <w:t> </w:t>
            </w:r>
          </w:p>
        </w:tc>
      </w:tr>
      <w:tr w:rsidR="00BB3478" w:rsidRPr="0080184E" w14:paraId="12E64A81" w14:textId="77777777" w:rsidTr="00D07613">
        <w:trPr>
          <w:trHeight w:val="934"/>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6548111B" w14:textId="77777777" w:rsidR="00BB3478" w:rsidRPr="0080184E" w:rsidRDefault="00BB3478" w:rsidP="00BB3478">
            <w:pPr>
              <w:widowControl/>
              <w:ind w:firstLineChars="100" w:firstLine="260"/>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lastRenderedPageBreak/>
              <w:t>4.2</w:t>
            </w:r>
          </w:p>
        </w:tc>
        <w:tc>
          <w:tcPr>
            <w:tcW w:w="5991" w:type="dxa"/>
            <w:tcBorders>
              <w:top w:val="single" w:sz="4" w:space="0" w:color="auto"/>
              <w:left w:val="nil"/>
              <w:bottom w:val="single" w:sz="4" w:space="0" w:color="auto"/>
              <w:right w:val="single" w:sz="4" w:space="0" w:color="auto"/>
            </w:tcBorders>
            <w:shd w:val="clear" w:color="auto" w:fill="auto"/>
            <w:vAlign w:val="center"/>
            <w:hideMark/>
          </w:tcPr>
          <w:p w14:paraId="18C51F17" w14:textId="77777777" w:rsidR="00BB3478" w:rsidRPr="0080184E" w:rsidRDefault="00BB3478" w:rsidP="00BB3478">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rPr>
              <w:t>Có thuyết minh giải pháp thực hiện, quy trình vận hành</w:t>
            </w:r>
            <w:r w:rsidRPr="0080184E">
              <w:rPr>
                <w:rFonts w:ascii="Times New Roman" w:eastAsia="Times New Roman" w:hAnsi="Times New Roman" w:cs="Times New Roman"/>
                <w:sz w:val="26"/>
                <w:szCs w:val="26"/>
                <w:lang w:val="en-US"/>
              </w:rPr>
              <w:t xml:space="preserve"> hệ thống kỹ thuật</w:t>
            </w:r>
            <w:r w:rsidRPr="0080184E">
              <w:rPr>
                <w:rFonts w:ascii="Times New Roman" w:eastAsia="Times New Roman" w:hAnsi="Times New Roman" w:cs="Times New Roman"/>
                <w:sz w:val="26"/>
                <w:szCs w:val="26"/>
              </w:rPr>
              <w:t xml:space="preserve"> và</w:t>
            </w:r>
            <w:r w:rsidRPr="0080184E">
              <w:rPr>
                <w:rFonts w:ascii="Times New Roman" w:eastAsia="Times New Roman" w:hAnsi="Times New Roman" w:cs="Times New Roman"/>
                <w:sz w:val="26"/>
                <w:szCs w:val="26"/>
                <w:lang w:val="en-US"/>
              </w:rPr>
              <w:t xml:space="preserve"> </w:t>
            </w:r>
            <w:r w:rsidRPr="0080184E">
              <w:rPr>
                <w:rFonts w:ascii="Times New Roman" w:eastAsia="Times New Roman" w:hAnsi="Times New Roman" w:cs="Times New Roman"/>
                <w:sz w:val="26"/>
                <w:szCs w:val="26"/>
              </w:rPr>
              <w:t>quy trình xử lý các sự cố khẩn cấp các công việc sau:</w:t>
            </w:r>
          </w:p>
        </w:tc>
        <w:tc>
          <w:tcPr>
            <w:tcW w:w="1308" w:type="dxa"/>
            <w:tcBorders>
              <w:top w:val="nil"/>
              <w:left w:val="single" w:sz="4" w:space="0" w:color="auto"/>
              <w:bottom w:val="single" w:sz="4" w:space="0" w:color="auto"/>
              <w:right w:val="single" w:sz="4" w:space="0" w:color="auto"/>
            </w:tcBorders>
            <w:shd w:val="clear" w:color="auto" w:fill="auto"/>
            <w:vAlign w:val="center"/>
            <w:hideMark/>
          </w:tcPr>
          <w:p w14:paraId="5D466682" w14:textId="0624255E" w:rsidR="00BB3478" w:rsidRPr="0080184E" w:rsidRDefault="00FF3276" w:rsidP="00BB3478">
            <w:pPr>
              <w:widowControl/>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11,5</w:t>
            </w:r>
          </w:p>
        </w:tc>
        <w:tc>
          <w:tcPr>
            <w:tcW w:w="1480" w:type="dxa"/>
            <w:tcBorders>
              <w:top w:val="nil"/>
              <w:left w:val="single" w:sz="4" w:space="0" w:color="auto"/>
              <w:bottom w:val="single" w:sz="4" w:space="0" w:color="auto"/>
              <w:right w:val="single" w:sz="4" w:space="0" w:color="auto"/>
            </w:tcBorders>
            <w:shd w:val="clear" w:color="auto" w:fill="auto"/>
            <w:vAlign w:val="center"/>
            <w:hideMark/>
          </w:tcPr>
          <w:p w14:paraId="70D7690F" w14:textId="77777777" w:rsidR="00BB3478" w:rsidRPr="0080184E" w:rsidRDefault="00BB3478" w:rsidP="00BB3478">
            <w:pPr>
              <w:widowControl/>
              <w:rPr>
                <w:rFonts w:eastAsia="Times New Roman"/>
              </w:rPr>
            </w:pPr>
            <w:r w:rsidRPr="0080184E">
              <w:rPr>
                <w:rFonts w:eastAsia="Times New Roman"/>
              </w:rPr>
              <w:t> </w:t>
            </w:r>
          </w:p>
        </w:tc>
      </w:tr>
      <w:tr w:rsidR="00BB3478" w:rsidRPr="0080184E" w14:paraId="38EC4000"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27C4F9A0" w14:textId="77777777" w:rsidR="00BB3478" w:rsidRPr="0080184E" w:rsidRDefault="00BB3478" w:rsidP="00BB3478">
            <w:pPr>
              <w:widowControl/>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4.2.1</w:t>
            </w:r>
          </w:p>
        </w:tc>
        <w:tc>
          <w:tcPr>
            <w:tcW w:w="5991" w:type="dxa"/>
            <w:tcBorders>
              <w:top w:val="single" w:sz="4" w:space="0" w:color="auto"/>
              <w:left w:val="nil"/>
              <w:bottom w:val="single" w:sz="4" w:space="0" w:color="auto"/>
              <w:right w:val="single" w:sz="4" w:space="0" w:color="auto"/>
            </w:tcBorders>
            <w:shd w:val="clear" w:color="auto" w:fill="auto"/>
            <w:vAlign w:val="center"/>
            <w:hideMark/>
          </w:tcPr>
          <w:p w14:paraId="4AA942E5" w14:textId="77777777" w:rsidR="00BB3478" w:rsidRPr="0080184E" w:rsidRDefault="00BB3478" w:rsidP="00BB3478">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Vận hành tủ điện trung thế</w:t>
            </w:r>
          </w:p>
        </w:tc>
        <w:tc>
          <w:tcPr>
            <w:tcW w:w="1308" w:type="dxa"/>
            <w:tcBorders>
              <w:top w:val="nil"/>
              <w:left w:val="nil"/>
              <w:bottom w:val="single" w:sz="4" w:space="0" w:color="auto"/>
              <w:right w:val="single" w:sz="4" w:space="0" w:color="auto"/>
            </w:tcBorders>
            <w:shd w:val="clear" w:color="auto" w:fill="auto"/>
            <w:vAlign w:val="center"/>
            <w:hideMark/>
          </w:tcPr>
          <w:p w14:paraId="5A7827E0" w14:textId="699217C7" w:rsidR="00BB3478" w:rsidRPr="005A33BB" w:rsidRDefault="005A33BB" w:rsidP="00BB3478">
            <w:pPr>
              <w:widowControl/>
              <w:jc w:val="center"/>
              <w:rPr>
                <w:rFonts w:ascii="Times New Roman" w:eastAsia="Times New Roman" w:hAnsi="Times New Roman" w:cs="Times New Roman"/>
                <w:i/>
                <w:iCs/>
                <w:sz w:val="26"/>
                <w:szCs w:val="26"/>
                <w:lang w:val="en-US"/>
              </w:rPr>
            </w:pPr>
            <w:r>
              <w:rPr>
                <w:rFonts w:ascii="Times New Roman" w:eastAsia="Times New Roman" w:hAnsi="Times New Roman" w:cs="Times New Roman"/>
                <w:i/>
                <w:iCs/>
                <w:sz w:val="26"/>
                <w:szCs w:val="26"/>
                <w:lang w:val="en-US"/>
              </w:rPr>
              <w:t>0,5</w:t>
            </w:r>
          </w:p>
        </w:tc>
        <w:tc>
          <w:tcPr>
            <w:tcW w:w="1480" w:type="dxa"/>
            <w:tcBorders>
              <w:top w:val="nil"/>
              <w:left w:val="nil"/>
              <w:bottom w:val="single" w:sz="4" w:space="0" w:color="auto"/>
              <w:right w:val="single" w:sz="4" w:space="0" w:color="auto"/>
            </w:tcBorders>
            <w:shd w:val="clear" w:color="auto" w:fill="auto"/>
            <w:vAlign w:val="center"/>
            <w:hideMark/>
          </w:tcPr>
          <w:p w14:paraId="4E9EB0AA" w14:textId="77777777" w:rsidR="00BB3478" w:rsidRPr="0080184E" w:rsidRDefault="00BB3478" w:rsidP="00BB3478">
            <w:pPr>
              <w:widowControl/>
              <w:rPr>
                <w:rFonts w:eastAsia="Times New Roman"/>
              </w:rPr>
            </w:pPr>
            <w:r w:rsidRPr="0080184E">
              <w:rPr>
                <w:rFonts w:eastAsia="Times New Roman"/>
              </w:rPr>
              <w:t> </w:t>
            </w:r>
          </w:p>
        </w:tc>
      </w:tr>
      <w:tr w:rsidR="005A33BB" w:rsidRPr="0080184E" w14:paraId="498C5A24"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5A601C76" w14:textId="77777777" w:rsidR="005A33BB" w:rsidRPr="0080184E" w:rsidRDefault="005A33BB" w:rsidP="005A33BB">
            <w:pPr>
              <w:widowControl/>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4.2.2</w:t>
            </w:r>
          </w:p>
        </w:tc>
        <w:tc>
          <w:tcPr>
            <w:tcW w:w="5991" w:type="dxa"/>
            <w:tcBorders>
              <w:top w:val="nil"/>
              <w:left w:val="nil"/>
              <w:bottom w:val="single" w:sz="4" w:space="0" w:color="auto"/>
              <w:right w:val="single" w:sz="4" w:space="0" w:color="auto"/>
            </w:tcBorders>
            <w:shd w:val="clear" w:color="auto" w:fill="auto"/>
            <w:vAlign w:val="center"/>
            <w:hideMark/>
          </w:tcPr>
          <w:p w14:paraId="3430BA40" w14:textId="77777777" w:rsidR="005A33BB" w:rsidRPr="0080184E" w:rsidRDefault="005A33BB" w:rsidP="005A33BB">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Vận hành máy biến áp</w:t>
            </w:r>
          </w:p>
        </w:tc>
        <w:tc>
          <w:tcPr>
            <w:tcW w:w="1308" w:type="dxa"/>
            <w:tcBorders>
              <w:top w:val="nil"/>
              <w:left w:val="nil"/>
              <w:bottom w:val="single" w:sz="4" w:space="0" w:color="auto"/>
              <w:right w:val="single" w:sz="4" w:space="0" w:color="auto"/>
            </w:tcBorders>
            <w:shd w:val="clear" w:color="auto" w:fill="auto"/>
            <w:hideMark/>
          </w:tcPr>
          <w:p w14:paraId="4C660BDB" w14:textId="26CA5EC7" w:rsidR="005A33BB" w:rsidRPr="0080184E" w:rsidRDefault="005A33BB" w:rsidP="005A33BB">
            <w:pPr>
              <w:widowControl/>
              <w:jc w:val="center"/>
              <w:rPr>
                <w:rFonts w:ascii="Times New Roman" w:eastAsia="Times New Roman" w:hAnsi="Times New Roman" w:cs="Times New Roman"/>
                <w:i/>
                <w:iCs/>
                <w:sz w:val="26"/>
                <w:szCs w:val="26"/>
              </w:rPr>
            </w:pPr>
            <w:r w:rsidRPr="00E30C3D">
              <w:rPr>
                <w:rFonts w:ascii="Times New Roman" w:eastAsia="Times New Roman" w:hAnsi="Times New Roman" w:cs="Times New Roman"/>
                <w:i/>
                <w:iCs/>
                <w:sz w:val="26"/>
                <w:szCs w:val="26"/>
                <w:lang w:val="en-US"/>
              </w:rPr>
              <w:t>0,5</w:t>
            </w:r>
          </w:p>
        </w:tc>
        <w:tc>
          <w:tcPr>
            <w:tcW w:w="1480" w:type="dxa"/>
            <w:tcBorders>
              <w:top w:val="nil"/>
              <w:left w:val="nil"/>
              <w:bottom w:val="single" w:sz="4" w:space="0" w:color="auto"/>
              <w:right w:val="single" w:sz="4" w:space="0" w:color="auto"/>
            </w:tcBorders>
            <w:shd w:val="clear" w:color="auto" w:fill="auto"/>
            <w:vAlign w:val="center"/>
            <w:hideMark/>
          </w:tcPr>
          <w:p w14:paraId="01E1ABE6" w14:textId="77777777" w:rsidR="005A33BB" w:rsidRPr="0080184E" w:rsidRDefault="005A33BB" w:rsidP="005A33BB">
            <w:pPr>
              <w:widowControl/>
              <w:rPr>
                <w:rFonts w:eastAsia="Times New Roman"/>
              </w:rPr>
            </w:pPr>
            <w:r w:rsidRPr="0080184E">
              <w:rPr>
                <w:rFonts w:eastAsia="Times New Roman"/>
              </w:rPr>
              <w:t> </w:t>
            </w:r>
          </w:p>
        </w:tc>
      </w:tr>
      <w:tr w:rsidR="005A33BB" w:rsidRPr="0080184E" w14:paraId="1670BD8C"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6AEAC7" w14:textId="77777777" w:rsidR="005A33BB" w:rsidRPr="0080184E" w:rsidRDefault="005A33BB" w:rsidP="005A33BB">
            <w:pPr>
              <w:widowControl/>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4.2.3</w:t>
            </w:r>
          </w:p>
        </w:tc>
        <w:tc>
          <w:tcPr>
            <w:tcW w:w="59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BD9AA7" w14:textId="77777777" w:rsidR="005A33BB" w:rsidRPr="0080184E" w:rsidRDefault="005A33BB" w:rsidP="005A33BB">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Vận hành tủ MSB (MSB-AB; MSB-C; MSB-D)</w:t>
            </w:r>
          </w:p>
        </w:tc>
        <w:tc>
          <w:tcPr>
            <w:tcW w:w="1308" w:type="dxa"/>
            <w:tcBorders>
              <w:top w:val="single" w:sz="4" w:space="0" w:color="auto"/>
              <w:left w:val="single" w:sz="4" w:space="0" w:color="auto"/>
              <w:bottom w:val="single" w:sz="4" w:space="0" w:color="auto"/>
              <w:right w:val="single" w:sz="4" w:space="0" w:color="auto"/>
            </w:tcBorders>
            <w:shd w:val="clear" w:color="auto" w:fill="auto"/>
            <w:hideMark/>
          </w:tcPr>
          <w:p w14:paraId="0CE2C1A7" w14:textId="49DABCC3" w:rsidR="005A33BB" w:rsidRPr="0080184E" w:rsidRDefault="005A33BB" w:rsidP="005A33BB">
            <w:pPr>
              <w:widowControl/>
              <w:jc w:val="center"/>
              <w:rPr>
                <w:rFonts w:ascii="Times New Roman" w:eastAsia="Times New Roman" w:hAnsi="Times New Roman" w:cs="Times New Roman"/>
                <w:i/>
                <w:iCs/>
                <w:sz w:val="26"/>
                <w:szCs w:val="26"/>
              </w:rPr>
            </w:pPr>
            <w:r w:rsidRPr="00E30C3D">
              <w:rPr>
                <w:rFonts w:ascii="Times New Roman" w:eastAsia="Times New Roman" w:hAnsi="Times New Roman" w:cs="Times New Roman"/>
                <w:i/>
                <w:iCs/>
                <w:sz w:val="26"/>
                <w:szCs w:val="26"/>
                <w:lang w:val="en-US"/>
              </w:rPr>
              <w:t>0,5</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2BD3FE" w14:textId="77777777" w:rsidR="005A33BB" w:rsidRPr="0080184E" w:rsidRDefault="005A33BB" w:rsidP="005A33BB">
            <w:pPr>
              <w:widowControl/>
              <w:rPr>
                <w:rFonts w:eastAsia="Times New Roman"/>
              </w:rPr>
            </w:pPr>
            <w:r w:rsidRPr="0080184E">
              <w:rPr>
                <w:rFonts w:eastAsia="Times New Roman"/>
              </w:rPr>
              <w:t> </w:t>
            </w:r>
          </w:p>
        </w:tc>
      </w:tr>
      <w:tr w:rsidR="005A33BB" w:rsidRPr="0080184E" w14:paraId="5E476827"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246A83" w14:textId="77777777" w:rsidR="005A33BB" w:rsidRPr="0080184E" w:rsidRDefault="005A33BB" w:rsidP="005A33BB">
            <w:pPr>
              <w:widowControl/>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4.2.4</w:t>
            </w:r>
          </w:p>
        </w:tc>
        <w:tc>
          <w:tcPr>
            <w:tcW w:w="5991" w:type="dxa"/>
            <w:tcBorders>
              <w:top w:val="single" w:sz="4" w:space="0" w:color="auto"/>
              <w:left w:val="nil"/>
              <w:bottom w:val="single" w:sz="4" w:space="0" w:color="auto"/>
              <w:right w:val="single" w:sz="4" w:space="0" w:color="auto"/>
            </w:tcBorders>
            <w:shd w:val="clear" w:color="auto" w:fill="auto"/>
            <w:vAlign w:val="center"/>
            <w:hideMark/>
          </w:tcPr>
          <w:p w14:paraId="56172ECE" w14:textId="77777777" w:rsidR="005A33BB" w:rsidRPr="0080184E" w:rsidRDefault="005A33BB" w:rsidP="005A33BB">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Vận hành trình tự đóng và cắt điện trạm biến áp tới tải</w:t>
            </w:r>
          </w:p>
        </w:tc>
        <w:tc>
          <w:tcPr>
            <w:tcW w:w="1308" w:type="dxa"/>
            <w:tcBorders>
              <w:top w:val="single" w:sz="4" w:space="0" w:color="auto"/>
              <w:left w:val="nil"/>
              <w:bottom w:val="single" w:sz="4" w:space="0" w:color="auto"/>
              <w:right w:val="single" w:sz="4" w:space="0" w:color="auto"/>
            </w:tcBorders>
            <w:shd w:val="clear" w:color="auto" w:fill="auto"/>
            <w:hideMark/>
          </w:tcPr>
          <w:p w14:paraId="526B818E" w14:textId="74A53664" w:rsidR="005A33BB" w:rsidRPr="0080184E" w:rsidRDefault="005A33BB" w:rsidP="005A33BB">
            <w:pPr>
              <w:widowControl/>
              <w:jc w:val="center"/>
              <w:rPr>
                <w:rFonts w:ascii="Times New Roman" w:eastAsia="Times New Roman" w:hAnsi="Times New Roman" w:cs="Times New Roman"/>
                <w:i/>
                <w:iCs/>
                <w:sz w:val="26"/>
                <w:szCs w:val="26"/>
              </w:rPr>
            </w:pPr>
            <w:r w:rsidRPr="00E30C3D">
              <w:rPr>
                <w:rFonts w:ascii="Times New Roman" w:eastAsia="Times New Roman" w:hAnsi="Times New Roman" w:cs="Times New Roman"/>
                <w:i/>
                <w:iCs/>
                <w:sz w:val="26"/>
                <w:szCs w:val="26"/>
                <w:lang w:val="en-US"/>
              </w:rPr>
              <w:t>0,5</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015613EF" w14:textId="77777777" w:rsidR="005A33BB" w:rsidRPr="0080184E" w:rsidRDefault="005A33BB" w:rsidP="005A33BB">
            <w:pPr>
              <w:widowControl/>
              <w:rPr>
                <w:rFonts w:eastAsia="Times New Roman"/>
              </w:rPr>
            </w:pPr>
            <w:r w:rsidRPr="0080184E">
              <w:rPr>
                <w:rFonts w:eastAsia="Times New Roman"/>
              </w:rPr>
              <w:t> </w:t>
            </w:r>
          </w:p>
        </w:tc>
      </w:tr>
      <w:tr w:rsidR="005A33BB" w:rsidRPr="0080184E" w14:paraId="2B71CC65"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74738013" w14:textId="77777777" w:rsidR="005A33BB" w:rsidRPr="0080184E" w:rsidRDefault="005A33BB" w:rsidP="005A33BB">
            <w:pPr>
              <w:widowControl/>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4.2.5</w:t>
            </w:r>
          </w:p>
        </w:tc>
        <w:tc>
          <w:tcPr>
            <w:tcW w:w="5991" w:type="dxa"/>
            <w:tcBorders>
              <w:top w:val="nil"/>
              <w:left w:val="nil"/>
              <w:bottom w:val="single" w:sz="4" w:space="0" w:color="auto"/>
              <w:right w:val="single" w:sz="4" w:space="0" w:color="auto"/>
            </w:tcBorders>
            <w:shd w:val="clear" w:color="auto" w:fill="auto"/>
            <w:vAlign w:val="center"/>
            <w:hideMark/>
          </w:tcPr>
          <w:p w14:paraId="0E055164" w14:textId="77777777" w:rsidR="005A33BB" w:rsidRPr="0080184E" w:rsidRDefault="005A33BB" w:rsidP="005A33BB">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Vận hành máy phát điện</w:t>
            </w:r>
          </w:p>
        </w:tc>
        <w:tc>
          <w:tcPr>
            <w:tcW w:w="1308" w:type="dxa"/>
            <w:tcBorders>
              <w:top w:val="nil"/>
              <w:left w:val="nil"/>
              <w:bottom w:val="single" w:sz="4" w:space="0" w:color="auto"/>
              <w:right w:val="single" w:sz="4" w:space="0" w:color="auto"/>
            </w:tcBorders>
            <w:shd w:val="clear" w:color="auto" w:fill="auto"/>
            <w:hideMark/>
          </w:tcPr>
          <w:p w14:paraId="7D101FCC" w14:textId="71B122F3" w:rsidR="005A33BB" w:rsidRPr="0080184E" w:rsidRDefault="005A33BB" w:rsidP="005A33BB">
            <w:pPr>
              <w:widowControl/>
              <w:jc w:val="center"/>
              <w:rPr>
                <w:rFonts w:ascii="Times New Roman" w:eastAsia="Times New Roman" w:hAnsi="Times New Roman" w:cs="Times New Roman"/>
                <w:i/>
                <w:iCs/>
                <w:sz w:val="26"/>
                <w:szCs w:val="26"/>
              </w:rPr>
            </w:pPr>
            <w:r w:rsidRPr="00E30C3D">
              <w:rPr>
                <w:rFonts w:ascii="Times New Roman" w:eastAsia="Times New Roman" w:hAnsi="Times New Roman" w:cs="Times New Roman"/>
                <w:i/>
                <w:iCs/>
                <w:sz w:val="26"/>
                <w:szCs w:val="26"/>
                <w:lang w:val="en-US"/>
              </w:rPr>
              <w:t>0,5</w:t>
            </w:r>
          </w:p>
        </w:tc>
        <w:tc>
          <w:tcPr>
            <w:tcW w:w="1480" w:type="dxa"/>
            <w:tcBorders>
              <w:top w:val="nil"/>
              <w:left w:val="nil"/>
              <w:bottom w:val="single" w:sz="4" w:space="0" w:color="auto"/>
              <w:right w:val="single" w:sz="4" w:space="0" w:color="auto"/>
            </w:tcBorders>
            <w:shd w:val="clear" w:color="auto" w:fill="auto"/>
            <w:vAlign w:val="center"/>
            <w:hideMark/>
          </w:tcPr>
          <w:p w14:paraId="6EA0D755" w14:textId="77777777" w:rsidR="005A33BB" w:rsidRPr="0080184E" w:rsidRDefault="005A33BB" w:rsidP="005A33BB">
            <w:pPr>
              <w:widowControl/>
              <w:rPr>
                <w:rFonts w:eastAsia="Times New Roman"/>
              </w:rPr>
            </w:pPr>
            <w:r w:rsidRPr="0080184E">
              <w:rPr>
                <w:rFonts w:eastAsia="Times New Roman"/>
              </w:rPr>
              <w:t> </w:t>
            </w:r>
          </w:p>
        </w:tc>
      </w:tr>
      <w:tr w:rsidR="005A33BB" w:rsidRPr="0080184E" w14:paraId="4C095E48"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47BB038D" w14:textId="77777777" w:rsidR="005A33BB" w:rsidRPr="0080184E" w:rsidRDefault="005A33BB" w:rsidP="005A33BB">
            <w:pPr>
              <w:widowControl/>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4.2.6</w:t>
            </w:r>
          </w:p>
        </w:tc>
        <w:tc>
          <w:tcPr>
            <w:tcW w:w="5991" w:type="dxa"/>
            <w:tcBorders>
              <w:top w:val="nil"/>
              <w:left w:val="nil"/>
              <w:bottom w:val="single" w:sz="4" w:space="0" w:color="auto"/>
              <w:right w:val="single" w:sz="4" w:space="0" w:color="auto"/>
            </w:tcBorders>
            <w:shd w:val="clear" w:color="auto" w:fill="auto"/>
            <w:vAlign w:val="center"/>
            <w:hideMark/>
          </w:tcPr>
          <w:p w14:paraId="6C840F49" w14:textId="77777777" w:rsidR="005A33BB" w:rsidRPr="0080184E" w:rsidRDefault="005A33BB" w:rsidP="005A33BB">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Vận hành tủ hòa đồng bộ</w:t>
            </w:r>
          </w:p>
        </w:tc>
        <w:tc>
          <w:tcPr>
            <w:tcW w:w="1308" w:type="dxa"/>
            <w:tcBorders>
              <w:top w:val="nil"/>
              <w:left w:val="nil"/>
              <w:bottom w:val="single" w:sz="4" w:space="0" w:color="auto"/>
              <w:right w:val="single" w:sz="4" w:space="0" w:color="auto"/>
            </w:tcBorders>
            <w:shd w:val="clear" w:color="auto" w:fill="auto"/>
            <w:hideMark/>
          </w:tcPr>
          <w:p w14:paraId="214B6646" w14:textId="38DA2CF5" w:rsidR="005A33BB" w:rsidRPr="0080184E" w:rsidRDefault="005A33BB" w:rsidP="005A33BB">
            <w:pPr>
              <w:widowControl/>
              <w:jc w:val="center"/>
              <w:rPr>
                <w:rFonts w:ascii="Times New Roman" w:eastAsia="Times New Roman" w:hAnsi="Times New Roman" w:cs="Times New Roman"/>
                <w:i/>
                <w:iCs/>
                <w:sz w:val="26"/>
                <w:szCs w:val="26"/>
              </w:rPr>
            </w:pPr>
            <w:r w:rsidRPr="00E30C3D">
              <w:rPr>
                <w:rFonts w:ascii="Times New Roman" w:eastAsia="Times New Roman" w:hAnsi="Times New Roman" w:cs="Times New Roman"/>
                <w:i/>
                <w:iCs/>
                <w:sz w:val="26"/>
                <w:szCs w:val="26"/>
                <w:lang w:val="en-US"/>
              </w:rPr>
              <w:t>0,5</w:t>
            </w:r>
          </w:p>
        </w:tc>
        <w:tc>
          <w:tcPr>
            <w:tcW w:w="1480" w:type="dxa"/>
            <w:tcBorders>
              <w:top w:val="nil"/>
              <w:left w:val="nil"/>
              <w:bottom w:val="single" w:sz="4" w:space="0" w:color="auto"/>
              <w:right w:val="single" w:sz="4" w:space="0" w:color="auto"/>
            </w:tcBorders>
            <w:shd w:val="clear" w:color="auto" w:fill="auto"/>
            <w:vAlign w:val="center"/>
            <w:hideMark/>
          </w:tcPr>
          <w:p w14:paraId="649F3D8E" w14:textId="77777777" w:rsidR="005A33BB" w:rsidRPr="0080184E" w:rsidRDefault="005A33BB" w:rsidP="005A33BB">
            <w:pPr>
              <w:widowControl/>
              <w:rPr>
                <w:rFonts w:eastAsia="Times New Roman"/>
              </w:rPr>
            </w:pPr>
            <w:r w:rsidRPr="0080184E">
              <w:rPr>
                <w:rFonts w:eastAsia="Times New Roman"/>
              </w:rPr>
              <w:t> </w:t>
            </w:r>
          </w:p>
        </w:tc>
      </w:tr>
      <w:tr w:rsidR="005A33BB" w:rsidRPr="0080184E" w14:paraId="498F2A1F"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1E72C700" w14:textId="77777777" w:rsidR="005A33BB" w:rsidRPr="0080184E" w:rsidRDefault="005A33BB" w:rsidP="005A33BB">
            <w:pPr>
              <w:widowControl/>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4.2.7</w:t>
            </w:r>
          </w:p>
        </w:tc>
        <w:tc>
          <w:tcPr>
            <w:tcW w:w="5991" w:type="dxa"/>
            <w:tcBorders>
              <w:top w:val="nil"/>
              <w:left w:val="nil"/>
              <w:bottom w:val="single" w:sz="4" w:space="0" w:color="auto"/>
              <w:right w:val="single" w:sz="4" w:space="0" w:color="auto"/>
            </w:tcBorders>
            <w:shd w:val="clear" w:color="auto" w:fill="auto"/>
            <w:vAlign w:val="center"/>
            <w:hideMark/>
          </w:tcPr>
          <w:p w14:paraId="3449127C" w14:textId="77777777" w:rsidR="005A33BB" w:rsidRPr="0080184E" w:rsidRDefault="005A33BB" w:rsidP="005A33BB">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Vận hành các cụm động cơ/bơm/quạt</w:t>
            </w:r>
          </w:p>
        </w:tc>
        <w:tc>
          <w:tcPr>
            <w:tcW w:w="1308" w:type="dxa"/>
            <w:tcBorders>
              <w:top w:val="nil"/>
              <w:left w:val="nil"/>
              <w:bottom w:val="single" w:sz="4" w:space="0" w:color="auto"/>
              <w:right w:val="single" w:sz="4" w:space="0" w:color="auto"/>
            </w:tcBorders>
            <w:shd w:val="clear" w:color="auto" w:fill="auto"/>
            <w:hideMark/>
          </w:tcPr>
          <w:p w14:paraId="7256DD76" w14:textId="604038AF" w:rsidR="005A33BB" w:rsidRPr="0080184E" w:rsidRDefault="005A33BB" w:rsidP="005A33BB">
            <w:pPr>
              <w:widowControl/>
              <w:jc w:val="center"/>
              <w:rPr>
                <w:rFonts w:ascii="Times New Roman" w:eastAsia="Times New Roman" w:hAnsi="Times New Roman" w:cs="Times New Roman"/>
                <w:i/>
                <w:iCs/>
                <w:sz w:val="26"/>
                <w:szCs w:val="26"/>
              </w:rPr>
            </w:pPr>
            <w:r w:rsidRPr="00E30C3D">
              <w:rPr>
                <w:rFonts w:ascii="Times New Roman" w:eastAsia="Times New Roman" w:hAnsi="Times New Roman" w:cs="Times New Roman"/>
                <w:i/>
                <w:iCs/>
                <w:sz w:val="26"/>
                <w:szCs w:val="26"/>
                <w:lang w:val="en-US"/>
              </w:rPr>
              <w:t>0,5</w:t>
            </w:r>
          </w:p>
        </w:tc>
        <w:tc>
          <w:tcPr>
            <w:tcW w:w="1480" w:type="dxa"/>
            <w:tcBorders>
              <w:top w:val="nil"/>
              <w:left w:val="nil"/>
              <w:bottom w:val="single" w:sz="4" w:space="0" w:color="auto"/>
              <w:right w:val="single" w:sz="4" w:space="0" w:color="auto"/>
            </w:tcBorders>
            <w:shd w:val="clear" w:color="auto" w:fill="auto"/>
            <w:vAlign w:val="center"/>
            <w:hideMark/>
          </w:tcPr>
          <w:p w14:paraId="097ADD79" w14:textId="77777777" w:rsidR="005A33BB" w:rsidRPr="0080184E" w:rsidRDefault="005A33BB" w:rsidP="005A33BB">
            <w:pPr>
              <w:widowControl/>
              <w:rPr>
                <w:rFonts w:eastAsia="Times New Roman"/>
              </w:rPr>
            </w:pPr>
            <w:r w:rsidRPr="0080184E">
              <w:rPr>
                <w:rFonts w:eastAsia="Times New Roman"/>
              </w:rPr>
              <w:t> </w:t>
            </w:r>
          </w:p>
        </w:tc>
      </w:tr>
      <w:tr w:rsidR="005A33BB" w:rsidRPr="0080184E" w14:paraId="0DF76B2D"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144FC5D3" w14:textId="77777777" w:rsidR="005A33BB" w:rsidRPr="0080184E" w:rsidRDefault="005A33BB" w:rsidP="005A33BB">
            <w:pPr>
              <w:widowControl/>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4.2.8</w:t>
            </w:r>
          </w:p>
        </w:tc>
        <w:tc>
          <w:tcPr>
            <w:tcW w:w="5991" w:type="dxa"/>
            <w:tcBorders>
              <w:top w:val="nil"/>
              <w:left w:val="nil"/>
              <w:bottom w:val="single" w:sz="4" w:space="0" w:color="auto"/>
              <w:right w:val="single" w:sz="4" w:space="0" w:color="auto"/>
            </w:tcBorders>
            <w:shd w:val="clear" w:color="auto" w:fill="auto"/>
            <w:vAlign w:val="center"/>
            <w:hideMark/>
          </w:tcPr>
          <w:p w14:paraId="5364EBF8" w14:textId="77777777" w:rsidR="005A33BB" w:rsidRPr="0080184E" w:rsidRDefault="005A33BB" w:rsidP="005A33BB">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Vận hành hệ thống tủ điều khiển</w:t>
            </w:r>
          </w:p>
        </w:tc>
        <w:tc>
          <w:tcPr>
            <w:tcW w:w="1308" w:type="dxa"/>
            <w:tcBorders>
              <w:top w:val="nil"/>
              <w:left w:val="nil"/>
              <w:bottom w:val="single" w:sz="4" w:space="0" w:color="auto"/>
              <w:right w:val="single" w:sz="4" w:space="0" w:color="auto"/>
            </w:tcBorders>
            <w:shd w:val="clear" w:color="auto" w:fill="auto"/>
            <w:hideMark/>
          </w:tcPr>
          <w:p w14:paraId="61BD6B66" w14:textId="0B3D5827" w:rsidR="005A33BB" w:rsidRPr="0080184E" w:rsidRDefault="005A33BB" w:rsidP="005A33BB">
            <w:pPr>
              <w:widowControl/>
              <w:jc w:val="center"/>
              <w:rPr>
                <w:rFonts w:ascii="Times New Roman" w:eastAsia="Times New Roman" w:hAnsi="Times New Roman" w:cs="Times New Roman"/>
                <w:i/>
                <w:iCs/>
                <w:sz w:val="26"/>
                <w:szCs w:val="26"/>
              </w:rPr>
            </w:pPr>
            <w:r w:rsidRPr="00E30C3D">
              <w:rPr>
                <w:rFonts w:ascii="Times New Roman" w:eastAsia="Times New Roman" w:hAnsi="Times New Roman" w:cs="Times New Roman"/>
                <w:i/>
                <w:iCs/>
                <w:sz w:val="26"/>
                <w:szCs w:val="26"/>
                <w:lang w:val="en-US"/>
              </w:rPr>
              <w:t>0,5</w:t>
            </w:r>
          </w:p>
        </w:tc>
        <w:tc>
          <w:tcPr>
            <w:tcW w:w="1480" w:type="dxa"/>
            <w:tcBorders>
              <w:top w:val="nil"/>
              <w:left w:val="nil"/>
              <w:bottom w:val="single" w:sz="4" w:space="0" w:color="auto"/>
              <w:right w:val="single" w:sz="4" w:space="0" w:color="auto"/>
            </w:tcBorders>
            <w:shd w:val="clear" w:color="auto" w:fill="auto"/>
            <w:vAlign w:val="center"/>
            <w:hideMark/>
          </w:tcPr>
          <w:p w14:paraId="3ACE0DE2" w14:textId="77777777" w:rsidR="005A33BB" w:rsidRPr="0080184E" w:rsidRDefault="005A33BB" w:rsidP="005A33BB">
            <w:pPr>
              <w:widowControl/>
              <w:rPr>
                <w:rFonts w:eastAsia="Times New Roman"/>
              </w:rPr>
            </w:pPr>
            <w:r w:rsidRPr="0080184E">
              <w:rPr>
                <w:rFonts w:eastAsia="Times New Roman"/>
              </w:rPr>
              <w:t> </w:t>
            </w:r>
          </w:p>
        </w:tc>
      </w:tr>
      <w:tr w:rsidR="005A33BB" w:rsidRPr="0080184E" w14:paraId="306C6053"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67D7492E" w14:textId="77777777" w:rsidR="005A33BB" w:rsidRPr="0080184E" w:rsidRDefault="005A33BB" w:rsidP="005A33BB">
            <w:pPr>
              <w:widowControl/>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4.2.9</w:t>
            </w:r>
          </w:p>
        </w:tc>
        <w:tc>
          <w:tcPr>
            <w:tcW w:w="5991" w:type="dxa"/>
            <w:tcBorders>
              <w:top w:val="nil"/>
              <w:left w:val="nil"/>
              <w:bottom w:val="single" w:sz="4" w:space="0" w:color="auto"/>
              <w:right w:val="single" w:sz="4" w:space="0" w:color="auto"/>
            </w:tcBorders>
            <w:shd w:val="clear" w:color="auto" w:fill="auto"/>
            <w:vAlign w:val="center"/>
            <w:hideMark/>
          </w:tcPr>
          <w:p w14:paraId="491F4D84" w14:textId="77777777" w:rsidR="005A33BB" w:rsidRPr="0080184E" w:rsidRDefault="005A33BB" w:rsidP="005A33BB">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Kiểm tra để bảo trì tủ điều khiển</w:t>
            </w:r>
          </w:p>
        </w:tc>
        <w:tc>
          <w:tcPr>
            <w:tcW w:w="1308" w:type="dxa"/>
            <w:tcBorders>
              <w:top w:val="nil"/>
              <w:left w:val="nil"/>
              <w:bottom w:val="single" w:sz="4" w:space="0" w:color="auto"/>
              <w:right w:val="single" w:sz="4" w:space="0" w:color="auto"/>
            </w:tcBorders>
            <w:shd w:val="clear" w:color="auto" w:fill="auto"/>
            <w:hideMark/>
          </w:tcPr>
          <w:p w14:paraId="50ED98B2" w14:textId="79BC9F0C" w:rsidR="005A33BB" w:rsidRPr="0080184E" w:rsidRDefault="005A33BB" w:rsidP="005A33BB">
            <w:pPr>
              <w:widowControl/>
              <w:jc w:val="center"/>
              <w:rPr>
                <w:rFonts w:ascii="Times New Roman" w:eastAsia="Times New Roman" w:hAnsi="Times New Roman" w:cs="Times New Roman"/>
                <w:i/>
                <w:iCs/>
                <w:sz w:val="26"/>
                <w:szCs w:val="26"/>
              </w:rPr>
            </w:pPr>
            <w:r w:rsidRPr="00E30C3D">
              <w:rPr>
                <w:rFonts w:ascii="Times New Roman" w:eastAsia="Times New Roman" w:hAnsi="Times New Roman" w:cs="Times New Roman"/>
                <w:i/>
                <w:iCs/>
                <w:sz w:val="26"/>
                <w:szCs w:val="26"/>
                <w:lang w:val="en-US"/>
              </w:rPr>
              <w:t>0,5</w:t>
            </w:r>
          </w:p>
        </w:tc>
        <w:tc>
          <w:tcPr>
            <w:tcW w:w="1480" w:type="dxa"/>
            <w:tcBorders>
              <w:top w:val="nil"/>
              <w:left w:val="nil"/>
              <w:bottom w:val="single" w:sz="4" w:space="0" w:color="auto"/>
              <w:right w:val="single" w:sz="4" w:space="0" w:color="auto"/>
            </w:tcBorders>
            <w:shd w:val="clear" w:color="auto" w:fill="auto"/>
            <w:vAlign w:val="center"/>
            <w:hideMark/>
          </w:tcPr>
          <w:p w14:paraId="4607B30A" w14:textId="77777777" w:rsidR="005A33BB" w:rsidRPr="0080184E" w:rsidRDefault="005A33BB" w:rsidP="005A33BB">
            <w:pPr>
              <w:widowControl/>
              <w:rPr>
                <w:rFonts w:eastAsia="Times New Roman"/>
              </w:rPr>
            </w:pPr>
            <w:r w:rsidRPr="0080184E">
              <w:rPr>
                <w:rFonts w:eastAsia="Times New Roman"/>
              </w:rPr>
              <w:t> </w:t>
            </w:r>
          </w:p>
        </w:tc>
      </w:tr>
      <w:tr w:rsidR="005A33BB" w:rsidRPr="0080184E" w14:paraId="02FB9B37"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48B813E3" w14:textId="77777777" w:rsidR="005A33BB" w:rsidRPr="0080184E" w:rsidRDefault="005A33BB" w:rsidP="005A33BB">
            <w:pPr>
              <w:widowControl/>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4.2.10</w:t>
            </w:r>
          </w:p>
        </w:tc>
        <w:tc>
          <w:tcPr>
            <w:tcW w:w="5991" w:type="dxa"/>
            <w:tcBorders>
              <w:top w:val="nil"/>
              <w:left w:val="nil"/>
              <w:bottom w:val="single" w:sz="4" w:space="0" w:color="auto"/>
              <w:right w:val="single" w:sz="4" w:space="0" w:color="auto"/>
            </w:tcBorders>
            <w:shd w:val="clear" w:color="auto" w:fill="auto"/>
            <w:vAlign w:val="center"/>
            <w:hideMark/>
          </w:tcPr>
          <w:p w14:paraId="58DFCD18" w14:textId="77777777" w:rsidR="005A33BB" w:rsidRPr="0080184E" w:rsidRDefault="005A33BB" w:rsidP="005A33BB">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Quy trình quản lý theo dõi báo cáo hệ thống camera</w:t>
            </w:r>
          </w:p>
        </w:tc>
        <w:tc>
          <w:tcPr>
            <w:tcW w:w="1308" w:type="dxa"/>
            <w:tcBorders>
              <w:top w:val="nil"/>
              <w:left w:val="nil"/>
              <w:bottom w:val="single" w:sz="4" w:space="0" w:color="auto"/>
              <w:right w:val="single" w:sz="4" w:space="0" w:color="auto"/>
            </w:tcBorders>
            <w:shd w:val="clear" w:color="auto" w:fill="auto"/>
            <w:hideMark/>
          </w:tcPr>
          <w:p w14:paraId="1CCC058F" w14:textId="1618DD96" w:rsidR="005A33BB" w:rsidRPr="0080184E" w:rsidRDefault="005A33BB" w:rsidP="005A33BB">
            <w:pPr>
              <w:widowControl/>
              <w:jc w:val="center"/>
              <w:rPr>
                <w:rFonts w:ascii="Times New Roman" w:eastAsia="Times New Roman" w:hAnsi="Times New Roman" w:cs="Times New Roman"/>
                <w:i/>
                <w:iCs/>
                <w:sz w:val="26"/>
                <w:szCs w:val="26"/>
              </w:rPr>
            </w:pPr>
            <w:r w:rsidRPr="00E30C3D">
              <w:rPr>
                <w:rFonts w:ascii="Times New Roman" w:eastAsia="Times New Roman" w:hAnsi="Times New Roman" w:cs="Times New Roman"/>
                <w:i/>
                <w:iCs/>
                <w:sz w:val="26"/>
                <w:szCs w:val="26"/>
                <w:lang w:val="en-US"/>
              </w:rPr>
              <w:t>0,5</w:t>
            </w:r>
          </w:p>
        </w:tc>
        <w:tc>
          <w:tcPr>
            <w:tcW w:w="1480" w:type="dxa"/>
            <w:tcBorders>
              <w:top w:val="nil"/>
              <w:left w:val="nil"/>
              <w:bottom w:val="single" w:sz="4" w:space="0" w:color="auto"/>
              <w:right w:val="single" w:sz="4" w:space="0" w:color="auto"/>
            </w:tcBorders>
            <w:shd w:val="clear" w:color="auto" w:fill="auto"/>
            <w:vAlign w:val="center"/>
            <w:hideMark/>
          </w:tcPr>
          <w:p w14:paraId="59FE11BE" w14:textId="77777777" w:rsidR="005A33BB" w:rsidRPr="0080184E" w:rsidRDefault="005A33BB" w:rsidP="005A33BB">
            <w:pPr>
              <w:widowControl/>
              <w:rPr>
                <w:rFonts w:eastAsia="Times New Roman"/>
              </w:rPr>
            </w:pPr>
            <w:r w:rsidRPr="0080184E">
              <w:rPr>
                <w:rFonts w:eastAsia="Times New Roman"/>
              </w:rPr>
              <w:t> </w:t>
            </w:r>
          </w:p>
        </w:tc>
      </w:tr>
      <w:tr w:rsidR="005A33BB" w:rsidRPr="0080184E" w14:paraId="41C220B3"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7E43C2" w14:textId="77777777" w:rsidR="005A33BB" w:rsidRPr="0080184E" w:rsidRDefault="005A33BB" w:rsidP="005A33BB">
            <w:pPr>
              <w:widowControl/>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4.2.11</w:t>
            </w:r>
          </w:p>
        </w:tc>
        <w:tc>
          <w:tcPr>
            <w:tcW w:w="59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FA147D" w14:textId="77777777" w:rsidR="005A33BB" w:rsidRPr="0080184E" w:rsidRDefault="005A33BB" w:rsidP="005A33BB">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Vận hành bảo trì hệ thống cấp thoát nước, hệ thống xử lý nước thải</w:t>
            </w:r>
          </w:p>
        </w:tc>
        <w:tc>
          <w:tcPr>
            <w:tcW w:w="1308" w:type="dxa"/>
            <w:tcBorders>
              <w:top w:val="single" w:sz="4" w:space="0" w:color="auto"/>
              <w:left w:val="single" w:sz="4" w:space="0" w:color="auto"/>
              <w:bottom w:val="single" w:sz="4" w:space="0" w:color="auto"/>
              <w:right w:val="single" w:sz="4" w:space="0" w:color="auto"/>
            </w:tcBorders>
            <w:shd w:val="clear" w:color="auto" w:fill="auto"/>
            <w:hideMark/>
          </w:tcPr>
          <w:p w14:paraId="53F0D3EB" w14:textId="4991E008" w:rsidR="005A33BB" w:rsidRPr="0080184E" w:rsidRDefault="005A33BB" w:rsidP="005A33BB">
            <w:pPr>
              <w:widowControl/>
              <w:jc w:val="center"/>
              <w:rPr>
                <w:rFonts w:ascii="Times New Roman" w:eastAsia="Times New Roman" w:hAnsi="Times New Roman" w:cs="Times New Roman"/>
                <w:i/>
                <w:iCs/>
                <w:sz w:val="26"/>
                <w:szCs w:val="26"/>
              </w:rPr>
            </w:pPr>
            <w:r w:rsidRPr="00E30C3D">
              <w:rPr>
                <w:rFonts w:ascii="Times New Roman" w:eastAsia="Times New Roman" w:hAnsi="Times New Roman" w:cs="Times New Roman"/>
                <w:i/>
                <w:iCs/>
                <w:sz w:val="26"/>
                <w:szCs w:val="26"/>
                <w:lang w:val="en-US"/>
              </w:rPr>
              <w:t>0,5</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FECB17" w14:textId="77777777" w:rsidR="005A33BB" w:rsidRPr="0080184E" w:rsidRDefault="005A33BB" w:rsidP="005A33BB">
            <w:pPr>
              <w:widowControl/>
              <w:rPr>
                <w:rFonts w:eastAsia="Times New Roman"/>
              </w:rPr>
            </w:pPr>
            <w:r w:rsidRPr="0080184E">
              <w:rPr>
                <w:rFonts w:eastAsia="Times New Roman"/>
              </w:rPr>
              <w:t> </w:t>
            </w:r>
          </w:p>
        </w:tc>
      </w:tr>
      <w:tr w:rsidR="005A33BB" w:rsidRPr="0080184E" w14:paraId="36DA0C98"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6D49B8" w14:textId="77777777" w:rsidR="005A33BB" w:rsidRPr="0080184E" w:rsidRDefault="005A33BB" w:rsidP="005A33BB">
            <w:pPr>
              <w:widowControl/>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4.2.12</w:t>
            </w:r>
          </w:p>
        </w:tc>
        <w:tc>
          <w:tcPr>
            <w:tcW w:w="5991" w:type="dxa"/>
            <w:tcBorders>
              <w:top w:val="single" w:sz="4" w:space="0" w:color="auto"/>
              <w:left w:val="nil"/>
              <w:bottom w:val="single" w:sz="4" w:space="0" w:color="auto"/>
              <w:right w:val="single" w:sz="4" w:space="0" w:color="auto"/>
            </w:tcBorders>
            <w:shd w:val="clear" w:color="auto" w:fill="auto"/>
            <w:vAlign w:val="center"/>
            <w:hideMark/>
          </w:tcPr>
          <w:p w14:paraId="2EB1F7C1" w14:textId="77777777" w:rsidR="005A33BB" w:rsidRPr="0080184E" w:rsidRDefault="005A33BB" w:rsidP="005A33BB">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Vận hành hệ thống tự động; chiếu sáng, tưới cây,</w:t>
            </w:r>
          </w:p>
        </w:tc>
        <w:tc>
          <w:tcPr>
            <w:tcW w:w="1308" w:type="dxa"/>
            <w:tcBorders>
              <w:top w:val="single" w:sz="4" w:space="0" w:color="auto"/>
              <w:left w:val="nil"/>
              <w:bottom w:val="single" w:sz="4" w:space="0" w:color="auto"/>
              <w:right w:val="single" w:sz="4" w:space="0" w:color="auto"/>
            </w:tcBorders>
            <w:shd w:val="clear" w:color="auto" w:fill="auto"/>
            <w:hideMark/>
          </w:tcPr>
          <w:p w14:paraId="7C7A6DC4" w14:textId="18B8A6CC" w:rsidR="005A33BB" w:rsidRPr="0080184E" w:rsidRDefault="005A33BB" w:rsidP="005A33BB">
            <w:pPr>
              <w:widowControl/>
              <w:jc w:val="center"/>
              <w:rPr>
                <w:rFonts w:ascii="Times New Roman" w:eastAsia="Times New Roman" w:hAnsi="Times New Roman" w:cs="Times New Roman"/>
                <w:i/>
                <w:iCs/>
                <w:sz w:val="26"/>
                <w:szCs w:val="26"/>
              </w:rPr>
            </w:pPr>
            <w:r w:rsidRPr="00E30C3D">
              <w:rPr>
                <w:rFonts w:ascii="Times New Roman" w:eastAsia="Times New Roman" w:hAnsi="Times New Roman" w:cs="Times New Roman"/>
                <w:i/>
                <w:iCs/>
                <w:sz w:val="26"/>
                <w:szCs w:val="26"/>
                <w:lang w:val="en-US"/>
              </w:rPr>
              <w:t>0,5</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7FD2036B" w14:textId="77777777" w:rsidR="005A33BB" w:rsidRPr="0080184E" w:rsidRDefault="005A33BB" w:rsidP="005A33BB">
            <w:pPr>
              <w:widowControl/>
              <w:rPr>
                <w:rFonts w:eastAsia="Times New Roman"/>
              </w:rPr>
            </w:pPr>
            <w:r w:rsidRPr="0080184E">
              <w:rPr>
                <w:rFonts w:eastAsia="Times New Roman"/>
              </w:rPr>
              <w:t> </w:t>
            </w:r>
          </w:p>
        </w:tc>
      </w:tr>
      <w:tr w:rsidR="005A33BB" w:rsidRPr="0080184E" w14:paraId="73887E49" w14:textId="77777777" w:rsidTr="00D07613">
        <w:trPr>
          <w:trHeight w:val="673"/>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6621EC46" w14:textId="77777777" w:rsidR="005A33BB" w:rsidRPr="0080184E" w:rsidRDefault="005A33BB" w:rsidP="005A33BB">
            <w:pPr>
              <w:widowControl/>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4.2.13</w:t>
            </w:r>
          </w:p>
        </w:tc>
        <w:tc>
          <w:tcPr>
            <w:tcW w:w="5991" w:type="dxa"/>
            <w:tcBorders>
              <w:top w:val="nil"/>
              <w:left w:val="nil"/>
              <w:bottom w:val="single" w:sz="4" w:space="0" w:color="auto"/>
              <w:right w:val="single" w:sz="4" w:space="0" w:color="auto"/>
            </w:tcBorders>
            <w:shd w:val="clear" w:color="auto" w:fill="auto"/>
            <w:vAlign w:val="center"/>
            <w:hideMark/>
          </w:tcPr>
          <w:p w14:paraId="3E721717" w14:textId="77777777" w:rsidR="005A33BB" w:rsidRPr="0080184E" w:rsidRDefault="005A33BB" w:rsidP="005A33BB">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Vận hành hệ thống PCCC,quy trình kiểm tra các hệ thống liên quan như; âm thanh, báo khói, vòi chữa cháy, Sprinkler tự động</w:t>
            </w:r>
          </w:p>
        </w:tc>
        <w:tc>
          <w:tcPr>
            <w:tcW w:w="1308" w:type="dxa"/>
            <w:tcBorders>
              <w:top w:val="nil"/>
              <w:left w:val="nil"/>
              <w:bottom w:val="single" w:sz="4" w:space="0" w:color="auto"/>
              <w:right w:val="single" w:sz="4" w:space="0" w:color="auto"/>
            </w:tcBorders>
            <w:shd w:val="clear" w:color="auto" w:fill="auto"/>
            <w:hideMark/>
          </w:tcPr>
          <w:p w14:paraId="39ECA925" w14:textId="7DBE1AD9" w:rsidR="005A33BB" w:rsidRPr="0080184E" w:rsidRDefault="005A33BB" w:rsidP="005A33BB">
            <w:pPr>
              <w:widowControl/>
              <w:jc w:val="center"/>
              <w:rPr>
                <w:rFonts w:ascii="Times New Roman" w:eastAsia="Times New Roman" w:hAnsi="Times New Roman" w:cs="Times New Roman"/>
                <w:i/>
                <w:iCs/>
                <w:sz w:val="26"/>
                <w:szCs w:val="26"/>
              </w:rPr>
            </w:pPr>
            <w:r w:rsidRPr="00E30C3D">
              <w:rPr>
                <w:rFonts w:ascii="Times New Roman" w:eastAsia="Times New Roman" w:hAnsi="Times New Roman" w:cs="Times New Roman"/>
                <w:i/>
                <w:iCs/>
                <w:sz w:val="26"/>
                <w:szCs w:val="26"/>
                <w:lang w:val="en-US"/>
              </w:rPr>
              <w:t>0,5</w:t>
            </w:r>
          </w:p>
        </w:tc>
        <w:tc>
          <w:tcPr>
            <w:tcW w:w="1480" w:type="dxa"/>
            <w:tcBorders>
              <w:top w:val="nil"/>
              <w:left w:val="nil"/>
              <w:bottom w:val="single" w:sz="4" w:space="0" w:color="auto"/>
              <w:right w:val="single" w:sz="4" w:space="0" w:color="auto"/>
            </w:tcBorders>
            <w:shd w:val="clear" w:color="auto" w:fill="auto"/>
            <w:vAlign w:val="center"/>
            <w:hideMark/>
          </w:tcPr>
          <w:p w14:paraId="4721B779" w14:textId="77777777" w:rsidR="005A33BB" w:rsidRPr="0080184E" w:rsidRDefault="005A33BB" w:rsidP="005A33BB">
            <w:pPr>
              <w:widowControl/>
              <w:rPr>
                <w:rFonts w:eastAsia="Times New Roman"/>
              </w:rPr>
            </w:pPr>
            <w:r w:rsidRPr="0080184E">
              <w:rPr>
                <w:rFonts w:eastAsia="Times New Roman"/>
              </w:rPr>
              <w:t> </w:t>
            </w:r>
          </w:p>
        </w:tc>
      </w:tr>
      <w:tr w:rsidR="005A33BB" w:rsidRPr="0080184E" w14:paraId="632842BA"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5661B4D9" w14:textId="77777777" w:rsidR="005A33BB" w:rsidRPr="0080184E" w:rsidRDefault="005A33BB" w:rsidP="005A33BB">
            <w:pPr>
              <w:widowControl/>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4.2.14</w:t>
            </w:r>
          </w:p>
        </w:tc>
        <w:tc>
          <w:tcPr>
            <w:tcW w:w="5991" w:type="dxa"/>
            <w:tcBorders>
              <w:top w:val="nil"/>
              <w:left w:val="nil"/>
              <w:bottom w:val="single" w:sz="4" w:space="0" w:color="auto"/>
              <w:right w:val="single" w:sz="4" w:space="0" w:color="auto"/>
            </w:tcBorders>
            <w:shd w:val="clear" w:color="auto" w:fill="auto"/>
            <w:vAlign w:val="center"/>
            <w:hideMark/>
          </w:tcPr>
          <w:p w14:paraId="7D63CC42" w14:textId="77777777" w:rsidR="005A33BB" w:rsidRPr="0080184E" w:rsidRDefault="005A33BB" w:rsidP="005A33BB">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Vận hành hệ thống quạt tạo áp hút khói &amp; hệ thống thông gió bãi xe</w:t>
            </w:r>
          </w:p>
        </w:tc>
        <w:tc>
          <w:tcPr>
            <w:tcW w:w="1308" w:type="dxa"/>
            <w:tcBorders>
              <w:top w:val="nil"/>
              <w:left w:val="nil"/>
              <w:bottom w:val="single" w:sz="4" w:space="0" w:color="auto"/>
              <w:right w:val="single" w:sz="4" w:space="0" w:color="auto"/>
            </w:tcBorders>
            <w:shd w:val="clear" w:color="auto" w:fill="auto"/>
            <w:hideMark/>
          </w:tcPr>
          <w:p w14:paraId="78A00199" w14:textId="05CCB0EF" w:rsidR="005A33BB" w:rsidRPr="0080184E" w:rsidRDefault="005A33BB" w:rsidP="005A33BB">
            <w:pPr>
              <w:widowControl/>
              <w:jc w:val="center"/>
              <w:rPr>
                <w:rFonts w:ascii="Times New Roman" w:eastAsia="Times New Roman" w:hAnsi="Times New Roman" w:cs="Times New Roman"/>
                <w:i/>
                <w:iCs/>
                <w:sz w:val="26"/>
                <w:szCs w:val="26"/>
              </w:rPr>
            </w:pPr>
            <w:r w:rsidRPr="00F012C5">
              <w:rPr>
                <w:rFonts w:ascii="Times New Roman" w:eastAsia="Times New Roman" w:hAnsi="Times New Roman" w:cs="Times New Roman"/>
                <w:i/>
                <w:iCs/>
                <w:sz w:val="26"/>
                <w:szCs w:val="26"/>
                <w:lang w:val="en-US"/>
              </w:rPr>
              <w:t>0,5</w:t>
            </w:r>
          </w:p>
        </w:tc>
        <w:tc>
          <w:tcPr>
            <w:tcW w:w="1480" w:type="dxa"/>
            <w:tcBorders>
              <w:top w:val="nil"/>
              <w:left w:val="nil"/>
              <w:bottom w:val="single" w:sz="4" w:space="0" w:color="auto"/>
              <w:right w:val="single" w:sz="4" w:space="0" w:color="auto"/>
            </w:tcBorders>
            <w:shd w:val="clear" w:color="auto" w:fill="auto"/>
            <w:vAlign w:val="center"/>
            <w:hideMark/>
          </w:tcPr>
          <w:p w14:paraId="2D6A5414" w14:textId="77777777" w:rsidR="005A33BB" w:rsidRPr="0080184E" w:rsidRDefault="005A33BB" w:rsidP="005A33BB">
            <w:pPr>
              <w:widowControl/>
              <w:rPr>
                <w:rFonts w:eastAsia="Times New Roman"/>
              </w:rPr>
            </w:pPr>
            <w:r w:rsidRPr="0080184E">
              <w:rPr>
                <w:rFonts w:eastAsia="Times New Roman"/>
              </w:rPr>
              <w:t> </w:t>
            </w:r>
          </w:p>
        </w:tc>
      </w:tr>
      <w:tr w:rsidR="005A33BB" w:rsidRPr="0080184E" w14:paraId="64D7FBEF"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94D401" w14:textId="77777777" w:rsidR="005A33BB" w:rsidRPr="0080184E" w:rsidRDefault="005A33BB" w:rsidP="005A33BB">
            <w:pPr>
              <w:widowControl/>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4.2.15</w:t>
            </w:r>
          </w:p>
        </w:tc>
        <w:tc>
          <w:tcPr>
            <w:tcW w:w="59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95FC8F" w14:textId="77777777" w:rsidR="005A33BB" w:rsidRPr="0080184E" w:rsidRDefault="005A33BB" w:rsidP="005A33BB">
            <w:pPr>
              <w:widowControl/>
              <w:jc w:val="both"/>
              <w:rPr>
                <w:rFonts w:ascii="Times New Roman" w:eastAsia="Times New Roman" w:hAnsi="Times New Roman" w:cs="Times New Roman"/>
                <w:i/>
                <w:iCs/>
                <w:sz w:val="26"/>
                <w:szCs w:val="26"/>
                <w:lang w:val="en-US"/>
              </w:rPr>
            </w:pPr>
            <w:r w:rsidRPr="0080184E">
              <w:rPr>
                <w:rFonts w:ascii="Times New Roman" w:eastAsia="Times New Roman" w:hAnsi="Times New Roman" w:cs="Times New Roman"/>
                <w:i/>
                <w:iCs/>
                <w:sz w:val="26"/>
                <w:szCs w:val="26"/>
              </w:rPr>
              <w:t>Vận hành hệ thống CCTV, Internet (cách hỗ trợ cư dân</w:t>
            </w:r>
            <w:r w:rsidRPr="0080184E">
              <w:rPr>
                <w:rFonts w:ascii="Times New Roman" w:eastAsia="Times New Roman" w:hAnsi="Times New Roman" w:cs="Times New Roman"/>
                <w:i/>
                <w:iCs/>
                <w:sz w:val="26"/>
                <w:szCs w:val="26"/>
                <w:lang w:val="en-US"/>
              </w:rPr>
              <w:t>)</w:t>
            </w:r>
          </w:p>
        </w:tc>
        <w:tc>
          <w:tcPr>
            <w:tcW w:w="1308" w:type="dxa"/>
            <w:tcBorders>
              <w:top w:val="single" w:sz="4" w:space="0" w:color="auto"/>
              <w:left w:val="single" w:sz="4" w:space="0" w:color="auto"/>
              <w:bottom w:val="single" w:sz="4" w:space="0" w:color="auto"/>
              <w:right w:val="single" w:sz="4" w:space="0" w:color="auto"/>
            </w:tcBorders>
            <w:shd w:val="clear" w:color="auto" w:fill="auto"/>
            <w:hideMark/>
          </w:tcPr>
          <w:p w14:paraId="4706DDC1" w14:textId="2D6083D7" w:rsidR="005A33BB" w:rsidRPr="0080184E" w:rsidRDefault="005A33BB" w:rsidP="005A33BB">
            <w:pPr>
              <w:widowControl/>
              <w:jc w:val="center"/>
              <w:rPr>
                <w:rFonts w:ascii="Times New Roman" w:eastAsia="Times New Roman" w:hAnsi="Times New Roman" w:cs="Times New Roman"/>
                <w:i/>
                <w:iCs/>
                <w:sz w:val="26"/>
                <w:szCs w:val="26"/>
              </w:rPr>
            </w:pPr>
            <w:r w:rsidRPr="00F012C5">
              <w:rPr>
                <w:rFonts w:ascii="Times New Roman" w:eastAsia="Times New Roman" w:hAnsi="Times New Roman" w:cs="Times New Roman"/>
                <w:i/>
                <w:iCs/>
                <w:sz w:val="26"/>
                <w:szCs w:val="26"/>
                <w:lang w:val="en-US"/>
              </w:rPr>
              <w:t>0,5</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760CDA" w14:textId="77777777" w:rsidR="005A33BB" w:rsidRPr="0080184E" w:rsidRDefault="005A33BB" w:rsidP="005A33BB">
            <w:pPr>
              <w:widowControl/>
              <w:rPr>
                <w:rFonts w:eastAsia="Times New Roman"/>
              </w:rPr>
            </w:pPr>
            <w:r w:rsidRPr="0080184E">
              <w:rPr>
                <w:rFonts w:eastAsia="Times New Roman"/>
              </w:rPr>
              <w:t> </w:t>
            </w:r>
          </w:p>
        </w:tc>
      </w:tr>
      <w:tr w:rsidR="005A33BB" w:rsidRPr="0080184E" w14:paraId="1441687D" w14:textId="77777777" w:rsidTr="00D07613">
        <w:trPr>
          <w:trHeight w:val="673"/>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E8D9AA" w14:textId="77777777" w:rsidR="005A33BB" w:rsidRPr="0080184E" w:rsidRDefault="005A33BB" w:rsidP="005A33BB">
            <w:pPr>
              <w:widowControl/>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4.2.16</w:t>
            </w:r>
          </w:p>
        </w:tc>
        <w:tc>
          <w:tcPr>
            <w:tcW w:w="5991" w:type="dxa"/>
            <w:tcBorders>
              <w:top w:val="single" w:sz="4" w:space="0" w:color="auto"/>
              <w:left w:val="nil"/>
              <w:bottom w:val="single" w:sz="4" w:space="0" w:color="auto"/>
              <w:right w:val="single" w:sz="4" w:space="0" w:color="auto"/>
            </w:tcBorders>
            <w:shd w:val="clear" w:color="auto" w:fill="auto"/>
            <w:vAlign w:val="center"/>
            <w:hideMark/>
          </w:tcPr>
          <w:p w14:paraId="1BF3206F" w14:textId="77C91882" w:rsidR="005A33BB" w:rsidRPr="0080184E" w:rsidRDefault="005A33BB" w:rsidP="005A33BB">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Vận hành bảo trì hệ thống thang máy, phân tích phương án giá để lựa chọn có hiệu quả</w:t>
            </w:r>
          </w:p>
        </w:tc>
        <w:tc>
          <w:tcPr>
            <w:tcW w:w="1308" w:type="dxa"/>
            <w:tcBorders>
              <w:top w:val="single" w:sz="4" w:space="0" w:color="auto"/>
              <w:left w:val="nil"/>
              <w:bottom w:val="single" w:sz="4" w:space="0" w:color="auto"/>
              <w:right w:val="single" w:sz="4" w:space="0" w:color="auto"/>
            </w:tcBorders>
            <w:shd w:val="clear" w:color="auto" w:fill="auto"/>
            <w:hideMark/>
          </w:tcPr>
          <w:p w14:paraId="592FF559" w14:textId="48F604B3" w:rsidR="005A33BB" w:rsidRPr="0080184E" w:rsidRDefault="005A33BB" w:rsidP="005A33BB">
            <w:pPr>
              <w:widowControl/>
              <w:jc w:val="center"/>
              <w:rPr>
                <w:rFonts w:ascii="Times New Roman" w:eastAsia="Times New Roman" w:hAnsi="Times New Roman" w:cs="Times New Roman"/>
                <w:i/>
                <w:iCs/>
                <w:sz w:val="26"/>
                <w:szCs w:val="26"/>
              </w:rPr>
            </w:pPr>
            <w:r w:rsidRPr="00F012C5">
              <w:rPr>
                <w:rFonts w:ascii="Times New Roman" w:eastAsia="Times New Roman" w:hAnsi="Times New Roman" w:cs="Times New Roman"/>
                <w:i/>
                <w:iCs/>
                <w:sz w:val="26"/>
                <w:szCs w:val="26"/>
                <w:lang w:val="en-US"/>
              </w:rPr>
              <w:t>0,5</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1FE44BEC" w14:textId="77777777" w:rsidR="005A33BB" w:rsidRPr="0080184E" w:rsidRDefault="005A33BB" w:rsidP="005A33BB">
            <w:pPr>
              <w:widowControl/>
              <w:rPr>
                <w:rFonts w:eastAsia="Times New Roman"/>
              </w:rPr>
            </w:pPr>
            <w:r w:rsidRPr="0080184E">
              <w:rPr>
                <w:rFonts w:eastAsia="Times New Roman"/>
              </w:rPr>
              <w:t> </w:t>
            </w:r>
          </w:p>
        </w:tc>
      </w:tr>
      <w:tr w:rsidR="005A33BB" w:rsidRPr="0080184E" w14:paraId="70DB8CAE" w14:textId="77777777" w:rsidTr="00D07613">
        <w:trPr>
          <w:trHeight w:val="673"/>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2C524F64" w14:textId="77777777" w:rsidR="005A33BB" w:rsidRPr="0080184E" w:rsidRDefault="005A33BB" w:rsidP="005A33BB">
            <w:pPr>
              <w:widowControl/>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4.2.17</w:t>
            </w:r>
          </w:p>
        </w:tc>
        <w:tc>
          <w:tcPr>
            <w:tcW w:w="5991" w:type="dxa"/>
            <w:tcBorders>
              <w:top w:val="nil"/>
              <w:left w:val="nil"/>
              <w:bottom w:val="single" w:sz="4" w:space="0" w:color="auto"/>
              <w:right w:val="single" w:sz="4" w:space="0" w:color="auto"/>
            </w:tcBorders>
            <w:shd w:val="clear" w:color="auto" w:fill="auto"/>
            <w:vAlign w:val="center"/>
            <w:hideMark/>
          </w:tcPr>
          <w:p w14:paraId="6CBC69D8" w14:textId="77777777" w:rsidR="005A33BB" w:rsidRPr="0080184E" w:rsidRDefault="005A33BB" w:rsidP="005A33BB">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Vận hành bảo trì kỹ thuật hệ thống hồ bơi và quy trình kiểm tra chất lượng nước lấy mẫu nước thử nước</w:t>
            </w:r>
          </w:p>
        </w:tc>
        <w:tc>
          <w:tcPr>
            <w:tcW w:w="1308" w:type="dxa"/>
            <w:tcBorders>
              <w:top w:val="nil"/>
              <w:left w:val="nil"/>
              <w:bottom w:val="single" w:sz="4" w:space="0" w:color="auto"/>
              <w:right w:val="single" w:sz="4" w:space="0" w:color="auto"/>
            </w:tcBorders>
            <w:shd w:val="clear" w:color="auto" w:fill="auto"/>
            <w:hideMark/>
          </w:tcPr>
          <w:p w14:paraId="13357E5B" w14:textId="41A45D2D" w:rsidR="005A33BB" w:rsidRPr="0080184E" w:rsidRDefault="005A33BB" w:rsidP="005A33BB">
            <w:pPr>
              <w:widowControl/>
              <w:jc w:val="center"/>
              <w:rPr>
                <w:rFonts w:ascii="Times New Roman" w:eastAsia="Times New Roman" w:hAnsi="Times New Roman" w:cs="Times New Roman"/>
                <w:i/>
                <w:iCs/>
                <w:sz w:val="26"/>
                <w:szCs w:val="26"/>
              </w:rPr>
            </w:pPr>
            <w:r w:rsidRPr="00F012C5">
              <w:rPr>
                <w:rFonts w:ascii="Times New Roman" w:eastAsia="Times New Roman" w:hAnsi="Times New Roman" w:cs="Times New Roman"/>
                <w:i/>
                <w:iCs/>
                <w:sz w:val="26"/>
                <w:szCs w:val="26"/>
                <w:lang w:val="en-US"/>
              </w:rPr>
              <w:t>0,5</w:t>
            </w:r>
          </w:p>
        </w:tc>
        <w:tc>
          <w:tcPr>
            <w:tcW w:w="1480" w:type="dxa"/>
            <w:tcBorders>
              <w:top w:val="nil"/>
              <w:left w:val="nil"/>
              <w:bottom w:val="single" w:sz="4" w:space="0" w:color="auto"/>
              <w:right w:val="single" w:sz="4" w:space="0" w:color="auto"/>
            </w:tcBorders>
            <w:shd w:val="clear" w:color="auto" w:fill="auto"/>
            <w:vAlign w:val="center"/>
            <w:hideMark/>
          </w:tcPr>
          <w:p w14:paraId="063D1858" w14:textId="77777777" w:rsidR="005A33BB" w:rsidRPr="0080184E" w:rsidRDefault="005A33BB" w:rsidP="005A33BB">
            <w:pPr>
              <w:widowControl/>
              <w:rPr>
                <w:rFonts w:eastAsia="Times New Roman"/>
              </w:rPr>
            </w:pPr>
            <w:r w:rsidRPr="0080184E">
              <w:rPr>
                <w:rFonts w:eastAsia="Times New Roman"/>
              </w:rPr>
              <w:t> </w:t>
            </w:r>
          </w:p>
        </w:tc>
      </w:tr>
      <w:tr w:rsidR="005A33BB" w:rsidRPr="0080184E" w14:paraId="04E9692E" w14:textId="77777777" w:rsidTr="00D07613">
        <w:trPr>
          <w:trHeight w:val="673"/>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31B0EF90" w14:textId="77777777" w:rsidR="005A33BB" w:rsidRPr="0080184E" w:rsidRDefault="005A33BB" w:rsidP="005A33BB">
            <w:pPr>
              <w:widowControl/>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4.2.18</w:t>
            </w:r>
          </w:p>
        </w:tc>
        <w:tc>
          <w:tcPr>
            <w:tcW w:w="5991" w:type="dxa"/>
            <w:tcBorders>
              <w:top w:val="nil"/>
              <w:left w:val="nil"/>
              <w:bottom w:val="single" w:sz="4" w:space="0" w:color="auto"/>
              <w:right w:val="single" w:sz="4" w:space="0" w:color="auto"/>
            </w:tcBorders>
            <w:shd w:val="clear" w:color="auto" w:fill="auto"/>
            <w:vAlign w:val="center"/>
            <w:hideMark/>
          </w:tcPr>
          <w:p w14:paraId="6BE346FE" w14:textId="77777777" w:rsidR="005A33BB" w:rsidRPr="0080184E" w:rsidRDefault="005A33BB" w:rsidP="005A33BB">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Vận hành bảo trì kỹ thuật hệ thống bơm nước sinh hoạt tầng hầm , tầng mái và quy trình xử lý sự cố.</w:t>
            </w:r>
          </w:p>
        </w:tc>
        <w:tc>
          <w:tcPr>
            <w:tcW w:w="1308" w:type="dxa"/>
            <w:tcBorders>
              <w:top w:val="nil"/>
              <w:left w:val="nil"/>
              <w:bottom w:val="single" w:sz="4" w:space="0" w:color="auto"/>
              <w:right w:val="single" w:sz="4" w:space="0" w:color="auto"/>
            </w:tcBorders>
            <w:shd w:val="clear" w:color="auto" w:fill="auto"/>
            <w:hideMark/>
          </w:tcPr>
          <w:p w14:paraId="09277CC2" w14:textId="1DA3B531" w:rsidR="005A33BB" w:rsidRPr="0080184E" w:rsidRDefault="005A33BB" w:rsidP="005A33BB">
            <w:pPr>
              <w:widowControl/>
              <w:jc w:val="center"/>
              <w:rPr>
                <w:rFonts w:ascii="Times New Roman" w:eastAsia="Times New Roman" w:hAnsi="Times New Roman" w:cs="Times New Roman"/>
                <w:i/>
                <w:iCs/>
                <w:sz w:val="26"/>
                <w:szCs w:val="26"/>
              </w:rPr>
            </w:pPr>
            <w:r w:rsidRPr="00F012C5">
              <w:rPr>
                <w:rFonts w:ascii="Times New Roman" w:eastAsia="Times New Roman" w:hAnsi="Times New Roman" w:cs="Times New Roman"/>
                <w:i/>
                <w:iCs/>
                <w:sz w:val="26"/>
                <w:szCs w:val="26"/>
                <w:lang w:val="en-US"/>
              </w:rPr>
              <w:t>0,5</w:t>
            </w:r>
          </w:p>
        </w:tc>
        <w:tc>
          <w:tcPr>
            <w:tcW w:w="1480" w:type="dxa"/>
            <w:tcBorders>
              <w:top w:val="nil"/>
              <w:left w:val="nil"/>
              <w:bottom w:val="single" w:sz="4" w:space="0" w:color="auto"/>
              <w:right w:val="single" w:sz="4" w:space="0" w:color="auto"/>
            </w:tcBorders>
            <w:shd w:val="clear" w:color="auto" w:fill="auto"/>
            <w:vAlign w:val="center"/>
            <w:hideMark/>
          </w:tcPr>
          <w:p w14:paraId="4AE9C2F7" w14:textId="77777777" w:rsidR="005A33BB" w:rsidRPr="0080184E" w:rsidRDefault="005A33BB" w:rsidP="005A33BB">
            <w:pPr>
              <w:widowControl/>
              <w:rPr>
                <w:rFonts w:eastAsia="Times New Roman"/>
              </w:rPr>
            </w:pPr>
            <w:r w:rsidRPr="0080184E">
              <w:rPr>
                <w:rFonts w:eastAsia="Times New Roman"/>
              </w:rPr>
              <w:t> </w:t>
            </w:r>
          </w:p>
        </w:tc>
      </w:tr>
      <w:tr w:rsidR="005A33BB" w:rsidRPr="0080184E" w14:paraId="52CCAA2E"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0974CF53" w14:textId="77777777" w:rsidR="005A33BB" w:rsidRPr="0080184E" w:rsidRDefault="005A33BB" w:rsidP="005A33BB">
            <w:pPr>
              <w:widowControl/>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4.2.19</w:t>
            </w:r>
          </w:p>
        </w:tc>
        <w:tc>
          <w:tcPr>
            <w:tcW w:w="5991" w:type="dxa"/>
            <w:tcBorders>
              <w:top w:val="nil"/>
              <w:left w:val="nil"/>
              <w:bottom w:val="single" w:sz="4" w:space="0" w:color="auto"/>
              <w:right w:val="single" w:sz="4" w:space="0" w:color="auto"/>
            </w:tcBorders>
            <w:shd w:val="clear" w:color="auto" w:fill="auto"/>
            <w:vAlign w:val="center"/>
            <w:hideMark/>
          </w:tcPr>
          <w:p w14:paraId="61424CD0" w14:textId="77777777" w:rsidR="005A33BB" w:rsidRPr="0080184E" w:rsidRDefault="005A33BB" w:rsidP="005A33BB">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 xml:space="preserve">Vận hành bảo trì kỹ thuật hệ thống Carparking và quy trình xử lý sự cố </w:t>
            </w:r>
          </w:p>
        </w:tc>
        <w:tc>
          <w:tcPr>
            <w:tcW w:w="1308" w:type="dxa"/>
            <w:tcBorders>
              <w:top w:val="nil"/>
              <w:left w:val="nil"/>
              <w:bottom w:val="single" w:sz="4" w:space="0" w:color="auto"/>
              <w:right w:val="single" w:sz="4" w:space="0" w:color="auto"/>
            </w:tcBorders>
            <w:shd w:val="clear" w:color="auto" w:fill="auto"/>
            <w:hideMark/>
          </w:tcPr>
          <w:p w14:paraId="4789A11A" w14:textId="1B08907D" w:rsidR="005A33BB" w:rsidRPr="0080184E" w:rsidRDefault="005A33BB" w:rsidP="005A33BB">
            <w:pPr>
              <w:widowControl/>
              <w:jc w:val="center"/>
              <w:rPr>
                <w:rFonts w:ascii="Times New Roman" w:eastAsia="Times New Roman" w:hAnsi="Times New Roman" w:cs="Times New Roman"/>
                <w:i/>
                <w:iCs/>
                <w:sz w:val="26"/>
                <w:szCs w:val="26"/>
              </w:rPr>
            </w:pPr>
            <w:r w:rsidRPr="00F012C5">
              <w:rPr>
                <w:rFonts w:ascii="Times New Roman" w:eastAsia="Times New Roman" w:hAnsi="Times New Roman" w:cs="Times New Roman"/>
                <w:i/>
                <w:iCs/>
                <w:sz w:val="26"/>
                <w:szCs w:val="26"/>
                <w:lang w:val="en-US"/>
              </w:rPr>
              <w:t>0,5</w:t>
            </w:r>
          </w:p>
        </w:tc>
        <w:tc>
          <w:tcPr>
            <w:tcW w:w="1480" w:type="dxa"/>
            <w:tcBorders>
              <w:top w:val="nil"/>
              <w:left w:val="nil"/>
              <w:bottom w:val="single" w:sz="4" w:space="0" w:color="auto"/>
              <w:right w:val="single" w:sz="4" w:space="0" w:color="auto"/>
            </w:tcBorders>
            <w:shd w:val="clear" w:color="auto" w:fill="auto"/>
            <w:vAlign w:val="center"/>
            <w:hideMark/>
          </w:tcPr>
          <w:p w14:paraId="05F63E9C" w14:textId="77777777" w:rsidR="005A33BB" w:rsidRPr="0080184E" w:rsidRDefault="005A33BB" w:rsidP="005A33BB">
            <w:pPr>
              <w:widowControl/>
              <w:rPr>
                <w:rFonts w:eastAsia="Times New Roman"/>
              </w:rPr>
            </w:pPr>
            <w:r w:rsidRPr="0080184E">
              <w:rPr>
                <w:rFonts w:eastAsia="Times New Roman"/>
              </w:rPr>
              <w:t> </w:t>
            </w:r>
          </w:p>
        </w:tc>
      </w:tr>
      <w:tr w:rsidR="005A33BB" w:rsidRPr="0080184E" w14:paraId="374A802A" w14:textId="77777777" w:rsidTr="00D07613">
        <w:trPr>
          <w:trHeight w:val="673"/>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10A999CE" w14:textId="77777777" w:rsidR="005A33BB" w:rsidRPr="0080184E" w:rsidRDefault="005A33BB" w:rsidP="005A33BB">
            <w:pPr>
              <w:widowControl/>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4.2.20</w:t>
            </w:r>
          </w:p>
        </w:tc>
        <w:tc>
          <w:tcPr>
            <w:tcW w:w="5991" w:type="dxa"/>
            <w:tcBorders>
              <w:top w:val="nil"/>
              <w:left w:val="nil"/>
              <w:bottom w:val="single" w:sz="4" w:space="0" w:color="auto"/>
              <w:right w:val="single" w:sz="4" w:space="0" w:color="auto"/>
            </w:tcBorders>
            <w:shd w:val="clear" w:color="auto" w:fill="auto"/>
            <w:vAlign w:val="center"/>
            <w:hideMark/>
          </w:tcPr>
          <w:p w14:paraId="557E2750" w14:textId="77777777" w:rsidR="005A33BB" w:rsidRPr="0080184E" w:rsidRDefault="005A33BB" w:rsidP="005A33BB">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Vận hành bảo trì kỹ thuật hệ thống Acssecontroler , videophone, giám sát thang bộ .</w:t>
            </w:r>
          </w:p>
        </w:tc>
        <w:tc>
          <w:tcPr>
            <w:tcW w:w="1308" w:type="dxa"/>
            <w:tcBorders>
              <w:top w:val="nil"/>
              <w:left w:val="nil"/>
              <w:bottom w:val="single" w:sz="4" w:space="0" w:color="auto"/>
              <w:right w:val="single" w:sz="4" w:space="0" w:color="auto"/>
            </w:tcBorders>
            <w:shd w:val="clear" w:color="auto" w:fill="auto"/>
            <w:hideMark/>
          </w:tcPr>
          <w:p w14:paraId="63B6F9BC" w14:textId="1F6394B2" w:rsidR="005A33BB" w:rsidRPr="0080184E" w:rsidRDefault="005A33BB" w:rsidP="005A33BB">
            <w:pPr>
              <w:widowControl/>
              <w:jc w:val="center"/>
              <w:rPr>
                <w:rFonts w:ascii="Times New Roman" w:eastAsia="Times New Roman" w:hAnsi="Times New Roman" w:cs="Times New Roman"/>
                <w:i/>
                <w:iCs/>
                <w:sz w:val="26"/>
                <w:szCs w:val="26"/>
              </w:rPr>
            </w:pPr>
            <w:r w:rsidRPr="00F012C5">
              <w:rPr>
                <w:rFonts w:ascii="Times New Roman" w:eastAsia="Times New Roman" w:hAnsi="Times New Roman" w:cs="Times New Roman"/>
                <w:i/>
                <w:iCs/>
                <w:sz w:val="26"/>
                <w:szCs w:val="26"/>
                <w:lang w:val="en-US"/>
              </w:rPr>
              <w:t>0,5</w:t>
            </w:r>
          </w:p>
        </w:tc>
        <w:tc>
          <w:tcPr>
            <w:tcW w:w="1480" w:type="dxa"/>
            <w:tcBorders>
              <w:top w:val="nil"/>
              <w:left w:val="nil"/>
              <w:bottom w:val="single" w:sz="4" w:space="0" w:color="auto"/>
              <w:right w:val="single" w:sz="4" w:space="0" w:color="auto"/>
            </w:tcBorders>
            <w:shd w:val="clear" w:color="auto" w:fill="auto"/>
            <w:vAlign w:val="center"/>
            <w:hideMark/>
          </w:tcPr>
          <w:p w14:paraId="7D977AAF" w14:textId="77777777" w:rsidR="005A33BB" w:rsidRPr="0080184E" w:rsidRDefault="005A33BB" w:rsidP="005A33BB">
            <w:pPr>
              <w:widowControl/>
              <w:rPr>
                <w:rFonts w:eastAsia="Times New Roman"/>
              </w:rPr>
            </w:pPr>
            <w:r w:rsidRPr="0080184E">
              <w:rPr>
                <w:rFonts w:eastAsia="Times New Roman"/>
              </w:rPr>
              <w:t> </w:t>
            </w:r>
          </w:p>
        </w:tc>
      </w:tr>
      <w:tr w:rsidR="005A33BB" w:rsidRPr="0080184E" w14:paraId="7E5CFDBC"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40239703" w14:textId="77777777" w:rsidR="005A33BB" w:rsidRPr="0080184E" w:rsidRDefault="005A33BB" w:rsidP="005A33BB">
            <w:pPr>
              <w:widowControl/>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4.2.21</w:t>
            </w:r>
          </w:p>
        </w:tc>
        <w:tc>
          <w:tcPr>
            <w:tcW w:w="5991" w:type="dxa"/>
            <w:tcBorders>
              <w:top w:val="nil"/>
              <w:left w:val="nil"/>
              <w:bottom w:val="single" w:sz="4" w:space="0" w:color="auto"/>
              <w:right w:val="single" w:sz="4" w:space="0" w:color="auto"/>
            </w:tcBorders>
            <w:shd w:val="clear" w:color="auto" w:fill="auto"/>
            <w:vAlign w:val="center"/>
            <w:hideMark/>
          </w:tcPr>
          <w:p w14:paraId="30651A12" w14:textId="77777777" w:rsidR="005A33BB" w:rsidRPr="0080184E" w:rsidRDefault="005A33BB" w:rsidP="005A33BB">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Vận hành bảo trì hệ thống điều hòa không khí sảnh và trung tâm thương mại</w:t>
            </w:r>
          </w:p>
        </w:tc>
        <w:tc>
          <w:tcPr>
            <w:tcW w:w="1308" w:type="dxa"/>
            <w:tcBorders>
              <w:top w:val="nil"/>
              <w:left w:val="nil"/>
              <w:bottom w:val="single" w:sz="4" w:space="0" w:color="auto"/>
              <w:right w:val="single" w:sz="4" w:space="0" w:color="auto"/>
            </w:tcBorders>
            <w:shd w:val="clear" w:color="auto" w:fill="auto"/>
            <w:hideMark/>
          </w:tcPr>
          <w:p w14:paraId="31A5DF0F" w14:textId="675DDBE0" w:rsidR="005A33BB" w:rsidRPr="0080184E" w:rsidRDefault="005A33BB" w:rsidP="005A33BB">
            <w:pPr>
              <w:widowControl/>
              <w:jc w:val="center"/>
              <w:rPr>
                <w:rFonts w:ascii="Times New Roman" w:eastAsia="Times New Roman" w:hAnsi="Times New Roman" w:cs="Times New Roman"/>
                <w:i/>
                <w:iCs/>
                <w:sz w:val="26"/>
                <w:szCs w:val="26"/>
              </w:rPr>
            </w:pPr>
            <w:r w:rsidRPr="00F012C5">
              <w:rPr>
                <w:rFonts w:ascii="Times New Roman" w:eastAsia="Times New Roman" w:hAnsi="Times New Roman" w:cs="Times New Roman"/>
                <w:i/>
                <w:iCs/>
                <w:sz w:val="26"/>
                <w:szCs w:val="26"/>
                <w:lang w:val="en-US"/>
              </w:rPr>
              <w:t>0,5</w:t>
            </w:r>
          </w:p>
        </w:tc>
        <w:tc>
          <w:tcPr>
            <w:tcW w:w="1480" w:type="dxa"/>
            <w:tcBorders>
              <w:top w:val="nil"/>
              <w:left w:val="nil"/>
              <w:bottom w:val="single" w:sz="4" w:space="0" w:color="auto"/>
              <w:right w:val="single" w:sz="4" w:space="0" w:color="auto"/>
            </w:tcBorders>
            <w:shd w:val="clear" w:color="auto" w:fill="auto"/>
            <w:vAlign w:val="center"/>
            <w:hideMark/>
          </w:tcPr>
          <w:p w14:paraId="436B16F8" w14:textId="77777777" w:rsidR="005A33BB" w:rsidRPr="0080184E" w:rsidRDefault="005A33BB" w:rsidP="005A33BB">
            <w:pPr>
              <w:widowControl/>
              <w:rPr>
                <w:rFonts w:eastAsia="Times New Roman"/>
              </w:rPr>
            </w:pPr>
            <w:r w:rsidRPr="0080184E">
              <w:rPr>
                <w:rFonts w:eastAsia="Times New Roman"/>
              </w:rPr>
              <w:t> </w:t>
            </w:r>
          </w:p>
        </w:tc>
      </w:tr>
      <w:tr w:rsidR="005A33BB" w:rsidRPr="0080184E" w14:paraId="568E40E9"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507F06BD" w14:textId="77777777" w:rsidR="005A33BB" w:rsidRPr="0080184E" w:rsidRDefault="005A33BB" w:rsidP="005A33BB">
            <w:pPr>
              <w:widowControl/>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4.2.22</w:t>
            </w:r>
          </w:p>
        </w:tc>
        <w:tc>
          <w:tcPr>
            <w:tcW w:w="5991" w:type="dxa"/>
            <w:tcBorders>
              <w:top w:val="nil"/>
              <w:left w:val="nil"/>
              <w:bottom w:val="single" w:sz="4" w:space="0" w:color="auto"/>
              <w:right w:val="single" w:sz="4" w:space="0" w:color="auto"/>
            </w:tcBorders>
            <w:shd w:val="clear" w:color="auto" w:fill="auto"/>
            <w:vAlign w:val="center"/>
            <w:hideMark/>
          </w:tcPr>
          <w:p w14:paraId="34325ACD" w14:textId="77777777" w:rsidR="005A33BB" w:rsidRPr="0080184E" w:rsidRDefault="005A33BB" w:rsidP="005A33BB">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Vận hành bảo trì hệ thống Gym, thiết bị dụng cụ thể thao.</w:t>
            </w:r>
          </w:p>
        </w:tc>
        <w:tc>
          <w:tcPr>
            <w:tcW w:w="1308" w:type="dxa"/>
            <w:tcBorders>
              <w:top w:val="nil"/>
              <w:left w:val="nil"/>
              <w:bottom w:val="single" w:sz="4" w:space="0" w:color="auto"/>
              <w:right w:val="single" w:sz="4" w:space="0" w:color="auto"/>
            </w:tcBorders>
            <w:shd w:val="clear" w:color="auto" w:fill="auto"/>
            <w:hideMark/>
          </w:tcPr>
          <w:p w14:paraId="0AD231A8" w14:textId="3ADA179F" w:rsidR="005A33BB" w:rsidRPr="0080184E" w:rsidRDefault="005A33BB" w:rsidP="005A33BB">
            <w:pPr>
              <w:widowControl/>
              <w:jc w:val="center"/>
              <w:rPr>
                <w:rFonts w:ascii="Times New Roman" w:eastAsia="Times New Roman" w:hAnsi="Times New Roman" w:cs="Times New Roman"/>
                <w:i/>
                <w:iCs/>
                <w:sz w:val="26"/>
                <w:szCs w:val="26"/>
              </w:rPr>
            </w:pPr>
            <w:r w:rsidRPr="00F012C5">
              <w:rPr>
                <w:rFonts w:ascii="Times New Roman" w:eastAsia="Times New Roman" w:hAnsi="Times New Roman" w:cs="Times New Roman"/>
                <w:i/>
                <w:iCs/>
                <w:sz w:val="26"/>
                <w:szCs w:val="26"/>
                <w:lang w:val="en-US"/>
              </w:rPr>
              <w:t>0,5</w:t>
            </w:r>
          </w:p>
        </w:tc>
        <w:tc>
          <w:tcPr>
            <w:tcW w:w="1480" w:type="dxa"/>
            <w:tcBorders>
              <w:top w:val="nil"/>
              <w:left w:val="nil"/>
              <w:bottom w:val="single" w:sz="4" w:space="0" w:color="auto"/>
              <w:right w:val="single" w:sz="4" w:space="0" w:color="auto"/>
            </w:tcBorders>
            <w:shd w:val="clear" w:color="auto" w:fill="auto"/>
            <w:vAlign w:val="center"/>
            <w:hideMark/>
          </w:tcPr>
          <w:p w14:paraId="3CC7C2F0" w14:textId="77777777" w:rsidR="005A33BB" w:rsidRPr="0080184E" w:rsidRDefault="005A33BB" w:rsidP="005A33BB">
            <w:pPr>
              <w:widowControl/>
              <w:rPr>
                <w:rFonts w:eastAsia="Times New Roman"/>
              </w:rPr>
            </w:pPr>
            <w:r w:rsidRPr="0080184E">
              <w:rPr>
                <w:rFonts w:eastAsia="Times New Roman"/>
              </w:rPr>
              <w:t> </w:t>
            </w:r>
          </w:p>
        </w:tc>
      </w:tr>
      <w:tr w:rsidR="005A33BB" w:rsidRPr="0080184E" w14:paraId="1605461E"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2A5D0EAD" w14:textId="77777777" w:rsidR="005A33BB" w:rsidRPr="0080184E" w:rsidRDefault="005A33BB" w:rsidP="005A33BB">
            <w:pPr>
              <w:widowControl/>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4.2.23</w:t>
            </w:r>
          </w:p>
        </w:tc>
        <w:tc>
          <w:tcPr>
            <w:tcW w:w="5991" w:type="dxa"/>
            <w:tcBorders>
              <w:top w:val="nil"/>
              <w:left w:val="nil"/>
              <w:bottom w:val="single" w:sz="4" w:space="0" w:color="auto"/>
              <w:right w:val="single" w:sz="4" w:space="0" w:color="auto"/>
            </w:tcBorders>
            <w:shd w:val="clear" w:color="auto" w:fill="auto"/>
            <w:vAlign w:val="center"/>
            <w:hideMark/>
          </w:tcPr>
          <w:p w14:paraId="4F08C921" w14:textId="77777777" w:rsidR="005A33BB" w:rsidRPr="0080184E" w:rsidRDefault="005A33BB" w:rsidP="005A33BB">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Vận hành bảo trì cơ sở hạ tầng ngoài nhà</w:t>
            </w:r>
          </w:p>
        </w:tc>
        <w:tc>
          <w:tcPr>
            <w:tcW w:w="1308" w:type="dxa"/>
            <w:tcBorders>
              <w:top w:val="nil"/>
              <w:left w:val="nil"/>
              <w:bottom w:val="single" w:sz="4" w:space="0" w:color="auto"/>
              <w:right w:val="single" w:sz="4" w:space="0" w:color="auto"/>
            </w:tcBorders>
            <w:shd w:val="clear" w:color="auto" w:fill="auto"/>
            <w:hideMark/>
          </w:tcPr>
          <w:p w14:paraId="1F18DF5E" w14:textId="4ACBE893" w:rsidR="005A33BB" w:rsidRPr="0080184E" w:rsidRDefault="005A33BB" w:rsidP="005A33BB">
            <w:pPr>
              <w:widowControl/>
              <w:jc w:val="center"/>
              <w:rPr>
                <w:rFonts w:ascii="Times New Roman" w:eastAsia="Times New Roman" w:hAnsi="Times New Roman" w:cs="Times New Roman"/>
                <w:i/>
                <w:iCs/>
                <w:sz w:val="26"/>
                <w:szCs w:val="26"/>
              </w:rPr>
            </w:pPr>
            <w:r w:rsidRPr="00F012C5">
              <w:rPr>
                <w:rFonts w:ascii="Times New Roman" w:eastAsia="Times New Roman" w:hAnsi="Times New Roman" w:cs="Times New Roman"/>
                <w:i/>
                <w:iCs/>
                <w:sz w:val="26"/>
                <w:szCs w:val="26"/>
                <w:lang w:val="en-US"/>
              </w:rPr>
              <w:t>0,5</w:t>
            </w:r>
          </w:p>
        </w:tc>
        <w:tc>
          <w:tcPr>
            <w:tcW w:w="1480" w:type="dxa"/>
            <w:tcBorders>
              <w:top w:val="nil"/>
              <w:left w:val="nil"/>
              <w:bottom w:val="single" w:sz="4" w:space="0" w:color="auto"/>
              <w:right w:val="single" w:sz="4" w:space="0" w:color="auto"/>
            </w:tcBorders>
            <w:shd w:val="clear" w:color="auto" w:fill="auto"/>
            <w:vAlign w:val="center"/>
            <w:hideMark/>
          </w:tcPr>
          <w:p w14:paraId="183DCD9A" w14:textId="77777777" w:rsidR="005A33BB" w:rsidRPr="0080184E" w:rsidRDefault="005A33BB" w:rsidP="005A33BB">
            <w:pPr>
              <w:widowControl/>
              <w:rPr>
                <w:rFonts w:eastAsia="Times New Roman"/>
              </w:rPr>
            </w:pPr>
            <w:r w:rsidRPr="0080184E">
              <w:rPr>
                <w:rFonts w:eastAsia="Times New Roman"/>
              </w:rPr>
              <w:t> </w:t>
            </w:r>
          </w:p>
        </w:tc>
      </w:tr>
      <w:tr w:rsidR="00533FBA" w:rsidRPr="0080184E" w14:paraId="45CA36C1"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tcPr>
          <w:p w14:paraId="5F2C0991" w14:textId="70AA27EB" w:rsidR="00533FBA" w:rsidRPr="0080184E" w:rsidRDefault="00533FBA" w:rsidP="00533FBA">
            <w:pPr>
              <w:widowControl/>
              <w:rPr>
                <w:rFonts w:ascii="Times New Roman" w:eastAsia="Times New Roman" w:hAnsi="Times New Roman" w:cs="Times New Roman"/>
                <w:i/>
                <w:iCs/>
                <w:sz w:val="26"/>
                <w:szCs w:val="26"/>
                <w:lang w:val="en-US"/>
              </w:rPr>
            </w:pPr>
            <w:r>
              <w:rPr>
                <w:rFonts w:ascii="Times New Roman" w:eastAsia="Times New Roman" w:hAnsi="Times New Roman" w:cs="Times New Roman"/>
                <w:i/>
                <w:iCs/>
                <w:sz w:val="26"/>
                <w:szCs w:val="26"/>
                <w:lang w:val="en-US"/>
              </w:rPr>
              <w:t>4.3</w:t>
            </w:r>
          </w:p>
        </w:tc>
        <w:tc>
          <w:tcPr>
            <w:tcW w:w="5991" w:type="dxa"/>
            <w:tcBorders>
              <w:top w:val="nil"/>
              <w:left w:val="nil"/>
              <w:bottom w:val="single" w:sz="4" w:space="0" w:color="auto"/>
              <w:right w:val="single" w:sz="4" w:space="0" w:color="auto"/>
            </w:tcBorders>
            <w:shd w:val="clear" w:color="auto" w:fill="auto"/>
            <w:vAlign w:val="center"/>
          </w:tcPr>
          <w:p w14:paraId="0DF35AD6"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 xml:space="preserve">Ứng dụng quản lý thiết bị, hệ thống kỹ thuật của chung cư: </w:t>
            </w:r>
          </w:p>
          <w:p w14:paraId="4BF078CB"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 Quản lý danh mục thiết bị: cho phép quản lý danh sách các thiết bị kỹ thuật cần được theo dõi và bảo trì.</w:t>
            </w:r>
          </w:p>
          <w:p w14:paraId="6356CE4C"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 Theo dõi tình trạng thiết bị: cho phép theo dõi tình trạng của các thiết bị kỹ thuật, đánh giá mức độ hoạt động và tình trạng sử dụng để đưa ra kế hoạch bảo trì.</w:t>
            </w:r>
          </w:p>
          <w:p w14:paraId="14352F8D"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lastRenderedPageBreak/>
              <w:t>- Lịch bảo trì: cho phép lập kế hoạch và quản lý lịch bảo trì, đảm bảo việc bảo trì được thực hiện đúng tiến độ và đảm bảo tính hiệu quả của các thiết bị.</w:t>
            </w:r>
          </w:p>
          <w:p w14:paraId="576DE3F3"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 Theo dõi tiến độ bảo trì: cho phép quản lý tiến độ bảo trì, bao gồm thông tin về thời gian bảo trì và chi phí phát sinh.</w:t>
            </w:r>
          </w:p>
          <w:p w14:paraId="2DCED62B"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 Quản lý vật tư: cho phép quản lý số lượng vật tư sử dụng trong quá trình bảo trì thiết bị.</w:t>
            </w:r>
          </w:p>
          <w:p w14:paraId="72FAF0E1"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 Báo cáo và thống kê: cho phép tạo báo cáo và thống kê về tình trạng thiết bị, tiến độ bảo trì và các chỉ số quan trọng khác.</w:t>
            </w:r>
          </w:p>
          <w:p w14:paraId="1FF7EFF6"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 Điều khiển quy trình làm việc: cho phép quản lý và kiểm soát quy trình làm việc của nhân viên và nhà thầu, giúp đảm bảo tính hiệu quả và chất lượng của dịch vụ.</w:t>
            </w:r>
          </w:p>
          <w:p w14:paraId="05BD6C8A" w14:textId="77777777" w:rsidR="00533FBA" w:rsidRDefault="00533FBA" w:rsidP="00533FBA">
            <w:pPr>
              <w:widowControl/>
              <w:jc w:val="both"/>
              <w:rPr>
                <w:rFonts w:ascii="Times New Roman" w:eastAsia="Times New Roman" w:hAnsi="Times New Roman" w:cs="Times New Roman"/>
                <w:i/>
                <w:iCs/>
                <w:sz w:val="26"/>
                <w:szCs w:val="26"/>
                <w:lang w:val="en-US"/>
              </w:rPr>
            </w:pPr>
            <w:r w:rsidRPr="0080184E">
              <w:rPr>
                <w:rFonts w:ascii="Times New Roman" w:eastAsia="Times New Roman" w:hAnsi="Times New Roman" w:cs="Times New Roman"/>
                <w:i/>
                <w:iCs/>
                <w:sz w:val="26"/>
                <w:szCs w:val="26"/>
                <w:lang w:val="en-US"/>
              </w:rPr>
              <w:t>- Tích hợp công nghệ IoT: cho phép kết nối và điều khiển các thiết bị kỹ thuật thông qua các thiết bị IoT để cải thiện tính hiệu quả và tiết kiệm chi phí.</w:t>
            </w:r>
          </w:p>
          <w:p w14:paraId="3777E3B5" w14:textId="4EF99823" w:rsidR="00533FBA" w:rsidRPr="0080184E" w:rsidRDefault="00533FBA" w:rsidP="00533FBA">
            <w:pPr>
              <w:widowControl/>
              <w:jc w:val="both"/>
              <w:rPr>
                <w:rFonts w:ascii="Times New Roman" w:eastAsia="Times New Roman" w:hAnsi="Times New Roman" w:cs="Times New Roman"/>
                <w:i/>
                <w:iCs/>
                <w:sz w:val="26"/>
                <w:szCs w:val="26"/>
                <w:lang w:val="en-US"/>
              </w:rPr>
            </w:pPr>
            <w:r w:rsidRPr="00615E81">
              <w:rPr>
                <w:rFonts w:ascii="Times New Roman" w:eastAsia="Times New Roman" w:hAnsi="Times New Roman" w:cs="Times New Roman"/>
                <w:i/>
                <w:iCs/>
                <w:color w:val="FF0000"/>
                <w:sz w:val="26"/>
                <w:szCs w:val="26"/>
                <w:lang w:val="en-US"/>
              </w:rPr>
              <w:t>- Có khả năng xuât dữ liệu theo yêu cầu của BQT.</w:t>
            </w:r>
          </w:p>
        </w:tc>
        <w:tc>
          <w:tcPr>
            <w:tcW w:w="1308" w:type="dxa"/>
            <w:tcBorders>
              <w:top w:val="nil"/>
              <w:left w:val="nil"/>
              <w:bottom w:val="single" w:sz="4" w:space="0" w:color="auto"/>
              <w:right w:val="single" w:sz="4" w:space="0" w:color="auto"/>
            </w:tcBorders>
            <w:shd w:val="clear" w:color="auto" w:fill="auto"/>
            <w:vAlign w:val="center"/>
          </w:tcPr>
          <w:p w14:paraId="0D675D0A" w14:textId="550C5148" w:rsidR="00533FBA" w:rsidRPr="00F012C5" w:rsidRDefault="00533F77" w:rsidP="00533FBA">
            <w:pPr>
              <w:widowControl/>
              <w:jc w:val="center"/>
              <w:rPr>
                <w:rFonts w:ascii="Times New Roman" w:eastAsia="Times New Roman" w:hAnsi="Times New Roman" w:cs="Times New Roman"/>
                <w:i/>
                <w:iCs/>
                <w:sz w:val="26"/>
                <w:szCs w:val="26"/>
                <w:lang w:val="en-US"/>
              </w:rPr>
            </w:pPr>
            <w:r>
              <w:rPr>
                <w:rFonts w:ascii="Times New Roman" w:eastAsia="Times New Roman" w:hAnsi="Times New Roman" w:cs="Times New Roman"/>
                <w:i/>
                <w:iCs/>
                <w:sz w:val="26"/>
                <w:szCs w:val="26"/>
                <w:lang w:val="en-US"/>
              </w:rPr>
              <w:lastRenderedPageBreak/>
              <w:t>5</w:t>
            </w:r>
          </w:p>
        </w:tc>
        <w:tc>
          <w:tcPr>
            <w:tcW w:w="1480" w:type="dxa"/>
            <w:tcBorders>
              <w:top w:val="nil"/>
              <w:left w:val="nil"/>
              <w:bottom w:val="single" w:sz="4" w:space="0" w:color="auto"/>
              <w:right w:val="single" w:sz="4" w:space="0" w:color="auto"/>
            </w:tcBorders>
            <w:shd w:val="clear" w:color="auto" w:fill="auto"/>
            <w:vAlign w:val="center"/>
          </w:tcPr>
          <w:p w14:paraId="51690AA5" w14:textId="527D4657" w:rsidR="00533FBA" w:rsidRPr="0080184E" w:rsidRDefault="00533FBA" w:rsidP="00533FBA">
            <w:pPr>
              <w:widowControl/>
              <w:rPr>
                <w:rFonts w:eastAsia="Times New Roman"/>
              </w:rPr>
            </w:pPr>
            <w:r w:rsidRPr="0080184E">
              <w:rPr>
                <w:rFonts w:eastAsia="Times New Roman"/>
                <w:i/>
                <w:iCs/>
              </w:rPr>
              <w:t> </w:t>
            </w:r>
          </w:p>
        </w:tc>
      </w:tr>
      <w:tr w:rsidR="00E36E95" w:rsidRPr="0080184E" w14:paraId="388CD03B"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tcPr>
          <w:p w14:paraId="4404BB85" w14:textId="02B7434A" w:rsidR="00E36E95" w:rsidRPr="0080184E" w:rsidRDefault="00E36E95" w:rsidP="00533FBA">
            <w:pPr>
              <w:widowControl/>
              <w:jc w:val="center"/>
              <w:rPr>
                <w:rFonts w:ascii="Times New Roman" w:eastAsia="Times New Roman" w:hAnsi="Times New Roman" w:cs="Times New Roman"/>
                <w:b/>
                <w:bCs/>
                <w:i/>
                <w:iCs/>
                <w:sz w:val="26"/>
                <w:szCs w:val="26"/>
                <w:lang w:val="en-US"/>
              </w:rPr>
            </w:pPr>
            <w:r w:rsidRPr="0080184E">
              <w:rPr>
                <w:rFonts w:ascii="Times New Roman" w:eastAsia="Times New Roman" w:hAnsi="Times New Roman" w:cs="Times New Roman"/>
                <w:b/>
                <w:bCs/>
                <w:i/>
                <w:iCs/>
                <w:sz w:val="26"/>
                <w:szCs w:val="26"/>
                <w:lang w:val="en-US"/>
              </w:rPr>
              <w:lastRenderedPageBreak/>
              <w:t>5</w:t>
            </w:r>
          </w:p>
        </w:tc>
        <w:tc>
          <w:tcPr>
            <w:tcW w:w="5991" w:type="dxa"/>
            <w:tcBorders>
              <w:top w:val="nil"/>
              <w:left w:val="nil"/>
              <w:bottom w:val="single" w:sz="4" w:space="0" w:color="auto"/>
              <w:right w:val="single" w:sz="4" w:space="0" w:color="auto"/>
            </w:tcBorders>
            <w:shd w:val="clear" w:color="auto" w:fill="auto"/>
            <w:vAlign w:val="center"/>
          </w:tcPr>
          <w:p w14:paraId="049AC34C" w14:textId="787929BC" w:rsidR="00E36E95" w:rsidRPr="000D5616" w:rsidRDefault="000D5616" w:rsidP="000D5616">
            <w:pPr>
              <w:widowControl/>
              <w:rPr>
                <w:rFonts w:ascii="Times New Roman" w:eastAsia="Times New Roman" w:hAnsi="Times New Roman" w:cs="Times New Roman"/>
                <w:b/>
                <w:bCs/>
                <w:i/>
                <w:iCs/>
                <w:sz w:val="26"/>
                <w:szCs w:val="26"/>
                <w:lang w:val="en-US"/>
              </w:rPr>
            </w:pPr>
            <w:r>
              <w:rPr>
                <w:rFonts w:ascii="Times New Roman" w:eastAsia="Times New Roman" w:hAnsi="Times New Roman" w:cs="Times New Roman"/>
                <w:b/>
                <w:bCs/>
                <w:i/>
                <w:iCs/>
                <w:sz w:val="26"/>
                <w:szCs w:val="26"/>
                <w:lang w:val="en-US"/>
              </w:rPr>
              <w:t>Quản lý vận hành chung</w:t>
            </w:r>
          </w:p>
        </w:tc>
        <w:tc>
          <w:tcPr>
            <w:tcW w:w="1308" w:type="dxa"/>
            <w:tcBorders>
              <w:top w:val="nil"/>
              <w:left w:val="nil"/>
              <w:bottom w:val="single" w:sz="4" w:space="0" w:color="auto"/>
              <w:right w:val="single" w:sz="4" w:space="0" w:color="auto"/>
            </w:tcBorders>
            <w:shd w:val="clear" w:color="auto" w:fill="auto"/>
            <w:vAlign w:val="center"/>
          </w:tcPr>
          <w:p w14:paraId="4042F641" w14:textId="77777777" w:rsidR="00E36E95" w:rsidRPr="0080184E" w:rsidRDefault="00E36E95" w:rsidP="00533FBA">
            <w:pPr>
              <w:widowControl/>
              <w:jc w:val="center"/>
              <w:rPr>
                <w:rFonts w:ascii="Times New Roman" w:eastAsia="Times New Roman" w:hAnsi="Times New Roman" w:cs="Times New Roman"/>
                <w:b/>
                <w:bCs/>
                <w:i/>
                <w:iCs/>
                <w:sz w:val="26"/>
                <w:szCs w:val="26"/>
                <w:lang w:val="en-US"/>
              </w:rPr>
            </w:pPr>
          </w:p>
        </w:tc>
        <w:tc>
          <w:tcPr>
            <w:tcW w:w="1480" w:type="dxa"/>
            <w:tcBorders>
              <w:top w:val="nil"/>
              <w:left w:val="nil"/>
              <w:bottom w:val="single" w:sz="4" w:space="0" w:color="auto"/>
              <w:right w:val="single" w:sz="4" w:space="0" w:color="auto"/>
            </w:tcBorders>
            <w:shd w:val="clear" w:color="auto" w:fill="auto"/>
            <w:vAlign w:val="center"/>
          </w:tcPr>
          <w:p w14:paraId="63EDE591" w14:textId="77777777" w:rsidR="00E36E95" w:rsidRPr="0080184E" w:rsidRDefault="00E36E95" w:rsidP="00533FBA">
            <w:pPr>
              <w:widowControl/>
              <w:rPr>
                <w:rFonts w:eastAsia="Times New Roman"/>
                <w:i/>
                <w:iCs/>
              </w:rPr>
            </w:pPr>
          </w:p>
        </w:tc>
      </w:tr>
      <w:tr w:rsidR="00D07613" w:rsidRPr="0080184E" w14:paraId="7134B667" w14:textId="77777777" w:rsidTr="00D07613">
        <w:trPr>
          <w:trHeight w:val="673"/>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1B015E8A" w14:textId="1BAE0406" w:rsidR="00D07613" w:rsidRPr="0080184E" w:rsidRDefault="00D07613" w:rsidP="00020365">
            <w:pPr>
              <w:widowControl/>
              <w:ind w:firstLineChars="100" w:firstLine="26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5</w:t>
            </w:r>
            <w:r w:rsidRPr="0080184E">
              <w:rPr>
                <w:rFonts w:ascii="Times New Roman" w:eastAsia="Times New Roman" w:hAnsi="Times New Roman" w:cs="Times New Roman"/>
                <w:sz w:val="26"/>
                <w:szCs w:val="26"/>
                <w:lang w:val="en-US"/>
              </w:rPr>
              <w:t>.1</w:t>
            </w:r>
          </w:p>
        </w:tc>
        <w:tc>
          <w:tcPr>
            <w:tcW w:w="5991" w:type="dxa"/>
            <w:tcBorders>
              <w:top w:val="nil"/>
              <w:left w:val="nil"/>
              <w:bottom w:val="single" w:sz="4" w:space="0" w:color="auto"/>
              <w:right w:val="single" w:sz="4" w:space="0" w:color="auto"/>
            </w:tcBorders>
            <w:shd w:val="clear" w:color="auto" w:fill="auto"/>
            <w:vAlign w:val="center"/>
            <w:hideMark/>
          </w:tcPr>
          <w:p w14:paraId="1E94A6EE" w14:textId="77777777" w:rsidR="00D07613" w:rsidRPr="0080184E" w:rsidRDefault="00D07613" w:rsidP="00020365">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rPr>
              <w:t>Có thuyết minh giải pháp thực hiện, quy trình chi tiết cho công tác quản lý vận hành chung</w:t>
            </w:r>
          </w:p>
        </w:tc>
        <w:tc>
          <w:tcPr>
            <w:tcW w:w="1308" w:type="dxa"/>
            <w:tcBorders>
              <w:top w:val="nil"/>
              <w:left w:val="nil"/>
              <w:bottom w:val="single" w:sz="4" w:space="0" w:color="auto"/>
              <w:right w:val="single" w:sz="4" w:space="0" w:color="auto"/>
            </w:tcBorders>
            <w:shd w:val="clear" w:color="auto" w:fill="auto"/>
            <w:vAlign w:val="center"/>
            <w:hideMark/>
          </w:tcPr>
          <w:p w14:paraId="47D4C749" w14:textId="77777777" w:rsidR="00D07613" w:rsidRPr="0080184E" w:rsidRDefault="00D07613" w:rsidP="00020365">
            <w:pPr>
              <w:widowControl/>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5</w:t>
            </w:r>
          </w:p>
        </w:tc>
        <w:tc>
          <w:tcPr>
            <w:tcW w:w="1480" w:type="dxa"/>
            <w:tcBorders>
              <w:top w:val="nil"/>
              <w:left w:val="nil"/>
              <w:bottom w:val="single" w:sz="4" w:space="0" w:color="auto"/>
              <w:right w:val="single" w:sz="4" w:space="0" w:color="auto"/>
            </w:tcBorders>
            <w:shd w:val="clear" w:color="auto" w:fill="auto"/>
            <w:vAlign w:val="center"/>
            <w:hideMark/>
          </w:tcPr>
          <w:p w14:paraId="48EE18A8" w14:textId="77777777" w:rsidR="00D07613" w:rsidRPr="0080184E" w:rsidRDefault="00D07613" w:rsidP="00020365">
            <w:pPr>
              <w:widowControl/>
              <w:rPr>
                <w:rFonts w:eastAsia="Times New Roman"/>
              </w:rPr>
            </w:pPr>
            <w:r w:rsidRPr="0080184E">
              <w:rPr>
                <w:rFonts w:eastAsia="Times New Roman"/>
              </w:rPr>
              <w:t> </w:t>
            </w:r>
          </w:p>
        </w:tc>
      </w:tr>
      <w:tr w:rsidR="00D07613" w:rsidRPr="0080184E" w14:paraId="5017353A" w14:textId="77777777" w:rsidTr="00D07613">
        <w:trPr>
          <w:trHeight w:val="934"/>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0E46714D" w14:textId="7902ADF7" w:rsidR="00D07613" w:rsidRPr="0080184E" w:rsidRDefault="00D07613" w:rsidP="00020365">
            <w:pPr>
              <w:widowControl/>
              <w:ind w:firstLineChars="100" w:firstLine="26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5</w:t>
            </w:r>
            <w:r w:rsidRPr="0080184E">
              <w:rPr>
                <w:rFonts w:ascii="Times New Roman" w:eastAsia="Times New Roman" w:hAnsi="Times New Roman" w:cs="Times New Roman"/>
                <w:sz w:val="26"/>
                <w:szCs w:val="26"/>
                <w:lang w:val="en-US"/>
              </w:rPr>
              <w:t>.2</w:t>
            </w:r>
          </w:p>
        </w:tc>
        <w:tc>
          <w:tcPr>
            <w:tcW w:w="5991" w:type="dxa"/>
            <w:tcBorders>
              <w:top w:val="single" w:sz="4" w:space="0" w:color="auto"/>
              <w:left w:val="nil"/>
              <w:bottom w:val="single" w:sz="4" w:space="0" w:color="auto"/>
              <w:right w:val="single" w:sz="4" w:space="0" w:color="auto"/>
            </w:tcBorders>
            <w:shd w:val="clear" w:color="auto" w:fill="auto"/>
            <w:vAlign w:val="center"/>
            <w:hideMark/>
          </w:tcPr>
          <w:p w14:paraId="3F754F65" w14:textId="69D59420" w:rsidR="00D07613" w:rsidRPr="0080184E" w:rsidRDefault="00D07613" w:rsidP="00473B5A">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rPr>
              <w:t>Có thuyết minh giải pháp thực hiện, quy trình vận hành</w:t>
            </w:r>
            <w:r w:rsidRPr="0080184E">
              <w:rPr>
                <w:rFonts w:ascii="Times New Roman" w:eastAsia="Times New Roman" w:hAnsi="Times New Roman" w:cs="Times New Roman"/>
                <w:sz w:val="26"/>
                <w:szCs w:val="26"/>
                <w:lang w:val="en-US"/>
              </w:rPr>
              <w:t xml:space="preserve"> </w:t>
            </w:r>
            <w:r w:rsidRPr="0080184E">
              <w:rPr>
                <w:rFonts w:ascii="Times New Roman" w:eastAsia="Times New Roman" w:hAnsi="Times New Roman" w:cs="Times New Roman"/>
                <w:sz w:val="26"/>
                <w:szCs w:val="26"/>
              </w:rPr>
              <w:t>và</w:t>
            </w:r>
            <w:r w:rsidRPr="0080184E">
              <w:rPr>
                <w:rFonts w:ascii="Times New Roman" w:eastAsia="Times New Roman" w:hAnsi="Times New Roman" w:cs="Times New Roman"/>
                <w:sz w:val="26"/>
                <w:szCs w:val="26"/>
                <w:lang w:val="en-US"/>
              </w:rPr>
              <w:t xml:space="preserve"> </w:t>
            </w:r>
            <w:r w:rsidRPr="0080184E">
              <w:rPr>
                <w:rFonts w:ascii="Times New Roman" w:eastAsia="Times New Roman" w:hAnsi="Times New Roman" w:cs="Times New Roman"/>
                <w:sz w:val="26"/>
                <w:szCs w:val="26"/>
              </w:rPr>
              <w:t>quy trình xử lý các sự cố khẩn cấp các công việc sau:</w:t>
            </w:r>
          </w:p>
        </w:tc>
        <w:tc>
          <w:tcPr>
            <w:tcW w:w="1308" w:type="dxa"/>
            <w:tcBorders>
              <w:top w:val="nil"/>
              <w:left w:val="single" w:sz="4" w:space="0" w:color="auto"/>
              <w:bottom w:val="single" w:sz="4" w:space="0" w:color="auto"/>
              <w:right w:val="single" w:sz="4" w:space="0" w:color="auto"/>
            </w:tcBorders>
            <w:shd w:val="clear" w:color="auto" w:fill="auto"/>
            <w:vAlign w:val="center"/>
            <w:hideMark/>
          </w:tcPr>
          <w:p w14:paraId="1273A6EB" w14:textId="77777777" w:rsidR="00D07613" w:rsidRPr="0080184E" w:rsidRDefault="00D07613" w:rsidP="00020365">
            <w:pPr>
              <w:widowControl/>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11,5</w:t>
            </w:r>
          </w:p>
        </w:tc>
        <w:tc>
          <w:tcPr>
            <w:tcW w:w="1480" w:type="dxa"/>
            <w:tcBorders>
              <w:top w:val="nil"/>
              <w:left w:val="single" w:sz="4" w:space="0" w:color="auto"/>
              <w:bottom w:val="single" w:sz="4" w:space="0" w:color="auto"/>
              <w:right w:val="single" w:sz="4" w:space="0" w:color="auto"/>
            </w:tcBorders>
            <w:shd w:val="clear" w:color="auto" w:fill="auto"/>
            <w:vAlign w:val="center"/>
            <w:hideMark/>
          </w:tcPr>
          <w:p w14:paraId="79D734F3" w14:textId="77777777" w:rsidR="00D07613" w:rsidRPr="0080184E" w:rsidRDefault="00D07613" w:rsidP="00020365">
            <w:pPr>
              <w:widowControl/>
              <w:rPr>
                <w:rFonts w:eastAsia="Times New Roman"/>
              </w:rPr>
            </w:pPr>
            <w:r w:rsidRPr="0080184E">
              <w:rPr>
                <w:rFonts w:eastAsia="Times New Roman"/>
              </w:rPr>
              <w:t> </w:t>
            </w:r>
          </w:p>
        </w:tc>
      </w:tr>
      <w:tr w:rsidR="00533FBA" w:rsidRPr="0080184E" w14:paraId="4F4BC5E1"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635FB713" w14:textId="5700CBDD" w:rsidR="00533FBA" w:rsidRPr="00E36E95" w:rsidRDefault="00C255F2" w:rsidP="00533FBA">
            <w:pPr>
              <w:widowControl/>
              <w:jc w:val="center"/>
              <w:rPr>
                <w:rFonts w:ascii="Times New Roman" w:eastAsia="Times New Roman" w:hAnsi="Times New Roman" w:cs="Times New Roman"/>
                <w:b/>
                <w:bCs/>
                <w:i/>
                <w:iCs/>
                <w:sz w:val="26"/>
                <w:szCs w:val="26"/>
                <w:lang w:val="en-US"/>
              </w:rPr>
            </w:pPr>
            <w:r>
              <w:rPr>
                <w:rFonts w:ascii="Times New Roman" w:eastAsia="Times New Roman" w:hAnsi="Times New Roman" w:cs="Times New Roman"/>
                <w:b/>
                <w:bCs/>
                <w:i/>
                <w:iCs/>
                <w:sz w:val="26"/>
                <w:szCs w:val="26"/>
                <w:lang w:val="en-US"/>
              </w:rPr>
              <w:t>5.2.1</w:t>
            </w:r>
          </w:p>
        </w:tc>
        <w:tc>
          <w:tcPr>
            <w:tcW w:w="5991" w:type="dxa"/>
            <w:tcBorders>
              <w:top w:val="nil"/>
              <w:left w:val="nil"/>
              <w:bottom w:val="single" w:sz="4" w:space="0" w:color="auto"/>
              <w:right w:val="single" w:sz="4" w:space="0" w:color="auto"/>
            </w:tcBorders>
            <w:shd w:val="clear" w:color="auto" w:fill="auto"/>
            <w:vAlign w:val="center"/>
            <w:hideMark/>
          </w:tcPr>
          <w:p w14:paraId="69FF4D5C" w14:textId="77777777" w:rsidR="00533FBA" w:rsidRPr="0080184E" w:rsidRDefault="00533FBA" w:rsidP="00533FBA">
            <w:pPr>
              <w:widowControl/>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rPr>
              <w:t>Dịch vụ bảo vệ</w:t>
            </w:r>
          </w:p>
        </w:tc>
        <w:tc>
          <w:tcPr>
            <w:tcW w:w="1308" w:type="dxa"/>
            <w:tcBorders>
              <w:top w:val="nil"/>
              <w:left w:val="nil"/>
              <w:bottom w:val="single" w:sz="4" w:space="0" w:color="auto"/>
              <w:right w:val="single" w:sz="4" w:space="0" w:color="auto"/>
            </w:tcBorders>
            <w:shd w:val="clear" w:color="auto" w:fill="auto"/>
            <w:vAlign w:val="center"/>
            <w:hideMark/>
          </w:tcPr>
          <w:p w14:paraId="0247AD20" w14:textId="77777777" w:rsidR="00533FBA" w:rsidRPr="0080184E" w:rsidRDefault="00533FBA" w:rsidP="00533FBA">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2</w:t>
            </w:r>
          </w:p>
        </w:tc>
        <w:tc>
          <w:tcPr>
            <w:tcW w:w="1480" w:type="dxa"/>
            <w:tcBorders>
              <w:top w:val="nil"/>
              <w:left w:val="nil"/>
              <w:bottom w:val="single" w:sz="4" w:space="0" w:color="auto"/>
              <w:right w:val="single" w:sz="4" w:space="0" w:color="auto"/>
            </w:tcBorders>
            <w:shd w:val="clear" w:color="auto" w:fill="auto"/>
            <w:vAlign w:val="center"/>
            <w:hideMark/>
          </w:tcPr>
          <w:p w14:paraId="12C94AEB" w14:textId="77777777" w:rsidR="00533FBA" w:rsidRPr="0080184E" w:rsidRDefault="00533FBA" w:rsidP="00533FBA">
            <w:pPr>
              <w:widowControl/>
              <w:rPr>
                <w:rFonts w:eastAsia="Times New Roman"/>
                <w:i/>
                <w:iCs/>
              </w:rPr>
            </w:pPr>
            <w:r w:rsidRPr="0080184E">
              <w:rPr>
                <w:rFonts w:eastAsia="Times New Roman"/>
                <w:i/>
                <w:iCs/>
              </w:rPr>
              <w:t> </w:t>
            </w:r>
          </w:p>
        </w:tc>
      </w:tr>
      <w:tr w:rsidR="00533FBA" w:rsidRPr="0080184E" w14:paraId="5CEE4649" w14:textId="77777777" w:rsidTr="00D07613">
        <w:trPr>
          <w:trHeight w:val="4383"/>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F33589" w14:textId="3A27B854" w:rsidR="00533FBA" w:rsidRPr="0080184E" w:rsidRDefault="00533FBA" w:rsidP="00533FBA">
            <w:pPr>
              <w:widowControl/>
              <w:ind w:firstLineChars="100" w:firstLine="260"/>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t>5.</w:t>
            </w:r>
            <w:r w:rsidR="00C255F2">
              <w:rPr>
                <w:rFonts w:ascii="Times New Roman" w:eastAsia="Times New Roman" w:hAnsi="Times New Roman" w:cs="Times New Roman"/>
                <w:sz w:val="26"/>
                <w:szCs w:val="26"/>
                <w:lang w:val="en-US"/>
              </w:rPr>
              <w:t>2.1</w:t>
            </w:r>
            <w:r w:rsidR="00E36E95">
              <w:rPr>
                <w:rFonts w:ascii="Times New Roman" w:eastAsia="Times New Roman" w:hAnsi="Times New Roman" w:cs="Times New Roman"/>
                <w:sz w:val="26"/>
                <w:szCs w:val="26"/>
                <w:lang w:val="en-US"/>
              </w:rPr>
              <w:t>.1</w:t>
            </w:r>
          </w:p>
          <w:p w14:paraId="155998B9" w14:textId="77777777" w:rsidR="00533FBA" w:rsidRPr="0080184E" w:rsidRDefault="00533FBA" w:rsidP="00533FBA">
            <w:pPr>
              <w:widowControl/>
              <w:rPr>
                <w:rFonts w:ascii="Times New Roman" w:eastAsia="Times New Roman" w:hAnsi="Times New Roman" w:cs="Times New Roman"/>
                <w:sz w:val="26"/>
                <w:szCs w:val="26"/>
              </w:rPr>
            </w:pPr>
            <w:r w:rsidRPr="0080184E">
              <w:rPr>
                <w:rFonts w:eastAsia="Times New Roman"/>
              </w:rPr>
              <w:t> </w:t>
            </w:r>
          </w:p>
        </w:tc>
        <w:tc>
          <w:tcPr>
            <w:tcW w:w="5991" w:type="dxa"/>
            <w:tcBorders>
              <w:top w:val="single" w:sz="4" w:space="0" w:color="auto"/>
              <w:left w:val="nil"/>
              <w:bottom w:val="single" w:sz="4" w:space="0" w:color="auto"/>
              <w:right w:val="single" w:sz="4" w:space="0" w:color="auto"/>
            </w:tcBorders>
            <w:shd w:val="clear" w:color="auto" w:fill="auto"/>
            <w:vAlign w:val="center"/>
            <w:hideMark/>
          </w:tcPr>
          <w:p w14:paraId="29449D6B" w14:textId="77777777" w:rsidR="00533FBA" w:rsidRPr="0080184E" w:rsidRDefault="00533FBA" w:rsidP="00533FBA">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rPr>
              <w:t xml:space="preserve">a) Sơ đồ bố trí và phân công nhân sự bảo vệ hợp lý để đảm bảo thực hiện đầy đủ nghiệp vụ bảo vệ </w:t>
            </w:r>
          </w:p>
          <w:p w14:paraId="4857CBCA" w14:textId="77777777" w:rsidR="00533FBA" w:rsidRPr="0080184E" w:rsidRDefault="00533FBA" w:rsidP="00533FBA">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rPr>
              <w:t>Có thuyết minh, sơ đồ bố trí các vị trí bảo vệ,</w:t>
            </w:r>
            <w:r w:rsidRPr="0080184E">
              <w:rPr>
                <w:rFonts w:ascii="Times New Roman" w:eastAsia="Times New Roman" w:hAnsi="Times New Roman" w:cs="Times New Roman"/>
                <w:b/>
                <w:bCs/>
                <w:sz w:val="26"/>
                <w:szCs w:val="26"/>
              </w:rPr>
              <w:t xml:space="preserve"> </w:t>
            </w:r>
            <w:r w:rsidRPr="0080184E">
              <w:rPr>
                <w:rFonts w:ascii="Times New Roman" w:eastAsia="Times New Roman" w:hAnsi="Times New Roman" w:cs="Times New Roman"/>
                <w:sz w:val="26"/>
                <w:szCs w:val="26"/>
              </w:rPr>
              <w:t>giải pháp thực hiện, danh mục dụng cụ, thiết bị hỗ trợ, tần xuất tuần tra cho từng khu vực trong khu dân cư đảm bảo yêu cầu</w:t>
            </w:r>
          </w:p>
          <w:p w14:paraId="6B31EDE1" w14:textId="77777777" w:rsidR="00533FBA" w:rsidRPr="0080184E" w:rsidRDefault="00533FBA" w:rsidP="00533FBA">
            <w:pPr>
              <w:widowControl/>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rPr>
              <w:t>b)</w:t>
            </w:r>
            <w:r w:rsidRPr="0080184E">
              <w:rPr>
                <w:rFonts w:ascii="Times New Roman" w:eastAsia="Times New Roman" w:hAnsi="Times New Roman" w:cs="Times New Roman"/>
                <w:sz w:val="14"/>
                <w:szCs w:val="14"/>
              </w:rPr>
              <w:t xml:space="preserve">  </w:t>
            </w:r>
            <w:r w:rsidRPr="0080184E">
              <w:rPr>
                <w:rFonts w:ascii="Times New Roman" w:eastAsia="Times New Roman" w:hAnsi="Times New Roman" w:cs="Times New Roman"/>
                <w:sz w:val="26"/>
                <w:szCs w:val="26"/>
              </w:rPr>
              <w:t>Phương án bảo vệ quản lý tại tầng G, tránh tình trạng người ngoài vào sử dụng tiện ích</w:t>
            </w:r>
          </w:p>
          <w:p w14:paraId="757FC759" w14:textId="77777777" w:rsidR="00533FBA" w:rsidRPr="0080184E" w:rsidRDefault="00533FBA" w:rsidP="00533FBA">
            <w:pPr>
              <w:widowControl/>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rPr>
              <w:t>c)</w:t>
            </w:r>
            <w:r w:rsidRPr="0080184E">
              <w:rPr>
                <w:rFonts w:ascii="Times New Roman" w:eastAsia="Times New Roman" w:hAnsi="Times New Roman" w:cs="Times New Roman"/>
                <w:sz w:val="14"/>
                <w:szCs w:val="14"/>
              </w:rPr>
              <w:t xml:space="preserve">  </w:t>
            </w:r>
            <w:r w:rsidRPr="0080184E">
              <w:rPr>
                <w:rFonts w:ascii="Times New Roman" w:eastAsia="Times New Roman" w:hAnsi="Times New Roman" w:cs="Times New Roman"/>
                <w:sz w:val="26"/>
                <w:szCs w:val="26"/>
              </w:rPr>
              <w:t>Đưa ra phương án quản lý vật nuôi khoa học và hiệu quả</w:t>
            </w:r>
          </w:p>
          <w:p w14:paraId="420F8FDA" w14:textId="77777777" w:rsidR="00533FBA" w:rsidRPr="0080184E" w:rsidRDefault="00533FBA" w:rsidP="00533FBA">
            <w:pPr>
              <w:widowControl/>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rPr>
              <w:t>d)</w:t>
            </w:r>
            <w:r w:rsidRPr="0080184E">
              <w:rPr>
                <w:rFonts w:ascii="Times New Roman" w:eastAsia="Times New Roman" w:hAnsi="Times New Roman" w:cs="Times New Roman"/>
                <w:sz w:val="14"/>
                <w:szCs w:val="14"/>
              </w:rPr>
              <w:t xml:space="preserve">  </w:t>
            </w:r>
            <w:r w:rsidRPr="0080184E">
              <w:rPr>
                <w:rFonts w:ascii="Times New Roman" w:eastAsia="Times New Roman" w:hAnsi="Times New Roman" w:cs="Times New Roman"/>
                <w:sz w:val="26"/>
                <w:szCs w:val="26"/>
              </w:rPr>
              <w:t>Phương án bảo vệ an ninh và xử lý những hành vi vứt rác từ trên cao xuống</w:t>
            </w:r>
            <w:r w:rsidRPr="0080184E">
              <w:rPr>
                <w:rFonts w:ascii="Times New Roman" w:eastAsia="Times New Roman" w:hAnsi="Times New Roman" w:cs="Times New Roman"/>
                <w:sz w:val="26"/>
                <w:szCs w:val="26"/>
                <w:lang w:val="en-US"/>
              </w:rPr>
              <w:t xml:space="preserve">, </w:t>
            </w:r>
            <w:r w:rsidRPr="0080184E">
              <w:rPr>
                <w:rFonts w:ascii="Times New Roman" w:eastAsia="Times New Roman" w:hAnsi="Times New Roman" w:cs="Times New Roman"/>
                <w:color w:val="FF0000"/>
                <w:sz w:val="26"/>
                <w:szCs w:val="26"/>
                <w:lang w:val="en-US"/>
              </w:rPr>
              <w:t>hành vi để vật nuôi phóng uế bừa bãi</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0E7509" w14:textId="77777777" w:rsidR="00533FBA" w:rsidRPr="0080184E" w:rsidRDefault="00533FBA" w:rsidP="00533FBA">
            <w:pPr>
              <w:widowControl/>
              <w:jc w:val="center"/>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t>1</w:t>
            </w:r>
          </w:p>
          <w:p w14:paraId="47ACC81D" w14:textId="77777777" w:rsidR="00533FBA" w:rsidRPr="0080184E" w:rsidRDefault="00533FBA" w:rsidP="00533FBA">
            <w:pPr>
              <w:widowControl/>
              <w:ind w:firstLineChars="100" w:firstLine="260"/>
              <w:jc w:val="center"/>
              <w:rPr>
                <w:rFonts w:ascii="Times New Roman" w:eastAsia="Times New Roman" w:hAnsi="Times New Roman" w:cs="Times New Roman"/>
                <w:sz w:val="26"/>
                <w:szCs w:val="26"/>
              </w:rPr>
            </w:pP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85E550" w14:textId="77777777" w:rsidR="00533FBA" w:rsidRPr="0080184E" w:rsidRDefault="00533FBA" w:rsidP="00533FBA">
            <w:pPr>
              <w:widowControl/>
              <w:rPr>
                <w:rFonts w:eastAsia="Times New Roman"/>
                <w:i/>
                <w:iCs/>
              </w:rPr>
            </w:pPr>
            <w:r w:rsidRPr="0080184E">
              <w:rPr>
                <w:rFonts w:eastAsia="Times New Roman"/>
                <w:i/>
                <w:iCs/>
              </w:rPr>
              <w:t> </w:t>
            </w:r>
          </w:p>
          <w:p w14:paraId="0DBB13AB" w14:textId="77777777" w:rsidR="00533FBA" w:rsidRPr="0080184E" w:rsidRDefault="00533FBA" w:rsidP="00533FBA">
            <w:pPr>
              <w:widowControl/>
              <w:rPr>
                <w:rFonts w:eastAsia="Times New Roman"/>
                <w:i/>
                <w:iCs/>
              </w:rPr>
            </w:pPr>
            <w:r w:rsidRPr="0080184E">
              <w:rPr>
                <w:rFonts w:eastAsia="Times New Roman"/>
                <w:i/>
                <w:iCs/>
              </w:rPr>
              <w:t> </w:t>
            </w:r>
          </w:p>
        </w:tc>
      </w:tr>
      <w:tr w:rsidR="00533FBA" w:rsidRPr="0080184E" w14:paraId="291ACB8D" w14:textId="77777777" w:rsidTr="00D07613">
        <w:trPr>
          <w:trHeight w:val="5768"/>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0B3D14" w14:textId="1D14C614" w:rsidR="00533FBA" w:rsidRPr="0080184E" w:rsidRDefault="00C255F2" w:rsidP="00533FBA">
            <w:pPr>
              <w:widowControl/>
              <w:ind w:firstLineChars="100" w:firstLine="260"/>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lastRenderedPageBreak/>
              <w:t>5.</w:t>
            </w:r>
            <w:r>
              <w:rPr>
                <w:rFonts w:ascii="Times New Roman" w:eastAsia="Times New Roman" w:hAnsi="Times New Roman" w:cs="Times New Roman"/>
                <w:sz w:val="26"/>
                <w:szCs w:val="26"/>
                <w:lang w:val="en-US"/>
              </w:rPr>
              <w:t>2.1</w:t>
            </w:r>
            <w:r w:rsidR="00533FBA" w:rsidRPr="0080184E">
              <w:rPr>
                <w:rFonts w:ascii="Times New Roman" w:eastAsia="Times New Roman" w:hAnsi="Times New Roman" w:cs="Times New Roman"/>
                <w:sz w:val="26"/>
                <w:szCs w:val="26"/>
                <w:lang w:val="en-US"/>
              </w:rPr>
              <w:t>.2</w:t>
            </w:r>
          </w:p>
        </w:tc>
        <w:tc>
          <w:tcPr>
            <w:tcW w:w="5991" w:type="dxa"/>
            <w:tcBorders>
              <w:top w:val="single" w:sz="4" w:space="0" w:color="auto"/>
              <w:left w:val="nil"/>
              <w:bottom w:val="single" w:sz="4" w:space="0" w:color="auto"/>
              <w:right w:val="single" w:sz="4" w:space="0" w:color="auto"/>
            </w:tcBorders>
            <w:shd w:val="clear" w:color="auto" w:fill="auto"/>
            <w:vAlign w:val="center"/>
            <w:hideMark/>
          </w:tcPr>
          <w:p w14:paraId="16330AF3" w14:textId="77777777" w:rsidR="00533FBA" w:rsidRPr="0080184E" w:rsidRDefault="00533FBA" w:rsidP="00533FBA">
            <w:pPr>
              <w:widowControl/>
              <w:jc w:val="both"/>
              <w:rPr>
                <w:rFonts w:ascii="Times New Roman" w:eastAsia="Times New Roman" w:hAnsi="Times New Roman" w:cs="Times New Roman"/>
                <w:b/>
                <w:bCs/>
                <w:sz w:val="26"/>
                <w:szCs w:val="26"/>
              </w:rPr>
            </w:pPr>
            <w:r w:rsidRPr="0080184E">
              <w:rPr>
                <w:rFonts w:ascii="Times New Roman" w:eastAsia="Times New Roman" w:hAnsi="Times New Roman" w:cs="Times New Roman"/>
                <w:sz w:val="26"/>
                <w:szCs w:val="26"/>
              </w:rPr>
              <w:t>Có cam kết: Chỉ sử dụng nhân viên dịch vụ bảo vệ đã được đào tạo và được cấp Chứng chỉ nghiệp vụ bảo vệ; và 100% nhân viên dịch vụ bảo vệ đáp ứng các tiêu chuẩn sau đây:</w:t>
            </w:r>
          </w:p>
          <w:p w14:paraId="3F37C838" w14:textId="77777777" w:rsidR="00533FBA" w:rsidRPr="0080184E" w:rsidRDefault="00533FBA" w:rsidP="00533FBA">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rPr>
              <w:t>a)</w:t>
            </w:r>
            <w:r w:rsidRPr="0080184E">
              <w:rPr>
                <w:rFonts w:ascii="Times New Roman" w:eastAsia="Times New Roman" w:hAnsi="Times New Roman" w:cs="Times New Roman"/>
                <w:sz w:val="14"/>
                <w:szCs w:val="14"/>
              </w:rPr>
              <w:t xml:space="preserve">  </w:t>
            </w:r>
            <w:r w:rsidRPr="0080184E">
              <w:rPr>
                <w:rFonts w:ascii="Times New Roman" w:eastAsia="Times New Roman" w:hAnsi="Times New Roman" w:cs="Times New Roman"/>
                <w:sz w:val="26"/>
                <w:szCs w:val="26"/>
              </w:rPr>
              <w:t>Có năng lực hành vi dân sự đầy đủ; không có tiền án về các tội giết người, cố ý gây thương tích, các tội xâm phạm sở hữu;</w:t>
            </w:r>
          </w:p>
          <w:p w14:paraId="5A08F22C" w14:textId="77777777" w:rsidR="00533FBA" w:rsidRPr="0080184E" w:rsidRDefault="00533FBA" w:rsidP="00533FBA">
            <w:pPr>
              <w:widowControl/>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rPr>
              <w:t>b)</w:t>
            </w:r>
            <w:r w:rsidRPr="0080184E">
              <w:rPr>
                <w:rFonts w:ascii="Times New Roman" w:eastAsia="Times New Roman" w:hAnsi="Times New Roman" w:cs="Times New Roman"/>
                <w:sz w:val="14"/>
                <w:szCs w:val="14"/>
              </w:rPr>
              <w:t xml:space="preserve">  </w:t>
            </w:r>
            <w:r w:rsidRPr="0080184E">
              <w:rPr>
                <w:rFonts w:ascii="Times New Roman" w:eastAsia="Times New Roman" w:hAnsi="Times New Roman" w:cs="Times New Roman"/>
                <w:sz w:val="26"/>
                <w:szCs w:val="26"/>
              </w:rPr>
              <w:t>Có lý lịch rõ ràng được Ủy ban nhân dân xã, phường, thị trấn nơi đăng ký hộ khẩu thường trú xác nhận;</w:t>
            </w:r>
          </w:p>
          <w:p w14:paraId="243F560E" w14:textId="77777777" w:rsidR="00533FBA" w:rsidRPr="0080184E" w:rsidRDefault="00533FBA" w:rsidP="00533FBA">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rPr>
              <w:t>c)</w:t>
            </w:r>
            <w:r w:rsidRPr="0080184E">
              <w:rPr>
                <w:rFonts w:ascii="Times New Roman" w:eastAsia="Times New Roman" w:hAnsi="Times New Roman" w:cs="Times New Roman"/>
                <w:sz w:val="14"/>
                <w:szCs w:val="14"/>
              </w:rPr>
              <w:t xml:space="preserve">   </w:t>
            </w:r>
            <w:r w:rsidRPr="0080184E">
              <w:rPr>
                <w:rFonts w:ascii="Times New Roman" w:eastAsia="Times New Roman" w:hAnsi="Times New Roman" w:cs="Times New Roman"/>
                <w:sz w:val="26"/>
                <w:szCs w:val="26"/>
              </w:rPr>
              <w:t>Có giấy khám sức khỏe của trung tâm y tế, bệnh viện từ cấp huyện trở lên xác nhận có đủ sức khỏe để lao động;</w:t>
            </w:r>
          </w:p>
          <w:p w14:paraId="2CD52949" w14:textId="77777777" w:rsidR="00533FBA" w:rsidRPr="0080184E" w:rsidRDefault="00533FBA" w:rsidP="00533FBA">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rPr>
              <w:t>d)</w:t>
            </w:r>
            <w:r w:rsidRPr="0080184E">
              <w:rPr>
                <w:rFonts w:ascii="Times New Roman" w:eastAsia="Times New Roman" w:hAnsi="Times New Roman" w:cs="Times New Roman"/>
                <w:sz w:val="14"/>
                <w:szCs w:val="14"/>
              </w:rPr>
              <w:t xml:space="preserve">  </w:t>
            </w:r>
            <w:r w:rsidRPr="0080184E">
              <w:rPr>
                <w:rFonts w:ascii="Times New Roman" w:eastAsia="Times New Roman" w:hAnsi="Times New Roman" w:cs="Times New Roman"/>
                <w:sz w:val="26"/>
                <w:szCs w:val="26"/>
              </w:rPr>
              <w:t>Có bằng tốt nghiệp trung học cơ sở trở lên;</w:t>
            </w:r>
          </w:p>
          <w:p w14:paraId="089D92F7" w14:textId="77777777" w:rsidR="00533FBA" w:rsidRPr="0080184E" w:rsidRDefault="00533FBA" w:rsidP="00533FBA">
            <w:pPr>
              <w:widowControl/>
              <w:jc w:val="both"/>
              <w:rPr>
                <w:rFonts w:ascii="Times New Roman" w:eastAsia="Times New Roman" w:hAnsi="Times New Roman" w:cs="Times New Roman"/>
                <w:b/>
                <w:bCs/>
                <w:sz w:val="26"/>
                <w:szCs w:val="26"/>
              </w:rPr>
            </w:pPr>
            <w:r w:rsidRPr="0080184E">
              <w:rPr>
                <w:rFonts w:ascii="Times New Roman" w:eastAsia="Times New Roman" w:hAnsi="Times New Roman" w:cs="Times New Roman"/>
                <w:sz w:val="26"/>
                <w:szCs w:val="26"/>
              </w:rPr>
              <w:t>e) Không sử dụng người nước ngoài, người Việt Nam định cư ở nước ngoài làm người chịu trách nhiệm về an ninh, trật tự của cơ sở kinh doanh hoặc trực tiếp điều hành hoạt động kinh doanh hoặc làm nhân viên dịch vụ bảo vệ.</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1BBF1C" w14:textId="77777777" w:rsidR="00533FBA" w:rsidRPr="0080184E" w:rsidRDefault="00533FBA" w:rsidP="00533FBA">
            <w:pPr>
              <w:widowControl/>
              <w:jc w:val="center"/>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t>1</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7F638C" w14:textId="77777777" w:rsidR="00533FBA" w:rsidRPr="0080184E" w:rsidRDefault="00533FBA" w:rsidP="00533FBA">
            <w:pPr>
              <w:widowControl/>
              <w:rPr>
                <w:rFonts w:eastAsia="Times New Roman"/>
              </w:rPr>
            </w:pPr>
            <w:r w:rsidRPr="0080184E">
              <w:rPr>
                <w:rFonts w:eastAsia="Times New Roman"/>
              </w:rPr>
              <w:t> </w:t>
            </w:r>
          </w:p>
        </w:tc>
      </w:tr>
      <w:tr w:rsidR="00533FBA" w:rsidRPr="0080184E" w14:paraId="6E9F835E"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03FFA3F6" w14:textId="5194253A" w:rsidR="00533FBA" w:rsidRPr="0080184E" w:rsidRDefault="00C255F2" w:rsidP="00533FBA">
            <w:pPr>
              <w:widowControl/>
              <w:jc w:val="center"/>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lang w:val="en-US"/>
              </w:rPr>
              <w:t>5.2.2</w:t>
            </w:r>
          </w:p>
        </w:tc>
        <w:tc>
          <w:tcPr>
            <w:tcW w:w="5991" w:type="dxa"/>
            <w:tcBorders>
              <w:top w:val="single" w:sz="4" w:space="0" w:color="auto"/>
              <w:left w:val="nil"/>
              <w:bottom w:val="single" w:sz="4" w:space="0" w:color="auto"/>
              <w:right w:val="single" w:sz="4" w:space="0" w:color="auto"/>
            </w:tcBorders>
            <w:shd w:val="clear" w:color="auto" w:fill="auto"/>
            <w:vAlign w:val="center"/>
            <w:hideMark/>
          </w:tcPr>
          <w:p w14:paraId="0141CFA4" w14:textId="77777777" w:rsidR="00533FBA" w:rsidRPr="0080184E" w:rsidRDefault="00533FBA" w:rsidP="00533FBA">
            <w:pPr>
              <w:widowControl/>
              <w:rPr>
                <w:rFonts w:ascii="Times New Roman" w:eastAsia="Times New Roman" w:hAnsi="Times New Roman" w:cs="Times New Roman"/>
                <w:b/>
                <w:bCs/>
                <w:i/>
                <w:iCs/>
                <w:sz w:val="26"/>
                <w:szCs w:val="26"/>
                <w:lang w:val="en-US"/>
              </w:rPr>
            </w:pPr>
            <w:r w:rsidRPr="0080184E">
              <w:rPr>
                <w:rFonts w:ascii="Times New Roman" w:eastAsia="Times New Roman" w:hAnsi="Times New Roman" w:cs="Times New Roman"/>
                <w:b/>
                <w:bCs/>
                <w:i/>
                <w:iCs/>
                <w:sz w:val="26"/>
                <w:szCs w:val="26"/>
              </w:rPr>
              <w:t>Dịch vụ vệ sinh</w:t>
            </w:r>
          </w:p>
        </w:tc>
        <w:tc>
          <w:tcPr>
            <w:tcW w:w="1308" w:type="dxa"/>
            <w:tcBorders>
              <w:top w:val="nil"/>
              <w:left w:val="nil"/>
              <w:bottom w:val="single" w:sz="4" w:space="0" w:color="auto"/>
              <w:right w:val="single" w:sz="4" w:space="0" w:color="auto"/>
            </w:tcBorders>
            <w:shd w:val="clear" w:color="auto" w:fill="auto"/>
            <w:vAlign w:val="center"/>
            <w:hideMark/>
          </w:tcPr>
          <w:p w14:paraId="54C76DB1" w14:textId="77777777" w:rsidR="00533FBA" w:rsidRPr="0080184E" w:rsidRDefault="00533FBA" w:rsidP="00533FBA">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2</w:t>
            </w:r>
          </w:p>
        </w:tc>
        <w:tc>
          <w:tcPr>
            <w:tcW w:w="1480" w:type="dxa"/>
            <w:tcBorders>
              <w:top w:val="nil"/>
              <w:left w:val="nil"/>
              <w:bottom w:val="single" w:sz="4" w:space="0" w:color="auto"/>
              <w:right w:val="single" w:sz="4" w:space="0" w:color="auto"/>
            </w:tcBorders>
            <w:shd w:val="clear" w:color="auto" w:fill="auto"/>
            <w:vAlign w:val="center"/>
            <w:hideMark/>
          </w:tcPr>
          <w:p w14:paraId="01C7F21A" w14:textId="77777777" w:rsidR="00533FBA" w:rsidRPr="0080184E" w:rsidRDefault="00533FBA" w:rsidP="00533FBA">
            <w:pPr>
              <w:widowControl/>
              <w:rPr>
                <w:rFonts w:eastAsia="Times New Roman"/>
                <w:b/>
                <w:bCs/>
                <w:i/>
                <w:iCs/>
              </w:rPr>
            </w:pPr>
            <w:r w:rsidRPr="0080184E">
              <w:rPr>
                <w:rFonts w:eastAsia="Times New Roman"/>
                <w:b/>
                <w:bCs/>
                <w:i/>
                <w:iCs/>
              </w:rPr>
              <w:t> </w:t>
            </w:r>
          </w:p>
        </w:tc>
      </w:tr>
      <w:tr w:rsidR="00533FBA" w:rsidRPr="0080184E" w14:paraId="6C11F345" w14:textId="77777777" w:rsidTr="00D07613">
        <w:trPr>
          <w:trHeight w:val="1348"/>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787FA8A1" w14:textId="4E2C4D07" w:rsidR="00533FBA" w:rsidRPr="0080184E" w:rsidRDefault="00C255F2" w:rsidP="00533FBA">
            <w:pPr>
              <w:widowControl/>
              <w:ind w:firstLineChars="100" w:firstLine="260"/>
              <w:rPr>
                <w:rFonts w:ascii="Times New Roman" w:eastAsia="Times New Roman" w:hAnsi="Times New Roman" w:cs="Times New Roman"/>
                <w:sz w:val="26"/>
                <w:szCs w:val="26"/>
              </w:rPr>
            </w:pPr>
            <w:r>
              <w:rPr>
                <w:rFonts w:ascii="Times New Roman" w:eastAsia="Times New Roman" w:hAnsi="Times New Roman" w:cs="Times New Roman"/>
                <w:b/>
                <w:bCs/>
                <w:i/>
                <w:iCs/>
                <w:sz w:val="26"/>
                <w:szCs w:val="26"/>
                <w:lang w:val="en-US"/>
              </w:rPr>
              <w:t>5.2.2</w:t>
            </w:r>
            <w:r w:rsidR="00533FBA" w:rsidRPr="0080184E">
              <w:rPr>
                <w:rFonts w:ascii="Times New Roman" w:eastAsia="Times New Roman" w:hAnsi="Times New Roman" w:cs="Times New Roman"/>
                <w:sz w:val="26"/>
                <w:szCs w:val="26"/>
                <w:lang w:val="en-US"/>
              </w:rPr>
              <w:t>.1</w:t>
            </w:r>
          </w:p>
        </w:tc>
        <w:tc>
          <w:tcPr>
            <w:tcW w:w="5991" w:type="dxa"/>
            <w:tcBorders>
              <w:top w:val="nil"/>
              <w:left w:val="nil"/>
              <w:bottom w:val="single" w:sz="4" w:space="0" w:color="auto"/>
              <w:right w:val="single" w:sz="4" w:space="0" w:color="auto"/>
            </w:tcBorders>
            <w:shd w:val="clear" w:color="auto" w:fill="auto"/>
            <w:vAlign w:val="center"/>
            <w:hideMark/>
          </w:tcPr>
          <w:p w14:paraId="54752697" w14:textId="77777777" w:rsidR="00533FBA" w:rsidRPr="0080184E" w:rsidRDefault="00533FBA" w:rsidP="00533FBA">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rPr>
              <w:t xml:space="preserve">Bố trí và phân công công nhân vệ sinh thực hiện đầy đủ, hợp lý. Có thuyết minh biện pháp thực hiện, danh mục dụng cụ, thiết bị hỗ trợ, tần suất thực hiện công tác vệ sinh cho từng khu vực trong chung cư đảm bảo yêu cầu theo </w:t>
            </w:r>
            <w:r w:rsidRPr="0080184E">
              <w:rPr>
                <w:rFonts w:ascii="Times New Roman" w:eastAsia="Times New Roman" w:hAnsi="Times New Roman" w:cs="Times New Roman"/>
                <w:sz w:val="26"/>
                <w:szCs w:val="26"/>
                <w:lang w:val="en-US"/>
              </w:rPr>
              <w:t>HSMT</w:t>
            </w:r>
            <w:r w:rsidRPr="0080184E">
              <w:rPr>
                <w:rFonts w:ascii="Times New Roman" w:eastAsia="Times New Roman" w:hAnsi="Times New Roman" w:cs="Times New Roman"/>
                <w:sz w:val="26"/>
                <w:szCs w:val="26"/>
              </w:rPr>
              <w:t>.</w:t>
            </w:r>
          </w:p>
        </w:tc>
        <w:tc>
          <w:tcPr>
            <w:tcW w:w="1308" w:type="dxa"/>
            <w:tcBorders>
              <w:top w:val="nil"/>
              <w:left w:val="nil"/>
              <w:bottom w:val="single" w:sz="4" w:space="0" w:color="auto"/>
              <w:right w:val="single" w:sz="4" w:space="0" w:color="auto"/>
            </w:tcBorders>
            <w:shd w:val="clear" w:color="auto" w:fill="auto"/>
            <w:vAlign w:val="center"/>
            <w:hideMark/>
          </w:tcPr>
          <w:p w14:paraId="2D5663AC" w14:textId="77777777" w:rsidR="00533FBA" w:rsidRPr="0080184E" w:rsidRDefault="00533FBA" w:rsidP="00533FBA">
            <w:pPr>
              <w:widowControl/>
              <w:jc w:val="center"/>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t>1</w:t>
            </w:r>
          </w:p>
        </w:tc>
        <w:tc>
          <w:tcPr>
            <w:tcW w:w="1480" w:type="dxa"/>
            <w:tcBorders>
              <w:top w:val="nil"/>
              <w:left w:val="nil"/>
              <w:bottom w:val="single" w:sz="4" w:space="0" w:color="auto"/>
              <w:right w:val="single" w:sz="4" w:space="0" w:color="auto"/>
            </w:tcBorders>
            <w:shd w:val="clear" w:color="auto" w:fill="auto"/>
            <w:vAlign w:val="center"/>
            <w:hideMark/>
          </w:tcPr>
          <w:p w14:paraId="663A77C7" w14:textId="77777777" w:rsidR="00533FBA" w:rsidRPr="0080184E" w:rsidRDefault="00533FBA" w:rsidP="00533FBA">
            <w:pPr>
              <w:widowControl/>
              <w:rPr>
                <w:rFonts w:eastAsia="Times New Roman"/>
              </w:rPr>
            </w:pPr>
            <w:r w:rsidRPr="0080184E">
              <w:rPr>
                <w:rFonts w:eastAsia="Times New Roman"/>
              </w:rPr>
              <w:t> </w:t>
            </w:r>
          </w:p>
        </w:tc>
      </w:tr>
      <w:tr w:rsidR="00533FBA" w:rsidRPr="0080184E" w14:paraId="1F25C54C" w14:textId="77777777" w:rsidTr="00D07613">
        <w:trPr>
          <w:trHeight w:val="4061"/>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AE8014" w14:textId="42BEDB92" w:rsidR="00533FBA" w:rsidRPr="0080184E" w:rsidRDefault="00C255F2" w:rsidP="00533FBA">
            <w:pPr>
              <w:widowControl/>
              <w:ind w:firstLineChars="100" w:firstLine="260"/>
              <w:rPr>
                <w:rFonts w:ascii="Times New Roman" w:eastAsia="Times New Roman" w:hAnsi="Times New Roman" w:cs="Times New Roman"/>
                <w:sz w:val="26"/>
                <w:szCs w:val="26"/>
              </w:rPr>
            </w:pPr>
            <w:r>
              <w:rPr>
                <w:rFonts w:ascii="Times New Roman" w:eastAsia="Times New Roman" w:hAnsi="Times New Roman" w:cs="Times New Roman"/>
                <w:b/>
                <w:bCs/>
                <w:i/>
                <w:iCs/>
                <w:sz w:val="26"/>
                <w:szCs w:val="26"/>
                <w:lang w:val="en-US"/>
              </w:rPr>
              <w:t>5.2.2</w:t>
            </w:r>
            <w:r w:rsidR="00533FBA" w:rsidRPr="0080184E">
              <w:rPr>
                <w:rFonts w:ascii="Times New Roman" w:eastAsia="Times New Roman" w:hAnsi="Times New Roman" w:cs="Times New Roman"/>
                <w:sz w:val="26"/>
                <w:szCs w:val="26"/>
                <w:lang w:val="en-US"/>
              </w:rPr>
              <w:t>.2</w:t>
            </w:r>
          </w:p>
        </w:tc>
        <w:tc>
          <w:tcPr>
            <w:tcW w:w="59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7422DB" w14:textId="77777777" w:rsidR="00533FBA" w:rsidRPr="0080184E" w:rsidRDefault="00533FBA" w:rsidP="00533FBA">
            <w:pPr>
              <w:widowControl/>
              <w:rPr>
                <w:rFonts w:ascii="Times New Roman" w:eastAsia="Times New Roman" w:hAnsi="Times New Roman" w:cs="Times New Roman"/>
                <w:b/>
                <w:bCs/>
                <w:sz w:val="26"/>
                <w:szCs w:val="26"/>
              </w:rPr>
            </w:pPr>
            <w:r w:rsidRPr="0080184E">
              <w:rPr>
                <w:rFonts w:ascii="Times New Roman" w:eastAsia="Times New Roman" w:hAnsi="Times New Roman" w:cs="Times New Roman"/>
                <w:sz w:val="26"/>
                <w:szCs w:val="26"/>
              </w:rPr>
              <w:t>Có cam kết 100%</w:t>
            </w:r>
            <w:r w:rsidRPr="0080184E">
              <w:rPr>
                <w:rFonts w:ascii="Times New Roman" w:eastAsia="Times New Roman" w:hAnsi="Times New Roman" w:cs="Times New Roman"/>
                <w:b/>
                <w:bCs/>
                <w:sz w:val="26"/>
                <w:szCs w:val="26"/>
              </w:rPr>
              <w:t xml:space="preserve"> </w:t>
            </w:r>
            <w:r w:rsidRPr="0080184E">
              <w:rPr>
                <w:rFonts w:ascii="Times New Roman" w:eastAsia="Times New Roman" w:hAnsi="Times New Roman" w:cs="Times New Roman"/>
                <w:sz w:val="26"/>
                <w:szCs w:val="26"/>
              </w:rPr>
              <w:t>nhân viên dịch vụ vệ sinh đáp ứng các tiêu chuẩn sau đây:</w:t>
            </w:r>
          </w:p>
          <w:p w14:paraId="1E6A101D" w14:textId="77777777" w:rsidR="00533FBA" w:rsidRPr="0080184E" w:rsidRDefault="00533FBA" w:rsidP="00533FBA">
            <w:pPr>
              <w:widowControl/>
              <w:rPr>
                <w:rFonts w:ascii="Times New Roman" w:eastAsia="Times New Roman" w:hAnsi="Times New Roman" w:cs="Times New Roman"/>
                <w:sz w:val="28"/>
                <w:szCs w:val="28"/>
              </w:rPr>
            </w:pPr>
            <w:r w:rsidRPr="0080184E">
              <w:rPr>
                <w:rFonts w:ascii="Times New Roman" w:eastAsia="Times New Roman" w:hAnsi="Times New Roman" w:cs="Times New Roman"/>
                <w:sz w:val="28"/>
                <w:szCs w:val="28"/>
              </w:rPr>
              <w:t>a)</w:t>
            </w:r>
            <w:r w:rsidRPr="0080184E">
              <w:rPr>
                <w:rFonts w:ascii="Times New Roman" w:eastAsia="Times New Roman" w:hAnsi="Times New Roman" w:cs="Times New Roman"/>
                <w:sz w:val="14"/>
                <w:szCs w:val="14"/>
              </w:rPr>
              <w:t xml:space="preserve">  </w:t>
            </w:r>
            <w:r w:rsidRPr="0080184E">
              <w:rPr>
                <w:rFonts w:ascii="Times New Roman" w:eastAsia="Times New Roman" w:hAnsi="Times New Roman" w:cs="Times New Roman"/>
                <w:sz w:val="26"/>
                <w:szCs w:val="26"/>
              </w:rPr>
              <w:t>Có năng lực hành vi dân sự đầy đủ; không có tiền án về các tội giết người, cố ý gây thương tích, các tội xâm phạm sở hữu;</w:t>
            </w:r>
          </w:p>
          <w:p w14:paraId="65F8F93B" w14:textId="77777777" w:rsidR="00533FBA" w:rsidRPr="0080184E" w:rsidRDefault="00533FBA" w:rsidP="00533FBA">
            <w:pPr>
              <w:widowControl/>
              <w:rPr>
                <w:rFonts w:ascii="Times New Roman" w:eastAsia="Times New Roman" w:hAnsi="Times New Roman" w:cs="Times New Roman"/>
                <w:sz w:val="28"/>
                <w:szCs w:val="28"/>
              </w:rPr>
            </w:pPr>
            <w:r w:rsidRPr="0080184E">
              <w:rPr>
                <w:rFonts w:ascii="Times New Roman" w:eastAsia="Times New Roman" w:hAnsi="Times New Roman" w:cs="Times New Roman"/>
                <w:sz w:val="28"/>
                <w:szCs w:val="28"/>
              </w:rPr>
              <w:t>b)</w:t>
            </w:r>
            <w:r w:rsidRPr="0080184E">
              <w:rPr>
                <w:rFonts w:ascii="Times New Roman" w:eastAsia="Times New Roman" w:hAnsi="Times New Roman" w:cs="Times New Roman"/>
                <w:sz w:val="14"/>
                <w:szCs w:val="14"/>
              </w:rPr>
              <w:t xml:space="preserve">   </w:t>
            </w:r>
            <w:r w:rsidRPr="0080184E">
              <w:rPr>
                <w:rFonts w:ascii="Times New Roman" w:eastAsia="Times New Roman" w:hAnsi="Times New Roman" w:cs="Times New Roman"/>
                <w:sz w:val="26"/>
                <w:szCs w:val="26"/>
              </w:rPr>
              <w:t>Có lý lịch rõ ràng được Ủy ban nhân dân xã, phường, thị trấn nơi đăng ký hộ khẩu thường trú xác nhận;</w:t>
            </w:r>
          </w:p>
          <w:p w14:paraId="1B7E3E54" w14:textId="77777777" w:rsidR="00533FBA" w:rsidRPr="0080184E" w:rsidRDefault="00533FBA" w:rsidP="00533FBA">
            <w:pPr>
              <w:widowControl/>
              <w:rPr>
                <w:rFonts w:ascii="Times New Roman" w:eastAsia="Times New Roman" w:hAnsi="Times New Roman" w:cs="Times New Roman"/>
                <w:sz w:val="28"/>
                <w:szCs w:val="28"/>
              </w:rPr>
            </w:pPr>
            <w:r w:rsidRPr="0080184E">
              <w:rPr>
                <w:rFonts w:ascii="Times New Roman" w:eastAsia="Times New Roman" w:hAnsi="Times New Roman" w:cs="Times New Roman"/>
                <w:sz w:val="28"/>
                <w:szCs w:val="28"/>
              </w:rPr>
              <w:t xml:space="preserve">c) </w:t>
            </w:r>
            <w:r w:rsidRPr="0080184E">
              <w:rPr>
                <w:rFonts w:ascii="Times New Roman" w:eastAsia="Times New Roman" w:hAnsi="Times New Roman" w:cs="Times New Roman"/>
                <w:sz w:val="26"/>
                <w:szCs w:val="26"/>
              </w:rPr>
              <w:t>Có giấy khám sức khỏe của trung tâm y tế, bệnh viện từ cấp huyện trở lên xác nhận có đủ sức khỏe để lao động;</w:t>
            </w:r>
          </w:p>
          <w:p w14:paraId="5529D396" w14:textId="77777777" w:rsidR="00533FBA" w:rsidRPr="0080184E" w:rsidRDefault="00533FBA" w:rsidP="00533FBA">
            <w:pPr>
              <w:widowControl/>
              <w:rPr>
                <w:rFonts w:ascii="Times New Roman" w:eastAsia="Times New Roman" w:hAnsi="Times New Roman" w:cs="Times New Roman"/>
                <w:b/>
                <w:bCs/>
                <w:sz w:val="26"/>
                <w:szCs w:val="26"/>
              </w:rPr>
            </w:pPr>
            <w:r w:rsidRPr="0080184E">
              <w:rPr>
                <w:rFonts w:ascii="Times New Roman" w:eastAsia="Times New Roman" w:hAnsi="Times New Roman" w:cs="Times New Roman"/>
                <w:sz w:val="26"/>
                <w:szCs w:val="26"/>
              </w:rPr>
              <w:t>Có chứng nhận tham dự khóa huấn luyện an toàn, vệ sinh lao động.</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A70EBD" w14:textId="77777777" w:rsidR="00533FBA" w:rsidRPr="0080184E" w:rsidRDefault="00533FBA" w:rsidP="00533FBA">
            <w:pPr>
              <w:widowControl/>
              <w:jc w:val="center"/>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lang w:val="en-US"/>
              </w:rPr>
              <w:t>1</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ED3C0E" w14:textId="77777777" w:rsidR="00533FBA" w:rsidRPr="0080184E" w:rsidRDefault="00533FBA" w:rsidP="00533FBA">
            <w:pPr>
              <w:widowControl/>
              <w:rPr>
                <w:rFonts w:eastAsia="Times New Roman"/>
              </w:rPr>
            </w:pPr>
            <w:r w:rsidRPr="0080184E">
              <w:rPr>
                <w:rFonts w:eastAsia="Times New Roman"/>
              </w:rPr>
              <w:t> </w:t>
            </w:r>
          </w:p>
        </w:tc>
      </w:tr>
      <w:tr w:rsidR="00533FBA" w:rsidRPr="0080184E" w14:paraId="678DF976" w14:textId="77777777" w:rsidTr="00D07613">
        <w:trPr>
          <w:trHeight w:val="459"/>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070EB0C8" w14:textId="76A741E7" w:rsidR="00533FBA" w:rsidRPr="0080184E" w:rsidRDefault="008307ED" w:rsidP="00533FBA">
            <w:pPr>
              <w:widowControl/>
              <w:ind w:firstLineChars="100" w:firstLine="260"/>
              <w:rPr>
                <w:rFonts w:ascii="Times New Roman" w:eastAsia="Times New Roman" w:hAnsi="Times New Roman" w:cs="Times New Roman"/>
                <w:b/>
                <w:bCs/>
                <w:i/>
                <w:iCs/>
                <w:sz w:val="26"/>
                <w:szCs w:val="26"/>
                <w:lang w:val="en-US"/>
              </w:rPr>
            </w:pPr>
            <w:r>
              <w:rPr>
                <w:rFonts w:ascii="Times New Roman" w:eastAsia="Times New Roman" w:hAnsi="Times New Roman" w:cs="Times New Roman"/>
                <w:b/>
                <w:bCs/>
                <w:i/>
                <w:iCs/>
                <w:sz w:val="26"/>
                <w:szCs w:val="26"/>
                <w:lang w:val="en-US"/>
              </w:rPr>
              <w:t>5.3</w:t>
            </w:r>
          </w:p>
        </w:tc>
        <w:tc>
          <w:tcPr>
            <w:tcW w:w="5991" w:type="dxa"/>
            <w:tcBorders>
              <w:top w:val="single" w:sz="4" w:space="0" w:color="auto"/>
              <w:left w:val="single" w:sz="4" w:space="0" w:color="auto"/>
              <w:bottom w:val="single" w:sz="4" w:space="0" w:color="auto"/>
              <w:right w:val="single" w:sz="4" w:space="0" w:color="auto"/>
            </w:tcBorders>
            <w:shd w:val="clear" w:color="auto" w:fill="auto"/>
            <w:vAlign w:val="center"/>
          </w:tcPr>
          <w:p w14:paraId="59A096A9" w14:textId="77777777" w:rsidR="00533FBA" w:rsidRPr="0080184E" w:rsidRDefault="00533FBA" w:rsidP="00533FBA">
            <w:pPr>
              <w:widowControl/>
              <w:rPr>
                <w:rFonts w:ascii="Times New Roman" w:eastAsia="Times New Roman" w:hAnsi="Times New Roman" w:cs="Times New Roman"/>
                <w:b/>
                <w:bCs/>
                <w:i/>
                <w:iCs/>
                <w:sz w:val="26"/>
                <w:szCs w:val="26"/>
                <w:lang w:val="en-US"/>
              </w:rPr>
            </w:pPr>
            <w:r w:rsidRPr="0080184E">
              <w:rPr>
                <w:rFonts w:ascii="Times New Roman" w:eastAsia="Times New Roman" w:hAnsi="Times New Roman" w:cs="Times New Roman"/>
                <w:b/>
                <w:bCs/>
                <w:i/>
                <w:iCs/>
                <w:sz w:val="26"/>
                <w:szCs w:val="26"/>
                <w:lang w:val="en-US"/>
              </w:rPr>
              <w:t>Dịch vụ chăm sóc cây xanh</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00C0BF78" w14:textId="77777777" w:rsidR="00533FBA" w:rsidRPr="0080184E" w:rsidRDefault="00533FBA" w:rsidP="00533FBA">
            <w:pPr>
              <w:widowControl/>
              <w:jc w:val="center"/>
              <w:rPr>
                <w:rFonts w:ascii="Times New Roman" w:eastAsia="Times New Roman" w:hAnsi="Times New Roman" w:cs="Times New Roman"/>
                <w:b/>
                <w:bCs/>
                <w:i/>
                <w:iCs/>
                <w:sz w:val="26"/>
                <w:szCs w:val="26"/>
                <w:lang w:val="en-US"/>
              </w:rPr>
            </w:pPr>
            <w:r w:rsidRPr="0080184E">
              <w:rPr>
                <w:rFonts w:ascii="Times New Roman" w:eastAsia="Times New Roman" w:hAnsi="Times New Roman" w:cs="Times New Roman"/>
                <w:b/>
                <w:bCs/>
                <w:i/>
                <w:iCs/>
                <w:sz w:val="26"/>
                <w:szCs w:val="26"/>
                <w:lang w:val="en-US"/>
              </w:rPr>
              <w:t>2</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tcPr>
          <w:p w14:paraId="7D7E0B8C" w14:textId="77777777" w:rsidR="00533FBA" w:rsidRPr="0080184E" w:rsidRDefault="00533FBA" w:rsidP="00533FBA">
            <w:pPr>
              <w:widowControl/>
              <w:rPr>
                <w:rFonts w:eastAsia="Times New Roman"/>
                <w:b/>
                <w:bCs/>
                <w:i/>
                <w:iCs/>
              </w:rPr>
            </w:pPr>
          </w:p>
        </w:tc>
      </w:tr>
      <w:tr w:rsidR="00533FBA" w:rsidRPr="0080184E" w14:paraId="468084C3" w14:textId="77777777" w:rsidTr="00D07613">
        <w:trPr>
          <w:trHeight w:val="944"/>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4CA81622" w14:textId="77777777" w:rsidR="00533FBA" w:rsidRPr="0080184E" w:rsidRDefault="00533FBA" w:rsidP="00533FBA">
            <w:pPr>
              <w:widowControl/>
              <w:jc w:val="center"/>
              <w:rPr>
                <w:rFonts w:ascii="Times New Roman" w:eastAsia="Times New Roman" w:hAnsi="Times New Roman" w:cs="Times New Roman"/>
                <w:sz w:val="26"/>
                <w:szCs w:val="26"/>
                <w:lang w:val="en-US"/>
              </w:rPr>
            </w:pPr>
          </w:p>
        </w:tc>
        <w:tc>
          <w:tcPr>
            <w:tcW w:w="5991" w:type="dxa"/>
            <w:tcBorders>
              <w:top w:val="single" w:sz="4" w:space="0" w:color="auto"/>
              <w:left w:val="nil"/>
              <w:bottom w:val="single" w:sz="4" w:space="0" w:color="auto"/>
              <w:right w:val="single" w:sz="4" w:space="0" w:color="auto"/>
            </w:tcBorders>
            <w:shd w:val="clear" w:color="auto" w:fill="auto"/>
            <w:vAlign w:val="center"/>
          </w:tcPr>
          <w:p w14:paraId="6765F043" w14:textId="77777777" w:rsidR="00533FBA" w:rsidRPr="0080184E" w:rsidRDefault="00533FBA" w:rsidP="00533FBA">
            <w:pPr>
              <w:widowControl/>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Có bố trí, mô tả nhiệm vụ, kế hoạch thực hiện, quy trình chi tiết của bộ phận chăm sóc cây xanh đảm bảo mỹ quan đầy đủ, hợp lý</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4CBF3958" w14:textId="77777777" w:rsidR="00533FBA" w:rsidRPr="0080184E" w:rsidRDefault="00533FBA" w:rsidP="00533FBA">
            <w:pPr>
              <w:widowControl/>
              <w:jc w:val="center"/>
              <w:rPr>
                <w:rFonts w:ascii="Times New Roman" w:eastAsia="Times New Roman" w:hAnsi="Times New Roman" w:cs="Times New Roman"/>
                <w:sz w:val="26"/>
                <w:szCs w:val="26"/>
                <w:lang w:val="en-US"/>
              </w:rPr>
            </w:pP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tcPr>
          <w:p w14:paraId="5F07BA3C" w14:textId="77777777" w:rsidR="00533FBA" w:rsidRPr="0080184E" w:rsidRDefault="00533FBA" w:rsidP="00533FBA">
            <w:pPr>
              <w:widowControl/>
              <w:rPr>
                <w:rFonts w:eastAsia="Times New Roman"/>
              </w:rPr>
            </w:pPr>
          </w:p>
        </w:tc>
      </w:tr>
      <w:tr w:rsidR="00533FBA" w:rsidRPr="0080184E" w14:paraId="003BD0C9" w14:textId="77777777" w:rsidTr="00D07613">
        <w:trPr>
          <w:trHeight w:val="673"/>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4B71F512" w14:textId="4DA94547" w:rsidR="00533FBA" w:rsidRPr="0080184E" w:rsidRDefault="008307ED" w:rsidP="00533FBA">
            <w:pPr>
              <w:widowControl/>
              <w:jc w:val="center"/>
              <w:rPr>
                <w:rFonts w:ascii="Times New Roman" w:eastAsia="Times New Roman" w:hAnsi="Times New Roman" w:cs="Times New Roman"/>
                <w:b/>
                <w:bCs/>
                <w:i/>
                <w:iCs/>
                <w:sz w:val="26"/>
                <w:szCs w:val="26"/>
                <w:lang w:val="en-US"/>
              </w:rPr>
            </w:pPr>
            <w:r>
              <w:rPr>
                <w:rFonts w:ascii="Times New Roman" w:eastAsia="Times New Roman" w:hAnsi="Times New Roman" w:cs="Times New Roman"/>
                <w:b/>
                <w:bCs/>
                <w:i/>
                <w:iCs/>
                <w:sz w:val="26"/>
                <w:szCs w:val="26"/>
                <w:lang w:val="en-US"/>
              </w:rPr>
              <w:t>5.4</w:t>
            </w:r>
          </w:p>
        </w:tc>
        <w:tc>
          <w:tcPr>
            <w:tcW w:w="5991" w:type="dxa"/>
            <w:tcBorders>
              <w:top w:val="nil"/>
              <w:left w:val="nil"/>
              <w:bottom w:val="single" w:sz="4" w:space="0" w:color="auto"/>
              <w:right w:val="single" w:sz="4" w:space="0" w:color="auto"/>
            </w:tcBorders>
            <w:shd w:val="clear" w:color="auto" w:fill="auto"/>
            <w:vAlign w:val="center"/>
            <w:hideMark/>
          </w:tcPr>
          <w:p w14:paraId="6DD39146" w14:textId="77777777" w:rsidR="00533FBA" w:rsidRPr="0080184E" w:rsidRDefault="00533FBA" w:rsidP="00533FBA">
            <w:pPr>
              <w:widowControl/>
              <w:rPr>
                <w:rFonts w:ascii="Times New Roman" w:eastAsia="Times New Roman" w:hAnsi="Times New Roman" w:cs="Times New Roman"/>
                <w:b/>
                <w:bCs/>
                <w:i/>
                <w:iCs/>
                <w:sz w:val="26"/>
                <w:szCs w:val="26"/>
                <w:lang w:val="en-US"/>
              </w:rPr>
            </w:pPr>
            <w:r w:rsidRPr="0080184E">
              <w:rPr>
                <w:rFonts w:ascii="Times New Roman" w:eastAsia="Times New Roman" w:hAnsi="Times New Roman" w:cs="Times New Roman"/>
                <w:b/>
                <w:bCs/>
                <w:i/>
                <w:iCs/>
                <w:sz w:val="26"/>
                <w:szCs w:val="26"/>
              </w:rPr>
              <w:t>Công tác điều hành và chăm sóc khách hàng: Nhà thầu thuyết minh chi tiết</w:t>
            </w:r>
            <w:r w:rsidRPr="0080184E">
              <w:rPr>
                <w:rFonts w:ascii="Times New Roman" w:eastAsia="Times New Roman" w:hAnsi="Times New Roman" w:cs="Times New Roman"/>
                <w:b/>
                <w:bCs/>
                <w:i/>
                <w:iCs/>
                <w:sz w:val="26"/>
                <w:szCs w:val="26"/>
                <w:lang w:val="en-US"/>
              </w:rPr>
              <w:t xml:space="preserve"> kèm lưu đồ xử lý thông tin</w:t>
            </w:r>
          </w:p>
        </w:tc>
        <w:tc>
          <w:tcPr>
            <w:tcW w:w="1308" w:type="dxa"/>
            <w:tcBorders>
              <w:top w:val="nil"/>
              <w:left w:val="nil"/>
              <w:bottom w:val="single" w:sz="4" w:space="0" w:color="auto"/>
              <w:right w:val="single" w:sz="4" w:space="0" w:color="auto"/>
            </w:tcBorders>
            <w:shd w:val="clear" w:color="auto" w:fill="auto"/>
            <w:vAlign w:val="center"/>
            <w:hideMark/>
          </w:tcPr>
          <w:p w14:paraId="68790D2F" w14:textId="77777777" w:rsidR="00533FBA" w:rsidRPr="0080184E" w:rsidRDefault="00533FBA" w:rsidP="00533FBA">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1</w:t>
            </w:r>
          </w:p>
        </w:tc>
        <w:tc>
          <w:tcPr>
            <w:tcW w:w="1480" w:type="dxa"/>
            <w:tcBorders>
              <w:top w:val="nil"/>
              <w:left w:val="nil"/>
              <w:bottom w:val="single" w:sz="4" w:space="0" w:color="auto"/>
              <w:right w:val="single" w:sz="4" w:space="0" w:color="auto"/>
            </w:tcBorders>
            <w:shd w:val="clear" w:color="auto" w:fill="auto"/>
            <w:vAlign w:val="center"/>
            <w:hideMark/>
          </w:tcPr>
          <w:p w14:paraId="06FBAD81" w14:textId="77777777" w:rsidR="00533FBA" w:rsidRPr="0080184E" w:rsidRDefault="00533FBA" w:rsidP="00533FBA">
            <w:pPr>
              <w:widowControl/>
              <w:rPr>
                <w:rFonts w:eastAsia="Times New Roman"/>
                <w:b/>
                <w:bCs/>
                <w:i/>
                <w:iCs/>
              </w:rPr>
            </w:pPr>
            <w:r w:rsidRPr="0080184E">
              <w:rPr>
                <w:rFonts w:eastAsia="Times New Roman"/>
                <w:b/>
                <w:bCs/>
                <w:i/>
                <w:iCs/>
              </w:rPr>
              <w:t> </w:t>
            </w:r>
          </w:p>
        </w:tc>
      </w:tr>
      <w:tr w:rsidR="00533FBA" w:rsidRPr="0080184E" w14:paraId="67603CB9"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C554DD" w14:textId="13D7F51D" w:rsidR="00533FBA" w:rsidRPr="0080184E" w:rsidRDefault="00DA326C" w:rsidP="00533FBA">
            <w:pPr>
              <w:widowControl/>
              <w:jc w:val="center"/>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lang w:val="en-US"/>
              </w:rPr>
              <w:t>5.5</w:t>
            </w:r>
          </w:p>
        </w:tc>
        <w:tc>
          <w:tcPr>
            <w:tcW w:w="59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554B59" w14:textId="511AD92D" w:rsidR="00533FBA" w:rsidRPr="0080184E" w:rsidRDefault="00533FBA" w:rsidP="00DA326C">
            <w:pPr>
              <w:widowControl/>
              <w:rPr>
                <w:rFonts w:ascii="Times New Roman" w:eastAsia="Times New Roman" w:hAnsi="Times New Roman" w:cs="Times New Roman"/>
                <w:b/>
                <w:bCs/>
                <w:i/>
                <w:iCs/>
                <w:sz w:val="26"/>
                <w:szCs w:val="26"/>
                <w:lang w:val="en-US"/>
              </w:rPr>
            </w:pPr>
            <w:r>
              <w:rPr>
                <w:rFonts w:ascii="Times New Roman" w:eastAsia="Times New Roman" w:hAnsi="Times New Roman" w:cs="Times New Roman"/>
                <w:b/>
                <w:bCs/>
                <w:i/>
                <w:iCs/>
                <w:sz w:val="26"/>
                <w:szCs w:val="26"/>
                <w:lang w:val="en-US"/>
              </w:rPr>
              <w:t xml:space="preserve">Tiêu chí </w:t>
            </w:r>
            <w:r w:rsidRPr="0080184E">
              <w:rPr>
                <w:rFonts w:ascii="Times New Roman" w:eastAsia="Times New Roman" w:hAnsi="Times New Roman" w:cs="Times New Roman"/>
                <w:b/>
                <w:bCs/>
                <w:i/>
                <w:iCs/>
                <w:sz w:val="26"/>
                <w:szCs w:val="26"/>
                <w:lang w:val="en-US"/>
              </w:rPr>
              <w:t xml:space="preserve"> </w:t>
            </w:r>
            <w:r w:rsidR="00DA326C">
              <w:rPr>
                <w:rFonts w:ascii="Times New Roman" w:eastAsia="Times New Roman" w:hAnsi="Times New Roman" w:cs="Times New Roman"/>
                <w:b/>
                <w:bCs/>
                <w:i/>
                <w:iCs/>
                <w:sz w:val="26"/>
                <w:szCs w:val="26"/>
                <w:lang w:val="en-US"/>
              </w:rPr>
              <w:t>phần mềm quản lý vận hành</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386BDC" w14:textId="365EE7C7" w:rsidR="00533FBA" w:rsidRPr="0080184E" w:rsidRDefault="00533FBA" w:rsidP="00EE3129">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1</w:t>
            </w:r>
            <w:r w:rsidR="00EE3129">
              <w:rPr>
                <w:rFonts w:ascii="Times New Roman" w:eastAsia="Times New Roman" w:hAnsi="Times New Roman" w:cs="Times New Roman"/>
                <w:b/>
                <w:bCs/>
                <w:i/>
                <w:iCs/>
                <w:sz w:val="26"/>
                <w:szCs w:val="26"/>
                <w:lang w:val="en-US"/>
              </w:rPr>
              <w:t>4</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8E8A66" w14:textId="77777777" w:rsidR="00533FBA" w:rsidRPr="0080184E" w:rsidRDefault="00533FBA" w:rsidP="00533FBA">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 </w:t>
            </w:r>
          </w:p>
        </w:tc>
      </w:tr>
      <w:tr w:rsidR="00533FBA" w:rsidRPr="0080184E" w14:paraId="373DEE85" w14:textId="77777777" w:rsidTr="00D07613">
        <w:trPr>
          <w:trHeight w:val="1285"/>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0684F5" w14:textId="65E1B811" w:rsidR="00533FBA" w:rsidRPr="0080184E" w:rsidRDefault="00C15EB1" w:rsidP="00533FBA">
            <w:pPr>
              <w:widowControl/>
              <w:jc w:val="center"/>
              <w:rPr>
                <w:rFonts w:ascii="Times New Roman" w:eastAsia="Times New Roman" w:hAnsi="Times New Roman" w:cs="Times New Roman"/>
                <w:sz w:val="26"/>
                <w:szCs w:val="26"/>
                <w:lang w:val="en-US"/>
              </w:rPr>
            </w:pPr>
            <w:r>
              <w:rPr>
                <w:rFonts w:ascii="Times New Roman" w:eastAsia="Times New Roman" w:hAnsi="Times New Roman" w:cs="Times New Roman"/>
                <w:b/>
                <w:bCs/>
                <w:i/>
                <w:iCs/>
                <w:sz w:val="26"/>
                <w:szCs w:val="26"/>
                <w:lang w:val="en-US"/>
              </w:rPr>
              <w:lastRenderedPageBreak/>
              <w:t>5.5</w:t>
            </w:r>
            <w:r w:rsidR="00533FBA" w:rsidRPr="0080184E">
              <w:rPr>
                <w:rFonts w:ascii="Times New Roman" w:eastAsia="Times New Roman" w:hAnsi="Times New Roman" w:cs="Times New Roman"/>
                <w:sz w:val="26"/>
                <w:szCs w:val="26"/>
                <w:lang w:val="en-US"/>
              </w:rPr>
              <w:t>.1</w:t>
            </w:r>
          </w:p>
        </w:tc>
        <w:tc>
          <w:tcPr>
            <w:tcW w:w="59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279F97" w14:textId="77777777" w:rsidR="00533FBA" w:rsidRPr="0080184E" w:rsidRDefault="00533FBA" w:rsidP="00533FBA">
            <w:pPr>
              <w:widowControl/>
              <w:jc w:val="both"/>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rPr>
              <w:t>Đề xuất sáng kiến cải tiến</w:t>
            </w:r>
            <w:r w:rsidRPr="0080184E">
              <w:rPr>
                <w:rFonts w:ascii="Times New Roman" w:eastAsia="Times New Roman" w:hAnsi="Times New Roman" w:cs="Times New Roman"/>
                <w:sz w:val="26"/>
                <w:szCs w:val="26"/>
                <w:lang w:val="en-US"/>
              </w:rPr>
              <w:t xml:space="preserve"> sử dụng công nghệ quản lý bằng phần mềm. </w:t>
            </w:r>
            <w:r w:rsidRPr="0080184E">
              <w:rPr>
                <w:rFonts w:ascii="Times New Roman" w:eastAsia="Times New Roman" w:hAnsi="Times New Roman" w:cs="Times New Roman"/>
                <w:sz w:val="26"/>
                <w:szCs w:val="26"/>
              </w:rPr>
              <w:t>Nhà thầu đã sử dụng hệ thống giải pháp phần mềm quản lý dịch vụ đồng bộ trong công tác quản lý vận hành và cam kết sẽ sử dụng phần mềm cho gói thầu này.</w:t>
            </w:r>
          </w:p>
          <w:p w14:paraId="7648FD82" w14:textId="3E9F492C" w:rsidR="00533FBA" w:rsidRPr="00243A89" w:rsidRDefault="00533FBA" w:rsidP="00533FBA">
            <w:pPr>
              <w:widowControl/>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rPr>
              <w:t>Nhà thầu phải kèm theo bản scan màu từ bản chụp được chứng</w:t>
            </w:r>
            <w:r w:rsidRPr="0080184E">
              <w:rPr>
                <w:rFonts w:ascii="Times New Roman" w:eastAsia="Times New Roman" w:hAnsi="Times New Roman" w:cs="Times New Roman"/>
                <w:sz w:val="26"/>
                <w:szCs w:val="26"/>
                <w:lang w:val="en-US"/>
              </w:rPr>
              <w:t xml:space="preserve"> </w:t>
            </w:r>
            <w:r w:rsidRPr="0080184E">
              <w:rPr>
                <w:rFonts w:ascii="Times New Roman" w:eastAsia="Times New Roman" w:hAnsi="Times New Roman" w:cs="Times New Roman"/>
                <w:sz w:val="26"/>
                <w:szCs w:val="26"/>
              </w:rPr>
              <w:t>thực các tài liệu sau: Hợp đồng cung cấp dịch vụ quản lý vận hành nhà cao tầng, biên bản nghiệm thu hoàn thành hợp đồng (hoặc</w:t>
            </w:r>
            <w:r w:rsidRPr="0080184E">
              <w:rPr>
                <w:rFonts w:ascii="Times New Roman" w:eastAsia="Times New Roman" w:hAnsi="Times New Roman" w:cs="Times New Roman"/>
                <w:sz w:val="26"/>
                <w:szCs w:val="26"/>
                <w:lang w:val="en-US"/>
              </w:rPr>
              <w:t xml:space="preserve"> </w:t>
            </w:r>
            <w:r w:rsidRPr="0080184E">
              <w:rPr>
                <w:rFonts w:ascii="Times New Roman" w:eastAsia="Times New Roman" w:hAnsi="Times New Roman" w:cs="Times New Roman"/>
                <w:sz w:val="26"/>
                <w:szCs w:val="26"/>
              </w:rPr>
              <w:t>biên bản thanh lý hợp đồng hoặc xác nhận hoàn thành hợp đồng của bên thuê dịch vụ hoặc hóa đơn GTGT), tài liệu có xác nhận chứng minh nhà thầu có sử dụng phần mềm quản lý dịch vụ đồng bộ và được bên sử dụng đánh giá tốt mới được tính điểm</w:t>
            </w:r>
            <w:bookmarkStart w:id="13" w:name="_GoBack"/>
            <w:bookmarkEnd w:id="13"/>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324C13" w14:textId="77777777" w:rsidR="00533FBA" w:rsidRPr="0080184E" w:rsidRDefault="00533FBA" w:rsidP="00533FBA">
            <w:pPr>
              <w:widowControl/>
              <w:jc w:val="center"/>
              <w:rPr>
                <w:rFonts w:ascii="Times New Roman" w:eastAsia="Times New Roman" w:hAnsi="Times New Roman" w:cs="Times New Roman"/>
                <w:sz w:val="26"/>
                <w:szCs w:val="26"/>
                <w:lang w:val="en-US"/>
              </w:rPr>
            </w:pPr>
            <w:r w:rsidRPr="0080184E">
              <w:rPr>
                <w:rFonts w:ascii="Times New Roman" w:eastAsia="Times New Roman" w:hAnsi="Times New Roman" w:cs="Times New Roman"/>
                <w:sz w:val="26"/>
                <w:szCs w:val="26"/>
                <w:lang w:val="en-US"/>
              </w:rPr>
              <w:t>13</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9D6BD0" w14:textId="77777777" w:rsidR="00533FBA" w:rsidRPr="0080184E" w:rsidRDefault="00533FBA" w:rsidP="00533FBA">
            <w:pPr>
              <w:widowControl/>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rPr>
              <w:t> </w:t>
            </w:r>
          </w:p>
        </w:tc>
      </w:tr>
      <w:tr w:rsidR="00533FBA" w:rsidRPr="0080184E" w14:paraId="0856349B" w14:textId="77777777" w:rsidTr="00D07613">
        <w:trPr>
          <w:trHeight w:val="1074"/>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F423A1" w14:textId="4B5FB79E" w:rsidR="00533FBA" w:rsidRPr="0080184E" w:rsidRDefault="00C15EB1" w:rsidP="00533FBA">
            <w:pPr>
              <w:widowControl/>
              <w:jc w:val="center"/>
              <w:rPr>
                <w:rFonts w:ascii="Times New Roman" w:eastAsia="Times New Roman" w:hAnsi="Times New Roman" w:cs="Times New Roman"/>
                <w:i/>
                <w:iCs/>
                <w:sz w:val="26"/>
                <w:szCs w:val="26"/>
              </w:rPr>
            </w:pPr>
            <w:r>
              <w:rPr>
                <w:rFonts w:ascii="Times New Roman" w:eastAsia="Times New Roman" w:hAnsi="Times New Roman" w:cs="Times New Roman"/>
                <w:b/>
                <w:bCs/>
                <w:i/>
                <w:iCs/>
                <w:sz w:val="26"/>
                <w:szCs w:val="26"/>
                <w:lang w:val="en-US"/>
              </w:rPr>
              <w:t>5.5</w:t>
            </w:r>
            <w:r w:rsidR="00533FBA" w:rsidRPr="0080184E">
              <w:rPr>
                <w:rFonts w:ascii="Times New Roman" w:eastAsia="Times New Roman" w:hAnsi="Times New Roman" w:cs="Times New Roman"/>
                <w:i/>
                <w:iCs/>
                <w:sz w:val="26"/>
                <w:szCs w:val="26"/>
                <w:lang w:val="en-US"/>
              </w:rPr>
              <w:t>.1.1</w:t>
            </w:r>
          </w:p>
        </w:tc>
        <w:tc>
          <w:tcPr>
            <w:tcW w:w="59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07C3FB" w14:textId="77777777" w:rsidR="00533FBA" w:rsidRPr="0080184E" w:rsidRDefault="00533FBA" w:rsidP="00533FBA">
            <w:pPr>
              <w:widowControl/>
              <w:jc w:val="both"/>
              <w:rPr>
                <w:rFonts w:ascii="Times New Roman" w:eastAsia="Times New Roman" w:hAnsi="Times New Roman" w:cs="Times New Roman"/>
                <w:i/>
                <w:iCs/>
                <w:sz w:val="26"/>
                <w:szCs w:val="26"/>
                <w:lang w:val="en-US"/>
              </w:rPr>
            </w:pPr>
            <w:r w:rsidRPr="0080184E">
              <w:rPr>
                <w:rFonts w:ascii="Times New Roman" w:eastAsia="Times New Roman" w:hAnsi="Times New Roman" w:cs="Times New Roman"/>
                <w:i/>
                <w:iCs/>
                <w:sz w:val="26"/>
                <w:szCs w:val="26"/>
              </w:rPr>
              <w:t>Quản lý hồ sơ cư dân: Ghi nhận thông tin về cư dân, bao gồm thông tin cá nhân, thông tin tài khoản, thông tin hộ gia đình,</w:t>
            </w:r>
            <w:r w:rsidRPr="0080184E">
              <w:rPr>
                <w:rFonts w:ascii="Times New Roman" w:eastAsia="Times New Roman" w:hAnsi="Times New Roman" w:cs="Times New Roman"/>
                <w:i/>
                <w:iCs/>
                <w:sz w:val="26"/>
                <w:szCs w:val="26"/>
                <w:lang w:val="en-US"/>
              </w:rPr>
              <w:t>…</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F674FD" w14:textId="77777777" w:rsidR="00533FBA" w:rsidRPr="0080184E" w:rsidRDefault="00533FBA" w:rsidP="00533FBA">
            <w:pPr>
              <w:widowControl/>
              <w:jc w:val="center"/>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1</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F2CAAE" w14:textId="77777777" w:rsidR="00533FBA" w:rsidRPr="0080184E" w:rsidRDefault="00533FBA" w:rsidP="00533FBA">
            <w:pPr>
              <w:widowControl/>
              <w:rPr>
                <w:rFonts w:eastAsia="Times New Roman"/>
                <w:i/>
                <w:iCs/>
              </w:rPr>
            </w:pPr>
            <w:r w:rsidRPr="0080184E">
              <w:rPr>
                <w:rFonts w:eastAsia="Times New Roman"/>
                <w:i/>
                <w:iCs/>
              </w:rPr>
              <w:t> </w:t>
            </w:r>
          </w:p>
        </w:tc>
      </w:tr>
      <w:tr w:rsidR="00533FBA" w:rsidRPr="0080184E" w14:paraId="2A246E11" w14:textId="77777777" w:rsidTr="00D07613">
        <w:trPr>
          <w:trHeight w:val="673"/>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2CC50B" w14:textId="0F12BBFE" w:rsidR="00533FBA" w:rsidRPr="0080184E" w:rsidRDefault="00C15EB1" w:rsidP="00533FBA">
            <w:pPr>
              <w:widowControl/>
              <w:jc w:val="center"/>
              <w:rPr>
                <w:rFonts w:ascii="Times New Roman" w:eastAsia="Times New Roman" w:hAnsi="Times New Roman" w:cs="Times New Roman"/>
                <w:i/>
                <w:iCs/>
                <w:sz w:val="26"/>
                <w:szCs w:val="26"/>
              </w:rPr>
            </w:pPr>
            <w:r>
              <w:rPr>
                <w:rFonts w:ascii="Times New Roman" w:eastAsia="Times New Roman" w:hAnsi="Times New Roman" w:cs="Times New Roman"/>
                <w:b/>
                <w:bCs/>
                <w:i/>
                <w:iCs/>
                <w:sz w:val="26"/>
                <w:szCs w:val="26"/>
                <w:lang w:val="en-US"/>
              </w:rPr>
              <w:t>5.5</w:t>
            </w:r>
            <w:r w:rsidR="00533FBA" w:rsidRPr="0080184E">
              <w:rPr>
                <w:rFonts w:ascii="Times New Roman" w:eastAsia="Times New Roman" w:hAnsi="Times New Roman" w:cs="Times New Roman"/>
                <w:i/>
                <w:iCs/>
                <w:sz w:val="26"/>
                <w:szCs w:val="26"/>
                <w:lang w:val="en-US"/>
              </w:rPr>
              <w:t>.1.2</w:t>
            </w:r>
          </w:p>
        </w:tc>
        <w:tc>
          <w:tcPr>
            <w:tcW w:w="5991" w:type="dxa"/>
            <w:tcBorders>
              <w:top w:val="nil"/>
              <w:left w:val="nil"/>
              <w:bottom w:val="single" w:sz="4" w:space="0" w:color="auto"/>
              <w:right w:val="single" w:sz="4" w:space="0" w:color="auto"/>
            </w:tcBorders>
            <w:shd w:val="clear" w:color="auto" w:fill="auto"/>
            <w:vAlign w:val="center"/>
            <w:hideMark/>
          </w:tcPr>
          <w:p w14:paraId="469033AD"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Quản lý tài chính: Ghi nhận các khoản thu, chi, đăng ký và thu tiền quản lý, quản lý hóa đơn và các giao dịch tài chính khác, thông báo phí đến cư dân.</w:t>
            </w:r>
          </w:p>
        </w:tc>
        <w:tc>
          <w:tcPr>
            <w:tcW w:w="1308" w:type="dxa"/>
            <w:tcBorders>
              <w:top w:val="single" w:sz="4" w:space="0" w:color="auto"/>
              <w:left w:val="nil"/>
              <w:bottom w:val="single" w:sz="4" w:space="0" w:color="auto"/>
              <w:right w:val="single" w:sz="4" w:space="0" w:color="auto"/>
            </w:tcBorders>
            <w:shd w:val="clear" w:color="auto" w:fill="auto"/>
            <w:vAlign w:val="center"/>
            <w:hideMark/>
          </w:tcPr>
          <w:p w14:paraId="251B5748" w14:textId="77777777" w:rsidR="00533FBA" w:rsidRPr="0080184E" w:rsidRDefault="00533FBA" w:rsidP="00533FBA">
            <w:pPr>
              <w:widowControl/>
              <w:jc w:val="center"/>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1</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24F01A0F" w14:textId="77777777" w:rsidR="00533FBA" w:rsidRPr="0080184E" w:rsidRDefault="00533FBA" w:rsidP="00533FBA">
            <w:pPr>
              <w:widowControl/>
              <w:rPr>
                <w:rFonts w:eastAsia="Times New Roman"/>
                <w:i/>
                <w:iCs/>
              </w:rPr>
            </w:pPr>
            <w:r w:rsidRPr="0080184E">
              <w:rPr>
                <w:rFonts w:eastAsia="Times New Roman"/>
                <w:i/>
                <w:iCs/>
              </w:rPr>
              <w:t> </w:t>
            </w:r>
          </w:p>
        </w:tc>
      </w:tr>
      <w:tr w:rsidR="00533FBA" w:rsidRPr="0080184E" w14:paraId="61FD5313" w14:textId="77777777" w:rsidTr="00D07613">
        <w:trPr>
          <w:trHeight w:val="673"/>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529F59FE" w14:textId="4075606B" w:rsidR="00533FBA" w:rsidRPr="0080184E" w:rsidRDefault="00C15EB1" w:rsidP="00533FBA">
            <w:pPr>
              <w:widowControl/>
              <w:jc w:val="center"/>
              <w:rPr>
                <w:rFonts w:ascii="Times New Roman" w:eastAsia="Times New Roman" w:hAnsi="Times New Roman" w:cs="Times New Roman"/>
                <w:i/>
                <w:iCs/>
                <w:sz w:val="26"/>
                <w:szCs w:val="26"/>
              </w:rPr>
            </w:pPr>
            <w:r>
              <w:rPr>
                <w:rFonts w:ascii="Times New Roman" w:eastAsia="Times New Roman" w:hAnsi="Times New Roman" w:cs="Times New Roman"/>
                <w:b/>
                <w:bCs/>
                <w:i/>
                <w:iCs/>
                <w:sz w:val="26"/>
                <w:szCs w:val="26"/>
                <w:lang w:val="en-US"/>
              </w:rPr>
              <w:t>5.5</w:t>
            </w:r>
            <w:r w:rsidR="00533FBA" w:rsidRPr="0080184E">
              <w:rPr>
                <w:rFonts w:ascii="Times New Roman" w:eastAsia="Times New Roman" w:hAnsi="Times New Roman" w:cs="Times New Roman"/>
                <w:i/>
                <w:iCs/>
                <w:sz w:val="26"/>
                <w:szCs w:val="26"/>
                <w:lang w:val="en-US"/>
              </w:rPr>
              <w:t>.1.3</w:t>
            </w:r>
          </w:p>
        </w:tc>
        <w:tc>
          <w:tcPr>
            <w:tcW w:w="5991" w:type="dxa"/>
            <w:tcBorders>
              <w:top w:val="nil"/>
              <w:left w:val="nil"/>
              <w:bottom w:val="single" w:sz="4" w:space="0" w:color="auto"/>
              <w:right w:val="single" w:sz="4" w:space="0" w:color="auto"/>
            </w:tcBorders>
            <w:shd w:val="clear" w:color="auto" w:fill="auto"/>
            <w:vAlign w:val="center"/>
            <w:hideMark/>
          </w:tcPr>
          <w:p w14:paraId="464C3A9E"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Quản lý căn hộ: Ghi nhận thông tin về tình trạng, thông tin liên quan đến bảo trì, sửa chữa, cải tạo và nâng cấp căn hộ.</w:t>
            </w:r>
          </w:p>
        </w:tc>
        <w:tc>
          <w:tcPr>
            <w:tcW w:w="1308" w:type="dxa"/>
            <w:tcBorders>
              <w:top w:val="nil"/>
              <w:left w:val="nil"/>
              <w:bottom w:val="single" w:sz="4" w:space="0" w:color="auto"/>
              <w:right w:val="single" w:sz="4" w:space="0" w:color="auto"/>
            </w:tcBorders>
            <w:shd w:val="clear" w:color="auto" w:fill="auto"/>
            <w:vAlign w:val="center"/>
            <w:hideMark/>
          </w:tcPr>
          <w:p w14:paraId="757194F7" w14:textId="77777777" w:rsidR="00533FBA" w:rsidRPr="0080184E" w:rsidRDefault="00533FBA" w:rsidP="00533FBA">
            <w:pPr>
              <w:widowControl/>
              <w:jc w:val="center"/>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1</w:t>
            </w:r>
          </w:p>
        </w:tc>
        <w:tc>
          <w:tcPr>
            <w:tcW w:w="1480" w:type="dxa"/>
            <w:tcBorders>
              <w:top w:val="nil"/>
              <w:left w:val="nil"/>
              <w:bottom w:val="single" w:sz="4" w:space="0" w:color="auto"/>
              <w:right w:val="single" w:sz="4" w:space="0" w:color="auto"/>
            </w:tcBorders>
            <w:shd w:val="clear" w:color="auto" w:fill="auto"/>
            <w:vAlign w:val="center"/>
            <w:hideMark/>
          </w:tcPr>
          <w:p w14:paraId="216CB235" w14:textId="77777777" w:rsidR="00533FBA" w:rsidRPr="0080184E" w:rsidRDefault="00533FBA" w:rsidP="00533FBA">
            <w:pPr>
              <w:widowControl/>
              <w:rPr>
                <w:rFonts w:eastAsia="Times New Roman"/>
                <w:i/>
                <w:iCs/>
              </w:rPr>
            </w:pPr>
            <w:r w:rsidRPr="0080184E">
              <w:rPr>
                <w:rFonts w:eastAsia="Times New Roman"/>
                <w:i/>
                <w:iCs/>
              </w:rPr>
              <w:t> </w:t>
            </w:r>
          </w:p>
        </w:tc>
      </w:tr>
      <w:tr w:rsidR="00533FBA" w:rsidRPr="0080184E" w14:paraId="7FF454B2" w14:textId="77777777" w:rsidTr="00D07613">
        <w:trPr>
          <w:trHeight w:val="673"/>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4E68E61B" w14:textId="707D3435" w:rsidR="00533FBA" w:rsidRPr="0080184E" w:rsidRDefault="00C15EB1" w:rsidP="00533FBA">
            <w:pPr>
              <w:widowControl/>
              <w:jc w:val="center"/>
              <w:rPr>
                <w:rFonts w:ascii="Times New Roman" w:eastAsia="Times New Roman" w:hAnsi="Times New Roman" w:cs="Times New Roman"/>
                <w:i/>
                <w:iCs/>
                <w:sz w:val="26"/>
                <w:szCs w:val="26"/>
              </w:rPr>
            </w:pPr>
            <w:r>
              <w:rPr>
                <w:rFonts w:ascii="Times New Roman" w:eastAsia="Times New Roman" w:hAnsi="Times New Roman" w:cs="Times New Roman"/>
                <w:b/>
                <w:bCs/>
                <w:i/>
                <w:iCs/>
                <w:sz w:val="26"/>
                <w:szCs w:val="26"/>
                <w:lang w:val="en-US"/>
              </w:rPr>
              <w:t>5.5</w:t>
            </w:r>
            <w:r w:rsidR="00533FBA" w:rsidRPr="0080184E">
              <w:rPr>
                <w:rFonts w:ascii="Times New Roman" w:eastAsia="Times New Roman" w:hAnsi="Times New Roman" w:cs="Times New Roman"/>
                <w:i/>
                <w:iCs/>
                <w:sz w:val="26"/>
                <w:szCs w:val="26"/>
                <w:lang w:val="en-US"/>
              </w:rPr>
              <w:t>.1.4</w:t>
            </w:r>
          </w:p>
        </w:tc>
        <w:tc>
          <w:tcPr>
            <w:tcW w:w="5991" w:type="dxa"/>
            <w:tcBorders>
              <w:top w:val="nil"/>
              <w:left w:val="nil"/>
              <w:bottom w:val="single" w:sz="4" w:space="0" w:color="auto"/>
              <w:right w:val="single" w:sz="4" w:space="0" w:color="auto"/>
            </w:tcBorders>
            <w:shd w:val="clear" w:color="auto" w:fill="auto"/>
            <w:vAlign w:val="center"/>
            <w:hideMark/>
          </w:tcPr>
          <w:p w14:paraId="29506A5C"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Quản lý tiện ích: Ghi nhận thông tin về tiện ích, bao gồm điện, nước, internet, truyền hình, v.v., cập nhật và theo dõi tiến độ sửa chữa và bảo trì.</w:t>
            </w:r>
          </w:p>
        </w:tc>
        <w:tc>
          <w:tcPr>
            <w:tcW w:w="1308" w:type="dxa"/>
            <w:tcBorders>
              <w:top w:val="nil"/>
              <w:left w:val="nil"/>
              <w:bottom w:val="single" w:sz="4" w:space="0" w:color="auto"/>
              <w:right w:val="single" w:sz="4" w:space="0" w:color="auto"/>
            </w:tcBorders>
            <w:shd w:val="clear" w:color="auto" w:fill="auto"/>
            <w:vAlign w:val="center"/>
            <w:hideMark/>
          </w:tcPr>
          <w:p w14:paraId="0D0D0904" w14:textId="77777777" w:rsidR="00533FBA" w:rsidRPr="0080184E" w:rsidRDefault="00533FBA" w:rsidP="00533FBA">
            <w:pPr>
              <w:widowControl/>
              <w:jc w:val="center"/>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1</w:t>
            </w:r>
          </w:p>
        </w:tc>
        <w:tc>
          <w:tcPr>
            <w:tcW w:w="1480" w:type="dxa"/>
            <w:tcBorders>
              <w:top w:val="nil"/>
              <w:left w:val="nil"/>
              <w:bottom w:val="single" w:sz="4" w:space="0" w:color="auto"/>
              <w:right w:val="single" w:sz="4" w:space="0" w:color="auto"/>
            </w:tcBorders>
            <w:shd w:val="clear" w:color="auto" w:fill="auto"/>
            <w:vAlign w:val="center"/>
            <w:hideMark/>
          </w:tcPr>
          <w:p w14:paraId="481F9DC4" w14:textId="77777777" w:rsidR="00533FBA" w:rsidRPr="0080184E" w:rsidRDefault="00533FBA" w:rsidP="00533FBA">
            <w:pPr>
              <w:widowControl/>
              <w:rPr>
                <w:rFonts w:eastAsia="Times New Roman"/>
                <w:i/>
                <w:iCs/>
              </w:rPr>
            </w:pPr>
            <w:r w:rsidRPr="0080184E">
              <w:rPr>
                <w:rFonts w:eastAsia="Times New Roman"/>
                <w:i/>
                <w:iCs/>
              </w:rPr>
              <w:t> </w:t>
            </w:r>
          </w:p>
        </w:tc>
      </w:tr>
      <w:tr w:rsidR="00533FBA" w:rsidRPr="0080184E" w14:paraId="503A9118" w14:textId="77777777" w:rsidTr="00D07613">
        <w:trPr>
          <w:trHeight w:val="673"/>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5B623177" w14:textId="44CDFCFE" w:rsidR="00533FBA" w:rsidRPr="0080184E" w:rsidRDefault="00C15EB1" w:rsidP="00533FBA">
            <w:pPr>
              <w:widowControl/>
              <w:jc w:val="center"/>
              <w:rPr>
                <w:rFonts w:ascii="Times New Roman" w:eastAsia="Times New Roman" w:hAnsi="Times New Roman" w:cs="Times New Roman"/>
                <w:i/>
                <w:iCs/>
                <w:sz w:val="26"/>
                <w:szCs w:val="26"/>
              </w:rPr>
            </w:pPr>
            <w:r>
              <w:rPr>
                <w:rFonts w:ascii="Times New Roman" w:eastAsia="Times New Roman" w:hAnsi="Times New Roman" w:cs="Times New Roman"/>
                <w:b/>
                <w:bCs/>
                <w:i/>
                <w:iCs/>
                <w:sz w:val="26"/>
                <w:szCs w:val="26"/>
                <w:lang w:val="en-US"/>
              </w:rPr>
              <w:t>5.5</w:t>
            </w:r>
            <w:r w:rsidR="00533FBA" w:rsidRPr="0080184E">
              <w:rPr>
                <w:rFonts w:ascii="Times New Roman" w:eastAsia="Times New Roman" w:hAnsi="Times New Roman" w:cs="Times New Roman"/>
                <w:i/>
                <w:iCs/>
                <w:sz w:val="26"/>
                <w:szCs w:val="26"/>
                <w:lang w:val="en-US"/>
              </w:rPr>
              <w:t>.1.5</w:t>
            </w:r>
          </w:p>
        </w:tc>
        <w:tc>
          <w:tcPr>
            <w:tcW w:w="5991" w:type="dxa"/>
            <w:tcBorders>
              <w:top w:val="nil"/>
              <w:left w:val="nil"/>
              <w:bottom w:val="single" w:sz="4" w:space="0" w:color="auto"/>
              <w:right w:val="single" w:sz="4" w:space="0" w:color="auto"/>
            </w:tcBorders>
            <w:shd w:val="clear" w:color="auto" w:fill="auto"/>
            <w:vAlign w:val="center"/>
            <w:hideMark/>
          </w:tcPr>
          <w:p w14:paraId="6110855C"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Quản lý an ninh: Ghi nhận thông tin về hệ thống an ninh và bảo vệ, bao gồm hệ thống camera, bảo vệ bảo vệ, hệ thống khóa cửa, v.v.</w:t>
            </w:r>
          </w:p>
        </w:tc>
        <w:tc>
          <w:tcPr>
            <w:tcW w:w="1308" w:type="dxa"/>
            <w:tcBorders>
              <w:top w:val="nil"/>
              <w:left w:val="nil"/>
              <w:bottom w:val="single" w:sz="4" w:space="0" w:color="auto"/>
              <w:right w:val="single" w:sz="4" w:space="0" w:color="auto"/>
            </w:tcBorders>
            <w:shd w:val="clear" w:color="auto" w:fill="auto"/>
            <w:vAlign w:val="center"/>
            <w:hideMark/>
          </w:tcPr>
          <w:p w14:paraId="51D9002C" w14:textId="77777777" w:rsidR="00533FBA" w:rsidRPr="0080184E" w:rsidRDefault="00533FBA" w:rsidP="00533FBA">
            <w:pPr>
              <w:widowControl/>
              <w:jc w:val="center"/>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1</w:t>
            </w:r>
          </w:p>
        </w:tc>
        <w:tc>
          <w:tcPr>
            <w:tcW w:w="1480" w:type="dxa"/>
            <w:tcBorders>
              <w:top w:val="nil"/>
              <w:left w:val="nil"/>
              <w:bottom w:val="single" w:sz="4" w:space="0" w:color="auto"/>
              <w:right w:val="single" w:sz="4" w:space="0" w:color="auto"/>
            </w:tcBorders>
            <w:shd w:val="clear" w:color="auto" w:fill="auto"/>
            <w:vAlign w:val="center"/>
            <w:hideMark/>
          </w:tcPr>
          <w:p w14:paraId="0CE88B74" w14:textId="77777777" w:rsidR="00533FBA" w:rsidRPr="0080184E" w:rsidRDefault="00533FBA" w:rsidP="00533FBA">
            <w:pPr>
              <w:widowControl/>
              <w:rPr>
                <w:rFonts w:eastAsia="Times New Roman"/>
                <w:i/>
                <w:iCs/>
              </w:rPr>
            </w:pPr>
            <w:r w:rsidRPr="0080184E">
              <w:rPr>
                <w:rFonts w:eastAsia="Times New Roman"/>
                <w:i/>
                <w:iCs/>
              </w:rPr>
              <w:t> </w:t>
            </w:r>
          </w:p>
        </w:tc>
      </w:tr>
      <w:tr w:rsidR="00533FBA" w:rsidRPr="0080184E" w14:paraId="5BE61E9B" w14:textId="77777777" w:rsidTr="00D07613">
        <w:trPr>
          <w:trHeight w:val="673"/>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DD2925" w14:textId="3F8185FB" w:rsidR="00533FBA" w:rsidRPr="0080184E" w:rsidRDefault="00C15EB1" w:rsidP="00533FBA">
            <w:pPr>
              <w:widowControl/>
              <w:jc w:val="center"/>
              <w:rPr>
                <w:rFonts w:ascii="Times New Roman" w:eastAsia="Times New Roman" w:hAnsi="Times New Roman" w:cs="Times New Roman"/>
                <w:i/>
                <w:iCs/>
                <w:sz w:val="26"/>
                <w:szCs w:val="26"/>
              </w:rPr>
            </w:pPr>
            <w:r>
              <w:rPr>
                <w:rFonts w:ascii="Times New Roman" w:eastAsia="Times New Roman" w:hAnsi="Times New Roman" w:cs="Times New Roman"/>
                <w:b/>
                <w:bCs/>
                <w:i/>
                <w:iCs/>
                <w:sz w:val="26"/>
                <w:szCs w:val="26"/>
                <w:lang w:val="en-US"/>
              </w:rPr>
              <w:t>5.5</w:t>
            </w:r>
            <w:r w:rsidR="00533FBA" w:rsidRPr="0080184E">
              <w:rPr>
                <w:rFonts w:ascii="Times New Roman" w:eastAsia="Times New Roman" w:hAnsi="Times New Roman" w:cs="Times New Roman"/>
                <w:i/>
                <w:iCs/>
                <w:sz w:val="26"/>
                <w:szCs w:val="26"/>
                <w:lang w:val="en-US"/>
              </w:rPr>
              <w:t>.1.6</w:t>
            </w:r>
          </w:p>
        </w:tc>
        <w:tc>
          <w:tcPr>
            <w:tcW w:w="59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807211"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Quản lý khu vực chung: Ghi nhận thông tin về các khu vực chung, bao gồm thông tin về bảo trì, vệ sinh và sử dụng khu vực chung.</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A4D94E" w14:textId="77777777" w:rsidR="00533FBA" w:rsidRPr="0080184E" w:rsidRDefault="00533FBA" w:rsidP="00533FBA">
            <w:pPr>
              <w:widowControl/>
              <w:jc w:val="center"/>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1</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316B17" w14:textId="77777777" w:rsidR="00533FBA" w:rsidRPr="0080184E" w:rsidRDefault="00533FBA" w:rsidP="00533FBA">
            <w:pPr>
              <w:widowControl/>
              <w:rPr>
                <w:rFonts w:eastAsia="Times New Roman"/>
                <w:i/>
                <w:iCs/>
              </w:rPr>
            </w:pPr>
            <w:r w:rsidRPr="0080184E">
              <w:rPr>
                <w:rFonts w:eastAsia="Times New Roman"/>
                <w:i/>
                <w:iCs/>
              </w:rPr>
              <w:t> </w:t>
            </w:r>
          </w:p>
        </w:tc>
      </w:tr>
      <w:tr w:rsidR="00533FBA" w:rsidRPr="0080184E" w14:paraId="040AC204" w14:textId="77777777" w:rsidTr="00D07613">
        <w:trPr>
          <w:trHeight w:val="1011"/>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310491" w14:textId="4474612A" w:rsidR="00533FBA" w:rsidRPr="0080184E" w:rsidRDefault="00C15EB1" w:rsidP="00533FBA">
            <w:pPr>
              <w:widowControl/>
              <w:jc w:val="center"/>
              <w:rPr>
                <w:rFonts w:ascii="Times New Roman" w:eastAsia="Times New Roman" w:hAnsi="Times New Roman" w:cs="Times New Roman"/>
                <w:i/>
                <w:iCs/>
                <w:sz w:val="26"/>
                <w:szCs w:val="26"/>
              </w:rPr>
            </w:pPr>
            <w:r>
              <w:rPr>
                <w:rFonts w:ascii="Times New Roman" w:eastAsia="Times New Roman" w:hAnsi="Times New Roman" w:cs="Times New Roman"/>
                <w:b/>
                <w:bCs/>
                <w:i/>
                <w:iCs/>
                <w:sz w:val="26"/>
                <w:szCs w:val="26"/>
                <w:lang w:val="en-US"/>
              </w:rPr>
              <w:t>5.5</w:t>
            </w:r>
            <w:r w:rsidR="00533FBA" w:rsidRPr="0080184E">
              <w:rPr>
                <w:rFonts w:ascii="Times New Roman" w:eastAsia="Times New Roman" w:hAnsi="Times New Roman" w:cs="Times New Roman"/>
                <w:i/>
                <w:iCs/>
                <w:sz w:val="26"/>
                <w:szCs w:val="26"/>
                <w:lang w:val="en-US"/>
              </w:rPr>
              <w:t>.1.7</w:t>
            </w:r>
          </w:p>
        </w:tc>
        <w:tc>
          <w:tcPr>
            <w:tcW w:w="5991" w:type="dxa"/>
            <w:tcBorders>
              <w:top w:val="single" w:sz="4" w:space="0" w:color="auto"/>
              <w:left w:val="nil"/>
              <w:bottom w:val="single" w:sz="4" w:space="0" w:color="auto"/>
              <w:right w:val="single" w:sz="4" w:space="0" w:color="auto"/>
            </w:tcBorders>
            <w:shd w:val="clear" w:color="auto" w:fill="auto"/>
            <w:vAlign w:val="center"/>
            <w:hideMark/>
          </w:tcPr>
          <w:p w14:paraId="4188E380"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Quản lý hồ sơ, văn bản: Quản lý văn bản, tài liệu liên quan đến quản lý chung cư, bao gồm quản lý hợp đồng, quản lý tài liệu liên quan đến quy định và quy chế, v.v.</w:t>
            </w:r>
          </w:p>
        </w:tc>
        <w:tc>
          <w:tcPr>
            <w:tcW w:w="1308" w:type="dxa"/>
            <w:tcBorders>
              <w:top w:val="single" w:sz="4" w:space="0" w:color="auto"/>
              <w:left w:val="nil"/>
              <w:bottom w:val="single" w:sz="4" w:space="0" w:color="auto"/>
              <w:right w:val="single" w:sz="4" w:space="0" w:color="auto"/>
            </w:tcBorders>
            <w:shd w:val="clear" w:color="auto" w:fill="auto"/>
            <w:vAlign w:val="center"/>
            <w:hideMark/>
          </w:tcPr>
          <w:p w14:paraId="3B8C8183" w14:textId="77777777" w:rsidR="00533FBA" w:rsidRPr="0080184E" w:rsidRDefault="00533FBA" w:rsidP="00533FBA">
            <w:pPr>
              <w:widowControl/>
              <w:jc w:val="center"/>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1</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18515A88" w14:textId="77777777" w:rsidR="00533FBA" w:rsidRPr="0080184E" w:rsidRDefault="00533FBA" w:rsidP="00533FBA">
            <w:pPr>
              <w:widowControl/>
              <w:rPr>
                <w:rFonts w:eastAsia="Times New Roman"/>
                <w:i/>
                <w:iCs/>
              </w:rPr>
            </w:pPr>
            <w:r w:rsidRPr="0080184E">
              <w:rPr>
                <w:rFonts w:eastAsia="Times New Roman"/>
                <w:i/>
                <w:iCs/>
              </w:rPr>
              <w:t> </w:t>
            </w:r>
          </w:p>
        </w:tc>
      </w:tr>
      <w:tr w:rsidR="00533FBA" w:rsidRPr="0080184E" w14:paraId="33090F50" w14:textId="77777777" w:rsidTr="00D07613">
        <w:trPr>
          <w:trHeight w:val="673"/>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2BC1C62E" w14:textId="57038705" w:rsidR="00533FBA" w:rsidRPr="0080184E" w:rsidRDefault="00C15EB1" w:rsidP="00533FBA">
            <w:pPr>
              <w:widowControl/>
              <w:jc w:val="center"/>
              <w:rPr>
                <w:rFonts w:ascii="Times New Roman" w:eastAsia="Times New Roman" w:hAnsi="Times New Roman" w:cs="Times New Roman"/>
                <w:i/>
                <w:iCs/>
                <w:sz w:val="26"/>
                <w:szCs w:val="26"/>
              </w:rPr>
            </w:pPr>
            <w:r>
              <w:rPr>
                <w:rFonts w:ascii="Times New Roman" w:eastAsia="Times New Roman" w:hAnsi="Times New Roman" w:cs="Times New Roman"/>
                <w:b/>
                <w:bCs/>
                <w:i/>
                <w:iCs/>
                <w:sz w:val="26"/>
                <w:szCs w:val="26"/>
                <w:lang w:val="en-US"/>
              </w:rPr>
              <w:t>5.5</w:t>
            </w:r>
            <w:r w:rsidR="00533FBA" w:rsidRPr="0080184E">
              <w:rPr>
                <w:rFonts w:ascii="Times New Roman" w:eastAsia="Times New Roman" w:hAnsi="Times New Roman" w:cs="Times New Roman"/>
                <w:i/>
                <w:iCs/>
                <w:sz w:val="26"/>
                <w:szCs w:val="26"/>
                <w:lang w:val="en-US"/>
              </w:rPr>
              <w:t>.1.8</w:t>
            </w:r>
          </w:p>
        </w:tc>
        <w:tc>
          <w:tcPr>
            <w:tcW w:w="5991" w:type="dxa"/>
            <w:tcBorders>
              <w:top w:val="nil"/>
              <w:left w:val="nil"/>
              <w:bottom w:val="single" w:sz="4" w:space="0" w:color="auto"/>
              <w:right w:val="single" w:sz="4" w:space="0" w:color="auto"/>
            </w:tcBorders>
            <w:shd w:val="clear" w:color="auto" w:fill="auto"/>
            <w:vAlign w:val="center"/>
            <w:hideMark/>
          </w:tcPr>
          <w:p w14:paraId="43DCAB6D"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Quản lý sự kiện: Ghi nhận thông tin về các sự kiện, họp mặt cư dân, thông báo quan trọng, v.v.</w:t>
            </w:r>
          </w:p>
        </w:tc>
        <w:tc>
          <w:tcPr>
            <w:tcW w:w="1308" w:type="dxa"/>
            <w:tcBorders>
              <w:top w:val="nil"/>
              <w:left w:val="nil"/>
              <w:bottom w:val="single" w:sz="4" w:space="0" w:color="auto"/>
              <w:right w:val="single" w:sz="4" w:space="0" w:color="auto"/>
            </w:tcBorders>
            <w:shd w:val="clear" w:color="auto" w:fill="auto"/>
            <w:vAlign w:val="center"/>
            <w:hideMark/>
          </w:tcPr>
          <w:p w14:paraId="03A950D7" w14:textId="77777777" w:rsidR="00533FBA" w:rsidRPr="0080184E" w:rsidRDefault="00533FBA" w:rsidP="00533FBA">
            <w:pPr>
              <w:widowControl/>
              <w:jc w:val="center"/>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1</w:t>
            </w:r>
          </w:p>
        </w:tc>
        <w:tc>
          <w:tcPr>
            <w:tcW w:w="1480" w:type="dxa"/>
            <w:tcBorders>
              <w:top w:val="nil"/>
              <w:left w:val="nil"/>
              <w:bottom w:val="single" w:sz="4" w:space="0" w:color="auto"/>
              <w:right w:val="single" w:sz="4" w:space="0" w:color="auto"/>
            </w:tcBorders>
            <w:shd w:val="clear" w:color="auto" w:fill="auto"/>
            <w:vAlign w:val="center"/>
            <w:hideMark/>
          </w:tcPr>
          <w:p w14:paraId="118EEC39" w14:textId="77777777" w:rsidR="00533FBA" w:rsidRPr="0080184E" w:rsidRDefault="00533FBA" w:rsidP="00533FBA">
            <w:pPr>
              <w:widowControl/>
              <w:rPr>
                <w:rFonts w:eastAsia="Times New Roman"/>
                <w:i/>
                <w:iCs/>
              </w:rPr>
            </w:pPr>
            <w:r w:rsidRPr="0080184E">
              <w:rPr>
                <w:rFonts w:eastAsia="Times New Roman"/>
                <w:i/>
                <w:iCs/>
              </w:rPr>
              <w:t> </w:t>
            </w:r>
          </w:p>
        </w:tc>
      </w:tr>
      <w:tr w:rsidR="00533FBA" w:rsidRPr="0080184E" w14:paraId="5E443406" w14:textId="77777777" w:rsidTr="00D07613">
        <w:trPr>
          <w:trHeight w:val="673"/>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7D9D4A46" w14:textId="270B8942" w:rsidR="00533FBA" w:rsidRPr="0080184E" w:rsidRDefault="00C15EB1" w:rsidP="00533FBA">
            <w:pPr>
              <w:widowControl/>
              <w:jc w:val="center"/>
              <w:rPr>
                <w:rFonts w:ascii="Times New Roman" w:eastAsia="Times New Roman" w:hAnsi="Times New Roman" w:cs="Times New Roman"/>
                <w:i/>
                <w:iCs/>
                <w:sz w:val="26"/>
                <w:szCs w:val="26"/>
              </w:rPr>
            </w:pPr>
            <w:r>
              <w:rPr>
                <w:rFonts w:ascii="Times New Roman" w:eastAsia="Times New Roman" w:hAnsi="Times New Roman" w:cs="Times New Roman"/>
                <w:b/>
                <w:bCs/>
                <w:i/>
                <w:iCs/>
                <w:sz w:val="26"/>
                <w:szCs w:val="26"/>
                <w:lang w:val="en-US"/>
              </w:rPr>
              <w:t>5.5</w:t>
            </w:r>
            <w:r w:rsidR="00533FBA" w:rsidRPr="0080184E">
              <w:rPr>
                <w:rFonts w:ascii="Times New Roman" w:eastAsia="Times New Roman" w:hAnsi="Times New Roman" w:cs="Times New Roman"/>
                <w:i/>
                <w:iCs/>
                <w:sz w:val="26"/>
                <w:szCs w:val="26"/>
                <w:lang w:val="en-US"/>
              </w:rPr>
              <w:t>.1.9</w:t>
            </w:r>
          </w:p>
        </w:tc>
        <w:tc>
          <w:tcPr>
            <w:tcW w:w="5991" w:type="dxa"/>
            <w:tcBorders>
              <w:top w:val="nil"/>
              <w:left w:val="nil"/>
              <w:bottom w:val="single" w:sz="4" w:space="0" w:color="auto"/>
              <w:right w:val="single" w:sz="4" w:space="0" w:color="auto"/>
            </w:tcBorders>
            <w:shd w:val="clear" w:color="auto" w:fill="auto"/>
            <w:vAlign w:val="center"/>
            <w:hideMark/>
          </w:tcPr>
          <w:p w14:paraId="163753F2"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Quản lý yêu cầu: Quản lý yêu cầu của cư dân và giải quyết các vấn đề liên quan đến quản lý chung cư.</w:t>
            </w:r>
          </w:p>
        </w:tc>
        <w:tc>
          <w:tcPr>
            <w:tcW w:w="1308" w:type="dxa"/>
            <w:tcBorders>
              <w:top w:val="nil"/>
              <w:left w:val="nil"/>
              <w:bottom w:val="single" w:sz="4" w:space="0" w:color="auto"/>
              <w:right w:val="single" w:sz="4" w:space="0" w:color="auto"/>
            </w:tcBorders>
            <w:shd w:val="clear" w:color="auto" w:fill="auto"/>
            <w:vAlign w:val="center"/>
            <w:hideMark/>
          </w:tcPr>
          <w:p w14:paraId="639C2FC5" w14:textId="77777777" w:rsidR="00533FBA" w:rsidRPr="0080184E" w:rsidRDefault="00533FBA" w:rsidP="00533FBA">
            <w:pPr>
              <w:widowControl/>
              <w:jc w:val="center"/>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1</w:t>
            </w:r>
          </w:p>
        </w:tc>
        <w:tc>
          <w:tcPr>
            <w:tcW w:w="1480" w:type="dxa"/>
            <w:tcBorders>
              <w:top w:val="nil"/>
              <w:left w:val="nil"/>
              <w:bottom w:val="single" w:sz="4" w:space="0" w:color="auto"/>
              <w:right w:val="single" w:sz="4" w:space="0" w:color="auto"/>
            </w:tcBorders>
            <w:shd w:val="clear" w:color="auto" w:fill="auto"/>
            <w:vAlign w:val="center"/>
            <w:hideMark/>
          </w:tcPr>
          <w:p w14:paraId="79E195FE" w14:textId="77777777" w:rsidR="00533FBA" w:rsidRPr="0080184E" w:rsidRDefault="00533FBA" w:rsidP="00533FBA">
            <w:pPr>
              <w:widowControl/>
              <w:rPr>
                <w:rFonts w:eastAsia="Times New Roman"/>
                <w:i/>
                <w:iCs/>
              </w:rPr>
            </w:pPr>
            <w:r w:rsidRPr="0080184E">
              <w:rPr>
                <w:rFonts w:eastAsia="Times New Roman"/>
                <w:i/>
                <w:iCs/>
              </w:rPr>
              <w:t> </w:t>
            </w:r>
          </w:p>
        </w:tc>
      </w:tr>
      <w:tr w:rsidR="00533FBA" w:rsidRPr="0080184E" w14:paraId="75F51523" w14:textId="77777777" w:rsidTr="00D07613">
        <w:trPr>
          <w:trHeight w:val="673"/>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798CA2AB" w14:textId="0F53FC74" w:rsidR="00533FBA" w:rsidRPr="0080184E" w:rsidRDefault="00C15EB1" w:rsidP="00533FBA">
            <w:pPr>
              <w:widowControl/>
              <w:jc w:val="center"/>
              <w:rPr>
                <w:rFonts w:ascii="Times New Roman" w:eastAsia="Times New Roman" w:hAnsi="Times New Roman" w:cs="Times New Roman"/>
                <w:i/>
                <w:iCs/>
                <w:sz w:val="26"/>
                <w:szCs w:val="26"/>
              </w:rPr>
            </w:pPr>
            <w:r>
              <w:rPr>
                <w:rFonts w:ascii="Times New Roman" w:eastAsia="Times New Roman" w:hAnsi="Times New Roman" w:cs="Times New Roman"/>
                <w:b/>
                <w:bCs/>
                <w:i/>
                <w:iCs/>
                <w:sz w:val="26"/>
                <w:szCs w:val="26"/>
                <w:lang w:val="en-US"/>
              </w:rPr>
              <w:t>5.5</w:t>
            </w:r>
            <w:r w:rsidR="00533FBA" w:rsidRPr="0080184E">
              <w:rPr>
                <w:rFonts w:ascii="Times New Roman" w:eastAsia="Times New Roman" w:hAnsi="Times New Roman" w:cs="Times New Roman"/>
                <w:i/>
                <w:iCs/>
                <w:sz w:val="26"/>
                <w:szCs w:val="26"/>
                <w:lang w:val="en-US"/>
              </w:rPr>
              <w:t>.1.10</w:t>
            </w:r>
          </w:p>
        </w:tc>
        <w:tc>
          <w:tcPr>
            <w:tcW w:w="5991" w:type="dxa"/>
            <w:tcBorders>
              <w:top w:val="nil"/>
              <w:left w:val="nil"/>
              <w:bottom w:val="single" w:sz="4" w:space="0" w:color="auto"/>
              <w:right w:val="single" w:sz="4" w:space="0" w:color="auto"/>
            </w:tcBorders>
            <w:shd w:val="clear" w:color="auto" w:fill="auto"/>
            <w:vAlign w:val="center"/>
            <w:hideMark/>
          </w:tcPr>
          <w:p w14:paraId="234967D1"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Quản lý hỗ trợ: Cung cấp hỗ trợ, hướng dẫn và hỗ trợ kỹ thuật cho cư dân khi có yêu cầu.</w:t>
            </w:r>
          </w:p>
        </w:tc>
        <w:tc>
          <w:tcPr>
            <w:tcW w:w="1308" w:type="dxa"/>
            <w:tcBorders>
              <w:top w:val="nil"/>
              <w:left w:val="nil"/>
              <w:bottom w:val="single" w:sz="4" w:space="0" w:color="auto"/>
              <w:right w:val="single" w:sz="4" w:space="0" w:color="auto"/>
            </w:tcBorders>
            <w:shd w:val="clear" w:color="auto" w:fill="auto"/>
            <w:vAlign w:val="center"/>
            <w:hideMark/>
          </w:tcPr>
          <w:p w14:paraId="522093C4" w14:textId="77777777" w:rsidR="00533FBA" w:rsidRPr="0080184E" w:rsidRDefault="00533FBA" w:rsidP="00533FBA">
            <w:pPr>
              <w:widowControl/>
              <w:jc w:val="center"/>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1</w:t>
            </w:r>
          </w:p>
        </w:tc>
        <w:tc>
          <w:tcPr>
            <w:tcW w:w="1480" w:type="dxa"/>
            <w:tcBorders>
              <w:top w:val="nil"/>
              <w:left w:val="nil"/>
              <w:bottom w:val="single" w:sz="4" w:space="0" w:color="auto"/>
              <w:right w:val="single" w:sz="4" w:space="0" w:color="auto"/>
            </w:tcBorders>
            <w:shd w:val="clear" w:color="auto" w:fill="auto"/>
            <w:vAlign w:val="center"/>
            <w:hideMark/>
          </w:tcPr>
          <w:p w14:paraId="46D1B40C" w14:textId="77777777" w:rsidR="00533FBA" w:rsidRPr="0080184E" w:rsidRDefault="00533FBA" w:rsidP="00533FBA">
            <w:pPr>
              <w:widowControl/>
              <w:rPr>
                <w:rFonts w:eastAsia="Times New Roman"/>
                <w:i/>
                <w:iCs/>
              </w:rPr>
            </w:pPr>
            <w:r w:rsidRPr="0080184E">
              <w:rPr>
                <w:rFonts w:eastAsia="Times New Roman"/>
                <w:i/>
                <w:iCs/>
              </w:rPr>
              <w:t> </w:t>
            </w:r>
          </w:p>
        </w:tc>
      </w:tr>
      <w:tr w:rsidR="00533FBA" w:rsidRPr="0080184E" w14:paraId="30B00290" w14:textId="77777777" w:rsidTr="00D07613">
        <w:trPr>
          <w:trHeight w:val="1011"/>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5638C551" w14:textId="61517C59" w:rsidR="00533FBA" w:rsidRPr="0080184E" w:rsidRDefault="00C15EB1" w:rsidP="00533FBA">
            <w:pPr>
              <w:widowControl/>
              <w:jc w:val="center"/>
              <w:rPr>
                <w:rFonts w:ascii="Times New Roman" w:eastAsia="Times New Roman" w:hAnsi="Times New Roman" w:cs="Times New Roman"/>
                <w:i/>
                <w:iCs/>
                <w:sz w:val="26"/>
                <w:szCs w:val="26"/>
              </w:rPr>
            </w:pPr>
            <w:r>
              <w:rPr>
                <w:rFonts w:ascii="Times New Roman" w:eastAsia="Times New Roman" w:hAnsi="Times New Roman" w:cs="Times New Roman"/>
                <w:b/>
                <w:bCs/>
                <w:i/>
                <w:iCs/>
                <w:sz w:val="26"/>
                <w:szCs w:val="26"/>
                <w:lang w:val="en-US"/>
              </w:rPr>
              <w:t>5.5</w:t>
            </w:r>
            <w:r w:rsidR="00533FBA" w:rsidRPr="0080184E">
              <w:rPr>
                <w:rFonts w:ascii="Times New Roman" w:eastAsia="Times New Roman" w:hAnsi="Times New Roman" w:cs="Times New Roman"/>
                <w:i/>
                <w:iCs/>
                <w:sz w:val="26"/>
                <w:szCs w:val="26"/>
                <w:lang w:val="en-US"/>
              </w:rPr>
              <w:t>.1.11</w:t>
            </w:r>
          </w:p>
        </w:tc>
        <w:tc>
          <w:tcPr>
            <w:tcW w:w="5991" w:type="dxa"/>
            <w:tcBorders>
              <w:top w:val="nil"/>
              <w:left w:val="nil"/>
              <w:bottom w:val="single" w:sz="4" w:space="0" w:color="auto"/>
              <w:right w:val="single" w:sz="4" w:space="0" w:color="auto"/>
            </w:tcBorders>
            <w:shd w:val="clear" w:color="auto" w:fill="auto"/>
            <w:vAlign w:val="center"/>
            <w:hideMark/>
          </w:tcPr>
          <w:p w14:paraId="5AF699F4"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rPr>
              <w:t>Kênh thông tin theo dõi và đánh giá chất lượng dịch vụ BQL: cung cấp nơi để cư dân có thể phản hồi, theo dõi và đưa ra các đánh giá về chất lượng vận hành của BQL.</w:t>
            </w:r>
          </w:p>
        </w:tc>
        <w:tc>
          <w:tcPr>
            <w:tcW w:w="1308" w:type="dxa"/>
            <w:tcBorders>
              <w:top w:val="nil"/>
              <w:left w:val="nil"/>
              <w:bottom w:val="single" w:sz="4" w:space="0" w:color="auto"/>
              <w:right w:val="single" w:sz="4" w:space="0" w:color="auto"/>
            </w:tcBorders>
            <w:shd w:val="clear" w:color="auto" w:fill="auto"/>
            <w:vAlign w:val="center"/>
            <w:hideMark/>
          </w:tcPr>
          <w:p w14:paraId="417D0433" w14:textId="77777777" w:rsidR="00533FBA" w:rsidRPr="0080184E" w:rsidRDefault="00533FBA" w:rsidP="00533FBA">
            <w:pPr>
              <w:widowControl/>
              <w:jc w:val="center"/>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1</w:t>
            </w:r>
          </w:p>
        </w:tc>
        <w:tc>
          <w:tcPr>
            <w:tcW w:w="1480" w:type="dxa"/>
            <w:tcBorders>
              <w:top w:val="nil"/>
              <w:left w:val="nil"/>
              <w:bottom w:val="single" w:sz="4" w:space="0" w:color="auto"/>
              <w:right w:val="single" w:sz="4" w:space="0" w:color="auto"/>
            </w:tcBorders>
            <w:shd w:val="clear" w:color="auto" w:fill="auto"/>
            <w:vAlign w:val="center"/>
            <w:hideMark/>
          </w:tcPr>
          <w:p w14:paraId="7416FB34" w14:textId="77777777" w:rsidR="00533FBA" w:rsidRPr="0080184E" w:rsidRDefault="00533FBA" w:rsidP="00533FBA">
            <w:pPr>
              <w:widowControl/>
              <w:rPr>
                <w:rFonts w:eastAsia="Times New Roman"/>
                <w:i/>
                <w:iCs/>
              </w:rPr>
            </w:pPr>
            <w:r w:rsidRPr="0080184E">
              <w:rPr>
                <w:rFonts w:eastAsia="Times New Roman"/>
                <w:i/>
                <w:iCs/>
              </w:rPr>
              <w:t> </w:t>
            </w:r>
          </w:p>
        </w:tc>
      </w:tr>
      <w:tr w:rsidR="00533FBA" w:rsidRPr="0080184E" w14:paraId="3AE8A5FF" w14:textId="77777777" w:rsidTr="00D07613">
        <w:trPr>
          <w:trHeight w:val="1011"/>
        </w:trPr>
        <w:tc>
          <w:tcPr>
            <w:tcW w:w="996" w:type="dxa"/>
            <w:tcBorders>
              <w:top w:val="nil"/>
              <w:left w:val="single" w:sz="4" w:space="0" w:color="auto"/>
              <w:bottom w:val="single" w:sz="4" w:space="0" w:color="auto"/>
              <w:right w:val="single" w:sz="4" w:space="0" w:color="auto"/>
            </w:tcBorders>
            <w:shd w:val="clear" w:color="auto" w:fill="auto"/>
            <w:vAlign w:val="center"/>
          </w:tcPr>
          <w:p w14:paraId="6B5F0DC6" w14:textId="28C880E3" w:rsidR="00533FBA" w:rsidRPr="0080184E" w:rsidRDefault="00C15EB1" w:rsidP="00533FBA">
            <w:pPr>
              <w:widowControl/>
              <w:jc w:val="center"/>
              <w:rPr>
                <w:rFonts w:ascii="Times New Roman" w:eastAsia="Times New Roman" w:hAnsi="Times New Roman" w:cs="Times New Roman"/>
                <w:i/>
                <w:iCs/>
                <w:sz w:val="26"/>
                <w:szCs w:val="26"/>
                <w:lang w:val="en-US"/>
              </w:rPr>
            </w:pPr>
            <w:r>
              <w:rPr>
                <w:rFonts w:ascii="Times New Roman" w:eastAsia="Times New Roman" w:hAnsi="Times New Roman" w:cs="Times New Roman"/>
                <w:b/>
                <w:bCs/>
                <w:i/>
                <w:iCs/>
                <w:sz w:val="26"/>
                <w:szCs w:val="26"/>
                <w:lang w:val="en-US"/>
              </w:rPr>
              <w:lastRenderedPageBreak/>
              <w:t>5.5</w:t>
            </w:r>
            <w:r w:rsidR="00533FBA" w:rsidRPr="0080184E">
              <w:rPr>
                <w:rFonts w:ascii="Times New Roman" w:eastAsia="Times New Roman" w:hAnsi="Times New Roman" w:cs="Times New Roman"/>
                <w:i/>
                <w:iCs/>
                <w:sz w:val="26"/>
                <w:szCs w:val="26"/>
                <w:lang w:val="en-US"/>
              </w:rPr>
              <w:t>.1.12</w:t>
            </w:r>
          </w:p>
        </w:tc>
        <w:tc>
          <w:tcPr>
            <w:tcW w:w="5991" w:type="dxa"/>
            <w:tcBorders>
              <w:top w:val="nil"/>
              <w:left w:val="nil"/>
              <w:bottom w:val="single" w:sz="4" w:space="0" w:color="auto"/>
              <w:right w:val="single" w:sz="4" w:space="0" w:color="auto"/>
            </w:tcBorders>
            <w:shd w:val="clear" w:color="auto" w:fill="auto"/>
            <w:vAlign w:val="center"/>
          </w:tcPr>
          <w:p w14:paraId="38A05F5D" w14:textId="77777777" w:rsidR="00533FBA" w:rsidRPr="0080184E" w:rsidRDefault="00533FBA" w:rsidP="00533FBA">
            <w:pPr>
              <w:widowControl/>
              <w:jc w:val="both"/>
              <w:rPr>
                <w:rFonts w:ascii="Times New Roman" w:eastAsia="Times New Roman" w:hAnsi="Times New Roman" w:cs="Times New Roman"/>
                <w:i/>
                <w:iCs/>
                <w:sz w:val="26"/>
                <w:szCs w:val="26"/>
                <w:lang w:val="en-US"/>
              </w:rPr>
            </w:pPr>
            <w:r w:rsidRPr="0080184E">
              <w:rPr>
                <w:rFonts w:ascii="Times New Roman" w:eastAsia="Times New Roman" w:hAnsi="Times New Roman" w:cs="Times New Roman"/>
                <w:i/>
                <w:iCs/>
                <w:sz w:val="26"/>
                <w:szCs w:val="26"/>
              </w:rPr>
              <w:t>Ứng dụng quản lý và đánh giá chất lượng nhà thầu cung cấp dịch vụ</w:t>
            </w:r>
            <w:r w:rsidRPr="0080184E">
              <w:rPr>
                <w:rFonts w:ascii="Times New Roman" w:eastAsia="Times New Roman" w:hAnsi="Times New Roman" w:cs="Times New Roman"/>
                <w:i/>
                <w:iCs/>
                <w:sz w:val="26"/>
                <w:szCs w:val="26"/>
                <w:lang w:val="en-US"/>
              </w:rPr>
              <w:t>:</w:t>
            </w:r>
          </w:p>
          <w:p w14:paraId="7B774521"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 Quản lý thông tin nhà thầu: cho phép lưu trữ thông tin của nhà thầu, bao gồm tên, địa chỉ, số điện thoại, email, các dịch vụ cung cấp và báo giá.</w:t>
            </w:r>
          </w:p>
          <w:p w14:paraId="29A3F4BB"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 Quản lý hợp đồng: cho phép tạo và quản lý các hợp đồng dịch vụ giữa BQT/BQL và nhà thầu.</w:t>
            </w:r>
          </w:p>
          <w:p w14:paraId="11F07996"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 Quản lý nhân sự do nhà thầu cung cấp phục vụ tại dự án: quản lý theo dõi hồ sơ, lý lịch của nhân sự phục vụ tại dự án.</w:t>
            </w:r>
          </w:p>
          <w:p w14:paraId="51752630"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 Quản lý chấm công: theo dõi được nhà thầu có cung cấp đủ vị trí theo hợp đồng, quản lý thời gian hoàn thành công việc của nhân sự phục vụ tại dự án.</w:t>
            </w:r>
          </w:p>
          <w:p w14:paraId="1646F035"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 Quản lý công việc: cho phép tạo và quản lý các công việc, ghi chú, tiến độ và thời gian hoàn thành công việc, chất lượng hoàn thành công việc.</w:t>
            </w:r>
          </w:p>
          <w:p w14:paraId="3A79E2E4"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 Quản lý chi phí: cho phép ghi nhận chi phí của các dự án, bao gồm tiền lương, vật liệu và các chi phí khác.</w:t>
            </w:r>
          </w:p>
          <w:p w14:paraId="71022329"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 Báo cáo và thống kê: cho phép tạo báo cáo và thống kê về tiến độ, doanh thu, lợi nhuận và các chỉ số quan trọng khác.</w:t>
            </w:r>
          </w:p>
          <w:p w14:paraId="7A0BD008" w14:textId="77777777" w:rsidR="00533FBA" w:rsidRPr="0080184E" w:rsidRDefault="00533FBA" w:rsidP="00533FBA">
            <w:pPr>
              <w:widowControl/>
              <w:jc w:val="both"/>
              <w:rPr>
                <w:rFonts w:ascii="Times New Roman" w:eastAsia="Times New Roman" w:hAnsi="Times New Roman" w:cs="Times New Roman"/>
                <w:i/>
                <w:iCs/>
                <w:sz w:val="26"/>
                <w:szCs w:val="26"/>
              </w:rPr>
            </w:pPr>
            <w:r w:rsidRPr="0080184E">
              <w:rPr>
                <w:rFonts w:ascii="Times New Roman" w:eastAsia="Times New Roman" w:hAnsi="Times New Roman" w:cs="Times New Roman"/>
                <w:i/>
                <w:iCs/>
                <w:sz w:val="26"/>
                <w:szCs w:val="26"/>
                <w:lang w:val="en-US"/>
              </w:rPr>
              <w:t>- Điều khiển quy trình làm việc: cho phép quản lý và kiểm soát quy trình làm việc của nhân viên và nhà thầu, giúp đảm bảo tính hiệu quả và chất lượng của dịch vụ.</w:t>
            </w:r>
          </w:p>
          <w:p w14:paraId="10748AFB" w14:textId="77777777" w:rsidR="00533FBA" w:rsidRDefault="00533FBA" w:rsidP="00533FBA">
            <w:pPr>
              <w:widowControl/>
              <w:jc w:val="both"/>
              <w:rPr>
                <w:rFonts w:ascii="Times New Roman" w:eastAsia="Times New Roman" w:hAnsi="Times New Roman" w:cs="Times New Roman"/>
                <w:i/>
                <w:iCs/>
                <w:sz w:val="26"/>
                <w:szCs w:val="26"/>
                <w:lang w:val="en-US"/>
              </w:rPr>
            </w:pPr>
            <w:r w:rsidRPr="0080184E">
              <w:rPr>
                <w:rFonts w:ascii="Times New Roman" w:eastAsia="Times New Roman" w:hAnsi="Times New Roman" w:cs="Times New Roman"/>
                <w:i/>
                <w:iCs/>
                <w:sz w:val="26"/>
                <w:szCs w:val="26"/>
                <w:lang w:val="en-US"/>
              </w:rPr>
              <w:t>- Đánh giá chất lượng phục vụ của nhà thầu: cung cấp nơi để BQL và cư dân có thể phản hồi, theo dõi và đưa ra các đánh giá về chất lượng phục vụ của nhà thầu.</w:t>
            </w:r>
          </w:p>
          <w:p w14:paraId="3238B1BA" w14:textId="01C7E9D6" w:rsidR="00533FBA" w:rsidRPr="0080184E" w:rsidRDefault="00533FBA" w:rsidP="00533FBA">
            <w:pPr>
              <w:widowControl/>
              <w:jc w:val="both"/>
              <w:rPr>
                <w:rFonts w:ascii="Times New Roman" w:eastAsia="Times New Roman" w:hAnsi="Times New Roman" w:cs="Times New Roman"/>
                <w:i/>
                <w:iCs/>
                <w:sz w:val="26"/>
                <w:szCs w:val="26"/>
              </w:rPr>
            </w:pPr>
            <w:r w:rsidRPr="00615E81">
              <w:rPr>
                <w:rFonts w:ascii="Times New Roman" w:eastAsia="Times New Roman" w:hAnsi="Times New Roman" w:cs="Times New Roman"/>
                <w:i/>
                <w:iCs/>
                <w:color w:val="FF0000"/>
                <w:sz w:val="26"/>
                <w:szCs w:val="26"/>
                <w:lang w:val="en-US"/>
              </w:rPr>
              <w:t>- Có khả năng xuât dữ liệu theo yêu cầu của BQT.</w:t>
            </w:r>
          </w:p>
        </w:tc>
        <w:tc>
          <w:tcPr>
            <w:tcW w:w="1308" w:type="dxa"/>
            <w:tcBorders>
              <w:top w:val="nil"/>
              <w:left w:val="nil"/>
              <w:bottom w:val="single" w:sz="4" w:space="0" w:color="auto"/>
              <w:right w:val="single" w:sz="4" w:space="0" w:color="auto"/>
            </w:tcBorders>
            <w:shd w:val="clear" w:color="auto" w:fill="auto"/>
            <w:vAlign w:val="center"/>
          </w:tcPr>
          <w:p w14:paraId="4406F8EC" w14:textId="77777777" w:rsidR="00533FBA" w:rsidRPr="0080184E" w:rsidRDefault="00533FBA" w:rsidP="00533FBA">
            <w:pPr>
              <w:widowControl/>
              <w:jc w:val="center"/>
              <w:rPr>
                <w:rFonts w:ascii="Times New Roman" w:eastAsia="Times New Roman" w:hAnsi="Times New Roman" w:cs="Times New Roman"/>
                <w:i/>
                <w:iCs/>
                <w:sz w:val="26"/>
                <w:szCs w:val="26"/>
                <w:lang w:val="en-US"/>
              </w:rPr>
            </w:pPr>
            <w:r w:rsidRPr="0080184E">
              <w:rPr>
                <w:rFonts w:ascii="Times New Roman" w:eastAsia="Times New Roman" w:hAnsi="Times New Roman" w:cs="Times New Roman"/>
                <w:i/>
                <w:iCs/>
                <w:sz w:val="26"/>
                <w:szCs w:val="26"/>
                <w:lang w:val="en-US"/>
              </w:rPr>
              <w:t>1</w:t>
            </w:r>
          </w:p>
        </w:tc>
        <w:tc>
          <w:tcPr>
            <w:tcW w:w="1480" w:type="dxa"/>
            <w:tcBorders>
              <w:top w:val="nil"/>
              <w:left w:val="nil"/>
              <w:bottom w:val="single" w:sz="4" w:space="0" w:color="auto"/>
              <w:right w:val="single" w:sz="4" w:space="0" w:color="auto"/>
            </w:tcBorders>
            <w:shd w:val="clear" w:color="auto" w:fill="auto"/>
            <w:vAlign w:val="center"/>
          </w:tcPr>
          <w:p w14:paraId="5A885318" w14:textId="77777777" w:rsidR="00533FBA" w:rsidRPr="0080184E" w:rsidRDefault="00533FBA" w:rsidP="00533FBA">
            <w:pPr>
              <w:widowControl/>
              <w:rPr>
                <w:rFonts w:eastAsia="Times New Roman"/>
                <w:i/>
                <w:iCs/>
              </w:rPr>
            </w:pPr>
            <w:r w:rsidRPr="0080184E">
              <w:rPr>
                <w:rFonts w:eastAsia="Times New Roman"/>
                <w:i/>
                <w:iCs/>
              </w:rPr>
              <w:t> </w:t>
            </w:r>
          </w:p>
        </w:tc>
      </w:tr>
      <w:tr w:rsidR="00533FBA" w:rsidRPr="0080184E" w14:paraId="317511D6" w14:textId="77777777" w:rsidTr="00D07613">
        <w:trPr>
          <w:trHeight w:val="336"/>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14:paraId="0A34FF28" w14:textId="3F9D917E" w:rsidR="00533FBA" w:rsidRPr="00567E67" w:rsidRDefault="00567E67" w:rsidP="00533FBA">
            <w:pPr>
              <w:widowControl/>
              <w:jc w:val="center"/>
              <w:rPr>
                <w:rFonts w:ascii="Times New Roman" w:eastAsia="Times New Roman" w:hAnsi="Times New Roman" w:cs="Times New Roman"/>
                <w:i/>
                <w:iCs/>
                <w:sz w:val="26"/>
                <w:szCs w:val="26"/>
                <w:lang w:val="en-US"/>
              </w:rPr>
            </w:pPr>
            <w:r>
              <w:rPr>
                <w:rFonts w:ascii="Times New Roman" w:eastAsia="Times New Roman" w:hAnsi="Times New Roman" w:cs="Times New Roman"/>
                <w:i/>
                <w:iCs/>
                <w:sz w:val="26"/>
                <w:szCs w:val="26"/>
                <w:lang w:val="en-US"/>
              </w:rPr>
              <w:t>6</w:t>
            </w:r>
          </w:p>
        </w:tc>
        <w:tc>
          <w:tcPr>
            <w:tcW w:w="5991" w:type="dxa"/>
            <w:tcBorders>
              <w:top w:val="single" w:sz="4" w:space="0" w:color="auto"/>
              <w:left w:val="single" w:sz="4" w:space="0" w:color="auto"/>
              <w:bottom w:val="single" w:sz="4" w:space="0" w:color="auto"/>
              <w:right w:val="single" w:sz="4" w:space="0" w:color="auto"/>
            </w:tcBorders>
            <w:shd w:val="clear" w:color="auto" w:fill="auto"/>
            <w:vAlign w:val="center"/>
          </w:tcPr>
          <w:p w14:paraId="7D8D8E49" w14:textId="78634394" w:rsidR="00533FBA" w:rsidRPr="0080184E" w:rsidRDefault="00567E67" w:rsidP="00533FBA">
            <w:pPr>
              <w:widowControl/>
              <w:jc w:val="both"/>
              <w:rPr>
                <w:rFonts w:ascii="Times New Roman" w:eastAsia="Times New Roman" w:hAnsi="Times New Roman" w:cs="Times New Roman"/>
                <w:i/>
                <w:iCs/>
                <w:sz w:val="26"/>
                <w:szCs w:val="26"/>
                <w:lang w:val="en-US"/>
              </w:rPr>
            </w:pPr>
            <w:r>
              <w:rPr>
                <w:rFonts w:ascii="Times New Roman" w:eastAsia="Times New Roman" w:hAnsi="Times New Roman" w:cs="Times New Roman"/>
                <w:i/>
                <w:iCs/>
                <w:sz w:val="26"/>
                <w:szCs w:val="26"/>
                <w:lang w:val="en-US"/>
              </w:rPr>
              <w:t>App tương tác cư dân</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3A988D17" w14:textId="5CC94433" w:rsidR="00533FBA" w:rsidRPr="00BE7026" w:rsidRDefault="00BE7026" w:rsidP="00533FBA">
            <w:pPr>
              <w:widowControl/>
              <w:jc w:val="center"/>
              <w:rPr>
                <w:rFonts w:ascii="Times New Roman" w:eastAsia="Times New Roman" w:hAnsi="Times New Roman" w:cs="Times New Roman"/>
                <w:i/>
                <w:iCs/>
                <w:sz w:val="26"/>
                <w:szCs w:val="26"/>
                <w:lang w:val="en-US"/>
              </w:rPr>
            </w:pPr>
            <w:r>
              <w:rPr>
                <w:rFonts w:ascii="Times New Roman" w:eastAsia="Times New Roman" w:hAnsi="Times New Roman" w:cs="Times New Roman"/>
                <w:i/>
                <w:iCs/>
                <w:sz w:val="26"/>
                <w:szCs w:val="26"/>
                <w:lang w:val="en-US"/>
              </w:rPr>
              <w:t>15</w:t>
            </w: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tcPr>
          <w:p w14:paraId="09698DE4" w14:textId="6090E0FC" w:rsidR="00533FBA" w:rsidRPr="0080184E" w:rsidRDefault="00533FBA" w:rsidP="00533FBA">
            <w:pPr>
              <w:widowControl/>
              <w:rPr>
                <w:rFonts w:eastAsia="Times New Roman"/>
                <w:i/>
                <w:iCs/>
              </w:rPr>
            </w:pPr>
          </w:p>
        </w:tc>
      </w:tr>
      <w:tr w:rsidR="00533FBA" w:rsidRPr="0080184E" w14:paraId="23BABC0C" w14:textId="77777777" w:rsidTr="00D07613">
        <w:trPr>
          <w:trHeight w:val="939"/>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733A0672" w14:textId="77777777" w:rsidR="00533FBA" w:rsidRPr="00567E67" w:rsidRDefault="00533FBA" w:rsidP="00533FBA">
            <w:pPr>
              <w:widowControl/>
              <w:jc w:val="center"/>
              <w:rPr>
                <w:rFonts w:ascii="Times New Roman" w:eastAsia="Times New Roman" w:hAnsi="Times New Roman" w:cs="Times New Roman"/>
                <w:sz w:val="26"/>
                <w:szCs w:val="26"/>
                <w:highlight w:val="yellow"/>
                <w:lang w:val="en-US"/>
              </w:rPr>
            </w:pPr>
            <w:r w:rsidRPr="00567E67">
              <w:rPr>
                <w:rFonts w:ascii="Times New Roman" w:eastAsia="Times New Roman" w:hAnsi="Times New Roman" w:cs="Times New Roman"/>
                <w:sz w:val="26"/>
                <w:szCs w:val="26"/>
                <w:highlight w:val="yellow"/>
                <w:lang w:val="en-US"/>
              </w:rPr>
              <w:t>9.2</w:t>
            </w:r>
          </w:p>
        </w:tc>
        <w:tc>
          <w:tcPr>
            <w:tcW w:w="5991" w:type="dxa"/>
            <w:tcBorders>
              <w:top w:val="single" w:sz="4" w:space="0" w:color="auto"/>
              <w:left w:val="nil"/>
              <w:bottom w:val="single" w:sz="4" w:space="0" w:color="auto"/>
              <w:right w:val="single" w:sz="4" w:space="0" w:color="auto"/>
            </w:tcBorders>
            <w:shd w:val="clear" w:color="auto" w:fill="auto"/>
            <w:vAlign w:val="center"/>
            <w:hideMark/>
          </w:tcPr>
          <w:p w14:paraId="14163D1A" w14:textId="77777777" w:rsidR="00533FBA" w:rsidRPr="00567E67" w:rsidRDefault="00533FBA" w:rsidP="00533FBA">
            <w:pPr>
              <w:widowControl/>
              <w:rPr>
                <w:rFonts w:ascii="Times New Roman" w:eastAsia="Times New Roman" w:hAnsi="Times New Roman" w:cs="Times New Roman"/>
                <w:sz w:val="26"/>
                <w:szCs w:val="26"/>
                <w:highlight w:val="yellow"/>
                <w:lang w:val="en-US"/>
              </w:rPr>
            </w:pPr>
            <w:r w:rsidRPr="00567E67">
              <w:rPr>
                <w:rFonts w:ascii="Times New Roman" w:eastAsia="Times New Roman" w:hAnsi="Times New Roman" w:cs="Times New Roman"/>
                <w:sz w:val="26"/>
                <w:szCs w:val="26"/>
                <w:highlight w:val="yellow"/>
              </w:rPr>
              <w:t xml:space="preserve">Ngoài sáng kiến về phần mềm quản lý dịch vụ nêu trên, nhà thầu có thêm 1 đề xuất cải tiến khác sẽ được tính </w:t>
            </w:r>
            <w:r w:rsidRPr="00567E67">
              <w:rPr>
                <w:rFonts w:ascii="Times New Roman" w:eastAsia="Times New Roman" w:hAnsi="Times New Roman" w:cs="Times New Roman"/>
                <w:sz w:val="26"/>
                <w:szCs w:val="26"/>
                <w:highlight w:val="yellow"/>
                <w:lang w:val="en-US"/>
              </w:rPr>
              <w:t>1</w:t>
            </w:r>
            <w:r w:rsidRPr="00567E67">
              <w:rPr>
                <w:rFonts w:ascii="Times New Roman" w:eastAsia="Times New Roman" w:hAnsi="Times New Roman" w:cs="Times New Roman"/>
                <w:sz w:val="26"/>
                <w:szCs w:val="26"/>
                <w:highlight w:val="yellow"/>
              </w:rPr>
              <w:t xml:space="preserve"> điểm, tối đa không quá </w:t>
            </w:r>
            <w:r w:rsidRPr="00567E67">
              <w:rPr>
                <w:rFonts w:ascii="Times New Roman" w:eastAsia="Times New Roman" w:hAnsi="Times New Roman" w:cs="Times New Roman"/>
                <w:sz w:val="26"/>
                <w:szCs w:val="26"/>
                <w:highlight w:val="yellow"/>
                <w:lang w:val="en-US"/>
              </w:rPr>
              <w:t>2</w:t>
            </w:r>
            <w:r w:rsidRPr="00567E67">
              <w:rPr>
                <w:rFonts w:ascii="Times New Roman" w:eastAsia="Times New Roman" w:hAnsi="Times New Roman" w:cs="Times New Roman"/>
                <w:sz w:val="26"/>
                <w:szCs w:val="26"/>
                <w:highlight w:val="yellow"/>
              </w:rPr>
              <w:t xml:space="preserve"> điểm</w:t>
            </w:r>
          </w:p>
        </w:tc>
        <w:tc>
          <w:tcPr>
            <w:tcW w:w="1308" w:type="dxa"/>
            <w:tcBorders>
              <w:top w:val="nil"/>
              <w:left w:val="nil"/>
              <w:bottom w:val="single" w:sz="4" w:space="0" w:color="auto"/>
              <w:right w:val="single" w:sz="4" w:space="0" w:color="auto"/>
            </w:tcBorders>
            <w:shd w:val="clear" w:color="auto" w:fill="auto"/>
            <w:vAlign w:val="center"/>
            <w:hideMark/>
          </w:tcPr>
          <w:p w14:paraId="3432C153" w14:textId="77777777" w:rsidR="00533FBA" w:rsidRPr="00567E67" w:rsidRDefault="00533FBA" w:rsidP="00533FBA">
            <w:pPr>
              <w:widowControl/>
              <w:jc w:val="center"/>
              <w:rPr>
                <w:rFonts w:ascii="Times New Roman" w:eastAsia="Times New Roman" w:hAnsi="Times New Roman" w:cs="Times New Roman"/>
                <w:sz w:val="26"/>
                <w:szCs w:val="26"/>
                <w:highlight w:val="yellow"/>
                <w:lang w:val="en-US"/>
              </w:rPr>
            </w:pPr>
            <w:r w:rsidRPr="00567E67">
              <w:rPr>
                <w:rFonts w:ascii="Times New Roman" w:eastAsia="Times New Roman" w:hAnsi="Times New Roman" w:cs="Times New Roman"/>
                <w:sz w:val="26"/>
                <w:szCs w:val="26"/>
                <w:highlight w:val="yellow"/>
                <w:lang w:val="en-US"/>
              </w:rPr>
              <w:t>2</w:t>
            </w:r>
          </w:p>
        </w:tc>
        <w:tc>
          <w:tcPr>
            <w:tcW w:w="1480" w:type="dxa"/>
            <w:tcBorders>
              <w:top w:val="nil"/>
              <w:left w:val="nil"/>
              <w:bottom w:val="single" w:sz="4" w:space="0" w:color="auto"/>
              <w:right w:val="single" w:sz="4" w:space="0" w:color="auto"/>
            </w:tcBorders>
            <w:shd w:val="clear" w:color="auto" w:fill="auto"/>
            <w:vAlign w:val="center"/>
            <w:hideMark/>
          </w:tcPr>
          <w:p w14:paraId="1A2F4D72" w14:textId="77777777" w:rsidR="00533FBA" w:rsidRPr="00567E67" w:rsidRDefault="00533FBA" w:rsidP="00533FBA">
            <w:pPr>
              <w:widowControl/>
              <w:rPr>
                <w:rFonts w:eastAsia="Times New Roman"/>
                <w:highlight w:val="yellow"/>
              </w:rPr>
            </w:pPr>
            <w:r w:rsidRPr="00567E67">
              <w:rPr>
                <w:rFonts w:eastAsia="Times New Roman"/>
                <w:highlight w:val="yellow"/>
              </w:rPr>
              <w:t> </w:t>
            </w:r>
          </w:p>
        </w:tc>
      </w:tr>
      <w:tr w:rsidR="00533FBA" w:rsidRPr="0080184E" w14:paraId="039FCAAF" w14:textId="77777777" w:rsidTr="00D07613">
        <w:trPr>
          <w:trHeight w:val="2681"/>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CCE396" w14:textId="0CDD1445" w:rsidR="00533FBA" w:rsidRPr="0080184E" w:rsidRDefault="001D009D" w:rsidP="00533FBA">
            <w:pPr>
              <w:widowControl/>
              <w:jc w:val="center"/>
              <w:rPr>
                <w:rFonts w:ascii="Times New Roman" w:eastAsia="Times New Roman" w:hAnsi="Times New Roman" w:cs="Times New Roman"/>
                <w:b/>
                <w:bCs/>
                <w:i/>
                <w:iCs/>
                <w:sz w:val="26"/>
                <w:szCs w:val="26"/>
                <w:lang w:val="en-US"/>
              </w:rPr>
            </w:pPr>
            <w:r>
              <w:rPr>
                <w:rFonts w:ascii="Times New Roman" w:eastAsia="Times New Roman" w:hAnsi="Times New Roman" w:cs="Times New Roman"/>
                <w:b/>
                <w:bCs/>
                <w:i/>
                <w:iCs/>
                <w:sz w:val="26"/>
                <w:szCs w:val="26"/>
                <w:lang w:val="en-US"/>
              </w:rPr>
              <w:t>7</w:t>
            </w:r>
          </w:p>
          <w:p w14:paraId="4843D96B" w14:textId="77777777" w:rsidR="00533FBA" w:rsidRPr="0080184E" w:rsidRDefault="00533FBA" w:rsidP="00533FBA">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rPr>
              <w:t> </w:t>
            </w:r>
          </w:p>
        </w:tc>
        <w:tc>
          <w:tcPr>
            <w:tcW w:w="5991" w:type="dxa"/>
            <w:tcBorders>
              <w:top w:val="single" w:sz="4" w:space="0" w:color="auto"/>
              <w:left w:val="nil"/>
              <w:bottom w:val="single" w:sz="4" w:space="0" w:color="auto"/>
              <w:right w:val="single" w:sz="4" w:space="0" w:color="auto"/>
            </w:tcBorders>
            <w:shd w:val="clear" w:color="auto" w:fill="auto"/>
            <w:vAlign w:val="center"/>
            <w:hideMark/>
          </w:tcPr>
          <w:p w14:paraId="6DF8B53C" w14:textId="77777777" w:rsidR="00533FBA" w:rsidRPr="0080184E" w:rsidRDefault="00533FBA" w:rsidP="00533FBA">
            <w:pPr>
              <w:widowControl/>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rPr>
              <w:t>Có bảng cam kết Sửa chữa hư hỏng và bồi thường thiệt hại: Nhà</w:t>
            </w:r>
            <w:r w:rsidRPr="0080184E">
              <w:rPr>
                <w:rFonts w:ascii="Times New Roman" w:eastAsia="Times New Roman" w:hAnsi="Times New Roman" w:cs="Times New Roman"/>
                <w:b/>
                <w:bCs/>
                <w:i/>
                <w:iCs/>
                <w:sz w:val="26"/>
                <w:szCs w:val="26"/>
                <w:lang w:val="en-US"/>
              </w:rPr>
              <w:t xml:space="preserve"> </w:t>
            </w:r>
            <w:r w:rsidRPr="0080184E">
              <w:rPr>
                <w:rFonts w:ascii="Times New Roman" w:eastAsia="Times New Roman" w:hAnsi="Times New Roman" w:cs="Times New Roman"/>
                <w:b/>
                <w:bCs/>
                <w:i/>
                <w:iCs/>
                <w:sz w:val="26"/>
                <w:szCs w:val="26"/>
              </w:rPr>
              <w:t>thầu phải có phương án đền bù thiệt hại đối với hệ thống thiết bị hư hỏng do lỗi vận hành của cán bộ vận hành, hỏa hoạn xảy ra do sự quản lý kém của nhà thầu bằng kinh phí của nhà thầu với các hình thức (tiền mặt, mua bảo hiểm,) (bồi thường kể cả việc ảnh hưởng đến hoạt động của cơ quan, kiểm tra của cơ quan chức năng,) và cam kết bồi thường</w:t>
            </w:r>
          </w:p>
        </w:tc>
        <w:tc>
          <w:tcPr>
            <w:tcW w:w="1308" w:type="dxa"/>
            <w:tcBorders>
              <w:top w:val="single" w:sz="4" w:space="0" w:color="auto"/>
              <w:left w:val="nil"/>
              <w:bottom w:val="single" w:sz="4" w:space="0" w:color="auto"/>
              <w:right w:val="single" w:sz="4" w:space="0" w:color="auto"/>
            </w:tcBorders>
            <w:shd w:val="clear" w:color="auto" w:fill="auto"/>
            <w:vAlign w:val="center"/>
            <w:hideMark/>
          </w:tcPr>
          <w:p w14:paraId="35748275" w14:textId="2C5A9B73" w:rsidR="00533FBA" w:rsidRPr="0080184E" w:rsidRDefault="00533FBA" w:rsidP="00533FBA">
            <w:pPr>
              <w:widowControl/>
              <w:jc w:val="center"/>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lang w:val="en-US"/>
              </w:rPr>
              <w:t>1</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51BD8B69" w14:textId="77777777" w:rsidR="00533FBA" w:rsidRPr="0080184E" w:rsidRDefault="00533FBA" w:rsidP="00533FBA">
            <w:pPr>
              <w:widowControl/>
              <w:rPr>
                <w:rFonts w:eastAsia="Times New Roman"/>
                <w:b/>
                <w:bCs/>
                <w:i/>
                <w:iCs/>
              </w:rPr>
            </w:pPr>
            <w:r w:rsidRPr="0080184E">
              <w:rPr>
                <w:rFonts w:eastAsia="Times New Roman"/>
                <w:b/>
                <w:bCs/>
                <w:i/>
                <w:iCs/>
              </w:rPr>
              <w:t> </w:t>
            </w:r>
          </w:p>
          <w:p w14:paraId="6F9A0ADE" w14:textId="77777777" w:rsidR="00533FBA" w:rsidRPr="0080184E" w:rsidRDefault="00533FBA" w:rsidP="00533FBA">
            <w:pPr>
              <w:widowControl/>
              <w:rPr>
                <w:rFonts w:eastAsia="Times New Roman"/>
                <w:b/>
                <w:bCs/>
                <w:i/>
                <w:iCs/>
              </w:rPr>
            </w:pPr>
            <w:r w:rsidRPr="0080184E">
              <w:rPr>
                <w:rFonts w:eastAsia="Times New Roman"/>
                <w:b/>
                <w:bCs/>
                <w:i/>
                <w:iCs/>
              </w:rPr>
              <w:t> </w:t>
            </w:r>
          </w:p>
        </w:tc>
      </w:tr>
      <w:tr w:rsidR="00533FBA" w:rsidRPr="0080184E" w14:paraId="18875760" w14:textId="77777777" w:rsidTr="00D07613">
        <w:trPr>
          <w:trHeight w:val="1098"/>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2F3B92" w14:textId="51DB060A" w:rsidR="00533FBA" w:rsidRPr="0080184E" w:rsidRDefault="001D009D" w:rsidP="00533FBA">
            <w:pPr>
              <w:widowControl/>
              <w:jc w:val="center"/>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lang w:val="en-US"/>
              </w:rPr>
              <w:t>7</w:t>
            </w:r>
            <w:r w:rsidR="00533FBA">
              <w:rPr>
                <w:rFonts w:ascii="Times New Roman" w:eastAsia="Times New Roman" w:hAnsi="Times New Roman" w:cs="Times New Roman"/>
                <w:b/>
                <w:bCs/>
                <w:i/>
                <w:iCs/>
                <w:sz w:val="26"/>
                <w:szCs w:val="26"/>
                <w:lang w:val="en-US"/>
              </w:rPr>
              <w:t>.1</w:t>
            </w:r>
          </w:p>
        </w:tc>
        <w:tc>
          <w:tcPr>
            <w:tcW w:w="5991" w:type="dxa"/>
            <w:tcBorders>
              <w:top w:val="single" w:sz="4" w:space="0" w:color="auto"/>
              <w:left w:val="nil"/>
              <w:bottom w:val="single" w:sz="4" w:space="0" w:color="auto"/>
              <w:right w:val="single" w:sz="4" w:space="0" w:color="auto"/>
            </w:tcBorders>
            <w:shd w:val="clear" w:color="auto" w:fill="auto"/>
            <w:vAlign w:val="center"/>
            <w:hideMark/>
          </w:tcPr>
          <w:p w14:paraId="430D1905" w14:textId="11792526" w:rsidR="00533FBA" w:rsidRPr="0080184E" w:rsidRDefault="00533FBA" w:rsidP="00533FBA">
            <w:pPr>
              <w:widowControl/>
              <w:jc w:val="both"/>
              <w:rPr>
                <w:rFonts w:ascii="Times New Roman" w:eastAsia="Times New Roman" w:hAnsi="Times New Roman" w:cs="Times New Roman"/>
                <w:b/>
                <w:bCs/>
                <w:i/>
                <w:iCs/>
                <w:sz w:val="26"/>
                <w:szCs w:val="26"/>
                <w:lang w:val="en-US"/>
              </w:rPr>
            </w:pPr>
            <w:r w:rsidRPr="0080184E">
              <w:rPr>
                <w:rFonts w:ascii="Times New Roman" w:eastAsia="Times New Roman" w:hAnsi="Times New Roman" w:cs="Times New Roman"/>
                <w:b/>
                <w:bCs/>
                <w:i/>
                <w:iCs/>
                <w:sz w:val="26"/>
                <w:szCs w:val="26"/>
              </w:rPr>
              <w:t>Có cam kết và thuyết minh giải pháp tăng doanh thu, giảm chi</w:t>
            </w:r>
            <w:r w:rsidRPr="0080184E">
              <w:rPr>
                <w:rFonts w:ascii="Times New Roman" w:eastAsia="Times New Roman" w:hAnsi="Times New Roman" w:cs="Times New Roman"/>
                <w:b/>
                <w:bCs/>
                <w:i/>
                <w:iCs/>
                <w:sz w:val="26"/>
                <w:szCs w:val="26"/>
                <w:lang w:val="en-US"/>
              </w:rPr>
              <w:t xml:space="preserve"> </w:t>
            </w:r>
            <w:r w:rsidRPr="0080184E">
              <w:rPr>
                <w:rFonts w:ascii="Times New Roman" w:eastAsia="Times New Roman" w:hAnsi="Times New Roman" w:cs="Times New Roman"/>
                <w:b/>
                <w:bCs/>
                <w:i/>
                <w:iCs/>
                <w:sz w:val="26"/>
                <w:szCs w:val="26"/>
              </w:rPr>
              <w:t>phí hợp lý. Cứ tăng doanh thu</w:t>
            </w:r>
            <w:r w:rsidRPr="0080184E">
              <w:rPr>
                <w:rFonts w:ascii="Times New Roman" w:eastAsia="Times New Roman" w:hAnsi="Times New Roman" w:cs="Times New Roman"/>
                <w:b/>
                <w:bCs/>
                <w:i/>
                <w:iCs/>
                <w:sz w:val="26"/>
                <w:szCs w:val="26"/>
                <w:lang w:val="en-US"/>
              </w:rPr>
              <w:t xml:space="preserve"> hoặc giảm chi phí</w:t>
            </w:r>
            <w:r w:rsidRPr="0080184E">
              <w:rPr>
                <w:rFonts w:ascii="Times New Roman" w:eastAsia="Times New Roman" w:hAnsi="Times New Roman" w:cs="Times New Roman"/>
                <w:b/>
                <w:bCs/>
                <w:i/>
                <w:iCs/>
                <w:sz w:val="26"/>
                <w:szCs w:val="26"/>
              </w:rPr>
              <w:t xml:space="preserve"> 5% </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85AB82" w14:textId="27732879" w:rsidR="00533FBA" w:rsidRPr="0080184E" w:rsidRDefault="00533FBA" w:rsidP="00533FBA">
            <w:pPr>
              <w:widowControl/>
              <w:jc w:val="center"/>
              <w:rPr>
                <w:rFonts w:ascii="Times New Roman" w:eastAsia="Times New Roman" w:hAnsi="Times New Roman" w:cs="Times New Roman"/>
                <w:b/>
                <w:bCs/>
                <w:i/>
                <w:iCs/>
                <w:sz w:val="26"/>
                <w:szCs w:val="26"/>
              </w:rPr>
            </w:pP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117A22" w14:textId="77777777" w:rsidR="00533FBA" w:rsidRPr="0080184E" w:rsidRDefault="00533FBA" w:rsidP="00533FBA">
            <w:pPr>
              <w:widowControl/>
              <w:jc w:val="center"/>
              <w:rPr>
                <w:rFonts w:eastAsia="Times New Roman"/>
                <w:b/>
                <w:bCs/>
                <w:i/>
                <w:iCs/>
              </w:rPr>
            </w:pPr>
            <w:r w:rsidRPr="0080184E">
              <w:rPr>
                <w:rFonts w:eastAsia="Times New Roman"/>
                <w:b/>
                <w:bCs/>
                <w:i/>
                <w:iCs/>
              </w:rPr>
              <w:t> </w:t>
            </w:r>
          </w:p>
        </w:tc>
      </w:tr>
      <w:tr w:rsidR="00533FBA" w:rsidRPr="0080184E" w14:paraId="1FDBD1CA" w14:textId="77777777" w:rsidTr="00D07613">
        <w:trPr>
          <w:trHeight w:val="278"/>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2FBC71" w14:textId="5CA72A6F" w:rsidR="00533FBA" w:rsidRPr="0080184E" w:rsidRDefault="001D009D" w:rsidP="00533FBA">
            <w:pPr>
              <w:widowControl/>
              <w:jc w:val="center"/>
              <w:rPr>
                <w:rFonts w:ascii="Times New Roman" w:eastAsia="Times New Roman" w:hAnsi="Times New Roman" w:cs="Times New Roman"/>
                <w:b/>
                <w:bCs/>
                <w:i/>
                <w:iCs/>
                <w:sz w:val="26"/>
                <w:szCs w:val="26"/>
              </w:rPr>
            </w:pPr>
            <w:r>
              <w:rPr>
                <w:rFonts w:ascii="Times New Roman" w:eastAsia="Times New Roman" w:hAnsi="Times New Roman" w:cs="Times New Roman"/>
                <w:b/>
                <w:bCs/>
                <w:i/>
                <w:iCs/>
                <w:sz w:val="26"/>
                <w:szCs w:val="26"/>
                <w:lang w:val="en-US"/>
              </w:rPr>
              <w:t>7</w:t>
            </w:r>
            <w:r w:rsidR="00533FBA">
              <w:rPr>
                <w:rFonts w:ascii="Times New Roman" w:eastAsia="Times New Roman" w:hAnsi="Times New Roman" w:cs="Times New Roman"/>
                <w:b/>
                <w:bCs/>
                <w:i/>
                <w:iCs/>
                <w:sz w:val="26"/>
                <w:szCs w:val="26"/>
                <w:lang w:val="en-US"/>
              </w:rPr>
              <w:t>.2</w:t>
            </w:r>
          </w:p>
        </w:tc>
        <w:tc>
          <w:tcPr>
            <w:tcW w:w="59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5D083B" w14:textId="77777777" w:rsidR="00533FBA" w:rsidRPr="0080184E" w:rsidRDefault="00533FBA" w:rsidP="00533FBA">
            <w:pPr>
              <w:widowControl/>
              <w:rPr>
                <w:rFonts w:ascii="Times New Roman" w:eastAsia="Times New Roman" w:hAnsi="Times New Roman" w:cs="Times New Roman"/>
                <w:b/>
                <w:bCs/>
                <w:i/>
                <w:iCs/>
                <w:sz w:val="26"/>
                <w:szCs w:val="26"/>
              </w:rPr>
            </w:pPr>
            <w:r w:rsidRPr="0080184E">
              <w:rPr>
                <w:rFonts w:ascii="Times New Roman" w:eastAsia="Times New Roman" w:hAnsi="Times New Roman" w:cs="Times New Roman"/>
                <w:b/>
                <w:bCs/>
                <w:i/>
                <w:iCs/>
                <w:sz w:val="26"/>
                <w:szCs w:val="26"/>
              </w:rPr>
              <w:t>Có cam kết đào tạo và chuyển giao công nghệ vận hành tòa nhà</w:t>
            </w:r>
            <w:r w:rsidRPr="0080184E">
              <w:rPr>
                <w:rFonts w:ascii="Times New Roman" w:eastAsia="Times New Roman" w:hAnsi="Times New Roman" w:cs="Times New Roman"/>
                <w:b/>
                <w:bCs/>
                <w:i/>
                <w:iCs/>
                <w:sz w:val="26"/>
                <w:szCs w:val="26"/>
                <w:lang w:val="en-US"/>
              </w:rPr>
              <w:t xml:space="preserve"> </w:t>
            </w:r>
            <w:r w:rsidRPr="0080184E">
              <w:rPr>
                <w:rFonts w:ascii="Times New Roman" w:eastAsia="Times New Roman" w:hAnsi="Times New Roman" w:cs="Times New Roman"/>
                <w:b/>
                <w:bCs/>
                <w:i/>
                <w:iCs/>
                <w:sz w:val="26"/>
                <w:szCs w:val="26"/>
              </w:rPr>
              <w:t>khi kết thúc hợp đồng (không tính chi phí)</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11765B" w14:textId="676DCDE8" w:rsidR="00533FBA" w:rsidRPr="0080184E" w:rsidRDefault="00533FBA" w:rsidP="00533FBA">
            <w:pPr>
              <w:widowControl/>
              <w:jc w:val="center"/>
              <w:rPr>
                <w:rFonts w:ascii="Times New Roman" w:eastAsia="Times New Roman" w:hAnsi="Times New Roman" w:cs="Times New Roman"/>
                <w:b/>
                <w:bCs/>
                <w:i/>
                <w:iCs/>
                <w:sz w:val="26"/>
                <w:szCs w:val="26"/>
              </w:rPr>
            </w:pPr>
          </w:p>
        </w:tc>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F6605D" w14:textId="77777777" w:rsidR="00533FBA" w:rsidRPr="0080184E" w:rsidRDefault="00533FBA" w:rsidP="00533FBA">
            <w:pPr>
              <w:widowControl/>
              <w:jc w:val="center"/>
              <w:rPr>
                <w:rFonts w:eastAsia="Times New Roman"/>
                <w:b/>
                <w:bCs/>
                <w:i/>
                <w:iCs/>
              </w:rPr>
            </w:pPr>
            <w:r w:rsidRPr="0080184E">
              <w:rPr>
                <w:rFonts w:eastAsia="Times New Roman"/>
                <w:b/>
                <w:bCs/>
                <w:i/>
                <w:iCs/>
              </w:rPr>
              <w:t> </w:t>
            </w:r>
          </w:p>
        </w:tc>
      </w:tr>
      <w:tr w:rsidR="00533FBA" w:rsidRPr="0080184E" w14:paraId="33C66B5A" w14:textId="77777777" w:rsidTr="00D07613">
        <w:trPr>
          <w:trHeight w:val="33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4F0BEB8D" w14:textId="77777777" w:rsidR="00533FBA" w:rsidRPr="0080184E" w:rsidRDefault="00533FBA" w:rsidP="00533FBA">
            <w:pPr>
              <w:widowControl/>
              <w:jc w:val="center"/>
              <w:rPr>
                <w:rFonts w:ascii="Times New Roman" w:eastAsia="Times New Roman" w:hAnsi="Times New Roman" w:cs="Times New Roman"/>
                <w:sz w:val="26"/>
                <w:szCs w:val="26"/>
              </w:rPr>
            </w:pPr>
            <w:r w:rsidRPr="0080184E">
              <w:rPr>
                <w:rFonts w:ascii="Times New Roman" w:eastAsia="Times New Roman" w:hAnsi="Times New Roman" w:cs="Times New Roman"/>
                <w:sz w:val="26"/>
                <w:szCs w:val="26"/>
              </w:rPr>
              <w:lastRenderedPageBreak/>
              <w:t> </w:t>
            </w:r>
          </w:p>
        </w:tc>
        <w:tc>
          <w:tcPr>
            <w:tcW w:w="5991" w:type="dxa"/>
            <w:tcBorders>
              <w:top w:val="single" w:sz="4" w:space="0" w:color="auto"/>
              <w:left w:val="nil"/>
              <w:bottom w:val="single" w:sz="4" w:space="0" w:color="auto"/>
              <w:right w:val="single" w:sz="4" w:space="0" w:color="auto"/>
            </w:tcBorders>
            <w:shd w:val="clear" w:color="auto" w:fill="auto"/>
            <w:vAlign w:val="center"/>
            <w:hideMark/>
          </w:tcPr>
          <w:p w14:paraId="175870C5" w14:textId="77777777" w:rsidR="00533FBA" w:rsidRPr="0080184E" w:rsidRDefault="00533FBA" w:rsidP="00533FBA">
            <w:pPr>
              <w:widowControl/>
              <w:rPr>
                <w:rFonts w:ascii="Times New Roman" w:eastAsia="Times New Roman" w:hAnsi="Times New Roman" w:cs="Times New Roman"/>
                <w:b/>
                <w:bCs/>
                <w:sz w:val="26"/>
                <w:szCs w:val="26"/>
              </w:rPr>
            </w:pPr>
            <w:r w:rsidRPr="0080184E">
              <w:rPr>
                <w:rFonts w:ascii="Times New Roman" w:eastAsia="Times New Roman" w:hAnsi="Times New Roman" w:cs="Times New Roman"/>
                <w:b/>
                <w:bCs/>
                <w:sz w:val="26"/>
                <w:szCs w:val="26"/>
              </w:rPr>
              <w:t>Tổng số điểm (Đ</w:t>
            </w:r>
            <w:r w:rsidRPr="0080184E">
              <w:rPr>
                <w:rFonts w:ascii="Times New Roman" w:eastAsia="Times New Roman" w:hAnsi="Times New Roman" w:cs="Times New Roman"/>
                <w:b/>
                <w:bCs/>
                <w:sz w:val="17"/>
                <w:szCs w:val="17"/>
              </w:rPr>
              <w:t>KT</w:t>
            </w:r>
            <w:r w:rsidRPr="0080184E">
              <w:rPr>
                <w:rFonts w:ascii="Times New Roman" w:eastAsia="Times New Roman" w:hAnsi="Times New Roman" w:cs="Times New Roman"/>
                <w:b/>
                <w:bCs/>
                <w:sz w:val="26"/>
                <w:szCs w:val="26"/>
              </w:rPr>
              <w:t>)</w:t>
            </w:r>
          </w:p>
        </w:tc>
        <w:tc>
          <w:tcPr>
            <w:tcW w:w="1308" w:type="dxa"/>
            <w:tcBorders>
              <w:top w:val="nil"/>
              <w:left w:val="nil"/>
              <w:bottom w:val="single" w:sz="4" w:space="0" w:color="auto"/>
              <w:right w:val="single" w:sz="4" w:space="0" w:color="auto"/>
            </w:tcBorders>
            <w:shd w:val="clear" w:color="auto" w:fill="auto"/>
            <w:vAlign w:val="center"/>
            <w:hideMark/>
          </w:tcPr>
          <w:p w14:paraId="36EAE24D" w14:textId="77777777" w:rsidR="00533FBA" w:rsidRPr="0080184E" w:rsidRDefault="00533FBA" w:rsidP="00533FBA">
            <w:pPr>
              <w:widowControl/>
              <w:jc w:val="center"/>
              <w:rPr>
                <w:rFonts w:ascii="Times New Roman" w:eastAsia="Times New Roman" w:hAnsi="Times New Roman" w:cs="Times New Roman"/>
                <w:b/>
                <w:bCs/>
                <w:sz w:val="26"/>
                <w:szCs w:val="26"/>
              </w:rPr>
            </w:pPr>
            <w:r w:rsidRPr="0080184E">
              <w:rPr>
                <w:rFonts w:ascii="Times New Roman" w:eastAsia="Times New Roman" w:hAnsi="Times New Roman" w:cs="Times New Roman"/>
                <w:b/>
                <w:bCs/>
                <w:sz w:val="26"/>
                <w:szCs w:val="26"/>
              </w:rPr>
              <w:t>100</w:t>
            </w:r>
          </w:p>
        </w:tc>
        <w:tc>
          <w:tcPr>
            <w:tcW w:w="1480" w:type="dxa"/>
            <w:tcBorders>
              <w:top w:val="nil"/>
              <w:left w:val="nil"/>
              <w:bottom w:val="single" w:sz="4" w:space="0" w:color="auto"/>
              <w:right w:val="single" w:sz="4" w:space="0" w:color="auto"/>
            </w:tcBorders>
            <w:shd w:val="clear" w:color="auto" w:fill="auto"/>
            <w:vAlign w:val="center"/>
            <w:hideMark/>
          </w:tcPr>
          <w:p w14:paraId="6BF8684E" w14:textId="77777777" w:rsidR="00533FBA" w:rsidRPr="0080184E" w:rsidRDefault="00533FBA" w:rsidP="00533FBA">
            <w:pPr>
              <w:widowControl/>
              <w:jc w:val="center"/>
              <w:rPr>
                <w:rFonts w:ascii="Times New Roman" w:eastAsia="Times New Roman" w:hAnsi="Times New Roman" w:cs="Times New Roman"/>
                <w:b/>
                <w:bCs/>
                <w:sz w:val="26"/>
                <w:szCs w:val="26"/>
              </w:rPr>
            </w:pPr>
            <w:r w:rsidRPr="0080184E">
              <w:rPr>
                <w:rFonts w:ascii="Times New Roman" w:eastAsia="Times New Roman" w:hAnsi="Times New Roman" w:cs="Times New Roman"/>
                <w:b/>
                <w:bCs/>
                <w:sz w:val="26"/>
                <w:szCs w:val="26"/>
              </w:rPr>
              <w:t>70</w:t>
            </w:r>
          </w:p>
        </w:tc>
      </w:tr>
    </w:tbl>
    <w:p w14:paraId="73125586" w14:textId="77777777" w:rsidR="00BB29D0" w:rsidRDefault="00BB29D0" w:rsidP="00413DCF">
      <w:pPr>
        <w:spacing w:before="9"/>
        <w:jc w:val="both"/>
        <w:rPr>
          <w:rFonts w:ascii="Times New Roman" w:eastAsia="Times New Roman" w:hAnsi="Times New Roman" w:cs="Times New Roman"/>
          <w:sz w:val="6"/>
          <w:szCs w:val="6"/>
        </w:rPr>
      </w:pPr>
    </w:p>
    <w:p w14:paraId="49ECA751" w14:textId="77777777" w:rsidR="0080184E" w:rsidRDefault="0080184E" w:rsidP="0080184E">
      <w:pPr>
        <w:jc w:val="both"/>
      </w:pPr>
    </w:p>
    <w:p w14:paraId="7FE785E1" w14:textId="735CCB35" w:rsidR="00BB29D0" w:rsidRPr="0080184E" w:rsidRDefault="00566039" w:rsidP="0080184E">
      <w:pPr>
        <w:jc w:val="both"/>
        <w:rPr>
          <w:rFonts w:asciiTheme="majorHAnsi" w:hAnsiTheme="majorHAnsi" w:cstheme="majorHAnsi"/>
          <w:b/>
          <w:bCs/>
          <w:sz w:val="26"/>
          <w:szCs w:val="26"/>
        </w:rPr>
      </w:pPr>
      <w:r w:rsidRPr="0080184E">
        <w:rPr>
          <w:rFonts w:asciiTheme="majorHAnsi" w:hAnsiTheme="majorHAnsi" w:cstheme="majorHAnsi"/>
          <w:b/>
          <w:bCs/>
          <w:sz w:val="26"/>
          <w:szCs w:val="26"/>
        </w:rPr>
        <w:t>Mục 4. Tiêu chuẩn đánh giá về giá và xếp hạng nhà thầu:</w:t>
      </w:r>
    </w:p>
    <w:p w14:paraId="5ABF8BEE" w14:textId="54264BB8" w:rsidR="00F30C80" w:rsidRPr="00A1587C" w:rsidRDefault="00A1587C" w:rsidP="00F30C80">
      <w:pPr>
        <w:rPr>
          <w:rFonts w:asciiTheme="majorHAnsi" w:hAnsiTheme="majorHAnsi" w:cstheme="majorHAnsi"/>
          <w:iCs/>
          <w:sz w:val="26"/>
          <w:szCs w:val="26"/>
          <w:lang w:val="en-US"/>
        </w:rPr>
      </w:pPr>
      <w:r w:rsidRPr="00A1587C">
        <w:rPr>
          <w:rFonts w:asciiTheme="majorHAnsi" w:hAnsiTheme="majorHAnsi" w:cstheme="majorHAnsi"/>
          <w:b/>
          <w:iCs/>
          <w:sz w:val="26"/>
          <w:szCs w:val="26"/>
          <w:lang w:val="it-IT"/>
        </w:rPr>
        <w:t>Sử dụng phương pháp kết hợp giữa kỹ thuật và giá</w:t>
      </w:r>
    </w:p>
    <w:p w14:paraId="2A29799B" w14:textId="16E268E7" w:rsidR="00F30C80" w:rsidRPr="00F30C80" w:rsidRDefault="00F30C80" w:rsidP="00F30C80">
      <w:pPr>
        <w:tabs>
          <w:tab w:val="left" w:pos="851"/>
        </w:tabs>
        <w:spacing w:before="80" w:line="420" w:lineRule="exact"/>
        <w:ind w:firstLine="454"/>
        <w:jc w:val="both"/>
        <w:rPr>
          <w:rFonts w:ascii="Times New Roman" w:eastAsia="Times New Roman" w:hAnsi="Times New Roman" w:cs="Times New Roman"/>
          <w:sz w:val="28"/>
          <w:szCs w:val="28"/>
          <w:lang w:val="it-IT" w:eastAsia="en-US"/>
        </w:rPr>
      </w:pPr>
      <w:r w:rsidRPr="00F30C80">
        <w:rPr>
          <w:rFonts w:ascii="Times New Roman" w:eastAsia="Times New Roman" w:hAnsi="Times New Roman" w:cs="Times New Roman"/>
          <w:sz w:val="28"/>
          <w:szCs w:val="28"/>
          <w:lang w:val="it-IT" w:eastAsia="en-US"/>
        </w:rPr>
        <w:t>Sử dụng thang điểm 100 thống nhất với thang điểm về kỹ thuật. Điểm giá được xác định như sau:</w:t>
      </w:r>
    </w:p>
    <w:p w14:paraId="142AE795" w14:textId="61887103" w:rsidR="00F30C80" w:rsidRPr="00542DAC" w:rsidRDefault="00F30C80" w:rsidP="00F30C80">
      <w:pPr>
        <w:tabs>
          <w:tab w:val="left" w:pos="851"/>
          <w:tab w:val="center" w:pos="5103"/>
        </w:tabs>
        <w:spacing w:before="80" w:line="420" w:lineRule="exact"/>
        <w:ind w:firstLine="454"/>
        <w:jc w:val="both"/>
        <w:rPr>
          <w:rFonts w:ascii="Times New Roman" w:eastAsia="Times New Roman" w:hAnsi="Times New Roman" w:cs="Times New Roman"/>
          <w:sz w:val="28"/>
          <w:szCs w:val="28"/>
          <w:vertAlign w:val="subscript"/>
          <w:lang w:val="it-IT" w:eastAsia="en-US"/>
        </w:rPr>
      </w:pPr>
      <w:r w:rsidRPr="00F30C80">
        <w:rPr>
          <w:rFonts w:ascii="Times New Roman" w:eastAsia="Times New Roman" w:hAnsi="Times New Roman" w:cs="Times New Roman"/>
          <w:sz w:val="28"/>
          <w:szCs w:val="28"/>
          <w:lang w:val="it-IT" w:eastAsia="en-US"/>
        </w:rPr>
        <w:t xml:space="preserve">                                   </w:t>
      </w:r>
      <w:r w:rsidR="00542DAC">
        <w:rPr>
          <w:rFonts w:ascii="Times New Roman" w:eastAsia="Times New Roman" w:hAnsi="Times New Roman" w:cs="Times New Roman"/>
          <w:sz w:val="28"/>
          <w:szCs w:val="28"/>
          <w:lang w:val="it-IT" w:eastAsia="en-US"/>
        </w:rPr>
        <w:t>G</w:t>
      </w:r>
      <w:r w:rsidR="00542DAC">
        <w:rPr>
          <w:rFonts w:ascii="Times New Roman" w:eastAsia="Times New Roman" w:hAnsi="Times New Roman" w:cs="Times New Roman"/>
          <w:sz w:val="28"/>
          <w:szCs w:val="28"/>
          <w:vertAlign w:val="subscript"/>
          <w:lang w:val="it-IT" w:eastAsia="en-US"/>
        </w:rPr>
        <w:t>thấp nhất</w:t>
      </w:r>
    </w:p>
    <w:p w14:paraId="4D03026A" w14:textId="20638626" w:rsidR="00F30C80" w:rsidRPr="00F30C80" w:rsidRDefault="00A1587C" w:rsidP="00A1587C">
      <w:pPr>
        <w:tabs>
          <w:tab w:val="left" w:pos="851"/>
          <w:tab w:val="center" w:pos="5308"/>
        </w:tabs>
        <w:spacing w:before="80" w:line="380" w:lineRule="exact"/>
        <w:ind w:firstLine="454"/>
        <w:jc w:val="both"/>
        <w:rPr>
          <w:rFonts w:ascii="Times New Roman" w:eastAsia="Times New Roman" w:hAnsi="Times New Roman" w:cs="Times New Roman"/>
          <w:sz w:val="28"/>
          <w:szCs w:val="28"/>
          <w:vertAlign w:val="superscript"/>
          <w:lang w:val="it-IT" w:eastAsia="en-US"/>
        </w:rPr>
      </w:pPr>
      <w:r>
        <w:rPr>
          <w:rFonts w:ascii="Times New Roman" w:eastAsia="Times New Roman" w:hAnsi="Times New Roman" w:cs="Times New Roman"/>
          <w:noProof/>
          <w:sz w:val="28"/>
          <w:szCs w:val="28"/>
          <w:lang w:val="en-US" w:eastAsia="en-US"/>
        </w:rPr>
        <mc:AlternateContent>
          <mc:Choice Requires="wps">
            <w:drawing>
              <wp:anchor distT="0" distB="0" distL="114300" distR="114300" simplePos="0" relativeHeight="251671552" behindDoc="0" locked="0" layoutInCell="1" allowOverlap="1" wp14:anchorId="5379F6D1" wp14:editId="3E2F2F66">
                <wp:simplePos x="0" y="0"/>
                <wp:positionH relativeFrom="column">
                  <wp:posOffset>1668780</wp:posOffset>
                </wp:positionH>
                <wp:positionV relativeFrom="paragraph">
                  <wp:posOffset>189230</wp:posOffset>
                </wp:positionV>
                <wp:extent cx="132588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325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A516C9F"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31.4pt,14.9pt" to="235.8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" strokecolor="black [3040]"/>
            </w:pict>
          </mc:Fallback>
        </mc:AlternateContent>
      </w:r>
      <w:r w:rsidR="00F30C80" w:rsidRPr="00F30C80">
        <w:rPr>
          <w:rFonts w:ascii="Times New Roman" w:eastAsia="Times New Roman" w:hAnsi="Times New Roman" w:cs="Times New Roman"/>
          <w:sz w:val="28"/>
          <w:szCs w:val="28"/>
          <w:lang w:val="it-IT" w:eastAsia="en-US"/>
        </w:rPr>
        <w:t xml:space="preserve"> Điểm giá</w:t>
      </w:r>
      <w:r w:rsidR="00F30C80" w:rsidRPr="00F30C80">
        <w:rPr>
          <w:rFonts w:ascii="Times New Roman" w:eastAsia="Times New Roman" w:hAnsi="Times New Roman" w:cs="Times New Roman"/>
          <w:sz w:val="28"/>
          <w:szCs w:val="28"/>
          <w:vertAlign w:val="subscript"/>
          <w:lang w:val="it-IT" w:eastAsia="en-US"/>
        </w:rPr>
        <w:t>đang xét</w:t>
      </w:r>
      <w:r w:rsidR="00F30C80" w:rsidRPr="00F30C80">
        <w:rPr>
          <w:rFonts w:ascii="Times New Roman" w:eastAsia="Times New Roman" w:hAnsi="Times New Roman" w:cs="Times New Roman"/>
          <w:sz w:val="28"/>
          <w:szCs w:val="28"/>
          <w:lang w:val="it-IT" w:eastAsia="en-US"/>
        </w:rPr>
        <w:t xml:space="preserve"> =  </w:t>
      </w:r>
      <w:r>
        <w:rPr>
          <w:rFonts w:ascii="Times New Roman" w:eastAsia="Times New Roman" w:hAnsi="Times New Roman" w:cs="Times New Roman"/>
          <w:sz w:val="28"/>
          <w:szCs w:val="28"/>
          <w:lang w:val="it-IT" w:eastAsia="en-US"/>
        </w:rPr>
        <w:t xml:space="preserve">                                 × 100</w:t>
      </w:r>
    </w:p>
    <w:p w14:paraId="07807AB2" w14:textId="70FAB814" w:rsidR="00F30C80" w:rsidRPr="00B11473" w:rsidRDefault="00F30C80" w:rsidP="00F30C80">
      <w:pPr>
        <w:tabs>
          <w:tab w:val="left" w:pos="851"/>
          <w:tab w:val="center" w:pos="5103"/>
        </w:tabs>
        <w:spacing w:before="80" w:line="380" w:lineRule="exact"/>
        <w:ind w:firstLine="454"/>
        <w:jc w:val="both"/>
        <w:rPr>
          <w:rFonts w:ascii="Times New Roman" w:eastAsia="Times New Roman" w:hAnsi="Times New Roman" w:cs="Times New Roman"/>
          <w:sz w:val="28"/>
          <w:szCs w:val="28"/>
          <w:vertAlign w:val="subscript"/>
          <w:lang w:val="it-IT" w:eastAsia="en-US"/>
        </w:rPr>
      </w:pPr>
      <w:r w:rsidRPr="00F30C80">
        <w:rPr>
          <w:rFonts w:ascii="Times New Roman" w:eastAsia="Times New Roman" w:hAnsi="Times New Roman" w:cs="Times New Roman"/>
          <w:sz w:val="28"/>
          <w:szCs w:val="28"/>
          <w:lang w:val="it-IT" w:eastAsia="en-US"/>
        </w:rPr>
        <w:t xml:space="preserve">                                    </w:t>
      </w:r>
      <w:r w:rsidR="00542DAC">
        <w:rPr>
          <w:rFonts w:ascii="Times New Roman" w:eastAsia="Times New Roman" w:hAnsi="Times New Roman" w:cs="Times New Roman"/>
          <w:sz w:val="28"/>
          <w:szCs w:val="28"/>
          <w:lang w:val="it-IT" w:eastAsia="en-US"/>
        </w:rPr>
        <w:t>G</w:t>
      </w:r>
      <w:r w:rsidR="00542DAC">
        <w:rPr>
          <w:rFonts w:ascii="Times New Roman" w:eastAsia="Times New Roman" w:hAnsi="Times New Roman" w:cs="Times New Roman"/>
          <w:sz w:val="28"/>
          <w:szCs w:val="28"/>
          <w:vertAlign w:val="subscript"/>
          <w:lang w:val="it-IT" w:eastAsia="en-US"/>
        </w:rPr>
        <w:t>đang xét</w:t>
      </w:r>
    </w:p>
    <w:p w14:paraId="66EFBE80" w14:textId="77777777" w:rsidR="00F30C80" w:rsidRPr="00F30C80" w:rsidRDefault="00F30C80" w:rsidP="00F30C80">
      <w:pPr>
        <w:tabs>
          <w:tab w:val="left" w:pos="851"/>
          <w:tab w:val="left" w:pos="3535"/>
        </w:tabs>
        <w:spacing w:before="80" w:line="420" w:lineRule="exact"/>
        <w:ind w:firstLine="454"/>
        <w:jc w:val="both"/>
        <w:rPr>
          <w:rFonts w:ascii="Times New Roman" w:eastAsia="Times New Roman" w:hAnsi="Times New Roman" w:cs="Times New Roman"/>
          <w:sz w:val="28"/>
          <w:szCs w:val="28"/>
          <w:lang w:val="it-IT" w:eastAsia="en-US"/>
        </w:rPr>
      </w:pPr>
      <w:r w:rsidRPr="00F30C80">
        <w:rPr>
          <w:rFonts w:ascii="Times New Roman" w:eastAsia="Times New Roman" w:hAnsi="Times New Roman" w:cs="Times New Roman"/>
          <w:sz w:val="28"/>
          <w:szCs w:val="28"/>
          <w:lang w:val="it-IT" w:eastAsia="en-US"/>
        </w:rPr>
        <w:t xml:space="preserve">Trong đó: </w:t>
      </w:r>
      <w:r w:rsidRPr="00F30C80">
        <w:rPr>
          <w:rFonts w:ascii="Times New Roman" w:eastAsia="Times New Roman" w:hAnsi="Times New Roman" w:cs="Times New Roman"/>
          <w:sz w:val="28"/>
          <w:szCs w:val="28"/>
          <w:lang w:val="it-IT" w:eastAsia="en-US"/>
        </w:rPr>
        <w:tab/>
      </w:r>
    </w:p>
    <w:p w14:paraId="166C2B6A" w14:textId="06DD5E14" w:rsidR="00F30C80" w:rsidRPr="00F30C80" w:rsidRDefault="00F30C80" w:rsidP="00F30C80">
      <w:pPr>
        <w:tabs>
          <w:tab w:val="left" w:pos="851"/>
        </w:tabs>
        <w:spacing w:before="80" w:line="420" w:lineRule="exact"/>
        <w:ind w:firstLine="454"/>
        <w:jc w:val="both"/>
        <w:rPr>
          <w:rFonts w:ascii="Times New Roman" w:eastAsia="Times New Roman" w:hAnsi="Times New Roman" w:cs="Times New Roman"/>
          <w:sz w:val="28"/>
          <w:szCs w:val="28"/>
          <w:lang w:val="it-IT" w:eastAsia="en-US"/>
        </w:rPr>
      </w:pPr>
      <w:r w:rsidRPr="00F30C80">
        <w:rPr>
          <w:rFonts w:ascii="Times New Roman" w:eastAsia="Times New Roman" w:hAnsi="Times New Roman" w:cs="Times New Roman"/>
          <w:sz w:val="28"/>
          <w:szCs w:val="28"/>
          <w:lang w:val="it-IT" w:eastAsia="en-US"/>
        </w:rPr>
        <w:t>+ Điểm giá</w:t>
      </w:r>
      <w:r w:rsidRPr="00F30C80">
        <w:rPr>
          <w:rFonts w:ascii="Times New Roman" w:eastAsia="Times New Roman" w:hAnsi="Times New Roman" w:cs="Times New Roman"/>
          <w:sz w:val="28"/>
          <w:szCs w:val="28"/>
          <w:vertAlign w:val="subscript"/>
          <w:lang w:val="it-IT" w:eastAsia="en-US"/>
        </w:rPr>
        <w:t>đang xét</w:t>
      </w:r>
      <w:r w:rsidR="00B11473">
        <w:rPr>
          <w:rFonts w:ascii="Times New Roman" w:eastAsia="Times New Roman" w:hAnsi="Times New Roman" w:cs="Times New Roman"/>
          <w:sz w:val="28"/>
          <w:szCs w:val="28"/>
          <w:vertAlign w:val="subscript"/>
          <w:lang w:val="it-IT" w:eastAsia="en-US"/>
        </w:rPr>
        <w:tab/>
      </w:r>
      <w:r w:rsidRPr="00F30C80">
        <w:rPr>
          <w:rFonts w:ascii="Times New Roman" w:eastAsia="Times New Roman" w:hAnsi="Times New Roman" w:cs="Times New Roman"/>
          <w:sz w:val="28"/>
          <w:szCs w:val="28"/>
          <w:lang w:val="it-IT" w:eastAsia="en-US"/>
        </w:rPr>
        <w:t xml:space="preserve">: Điểm giá của hồ sơ </w:t>
      </w:r>
      <w:r w:rsidR="007032F5">
        <w:rPr>
          <w:rFonts w:ascii="Times New Roman" w:eastAsia="Times New Roman" w:hAnsi="Times New Roman" w:cs="Times New Roman"/>
          <w:sz w:val="28"/>
          <w:szCs w:val="28"/>
          <w:lang w:val="it-IT" w:eastAsia="en-US"/>
        </w:rPr>
        <w:t>dự thầu</w:t>
      </w:r>
      <w:r w:rsidRPr="00F30C80">
        <w:rPr>
          <w:rFonts w:ascii="Times New Roman" w:eastAsia="Times New Roman" w:hAnsi="Times New Roman" w:cs="Times New Roman"/>
          <w:sz w:val="28"/>
          <w:szCs w:val="28"/>
          <w:lang w:val="it-IT" w:eastAsia="en-US"/>
        </w:rPr>
        <w:t xml:space="preserve"> đang xét;</w:t>
      </w:r>
    </w:p>
    <w:p w14:paraId="1C73568D" w14:textId="04B1D1DB" w:rsidR="00B11473" w:rsidRDefault="00F30C80" w:rsidP="00B11473">
      <w:pPr>
        <w:ind w:firstLine="426"/>
        <w:rPr>
          <w:rFonts w:ascii="Times New Roman" w:eastAsia="Times New Roman" w:hAnsi="Times New Roman" w:cs="Times New Roman"/>
          <w:sz w:val="28"/>
          <w:szCs w:val="28"/>
          <w:lang w:val="it-IT" w:eastAsia="en-US"/>
        </w:rPr>
      </w:pPr>
      <w:r w:rsidRPr="00F30C80">
        <w:rPr>
          <w:rFonts w:ascii="Times New Roman" w:eastAsia="Times New Roman" w:hAnsi="Times New Roman" w:cs="Times New Roman"/>
          <w:sz w:val="28"/>
          <w:szCs w:val="28"/>
          <w:lang w:val="it-IT" w:eastAsia="en-US"/>
        </w:rPr>
        <w:t xml:space="preserve">+ </w:t>
      </w:r>
      <w:r w:rsidR="00542DAC">
        <w:rPr>
          <w:rFonts w:ascii="Times New Roman" w:eastAsia="Times New Roman" w:hAnsi="Times New Roman" w:cs="Times New Roman"/>
          <w:sz w:val="28"/>
          <w:szCs w:val="28"/>
          <w:lang w:val="it-IT" w:eastAsia="en-US"/>
        </w:rPr>
        <w:t>G</w:t>
      </w:r>
      <w:r w:rsidR="00542DAC">
        <w:rPr>
          <w:rFonts w:ascii="Times New Roman" w:eastAsia="Times New Roman" w:hAnsi="Times New Roman" w:cs="Times New Roman"/>
          <w:sz w:val="28"/>
          <w:szCs w:val="28"/>
          <w:vertAlign w:val="subscript"/>
          <w:lang w:val="it-IT" w:eastAsia="en-US"/>
        </w:rPr>
        <w:t>thấp nhất</w:t>
      </w:r>
      <w:r w:rsidR="00B11473">
        <w:rPr>
          <w:rFonts w:ascii="Times New Roman" w:eastAsia="Times New Roman" w:hAnsi="Times New Roman" w:cs="Times New Roman"/>
          <w:sz w:val="28"/>
          <w:szCs w:val="28"/>
          <w:vertAlign w:val="subscript"/>
          <w:lang w:val="it-IT" w:eastAsia="en-US"/>
        </w:rPr>
        <w:tab/>
      </w:r>
      <w:r w:rsidR="00B11473">
        <w:rPr>
          <w:rFonts w:ascii="Times New Roman" w:eastAsia="Times New Roman" w:hAnsi="Times New Roman" w:cs="Times New Roman"/>
          <w:sz w:val="28"/>
          <w:szCs w:val="28"/>
          <w:vertAlign w:val="subscript"/>
          <w:lang w:val="it-IT" w:eastAsia="en-US"/>
        </w:rPr>
        <w:tab/>
      </w:r>
      <w:r w:rsidRPr="00F30C80">
        <w:rPr>
          <w:rFonts w:ascii="Times New Roman" w:eastAsia="Times New Roman" w:hAnsi="Times New Roman" w:cs="Times New Roman"/>
          <w:sz w:val="28"/>
          <w:szCs w:val="28"/>
          <w:lang w:val="it-IT" w:eastAsia="en-US"/>
        </w:rPr>
        <w:t xml:space="preserve">: </w:t>
      </w:r>
      <w:r w:rsidR="00542DAC">
        <w:rPr>
          <w:rFonts w:ascii="Times New Roman" w:eastAsia="Times New Roman" w:hAnsi="Times New Roman" w:cs="Times New Roman"/>
          <w:sz w:val="28"/>
          <w:szCs w:val="28"/>
          <w:lang w:val="it-IT" w:eastAsia="en-US"/>
        </w:rPr>
        <w:t>Giá</w:t>
      </w:r>
      <w:r w:rsidR="00B11473">
        <w:rPr>
          <w:rFonts w:ascii="Times New Roman" w:eastAsia="Times New Roman" w:hAnsi="Times New Roman" w:cs="Times New Roman"/>
          <w:sz w:val="28"/>
          <w:szCs w:val="28"/>
          <w:lang w:val="it-IT" w:eastAsia="en-US"/>
        </w:rPr>
        <w:t xml:space="preserve"> </w:t>
      </w:r>
      <w:r w:rsidR="00542DAC">
        <w:rPr>
          <w:rFonts w:ascii="Times New Roman" w:eastAsia="Times New Roman" w:hAnsi="Times New Roman" w:cs="Times New Roman"/>
          <w:sz w:val="28"/>
          <w:szCs w:val="28"/>
          <w:lang w:val="it-IT" w:eastAsia="en-US"/>
        </w:rPr>
        <w:t xml:space="preserve">thấp nhất </w:t>
      </w:r>
      <w:r w:rsidR="00B11473">
        <w:rPr>
          <w:rFonts w:ascii="Times New Roman" w:eastAsia="Times New Roman" w:hAnsi="Times New Roman" w:cs="Times New Roman"/>
          <w:sz w:val="28"/>
          <w:szCs w:val="28"/>
          <w:lang w:val="it-IT" w:eastAsia="en-US"/>
        </w:rPr>
        <w:t xml:space="preserve">của </w:t>
      </w:r>
      <w:r w:rsidR="00542DAC">
        <w:rPr>
          <w:rFonts w:ascii="Times New Roman" w:eastAsia="Times New Roman" w:hAnsi="Times New Roman" w:cs="Times New Roman"/>
          <w:sz w:val="28"/>
          <w:szCs w:val="28"/>
          <w:lang w:val="it-IT" w:eastAsia="en-US"/>
        </w:rPr>
        <w:t xml:space="preserve">các </w:t>
      </w:r>
      <w:r w:rsidR="00B11473">
        <w:rPr>
          <w:rFonts w:ascii="Times New Roman" w:eastAsia="Times New Roman" w:hAnsi="Times New Roman" w:cs="Times New Roman"/>
          <w:sz w:val="28"/>
          <w:szCs w:val="28"/>
          <w:lang w:val="it-IT" w:eastAsia="en-US"/>
        </w:rPr>
        <w:t xml:space="preserve">hồ sơ </w:t>
      </w:r>
      <w:r w:rsidR="007032F5">
        <w:rPr>
          <w:rFonts w:ascii="Times New Roman" w:eastAsia="Times New Roman" w:hAnsi="Times New Roman" w:cs="Times New Roman"/>
          <w:sz w:val="28"/>
          <w:szCs w:val="28"/>
          <w:lang w:val="it-IT" w:eastAsia="en-US"/>
        </w:rPr>
        <w:t>dự thầu</w:t>
      </w:r>
      <w:r w:rsidR="00B11473">
        <w:rPr>
          <w:rFonts w:ascii="Times New Roman" w:eastAsia="Times New Roman" w:hAnsi="Times New Roman" w:cs="Times New Roman"/>
          <w:sz w:val="28"/>
          <w:szCs w:val="28"/>
          <w:lang w:val="it-IT" w:eastAsia="en-US"/>
        </w:rPr>
        <w:t xml:space="preserve"> đang xét</w:t>
      </w:r>
      <w:r w:rsidR="00542DAC">
        <w:rPr>
          <w:rFonts w:ascii="Times New Roman" w:eastAsia="Times New Roman" w:hAnsi="Times New Roman" w:cs="Times New Roman"/>
          <w:sz w:val="28"/>
          <w:szCs w:val="28"/>
          <w:lang w:val="it-IT" w:eastAsia="en-US"/>
        </w:rPr>
        <w:t xml:space="preserve"> vượt qua bước đánh giá về kỹ thuật</w:t>
      </w:r>
      <w:r w:rsidR="00B11473">
        <w:rPr>
          <w:rFonts w:ascii="Times New Roman" w:eastAsia="Times New Roman" w:hAnsi="Times New Roman" w:cs="Times New Roman"/>
          <w:sz w:val="28"/>
          <w:szCs w:val="28"/>
          <w:lang w:val="it-IT" w:eastAsia="en-US"/>
        </w:rPr>
        <w:t>;</w:t>
      </w:r>
    </w:p>
    <w:p w14:paraId="147BB573" w14:textId="34043DD8" w:rsidR="00B11473" w:rsidRDefault="00F30C80" w:rsidP="00B11473">
      <w:pPr>
        <w:ind w:firstLine="426"/>
        <w:rPr>
          <w:rFonts w:ascii="Times New Roman" w:eastAsia="Times New Roman" w:hAnsi="Times New Roman" w:cs="Times New Roman"/>
          <w:sz w:val="28"/>
          <w:szCs w:val="28"/>
          <w:lang w:val="it-IT" w:eastAsia="en-US"/>
        </w:rPr>
      </w:pPr>
      <w:r w:rsidRPr="00F30C80">
        <w:rPr>
          <w:rFonts w:ascii="Times New Roman" w:eastAsia="Times New Roman" w:hAnsi="Times New Roman" w:cs="Times New Roman"/>
          <w:sz w:val="28"/>
          <w:szCs w:val="28"/>
          <w:lang w:val="it-IT" w:eastAsia="en-US"/>
        </w:rPr>
        <w:t xml:space="preserve">+ </w:t>
      </w:r>
      <w:r w:rsidR="00542DAC">
        <w:rPr>
          <w:rFonts w:ascii="Times New Roman" w:eastAsia="Times New Roman" w:hAnsi="Times New Roman" w:cs="Times New Roman"/>
          <w:sz w:val="28"/>
          <w:szCs w:val="28"/>
          <w:lang w:val="it-IT" w:eastAsia="en-US"/>
        </w:rPr>
        <w:t>G</w:t>
      </w:r>
      <w:r w:rsidR="00542DAC">
        <w:rPr>
          <w:rFonts w:ascii="Times New Roman" w:eastAsia="Times New Roman" w:hAnsi="Times New Roman" w:cs="Times New Roman"/>
          <w:sz w:val="28"/>
          <w:szCs w:val="28"/>
          <w:vertAlign w:val="subscript"/>
          <w:lang w:val="it-IT" w:eastAsia="en-US"/>
        </w:rPr>
        <w:t>đang xét</w:t>
      </w:r>
      <w:r w:rsidR="00B11473">
        <w:rPr>
          <w:rFonts w:ascii="Times New Roman" w:eastAsia="Times New Roman" w:hAnsi="Times New Roman" w:cs="Times New Roman"/>
          <w:sz w:val="28"/>
          <w:szCs w:val="28"/>
          <w:vertAlign w:val="subscript"/>
          <w:lang w:val="it-IT" w:eastAsia="en-US"/>
        </w:rPr>
        <w:tab/>
      </w:r>
      <w:r w:rsidR="00B11473">
        <w:rPr>
          <w:rFonts w:ascii="Times New Roman" w:eastAsia="Times New Roman" w:hAnsi="Times New Roman" w:cs="Times New Roman"/>
          <w:sz w:val="28"/>
          <w:szCs w:val="28"/>
          <w:vertAlign w:val="subscript"/>
          <w:lang w:val="it-IT" w:eastAsia="en-US"/>
        </w:rPr>
        <w:tab/>
      </w:r>
      <w:r w:rsidRPr="00F30C80">
        <w:rPr>
          <w:rFonts w:ascii="Times New Roman" w:eastAsia="Times New Roman" w:hAnsi="Times New Roman" w:cs="Times New Roman"/>
          <w:sz w:val="28"/>
          <w:szCs w:val="28"/>
          <w:lang w:val="it-IT" w:eastAsia="en-US"/>
        </w:rPr>
        <w:t xml:space="preserve">: </w:t>
      </w:r>
      <w:r w:rsidR="00542DAC">
        <w:rPr>
          <w:rFonts w:ascii="Times New Roman" w:eastAsia="Times New Roman" w:hAnsi="Times New Roman" w:cs="Times New Roman"/>
          <w:sz w:val="28"/>
          <w:szCs w:val="28"/>
          <w:lang w:val="it-IT" w:eastAsia="en-US"/>
        </w:rPr>
        <w:t>Giá của hồ sơ dự thầu đang xét.</w:t>
      </w:r>
    </w:p>
    <w:p w14:paraId="35C4F004" w14:textId="62F963EF" w:rsidR="00F30C80" w:rsidRPr="00F30C80" w:rsidRDefault="00F30C80" w:rsidP="00B11473">
      <w:pPr>
        <w:ind w:firstLine="426"/>
        <w:rPr>
          <w:rFonts w:ascii="Times New Roman" w:eastAsia="Times New Roman" w:hAnsi="Times New Roman" w:cs="Times New Roman"/>
          <w:sz w:val="28"/>
          <w:szCs w:val="28"/>
          <w:lang w:val="it-IT" w:eastAsia="en-US"/>
        </w:rPr>
      </w:pPr>
      <w:r w:rsidRPr="00F30C80">
        <w:rPr>
          <w:rFonts w:ascii="Times New Roman" w:eastAsia="Times New Roman" w:hAnsi="Times New Roman" w:cs="Times New Roman"/>
          <w:sz w:val="28"/>
          <w:szCs w:val="28"/>
          <w:lang w:val="it-IT" w:eastAsia="en-US"/>
        </w:rPr>
        <w:t>- Xác định điểm tổng hợp:</w:t>
      </w:r>
    </w:p>
    <w:p w14:paraId="5F388FF6" w14:textId="77777777" w:rsidR="00F30C80" w:rsidRPr="00F30C80" w:rsidRDefault="00F30C80" w:rsidP="00F30C80">
      <w:pPr>
        <w:tabs>
          <w:tab w:val="left" w:pos="851"/>
        </w:tabs>
        <w:spacing w:before="80" w:line="420" w:lineRule="exact"/>
        <w:ind w:firstLine="454"/>
        <w:jc w:val="both"/>
        <w:rPr>
          <w:rFonts w:ascii="Times New Roman" w:eastAsia="Times New Roman" w:hAnsi="Times New Roman" w:cs="Times New Roman"/>
          <w:sz w:val="28"/>
          <w:szCs w:val="28"/>
          <w:lang w:val="it-IT" w:eastAsia="en-US"/>
        </w:rPr>
      </w:pPr>
      <w:r w:rsidRPr="00F30C80">
        <w:rPr>
          <w:rFonts w:ascii="Times New Roman" w:eastAsia="Times New Roman" w:hAnsi="Times New Roman" w:cs="Times New Roman"/>
          <w:sz w:val="28"/>
          <w:szCs w:val="28"/>
          <w:lang w:val="it-IT" w:eastAsia="en-US"/>
        </w:rPr>
        <w:t>Điểm tổng hợp được xác định theo công thức sau đây:</w:t>
      </w:r>
    </w:p>
    <w:p w14:paraId="17F7A749" w14:textId="77777777" w:rsidR="00F30C80" w:rsidRPr="00F30C80" w:rsidRDefault="00F30C80" w:rsidP="00F30C80">
      <w:pPr>
        <w:tabs>
          <w:tab w:val="left" w:pos="851"/>
        </w:tabs>
        <w:spacing w:before="80" w:line="420" w:lineRule="exact"/>
        <w:ind w:firstLine="454"/>
        <w:jc w:val="both"/>
        <w:rPr>
          <w:rFonts w:ascii="Times New Roman" w:eastAsia="Times New Roman" w:hAnsi="Times New Roman" w:cs="Times New Roman"/>
          <w:sz w:val="28"/>
          <w:szCs w:val="28"/>
          <w:lang w:val="it-IT" w:eastAsia="en-US"/>
        </w:rPr>
      </w:pPr>
      <w:r w:rsidRPr="00F30C80">
        <w:rPr>
          <w:rFonts w:ascii="Times New Roman" w:eastAsia="Times New Roman" w:hAnsi="Times New Roman" w:cs="Times New Roman"/>
          <w:sz w:val="28"/>
          <w:szCs w:val="28"/>
          <w:lang w:val="it-IT" w:eastAsia="en-US"/>
        </w:rPr>
        <w:t>Điểm tổng hợp</w:t>
      </w:r>
      <w:r w:rsidRPr="00F30C80">
        <w:rPr>
          <w:rFonts w:ascii="Times New Roman" w:eastAsia="Times New Roman" w:hAnsi="Times New Roman" w:cs="Times New Roman"/>
          <w:sz w:val="28"/>
          <w:szCs w:val="28"/>
          <w:vertAlign w:val="subscript"/>
          <w:lang w:val="it-IT" w:eastAsia="en-US"/>
        </w:rPr>
        <w:t>đang xét</w:t>
      </w:r>
      <w:r w:rsidRPr="00F30C80">
        <w:rPr>
          <w:rFonts w:ascii="Times New Roman" w:eastAsia="Times New Roman" w:hAnsi="Times New Roman" w:cs="Times New Roman"/>
          <w:sz w:val="28"/>
          <w:szCs w:val="28"/>
          <w:lang w:val="it-IT" w:eastAsia="en-US"/>
        </w:rPr>
        <w:t xml:space="preserve"> = K x Điểm kỹ thuật</w:t>
      </w:r>
      <w:r w:rsidRPr="00F30C80">
        <w:rPr>
          <w:rFonts w:ascii="Times New Roman" w:eastAsia="Times New Roman" w:hAnsi="Times New Roman" w:cs="Times New Roman"/>
          <w:sz w:val="28"/>
          <w:szCs w:val="28"/>
          <w:vertAlign w:val="subscript"/>
          <w:lang w:val="it-IT" w:eastAsia="en-US"/>
        </w:rPr>
        <w:t>đang xét</w:t>
      </w:r>
      <w:r w:rsidRPr="00F30C80">
        <w:rPr>
          <w:rFonts w:ascii="Times New Roman" w:eastAsia="Times New Roman" w:hAnsi="Times New Roman" w:cs="Times New Roman"/>
          <w:sz w:val="28"/>
          <w:szCs w:val="28"/>
          <w:lang w:val="it-IT" w:eastAsia="en-US"/>
        </w:rPr>
        <w:t xml:space="preserve"> + G x Điểm giá</w:t>
      </w:r>
      <w:r w:rsidRPr="00F30C80">
        <w:rPr>
          <w:rFonts w:ascii="Times New Roman" w:eastAsia="Times New Roman" w:hAnsi="Times New Roman" w:cs="Times New Roman"/>
          <w:sz w:val="28"/>
          <w:szCs w:val="28"/>
          <w:vertAlign w:val="subscript"/>
          <w:lang w:val="it-IT" w:eastAsia="en-US"/>
        </w:rPr>
        <w:t>đang xét</w:t>
      </w:r>
    </w:p>
    <w:p w14:paraId="12D969F9" w14:textId="77777777" w:rsidR="00F30C80" w:rsidRPr="00F30C80" w:rsidRDefault="00F30C80" w:rsidP="00F30C80">
      <w:pPr>
        <w:tabs>
          <w:tab w:val="left" w:pos="851"/>
        </w:tabs>
        <w:spacing w:before="80" w:line="420" w:lineRule="exact"/>
        <w:ind w:firstLine="454"/>
        <w:jc w:val="both"/>
        <w:rPr>
          <w:rFonts w:ascii="Times New Roman" w:eastAsia="Times New Roman" w:hAnsi="Times New Roman" w:cs="Times New Roman"/>
          <w:sz w:val="28"/>
          <w:szCs w:val="28"/>
          <w:lang w:val="it-IT" w:eastAsia="en-US"/>
        </w:rPr>
      </w:pPr>
      <w:r w:rsidRPr="00F30C80">
        <w:rPr>
          <w:rFonts w:ascii="Times New Roman" w:eastAsia="Times New Roman" w:hAnsi="Times New Roman" w:cs="Times New Roman"/>
          <w:sz w:val="28"/>
          <w:szCs w:val="28"/>
          <w:lang w:val="it-IT" w:eastAsia="en-US"/>
        </w:rPr>
        <w:t xml:space="preserve">Trong đó: </w:t>
      </w:r>
      <w:r w:rsidRPr="00F30C80">
        <w:rPr>
          <w:rFonts w:ascii="Times New Roman" w:eastAsia="Times New Roman" w:hAnsi="Times New Roman" w:cs="Times New Roman"/>
          <w:sz w:val="28"/>
          <w:szCs w:val="28"/>
          <w:lang w:val="it-IT" w:eastAsia="en-US"/>
        </w:rPr>
        <w:tab/>
      </w:r>
    </w:p>
    <w:p w14:paraId="39C32FC0" w14:textId="77777777" w:rsidR="00F30C80" w:rsidRPr="00F30C80" w:rsidRDefault="00F30C80" w:rsidP="00F30C80">
      <w:pPr>
        <w:tabs>
          <w:tab w:val="left" w:pos="851"/>
        </w:tabs>
        <w:spacing w:before="80" w:line="420" w:lineRule="exact"/>
        <w:ind w:firstLine="454"/>
        <w:jc w:val="both"/>
        <w:rPr>
          <w:rFonts w:ascii="Times New Roman" w:eastAsia="Times New Roman" w:hAnsi="Times New Roman" w:cs="Times New Roman"/>
          <w:spacing w:val="-6"/>
          <w:sz w:val="28"/>
          <w:szCs w:val="28"/>
          <w:lang w:val="it-IT" w:eastAsia="en-US"/>
        </w:rPr>
      </w:pPr>
      <w:r w:rsidRPr="00F30C80">
        <w:rPr>
          <w:rFonts w:ascii="Times New Roman" w:eastAsia="Times New Roman" w:hAnsi="Times New Roman" w:cs="Times New Roman"/>
          <w:spacing w:val="-6"/>
          <w:sz w:val="28"/>
          <w:szCs w:val="28"/>
          <w:lang w:val="it-IT" w:eastAsia="en-US"/>
        </w:rPr>
        <w:t>+ Điểm kỹ thuật</w:t>
      </w:r>
      <w:r w:rsidRPr="00F30C80">
        <w:rPr>
          <w:rFonts w:ascii="Times New Roman" w:eastAsia="Times New Roman" w:hAnsi="Times New Roman" w:cs="Times New Roman"/>
          <w:spacing w:val="-6"/>
          <w:sz w:val="28"/>
          <w:szCs w:val="28"/>
          <w:vertAlign w:val="subscript"/>
          <w:lang w:val="it-IT" w:eastAsia="en-US"/>
        </w:rPr>
        <w:t>đang xét</w:t>
      </w:r>
      <w:r w:rsidRPr="00F30C80">
        <w:rPr>
          <w:rFonts w:ascii="Times New Roman" w:eastAsia="Times New Roman" w:hAnsi="Times New Roman" w:cs="Times New Roman"/>
          <w:spacing w:val="-6"/>
          <w:sz w:val="28"/>
          <w:szCs w:val="28"/>
          <w:lang w:val="it-IT" w:eastAsia="en-US"/>
        </w:rPr>
        <w:t>: Là số điểm được xác định tại bước đánh giá về kỹ thuật;</w:t>
      </w:r>
    </w:p>
    <w:p w14:paraId="100BBEBB" w14:textId="77777777" w:rsidR="00F30C80" w:rsidRPr="00F30C80" w:rsidRDefault="00F30C80" w:rsidP="00F30C80">
      <w:pPr>
        <w:tabs>
          <w:tab w:val="left" w:pos="851"/>
        </w:tabs>
        <w:spacing w:before="80" w:line="420" w:lineRule="exact"/>
        <w:ind w:firstLine="454"/>
        <w:jc w:val="both"/>
        <w:rPr>
          <w:rFonts w:ascii="Times New Roman" w:eastAsia="Times New Roman" w:hAnsi="Times New Roman" w:cs="Times New Roman"/>
          <w:sz w:val="28"/>
          <w:szCs w:val="28"/>
          <w:lang w:val="it-IT" w:eastAsia="en-US"/>
        </w:rPr>
      </w:pPr>
      <w:r w:rsidRPr="00F30C80">
        <w:rPr>
          <w:rFonts w:ascii="Times New Roman" w:eastAsia="Times New Roman" w:hAnsi="Times New Roman" w:cs="Times New Roman"/>
          <w:sz w:val="28"/>
          <w:szCs w:val="28"/>
          <w:lang w:val="it-IT" w:eastAsia="en-US"/>
        </w:rPr>
        <w:t>+ Điểm giá</w:t>
      </w:r>
      <w:r w:rsidRPr="00F30C80">
        <w:rPr>
          <w:rFonts w:ascii="Times New Roman" w:eastAsia="Times New Roman" w:hAnsi="Times New Roman" w:cs="Times New Roman"/>
          <w:sz w:val="28"/>
          <w:szCs w:val="28"/>
          <w:vertAlign w:val="subscript"/>
          <w:lang w:val="it-IT" w:eastAsia="en-US"/>
        </w:rPr>
        <w:t>đang xét</w:t>
      </w:r>
      <w:r w:rsidRPr="00F30C80">
        <w:rPr>
          <w:rFonts w:ascii="Times New Roman" w:eastAsia="Times New Roman" w:hAnsi="Times New Roman" w:cs="Times New Roman"/>
          <w:sz w:val="28"/>
          <w:szCs w:val="28"/>
          <w:lang w:val="it-IT" w:eastAsia="en-US"/>
        </w:rPr>
        <w:t>: Là số điểm được xác định tại bước đánh giá về giá;</w:t>
      </w:r>
    </w:p>
    <w:p w14:paraId="2DA0C794" w14:textId="68C098FC" w:rsidR="00F30C80" w:rsidRPr="00B11473" w:rsidRDefault="00F30C80" w:rsidP="00F30C80">
      <w:pPr>
        <w:tabs>
          <w:tab w:val="left" w:pos="851"/>
        </w:tabs>
        <w:spacing w:before="80" w:line="420" w:lineRule="exact"/>
        <w:ind w:firstLine="454"/>
        <w:jc w:val="both"/>
        <w:rPr>
          <w:rFonts w:ascii="Times New Roman" w:eastAsia="Times New Roman" w:hAnsi="Times New Roman" w:cs="Times New Roman"/>
          <w:sz w:val="28"/>
          <w:szCs w:val="28"/>
          <w:lang w:val="en-US" w:eastAsia="en-US"/>
        </w:rPr>
      </w:pPr>
      <w:r w:rsidRPr="00F30C80">
        <w:rPr>
          <w:rFonts w:ascii="Times New Roman" w:eastAsia="Times New Roman" w:hAnsi="Times New Roman" w:cs="Times New Roman"/>
          <w:sz w:val="28"/>
          <w:szCs w:val="28"/>
          <w:lang w:val="it-IT" w:eastAsia="en-US"/>
        </w:rPr>
        <w:t>+</w:t>
      </w:r>
      <w:r w:rsidRPr="00F30C80">
        <w:rPr>
          <w:rFonts w:ascii="Times New Roman" w:eastAsia="Times New Roman" w:hAnsi="Times New Roman" w:cs="Times New Roman"/>
          <w:sz w:val="28"/>
          <w:szCs w:val="28"/>
          <w:lang w:eastAsia="en-US"/>
        </w:rPr>
        <w:t xml:space="preserve"> K: </w:t>
      </w:r>
      <w:r w:rsidRPr="00F30C80">
        <w:rPr>
          <w:rFonts w:ascii="Times New Roman" w:eastAsia="Times New Roman" w:hAnsi="Times New Roman" w:cs="Times New Roman"/>
          <w:sz w:val="28"/>
          <w:szCs w:val="28"/>
          <w:lang w:val="it-IT" w:eastAsia="en-US"/>
        </w:rPr>
        <w:t>T</w:t>
      </w:r>
      <w:r w:rsidRPr="00F30C80">
        <w:rPr>
          <w:rFonts w:ascii="Times New Roman" w:eastAsia="Times New Roman" w:hAnsi="Times New Roman" w:cs="Times New Roman"/>
          <w:sz w:val="28"/>
          <w:szCs w:val="28"/>
          <w:lang w:eastAsia="en-US"/>
        </w:rPr>
        <w:t xml:space="preserve">ỷ trọng điểm về kỹ thuật quy định trong thang điểm tổng hợp, chiếm tỷ lệ </w:t>
      </w:r>
      <w:r w:rsidR="00B11473">
        <w:rPr>
          <w:rFonts w:ascii="Times New Roman" w:eastAsia="Times New Roman" w:hAnsi="Times New Roman" w:cs="Times New Roman"/>
          <w:sz w:val="28"/>
          <w:szCs w:val="28"/>
          <w:lang w:val="en-US" w:eastAsia="en-US"/>
        </w:rPr>
        <w:t>80%;</w:t>
      </w:r>
    </w:p>
    <w:p w14:paraId="0C1542B9" w14:textId="20FA0F56" w:rsidR="00F30C80" w:rsidRPr="00B11473" w:rsidRDefault="00F30C80" w:rsidP="00F30C80">
      <w:pPr>
        <w:tabs>
          <w:tab w:val="left" w:pos="851"/>
        </w:tabs>
        <w:spacing w:before="80" w:line="420" w:lineRule="exact"/>
        <w:ind w:firstLine="454"/>
        <w:jc w:val="both"/>
        <w:rPr>
          <w:rFonts w:ascii="Times New Roman" w:eastAsia="Times New Roman" w:hAnsi="Times New Roman" w:cs="Times New Roman"/>
          <w:sz w:val="28"/>
          <w:szCs w:val="28"/>
          <w:lang w:val="en-US" w:eastAsia="en-US"/>
        </w:rPr>
      </w:pPr>
      <w:r w:rsidRPr="00F30C80">
        <w:rPr>
          <w:rFonts w:ascii="Times New Roman" w:eastAsia="Times New Roman" w:hAnsi="Times New Roman" w:cs="Times New Roman"/>
          <w:spacing w:val="6"/>
          <w:sz w:val="28"/>
          <w:szCs w:val="28"/>
          <w:lang w:eastAsia="en-US"/>
        </w:rPr>
        <w:t xml:space="preserve">+ G: Tỷ trọng điểm về giá quy định trong thang điểm tổng hợp, chiếm tỷ lệ </w:t>
      </w:r>
      <w:r w:rsidR="00B11473">
        <w:rPr>
          <w:rFonts w:ascii="Times New Roman" w:eastAsia="Times New Roman" w:hAnsi="Times New Roman" w:cs="Times New Roman"/>
          <w:spacing w:val="6"/>
          <w:sz w:val="28"/>
          <w:szCs w:val="28"/>
          <w:lang w:val="en-US" w:eastAsia="en-US"/>
        </w:rPr>
        <w:t>20%;</w:t>
      </w:r>
    </w:p>
    <w:p w14:paraId="26AD7166" w14:textId="77777777" w:rsidR="00F30C80" w:rsidRPr="00F30C80" w:rsidRDefault="00F30C80" w:rsidP="00F30C80">
      <w:pPr>
        <w:widowControl/>
        <w:spacing w:before="80" w:line="420" w:lineRule="exact"/>
        <w:ind w:firstLine="454"/>
        <w:jc w:val="both"/>
        <w:rPr>
          <w:rFonts w:ascii="Times New Roman" w:eastAsia="Times New Roman" w:hAnsi="Times New Roman" w:cs="Times New Roman"/>
          <w:sz w:val="28"/>
          <w:szCs w:val="28"/>
          <w:lang w:eastAsia="en-US"/>
        </w:rPr>
      </w:pPr>
      <w:r w:rsidRPr="00F30C80">
        <w:rPr>
          <w:rFonts w:ascii="Times New Roman" w:eastAsia="Times New Roman" w:hAnsi="Times New Roman" w:cs="Times New Roman"/>
          <w:sz w:val="28"/>
          <w:szCs w:val="28"/>
          <w:lang w:eastAsia="en-US"/>
        </w:rPr>
        <w:t>+ K + G = 100%;</w:t>
      </w:r>
    </w:p>
    <w:p w14:paraId="66E426C0" w14:textId="5A334A37" w:rsidR="00F30C80" w:rsidRPr="00F30C80" w:rsidRDefault="00F30C80" w:rsidP="00F30C80">
      <w:pPr>
        <w:widowControl/>
        <w:tabs>
          <w:tab w:val="left" w:pos="810"/>
        </w:tabs>
        <w:spacing w:before="80" w:line="420" w:lineRule="exact"/>
        <w:ind w:firstLine="454"/>
        <w:jc w:val="both"/>
        <w:rPr>
          <w:rFonts w:ascii="Times New Roman" w:eastAsia="Times New Roman" w:hAnsi="Times New Roman" w:cs="Times New Roman"/>
          <w:spacing w:val="6"/>
          <w:sz w:val="28"/>
          <w:szCs w:val="28"/>
          <w:lang w:eastAsia="en-US"/>
        </w:rPr>
      </w:pPr>
      <w:r w:rsidRPr="00F30C80">
        <w:rPr>
          <w:rFonts w:ascii="Times New Roman" w:eastAsia="Times New Roman" w:hAnsi="Times New Roman" w:cs="Times New Roman"/>
          <w:sz w:val="28"/>
          <w:szCs w:val="28"/>
          <w:lang w:eastAsia="en-US"/>
        </w:rPr>
        <w:t xml:space="preserve">- </w:t>
      </w:r>
      <w:r w:rsidRPr="00F30C80">
        <w:rPr>
          <w:rFonts w:ascii="Times New Roman" w:eastAsia="Times New Roman" w:hAnsi="Times New Roman" w:cs="Times New Roman"/>
          <w:spacing w:val="6"/>
          <w:sz w:val="28"/>
          <w:szCs w:val="28"/>
          <w:lang w:eastAsia="en-US"/>
        </w:rPr>
        <w:t>Xếp hạng nhà thầu:</w:t>
      </w:r>
      <w:r w:rsidR="007032F5">
        <w:rPr>
          <w:rFonts w:ascii="Times New Roman" w:eastAsia="Times New Roman" w:hAnsi="Times New Roman" w:cs="Times New Roman"/>
          <w:spacing w:val="6"/>
          <w:sz w:val="28"/>
          <w:szCs w:val="28"/>
          <w:lang w:val="en-US" w:eastAsia="en-US"/>
        </w:rPr>
        <w:t xml:space="preserve"> </w:t>
      </w:r>
      <w:r w:rsidRPr="00F30C80">
        <w:rPr>
          <w:rFonts w:ascii="Times New Roman" w:eastAsia="Times New Roman" w:hAnsi="Times New Roman" w:cs="Times New Roman"/>
          <w:spacing w:val="6"/>
          <w:sz w:val="28"/>
          <w:szCs w:val="28"/>
          <w:lang w:val="es-ES" w:eastAsia="en-US"/>
        </w:rPr>
        <w:t xml:space="preserve">HSDT </w:t>
      </w:r>
      <w:r w:rsidRPr="00F30C80">
        <w:rPr>
          <w:rFonts w:ascii="Times New Roman" w:eastAsia="Times New Roman" w:hAnsi="Times New Roman" w:cs="Times New Roman"/>
          <w:spacing w:val="6"/>
          <w:sz w:val="28"/>
          <w:szCs w:val="28"/>
          <w:lang w:eastAsia="en-US"/>
        </w:rPr>
        <w:t>có điểm tổng hợp cao nhất được xếp hạng thứ nhất.</w:t>
      </w:r>
    </w:p>
    <w:p w14:paraId="6A166DD9" w14:textId="342B20CC" w:rsidR="00F30C80" w:rsidRDefault="00F30C80" w:rsidP="00F30C80">
      <w:pPr>
        <w:rPr>
          <w:rFonts w:ascii="Times New Roman" w:hAnsi="Times New Roman" w:cs="Times New Roman"/>
          <w:sz w:val="28"/>
          <w:szCs w:val="28"/>
          <w:lang w:eastAsia="en-US"/>
        </w:rPr>
      </w:pPr>
    </w:p>
    <w:p w14:paraId="759601AE" w14:textId="16CB6CAB" w:rsidR="00B11473" w:rsidRDefault="00B11473" w:rsidP="00F30C80">
      <w:pPr>
        <w:rPr>
          <w:rFonts w:ascii="Times New Roman" w:hAnsi="Times New Roman" w:cs="Times New Roman"/>
          <w:sz w:val="28"/>
          <w:szCs w:val="28"/>
          <w:lang w:eastAsia="en-US"/>
        </w:rPr>
      </w:pPr>
    </w:p>
    <w:p w14:paraId="1514AAB9" w14:textId="54E64370" w:rsidR="00B11473" w:rsidRDefault="00B11473" w:rsidP="00F30C80">
      <w:pPr>
        <w:rPr>
          <w:rFonts w:ascii="Times New Roman" w:hAnsi="Times New Roman" w:cs="Times New Roman"/>
          <w:sz w:val="28"/>
          <w:szCs w:val="28"/>
          <w:lang w:eastAsia="en-US"/>
        </w:rPr>
      </w:pPr>
    </w:p>
    <w:p w14:paraId="20B5FD6D" w14:textId="00C7FAFE" w:rsidR="00B11473" w:rsidRDefault="00B11473" w:rsidP="00F30C80">
      <w:pPr>
        <w:rPr>
          <w:rFonts w:ascii="Times New Roman" w:hAnsi="Times New Roman" w:cs="Times New Roman"/>
          <w:sz w:val="28"/>
          <w:szCs w:val="28"/>
          <w:lang w:eastAsia="en-US"/>
        </w:rPr>
      </w:pPr>
    </w:p>
    <w:p w14:paraId="12F4A530" w14:textId="4E71DDC8" w:rsidR="00B11473" w:rsidRDefault="00B11473" w:rsidP="00F30C80">
      <w:pPr>
        <w:rPr>
          <w:rFonts w:ascii="Times New Roman" w:hAnsi="Times New Roman" w:cs="Times New Roman"/>
          <w:sz w:val="28"/>
          <w:szCs w:val="28"/>
          <w:lang w:eastAsia="en-US"/>
        </w:rPr>
      </w:pPr>
    </w:p>
    <w:p w14:paraId="0156219B" w14:textId="6053EE4E" w:rsidR="00B11473" w:rsidRDefault="00B11473" w:rsidP="00F30C80">
      <w:pPr>
        <w:rPr>
          <w:rFonts w:ascii="Times New Roman" w:hAnsi="Times New Roman" w:cs="Times New Roman"/>
          <w:sz w:val="28"/>
          <w:szCs w:val="28"/>
          <w:lang w:eastAsia="en-US"/>
        </w:rPr>
      </w:pPr>
    </w:p>
    <w:p w14:paraId="0EEA0C9E" w14:textId="43F2C604" w:rsidR="00B11473" w:rsidRDefault="00B11473" w:rsidP="00F30C80">
      <w:pPr>
        <w:rPr>
          <w:rFonts w:ascii="Times New Roman" w:hAnsi="Times New Roman" w:cs="Times New Roman"/>
          <w:sz w:val="28"/>
          <w:szCs w:val="28"/>
          <w:lang w:eastAsia="en-US"/>
        </w:rPr>
      </w:pPr>
    </w:p>
    <w:p w14:paraId="53A35F45" w14:textId="3D8AAF69" w:rsidR="00B11473" w:rsidRDefault="00B11473" w:rsidP="00F30C80">
      <w:pPr>
        <w:rPr>
          <w:rFonts w:ascii="Times New Roman" w:hAnsi="Times New Roman" w:cs="Times New Roman"/>
          <w:sz w:val="28"/>
          <w:szCs w:val="28"/>
          <w:lang w:eastAsia="en-US"/>
        </w:rPr>
      </w:pPr>
    </w:p>
    <w:p w14:paraId="0C7824B7" w14:textId="78254496" w:rsidR="00B11473" w:rsidRDefault="00B11473" w:rsidP="00F30C80">
      <w:pPr>
        <w:rPr>
          <w:rFonts w:ascii="Times New Roman" w:hAnsi="Times New Roman" w:cs="Times New Roman"/>
          <w:sz w:val="28"/>
          <w:szCs w:val="28"/>
          <w:lang w:eastAsia="en-US"/>
        </w:rPr>
      </w:pPr>
    </w:p>
    <w:p w14:paraId="48C532F7" w14:textId="50410CF7" w:rsidR="00B11473" w:rsidRDefault="00B11473" w:rsidP="00F30C80">
      <w:pPr>
        <w:rPr>
          <w:rFonts w:ascii="Times New Roman" w:hAnsi="Times New Roman" w:cs="Times New Roman"/>
          <w:sz w:val="28"/>
          <w:szCs w:val="28"/>
          <w:lang w:eastAsia="en-US"/>
        </w:rPr>
      </w:pPr>
    </w:p>
    <w:p w14:paraId="6A9B3466" w14:textId="5F3610A2" w:rsidR="00B11473" w:rsidRDefault="00B11473" w:rsidP="00F30C80">
      <w:pPr>
        <w:rPr>
          <w:rFonts w:ascii="Times New Roman" w:hAnsi="Times New Roman" w:cs="Times New Roman"/>
          <w:sz w:val="28"/>
          <w:szCs w:val="28"/>
          <w:lang w:eastAsia="en-US"/>
        </w:rPr>
      </w:pPr>
    </w:p>
    <w:p w14:paraId="3829000D" w14:textId="17F3CD77" w:rsidR="00B11473" w:rsidRDefault="00B11473" w:rsidP="00F30C80">
      <w:pPr>
        <w:rPr>
          <w:rFonts w:ascii="Times New Roman" w:hAnsi="Times New Roman" w:cs="Times New Roman"/>
          <w:sz w:val="28"/>
          <w:szCs w:val="28"/>
          <w:lang w:eastAsia="en-US"/>
        </w:rPr>
      </w:pPr>
    </w:p>
    <w:p w14:paraId="7F1E006E" w14:textId="3D0370A0" w:rsidR="00B11473" w:rsidRDefault="00B11473" w:rsidP="00F30C80">
      <w:pPr>
        <w:rPr>
          <w:rFonts w:ascii="Times New Roman" w:hAnsi="Times New Roman" w:cs="Times New Roman"/>
          <w:sz w:val="28"/>
          <w:szCs w:val="28"/>
          <w:lang w:eastAsia="en-US"/>
        </w:rPr>
      </w:pPr>
    </w:p>
    <w:p w14:paraId="48047CEC" w14:textId="6F39388E" w:rsidR="00B11473" w:rsidRDefault="00B11473" w:rsidP="00F30C80">
      <w:pPr>
        <w:rPr>
          <w:rFonts w:ascii="Times New Roman" w:hAnsi="Times New Roman" w:cs="Times New Roman"/>
          <w:sz w:val="28"/>
          <w:szCs w:val="28"/>
          <w:lang w:eastAsia="en-US"/>
        </w:rPr>
      </w:pPr>
    </w:p>
    <w:p w14:paraId="013BA317" w14:textId="67EC5470" w:rsidR="00B11473" w:rsidRDefault="00B11473" w:rsidP="00F30C80">
      <w:pPr>
        <w:rPr>
          <w:rFonts w:ascii="Times New Roman" w:hAnsi="Times New Roman" w:cs="Times New Roman"/>
          <w:sz w:val="28"/>
          <w:szCs w:val="28"/>
          <w:lang w:eastAsia="en-US"/>
        </w:rPr>
      </w:pPr>
    </w:p>
    <w:p w14:paraId="70703789" w14:textId="1C0F68D3" w:rsidR="00B11473" w:rsidRDefault="00B11473" w:rsidP="00F30C80">
      <w:pPr>
        <w:rPr>
          <w:rFonts w:ascii="Times New Roman" w:hAnsi="Times New Roman" w:cs="Times New Roman"/>
          <w:sz w:val="28"/>
          <w:szCs w:val="28"/>
          <w:lang w:eastAsia="en-US"/>
        </w:rPr>
      </w:pPr>
    </w:p>
    <w:p w14:paraId="1635296B" w14:textId="10829B48" w:rsidR="00B11473" w:rsidRDefault="00B11473" w:rsidP="00F30C80">
      <w:pPr>
        <w:rPr>
          <w:rFonts w:ascii="Times New Roman" w:hAnsi="Times New Roman" w:cs="Times New Roman"/>
          <w:sz w:val="28"/>
          <w:szCs w:val="28"/>
          <w:lang w:eastAsia="en-US"/>
        </w:rPr>
      </w:pPr>
    </w:p>
    <w:p w14:paraId="7D8BCF7A" w14:textId="77A36F9B" w:rsidR="00B11473" w:rsidRDefault="00B11473" w:rsidP="00F30C80">
      <w:pPr>
        <w:rPr>
          <w:rFonts w:ascii="Times New Roman" w:hAnsi="Times New Roman" w:cs="Times New Roman"/>
          <w:sz w:val="28"/>
          <w:szCs w:val="28"/>
          <w:lang w:eastAsia="en-US"/>
        </w:rPr>
      </w:pPr>
    </w:p>
    <w:p w14:paraId="53FD89EA" w14:textId="40A0B28B" w:rsidR="00B11473" w:rsidRDefault="00B11473" w:rsidP="00F30C80">
      <w:pPr>
        <w:rPr>
          <w:rFonts w:ascii="Times New Roman" w:hAnsi="Times New Roman" w:cs="Times New Roman"/>
          <w:sz w:val="28"/>
          <w:szCs w:val="28"/>
          <w:lang w:eastAsia="en-US"/>
        </w:rPr>
      </w:pPr>
    </w:p>
    <w:p w14:paraId="6FEE64D8" w14:textId="279FB752" w:rsidR="00B11473" w:rsidRDefault="00B11473" w:rsidP="00F30C80">
      <w:pPr>
        <w:rPr>
          <w:rFonts w:ascii="Times New Roman" w:hAnsi="Times New Roman" w:cs="Times New Roman"/>
          <w:sz w:val="28"/>
          <w:szCs w:val="28"/>
          <w:lang w:eastAsia="en-US"/>
        </w:rPr>
      </w:pPr>
    </w:p>
    <w:p w14:paraId="35487A37" w14:textId="38855703" w:rsidR="00B11473" w:rsidRDefault="00B11473" w:rsidP="00F30C80">
      <w:pPr>
        <w:rPr>
          <w:rFonts w:ascii="Times New Roman" w:hAnsi="Times New Roman" w:cs="Times New Roman"/>
          <w:sz w:val="28"/>
          <w:szCs w:val="28"/>
          <w:lang w:eastAsia="en-US"/>
        </w:rPr>
      </w:pPr>
    </w:p>
    <w:p w14:paraId="6E67EF6B" w14:textId="2458DA34" w:rsidR="00B11473" w:rsidRDefault="00B11473" w:rsidP="00F30C80">
      <w:pPr>
        <w:rPr>
          <w:rFonts w:ascii="Times New Roman" w:hAnsi="Times New Roman" w:cs="Times New Roman"/>
          <w:sz w:val="28"/>
          <w:szCs w:val="28"/>
          <w:lang w:eastAsia="en-US"/>
        </w:rPr>
      </w:pPr>
    </w:p>
    <w:p w14:paraId="7FB7B9F4" w14:textId="4665C744" w:rsidR="00B11473" w:rsidRDefault="00B11473" w:rsidP="00F30C80">
      <w:pPr>
        <w:rPr>
          <w:rFonts w:ascii="Times New Roman" w:hAnsi="Times New Roman" w:cs="Times New Roman"/>
          <w:sz w:val="28"/>
          <w:szCs w:val="28"/>
          <w:lang w:eastAsia="en-US"/>
        </w:rPr>
      </w:pPr>
    </w:p>
    <w:p w14:paraId="499A5ED5" w14:textId="4234F722" w:rsidR="00B11473" w:rsidRDefault="00B11473" w:rsidP="00F30C80">
      <w:pPr>
        <w:rPr>
          <w:rFonts w:ascii="Times New Roman" w:hAnsi="Times New Roman" w:cs="Times New Roman"/>
          <w:sz w:val="28"/>
          <w:szCs w:val="28"/>
          <w:lang w:eastAsia="en-US"/>
        </w:rPr>
      </w:pPr>
    </w:p>
    <w:p w14:paraId="04F9A075" w14:textId="778D5874" w:rsidR="00B11473" w:rsidRDefault="00B11473" w:rsidP="00F30C80">
      <w:pPr>
        <w:rPr>
          <w:rFonts w:ascii="Times New Roman" w:hAnsi="Times New Roman" w:cs="Times New Roman"/>
          <w:sz w:val="28"/>
          <w:szCs w:val="28"/>
          <w:lang w:eastAsia="en-US"/>
        </w:rPr>
      </w:pPr>
    </w:p>
    <w:p w14:paraId="048763F0" w14:textId="5911A329" w:rsidR="00B11473" w:rsidRDefault="00B11473" w:rsidP="00F30C80">
      <w:pPr>
        <w:rPr>
          <w:rFonts w:ascii="Times New Roman" w:hAnsi="Times New Roman" w:cs="Times New Roman"/>
          <w:sz w:val="28"/>
          <w:szCs w:val="28"/>
          <w:lang w:eastAsia="en-US"/>
        </w:rPr>
      </w:pPr>
    </w:p>
    <w:p w14:paraId="14AD45D9" w14:textId="565D432A" w:rsidR="00B11473" w:rsidRDefault="00B11473" w:rsidP="00F30C80">
      <w:pPr>
        <w:rPr>
          <w:rFonts w:ascii="Times New Roman" w:hAnsi="Times New Roman" w:cs="Times New Roman"/>
          <w:sz w:val="28"/>
          <w:szCs w:val="28"/>
          <w:lang w:eastAsia="en-US"/>
        </w:rPr>
      </w:pPr>
    </w:p>
    <w:p w14:paraId="52E677FA" w14:textId="6E9583DD" w:rsidR="00B11473" w:rsidRDefault="00B11473" w:rsidP="00F30C80">
      <w:pPr>
        <w:rPr>
          <w:rFonts w:ascii="Times New Roman" w:hAnsi="Times New Roman" w:cs="Times New Roman"/>
          <w:sz w:val="28"/>
          <w:szCs w:val="28"/>
          <w:lang w:eastAsia="en-US"/>
        </w:rPr>
      </w:pPr>
    </w:p>
    <w:p w14:paraId="78F0B183" w14:textId="44D6F516" w:rsidR="00B11473" w:rsidRDefault="00B11473" w:rsidP="00F30C80">
      <w:pPr>
        <w:rPr>
          <w:rFonts w:ascii="Times New Roman" w:hAnsi="Times New Roman" w:cs="Times New Roman"/>
          <w:sz w:val="28"/>
          <w:szCs w:val="28"/>
          <w:lang w:eastAsia="en-US"/>
        </w:rPr>
      </w:pPr>
    </w:p>
    <w:p w14:paraId="058528A2" w14:textId="607487F2" w:rsidR="00B11473" w:rsidRDefault="00B11473" w:rsidP="00F30C80">
      <w:pPr>
        <w:rPr>
          <w:rFonts w:ascii="Times New Roman" w:hAnsi="Times New Roman" w:cs="Times New Roman"/>
          <w:sz w:val="28"/>
          <w:szCs w:val="28"/>
          <w:lang w:eastAsia="en-US"/>
        </w:rPr>
      </w:pPr>
    </w:p>
    <w:p w14:paraId="7190387C" w14:textId="44D3EAA0" w:rsidR="00B11473" w:rsidRDefault="00B11473" w:rsidP="00F30C80">
      <w:pPr>
        <w:rPr>
          <w:rFonts w:ascii="Times New Roman" w:hAnsi="Times New Roman" w:cs="Times New Roman"/>
          <w:sz w:val="28"/>
          <w:szCs w:val="28"/>
          <w:lang w:eastAsia="en-US"/>
        </w:rPr>
      </w:pPr>
    </w:p>
    <w:p w14:paraId="10DCE674" w14:textId="058199F4" w:rsidR="00B11473" w:rsidRDefault="00B11473" w:rsidP="00F30C80">
      <w:pPr>
        <w:rPr>
          <w:rFonts w:ascii="Times New Roman" w:hAnsi="Times New Roman" w:cs="Times New Roman"/>
          <w:sz w:val="28"/>
          <w:szCs w:val="28"/>
          <w:lang w:eastAsia="en-US"/>
        </w:rPr>
      </w:pPr>
    </w:p>
    <w:p w14:paraId="57FBE6C1" w14:textId="75D04E08" w:rsidR="00B11473" w:rsidRDefault="00B11473" w:rsidP="00F30C80">
      <w:pPr>
        <w:rPr>
          <w:rFonts w:ascii="Times New Roman" w:hAnsi="Times New Roman" w:cs="Times New Roman"/>
          <w:sz w:val="28"/>
          <w:szCs w:val="28"/>
          <w:lang w:eastAsia="en-US"/>
        </w:rPr>
      </w:pPr>
    </w:p>
    <w:p w14:paraId="534E7387" w14:textId="03B2EE2B" w:rsidR="00B11473" w:rsidRDefault="00B11473" w:rsidP="00F30C80">
      <w:pPr>
        <w:rPr>
          <w:rFonts w:ascii="Times New Roman" w:hAnsi="Times New Roman" w:cs="Times New Roman"/>
          <w:sz w:val="28"/>
          <w:szCs w:val="28"/>
          <w:lang w:eastAsia="en-US"/>
        </w:rPr>
      </w:pPr>
    </w:p>
    <w:p w14:paraId="02679F39" w14:textId="5C53F8A4" w:rsidR="00B11473" w:rsidRDefault="00B11473" w:rsidP="00F30C80">
      <w:pPr>
        <w:rPr>
          <w:rFonts w:ascii="Times New Roman" w:hAnsi="Times New Roman" w:cs="Times New Roman"/>
          <w:sz w:val="28"/>
          <w:szCs w:val="28"/>
          <w:lang w:eastAsia="en-US"/>
        </w:rPr>
      </w:pPr>
    </w:p>
    <w:p w14:paraId="1C76887E" w14:textId="0A5F1D3F" w:rsidR="00B11473" w:rsidRDefault="00B11473" w:rsidP="00F30C80">
      <w:pPr>
        <w:rPr>
          <w:rFonts w:ascii="Times New Roman" w:hAnsi="Times New Roman" w:cs="Times New Roman"/>
          <w:sz w:val="28"/>
          <w:szCs w:val="28"/>
          <w:lang w:eastAsia="en-US"/>
        </w:rPr>
      </w:pPr>
    </w:p>
    <w:p w14:paraId="7DF1BAB2" w14:textId="77777777" w:rsidR="00B11473" w:rsidRDefault="00B11473" w:rsidP="00F30C80"/>
    <w:p w14:paraId="683C3E85" w14:textId="77777777" w:rsidR="00F30C80" w:rsidRDefault="00F30C80" w:rsidP="00F30C80"/>
    <w:p w14:paraId="7BC76700" w14:textId="77777777" w:rsidR="00F30C80" w:rsidRDefault="00F30C80" w:rsidP="00F30C80"/>
    <w:p w14:paraId="1C545C78" w14:textId="77777777" w:rsidR="00F30C80" w:rsidRDefault="00F30C80" w:rsidP="00413DCF">
      <w:pPr>
        <w:pStyle w:val="Heading2"/>
        <w:spacing w:before="41"/>
        <w:ind w:left="2928"/>
        <w:jc w:val="both"/>
      </w:pPr>
    </w:p>
    <w:p w14:paraId="23347ADF" w14:textId="2BC76AAE" w:rsidR="00BB29D0" w:rsidRDefault="00566039" w:rsidP="00413DCF">
      <w:pPr>
        <w:pStyle w:val="Heading2"/>
        <w:spacing w:before="41"/>
        <w:ind w:left="2928"/>
        <w:jc w:val="both"/>
        <w:rPr>
          <w:b w:val="0"/>
        </w:rPr>
      </w:pPr>
      <w:r>
        <w:t>Chương IV. BIỂU MẪU DỰ THẦU</w:t>
      </w:r>
    </w:p>
    <w:p w14:paraId="2F5A82E3" w14:textId="77777777" w:rsidR="00BB29D0" w:rsidRDefault="00BB29D0" w:rsidP="00413DCF">
      <w:pPr>
        <w:jc w:val="both"/>
        <w:rPr>
          <w:rFonts w:ascii="Times New Roman" w:eastAsia="Times New Roman" w:hAnsi="Times New Roman" w:cs="Times New Roman"/>
          <w:b/>
          <w:sz w:val="20"/>
          <w:szCs w:val="20"/>
        </w:rPr>
      </w:pPr>
    </w:p>
    <w:p w14:paraId="3E5C0456" w14:textId="77777777" w:rsidR="00BB29D0" w:rsidRDefault="00BB29D0" w:rsidP="00413DCF">
      <w:pPr>
        <w:spacing w:before="5"/>
        <w:jc w:val="both"/>
        <w:rPr>
          <w:rFonts w:ascii="Times New Roman" w:eastAsia="Times New Roman" w:hAnsi="Times New Roman" w:cs="Times New Roman"/>
          <w:b/>
          <w:sz w:val="16"/>
          <w:szCs w:val="16"/>
        </w:rPr>
      </w:pPr>
    </w:p>
    <w:tbl>
      <w:tblPr>
        <w:tblStyle w:val="a6"/>
        <w:tblW w:w="9608" w:type="dxa"/>
        <w:tblInd w:w="104" w:type="dxa"/>
        <w:tblLayout w:type="fixed"/>
        <w:tblLook w:val="0000" w:firstRow="0" w:lastRow="0" w:firstColumn="0" w:lastColumn="0" w:noHBand="0" w:noVBand="0"/>
      </w:tblPr>
      <w:tblGrid>
        <w:gridCol w:w="705"/>
        <w:gridCol w:w="3547"/>
        <w:gridCol w:w="1418"/>
        <w:gridCol w:w="3938"/>
      </w:tblGrid>
      <w:tr w:rsidR="00BB29D0" w14:paraId="7493C686" w14:textId="77777777">
        <w:trPr>
          <w:trHeight w:val="710"/>
        </w:trPr>
        <w:tc>
          <w:tcPr>
            <w:tcW w:w="706" w:type="dxa"/>
            <w:tcBorders>
              <w:top w:val="single" w:sz="5" w:space="0" w:color="000000"/>
              <w:left w:val="single" w:sz="5" w:space="0" w:color="000000"/>
              <w:bottom w:val="single" w:sz="5" w:space="0" w:color="000000"/>
              <w:right w:val="single" w:sz="5" w:space="0" w:color="000000"/>
            </w:tcBorders>
            <w:shd w:val="clear" w:color="auto" w:fill="CCFFCC"/>
          </w:tcPr>
          <w:p w14:paraId="6B1F2C79" w14:textId="77777777" w:rsidR="00BB29D0" w:rsidRDefault="00BB29D0" w:rsidP="00413DCF">
            <w:pPr>
              <w:pBdr>
                <w:top w:val="nil"/>
                <w:left w:val="nil"/>
                <w:bottom w:val="nil"/>
                <w:right w:val="nil"/>
                <w:between w:val="nil"/>
              </w:pBdr>
              <w:spacing w:before="11"/>
              <w:jc w:val="both"/>
              <w:rPr>
                <w:rFonts w:ascii="Times New Roman" w:eastAsia="Times New Roman" w:hAnsi="Times New Roman" w:cs="Times New Roman"/>
                <w:b/>
                <w:color w:val="000000"/>
                <w:sz w:val="24"/>
                <w:szCs w:val="24"/>
              </w:rPr>
            </w:pPr>
          </w:p>
          <w:p w14:paraId="25F9FC38" w14:textId="77777777" w:rsidR="00BB29D0" w:rsidRDefault="00566039" w:rsidP="00413DCF">
            <w:pPr>
              <w:pBdr>
                <w:top w:val="nil"/>
                <w:left w:val="nil"/>
                <w:bottom w:val="nil"/>
                <w:right w:val="nil"/>
                <w:between w:val="nil"/>
              </w:pBdr>
              <w:ind w:left="9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STT</w:t>
            </w:r>
          </w:p>
        </w:tc>
        <w:tc>
          <w:tcPr>
            <w:tcW w:w="3547" w:type="dxa"/>
            <w:tcBorders>
              <w:top w:val="single" w:sz="5" w:space="0" w:color="000000"/>
              <w:left w:val="single" w:sz="5" w:space="0" w:color="000000"/>
              <w:bottom w:val="single" w:sz="5" w:space="0" w:color="000000"/>
              <w:right w:val="single" w:sz="5" w:space="0" w:color="000000"/>
            </w:tcBorders>
            <w:shd w:val="clear" w:color="auto" w:fill="CCFFCC"/>
          </w:tcPr>
          <w:p w14:paraId="024DB74E" w14:textId="77777777" w:rsidR="00BB29D0" w:rsidRDefault="00BB29D0" w:rsidP="00413DCF">
            <w:pPr>
              <w:pBdr>
                <w:top w:val="nil"/>
                <w:left w:val="nil"/>
                <w:bottom w:val="nil"/>
                <w:right w:val="nil"/>
                <w:between w:val="nil"/>
              </w:pBdr>
              <w:spacing w:before="11"/>
              <w:jc w:val="both"/>
              <w:rPr>
                <w:rFonts w:ascii="Times New Roman" w:eastAsia="Times New Roman" w:hAnsi="Times New Roman" w:cs="Times New Roman"/>
                <w:b/>
                <w:color w:val="000000"/>
                <w:sz w:val="24"/>
                <w:szCs w:val="24"/>
              </w:rPr>
            </w:pPr>
          </w:p>
          <w:p w14:paraId="7A7DDF55" w14:textId="77777777" w:rsidR="00BB29D0" w:rsidRDefault="00566039" w:rsidP="00413DCF">
            <w:pPr>
              <w:pBdr>
                <w:top w:val="nil"/>
                <w:left w:val="nil"/>
                <w:bottom w:val="nil"/>
                <w:right w:val="nil"/>
                <w:between w:val="nil"/>
              </w:pBdr>
              <w:ind w:right="5"/>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Nộidung</w:t>
            </w:r>
          </w:p>
        </w:tc>
        <w:tc>
          <w:tcPr>
            <w:tcW w:w="1418" w:type="dxa"/>
            <w:tcBorders>
              <w:top w:val="single" w:sz="5" w:space="0" w:color="000000"/>
              <w:left w:val="single" w:sz="5" w:space="0" w:color="000000"/>
              <w:bottom w:val="single" w:sz="5" w:space="0" w:color="000000"/>
              <w:right w:val="single" w:sz="5" w:space="0" w:color="000000"/>
            </w:tcBorders>
            <w:shd w:val="clear" w:color="auto" w:fill="CCFFCC"/>
          </w:tcPr>
          <w:p w14:paraId="49EDC255" w14:textId="77777777" w:rsidR="00BB29D0" w:rsidRDefault="00566039" w:rsidP="00413DCF">
            <w:pPr>
              <w:pBdr>
                <w:top w:val="nil"/>
                <w:left w:val="nil"/>
                <w:bottom w:val="nil"/>
                <w:right w:val="nil"/>
                <w:between w:val="nil"/>
              </w:pBdr>
              <w:spacing w:line="290" w:lineRule="auto"/>
              <w:ind w:left="442" w:right="239" w:hanging="214"/>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Ápdụng Mẫu</w:t>
            </w:r>
          </w:p>
        </w:tc>
        <w:tc>
          <w:tcPr>
            <w:tcW w:w="3938" w:type="dxa"/>
            <w:tcBorders>
              <w:top w:val="single" w:sz="5" w:space="0" w:color="000000"/>
              <w:left w:val="single" w:sz="5" w:space="0" w:color="000000"/>
              <w:bottom w:val="single" w:sz="5" w:space="0" w:color="000000"/>
              <w:right w:val="single" w:sz="5" w:space="0" w:color="000000"/>
            </w:tcBorders>
            <w:shd w:val="clear" w:color="auto" w:fill="CCFFCC"/>
          </w:tcPr>
          <w:p w14:paraId="41450A6D" w14:textId="77777777" w:rsidR="00BB29D0" w:rsidRDefault="00BB29D0" w:rsidP="00413DCF">
            <w:pPr>
              <w:pBdr>
                <w:top w:val="nil"/>
                <w:left w:val="nil"/>
                <w:bottom w:val="nil"/>
                <w:right w:val="nil"/>
                <w:between w:val="nil"/>
              </w:pBdr>
              <w:spacing w:before="11"/>
              <w:jc w:val="both"/>
              <w:rPr>
                <w:rFonts w:ascii="Times New Roman" w:eastAsia="Times New Roman" w:hAnsi="Times New Roman" w:cs="Times New Roman"/>
                <w:b/>
                <w:color w:val="000000"/>
                <w:sz w:val="24"/>
                <w:szCs w:val="24"/>
              </w:rPr>
            </w:pPr>
          </w:p>
          <w:p w14:paraId="10ADBF62" w14:textId="77777777" w:rsidR="00BB29D0" w:rsidRDefault="00566039" w:rsidP="00413DCF">
            <w:pPr>
              <w:pBdr>
                <w:top w:val="nil"/>
                <w:left w:val="nil"/>
                <w:bottom w:val="nil"/>
                <w:right w:val="nil"/>
                <w:between w:val="nil"/>
              </w:pBdr>
              <w:ind w:left="88"/>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Ghi chú</w:t>
            </w:r>
          </w:p>
        </w:tc>
      </w:tr>
      <w:tr w:rsidR="00BB29D0" w14:paraId="73421824" w14:textId="77777777">
        <w:trPr>
          <w:trHeight w:val="1274"/>
        </w:trPr>
        <w:tc>
          <w:tcPr>
            <w:tcW w:w="706" w:type="dxa"/>
            <w:tcBorders>
              <w:top w:val="single" w:sz="5" w:space="0" w:color="000000"/>
              <w:left w:val="single" w:sz="5" w:space="0" w:color="000000"/>
              <w:bottom w:val="single" w:sz="5" w:space="0" w:color="000000"/>
              <w:right w:val="single" w:sz="5" w:space="0" w:color="000000"/>
            </w:tcBorders>
          </w:tcPr>
          <w:p w14:paraId="6433FE29" w14:textId="77777777" w:rsidR="00BB29D0" w:rsidRDefault="00BB29D0" w:rsidP="00413DCF">
            <w:pPr>
              <w:pBdr>
                <w:top w:val="nil"/>
                <w:left w:val="nil"/>
                <w:bottom w:val="nil"/>
                <w:right w:val="nil"/>
                <w:between w:val="nil"/>
              </w:pBdr>
              <w:jc w:val="both"/>
              <w:rPr>
                <w:rFonts w:ascii="Times New Roman" w:eastAsia="Times New Roman" w:hAnsi="Times New Roman" w:cs="Times New Roman"/>
                <w:b/>
                <w:color w:val="000000"/>
                <w:sz w:val="26"/>
                <w:szCs w:val="26"/>
              </w:rPr>
            </w:pPr>
          </w:p>
          <w:p w14:paraId="39AA51EC" w14:textId="77777777" w:rsidR="00BB29D0" w:rsidRDefault="00BB29D0" w:rsidP="00413DCF">
            <w:pPr>
              <w:pBdr>
                <w:top w:val="nil"/>
                <w:left w:val="nil"/>
                <w:bottom w:val="nil"/>
                <w:right w:val="nil"/>
                <w:between w:val="nil"/>
              </w:pBdr>
              <w:spacing w:before="7"/>
              <w:jc w:val="both"/>
              <w:rPr>
                <w:rFonts w:ascii="Times New Roman" w:eastAsia="Times New Roman" w:hAnsi="Times New Roman" w:cs="Times New Roman"/>
                <w:b/>
                <w:color w:val="000000"/>
                <w:sz w:val="25"/>
                <w:szCs w:val="25"/>
              </w:rPr>
            </w:pPr>
          </w:p>
          <w:p w14:paraId="56159B35" w14:textId="77777777" w:rsidR="00BB29D0" w:rsidRDefault="00566039" w:rsidP="00413DCF">
            <w:pPr>
              <w:pBdr>
                <w:top w:val="nil"/>
                <w:left w:val="nil"/>
                <w:bottom w:val="nil"/>
                <w:right w:val="nil"/>
                <w:between w:val="nil"/>
              </w:pBdr>
              <w:ind w:right="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3547" w:type="dxa"/>
            <w:tcBorders>
              <w:top w:val="single" w:sz="5" w:space="0" w:color="000000"/>
              <w:left w:val="single" w:sz="5" w:space="0" w:color="000000"/>
              <w:bottom w:val="single" w:sz="5" w:space="0" w:color="000000"/>
              <w:right w:val="single" w:sz="5" w:space="0" w:color="000000"/>
            </w:tcBorders>
          </w:tcPr>
          <w:p w14:paraId="15F01D3E" w14:textId="77777777" w:rsidR="00BB29D0" w:rsidRDefault="00BB29D0" w:rsidP="00413DCF">
            <w:pPr>
              <w:pBdr>
                <w:top w:val="nil"/>
                <w:left w:val="nil"/>
                <w:bottom w:val="nil"/>
                <w:right w:val="nil"/>
                <w:between w:val="nil"/>
              </w:pBdr>
              <w:jc w:val="both"/>
              <w:rPr>
                <w:rFonts w:ascii="Times New Roman" w:eastAsia="Times New Roman" w:hAnsi="Times New Roman" w:cs="Times New Roman"/>
                <w:b/>
                <w:color w:val="000000"/>
                <w:sz w:val="26"/>
                <w:szCs w:val="26"/>
              </w:rPr>
            </w:pPr>
          </w:p>
          <w:p w14:paraId="379E96F6" w14:textId="77777777" w:rsidR="00BB29D0" w:rsidRDefault="00BB29D0" w:rsidP="00413DCF">
            <w:pPr>
              <w:pBdr>
                <w:top w:val="nil"/>
                <w:left w:val="nil"/>
                <w:bottom w:val="nil"/>
                <w:right w:val="nil"/>
                <w:between w:val="nil"/>
              </w:pBdr>
              <w:spacing w:before="7"/>
              <w:jc w:val="both"/>
              <w:rPr>
                <w:rFonts w:ascii="Times New Roman" w:eastAsia="Times New Roman" w:hAnsi="Times New Roman" w:cs="Times New Roman"/>
                <w:b/>
                <w:color w:val="000000"/>
                <w:sz w:val="25"/>
                <w:szCs w:val="25"/>
              </w:rPr>
            </w:pPr>
          </w:p>
          <w:p w14:paraId="5A122120" w14:textId="77777777" w:rsidR="00BB29D0" w:rsidRDefault="00566039" w:rsidP="00413DCF">
            <w:pPr>
              <w:pBdr>
                <w:top w:val="nil"/>
                <w:left w:val="nil"/>
                <w:bottom w:val="nil"/>
                <w:right w:val="nil"/>
                <w:between w:val="nil"/>
              </w:pBdr>
              <w:ind w:left="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Đơn chào giá</w:t>
            </w:r>
          </w:p>
        </w:tc>
        <w:tc>
          <w:tcPr>
            <w:tcW w:w="1418" w:type="dxa"/>
            <w:tcBorders>
              <w:top w:val="single" w:sz="5" w:space="0" w:color="000000"/>
              <w:left w:val="single" w:sz="5" w:space="0" w:color="000000"/>
              <w:bottom w:val="single" w:sz="5" w:space="0" w:color="000000"/>
              <w:right w:val="single" w:sz="5" w:space="0" w:color="000000"/>
            </w:tcBorders>
          </w:tcPr>
          <w:p w14:paraId="048DA697" w14:textId="77777777" w:rsidR="00BB29D0" w:rsidRDefault="00BB29D0" w:rsidP="00413DCF">
            <w:pPr>
              <w:pBdr>
                <w:top w:val="nil"/>
                <w:left w:val="nil"/>
                <w:bottom w:val="nil"/>
                <w:right w:val="nil"/>
                <w:between w:val="nil"/>
              </w:pBdr>
              <w:jc w:val="both"/>
              <w:rPr>
                <w:rFonts w:ascii="Times New Roman" w:eastAsia="Times New Roman" w:hAnsi="Times New Roman" w:cs="Times New Roman"/>
                <w:b/>
                <w:color w:val="000000"/>
                <w:sz w:val="26"/>
                <w:szCs w:val="26"/>
              </w:rPr>
            </w:pPr>
          </w:p>
          <w:p w14:paraId="493C99CA" w14:textId="77777777" w:rsidR="00BB29D0" w:rsidRDefault="00BB29D0" w:rsidP="00413DCF">
            <w:pPr>
              <w:pBdr>
                <w:top w:val="nil"/>
                <w:left w:val="nil"/>
                <w:bottom w:val="nil"/>
                <w:right w:val="nil"/>
                <w:between w:val="nil"/>
              </w:pBdr>
              <w:spacing w:before="7"/>
              <w:jc w:val="both"/>
              <w:rPr>
                <w:rFonts w:ascii="Times New Roman" w:eastAsia="Times New Roman" w:hAnsi="Times New Roman" w:cs="Times New Roman"/>
                <w:b/>
                <w:color w:val="000000"/>
                <w:sz w:val="25"/>
                <w:szCs w:val="25"/>
              </w:rPr>
            </w:pPr>
          </w:p>
          <w:p w14:paraId="34E4B74B" w14:textId="77777777" w:rsidR="00BB29D0" w:rsidRDefault="00566039" w:rsidP="00413DCF">
            <w:pPr>
              <w:pBdr>
                <w:top w:val="nil"/>
                <w:left w:val="nil"/>
                <w:bottom w:val="nil"/>
                <w:right w:val="nil"/>
                <w:between w:val="nil"/>
              </w:pBdr>
              <w:ind w:left="2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Mẫu số 1</w:t>
            </w:r>
          </w:p>
        </w:tc>
        <w:tc>
          <w:tcPr>
            <w:tcW w:w="3938" w:type="dxa"/>
            <w:tcBorders>
              <w:top w:val="single" w:sz="5" w:space="0" w:color="000000"/>
              <w:left w:val="single" w:sz="5" w:space="0" w:color="000000"/>
              <w:bottom w:val="single" w:sz="5" w:space="0" w:color="000000"/>
              <w:right w:val="single" w:sz="5" w:space="0" w:color="000000"/>
            </w:tcBorders>
          </w:tcPr>
          <w:p w14:paraId="45589B14" w14:textId="77777777" w:rsidR="00BB29D0" w:rsidRDefault="00566039" w:rsidP="00413DCF">
            <w:pPr>
              <w:pBdr>
                <w:top w:val="nil"/>
                <w:left w:val="nil"/>
                <w:bottom w:val="nil"/>
                <w:right w:val="nil"/>
                <w:between w:val="nil"/>
              </w:pBdr>
              <w:spacing w:before="44" w:line="237" w:lineRule="auto"/>
              <w:ind w:left="101" w:right="11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Áp dụng trong trường hợp nhà thầu không có đề xuất giảm giá hoặc có đề xuất giảm giá trong thư giảm giá riêng</w:t>
            </w:r>
          </w:p>
        </w:tc>
      </w:tr>
      <w:tr w:rsidR="00BB29D0" w14:paraId="28A952A0" w14:textId="77777777">
        <w:trPr>
          <w:trHeight w:val="1087"/>
        </w:trPr>
        <w:tc>
          <w:tcPr>
            <w:tcW w:w="706" w:type="dxa"/>
            <w:tcBorders>
              <w:top w:val="single" w:sz="5" w:space="0" w:color="000000"/>
              <w:left w:val="single" w:sz="5" w:space="0" w:color="000000"/>
              <w:bottom w:val="single" w:sz="5" w:space="0" w:color="000000"/>
              <w:right w:val="single" w:sz="5" w:space="0" w:color="000000"/>
            </w:tcBorders>
          </w:tcPr>
          <w:p w14:paraId="49A52107" w14:textId="77777777" w:rsidR="00BB29D0" w:rsidRDefault="00BB29D0" w:rsidP="00413DCF">
            <w:pPr>
              <w:pBdr>
                <w:top w:val="nil"/>
                <w:left w:val="nil"/>
                <w:bottom w:val="nil"/>
                <w:right w:val="nil"/>
                <w:between w:val="nil"/>
              </w:pBdr>
              <w:spacing w:before="6"/>
              <w:jc w:val="both"/>
              <w:rPr>
                <w:rFonts w:ascii="Times New Roman" w:eastAsia="Times New Roman" w:hAnsi="Times New Roman" w:cs="Times New Roman"/>
                <w:b/>
                <w:color w:val="000000"/>
                <w:sz w:val="33"/>
                <w:szCs w:val="33"/>
              </w:rPr>
            </w:pPr>
          </w:p>
          <w:p w14:paraId="5EF0DE6F" w14:textId="77777777" w:rsidR="00BB29D0" w:rsidRDefault="00566039" w:rsidP="00413DCF">
            <w:pPr>
              <w:pBdr>
                <w:top w:val="nil"/>
                <w:left w:val="nil"/>
                <w:bottom w:val="nil"/>
                <w:right w:val="nil"/>
                <w:between w:val="nil"/>
              </w:pBdr>
              <w:ind w:right="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3547" w:type="dxa"/>
            <w:tcBorders>
              <w:top w:val="single" w:sz="5" w:space="0" w:color="000000"/>
              <w:left w:val="single" w:sz="5" w:space="0" w:color="000000"/>
              <w:bottom w:val="single" w:sz="5" w:space="0" w:color="000000"/>
              <w:right w:val="single" w:sz="5" w:space="0" w:color="000000"/>
            </w:tcBorders>
          </w:tcPr>
          <w:p w14:paraId="599240CF" w14:textId="77777777" w:rsidR="00BB29D0" w:rsidRDefault="00BB29D0" w:rsidP="00413DCF">
            <w:pPr>
              <w:pBdr>
                <w:top w:val="nil"/>
                <w:left w:val="nil"/>
                <w:bottom w:val="nil"/>
                <w:right w:val="nil"/>
                <w:between w:val="nil"/>
              </w:pBdr>
              <w:spacing w:before="6"/>
              <w:jc w:val="both"/>
              <w:rPr>
                <w:rFonts w:ascii="Times New Roman" w:eastAsia="Times New Roman" w:hAnsi="Times New Roman" w:cs="Times New Roman"/>
                <w:b/>
                <w:color w:val="000000"/>
                <w:sz w:val="33"/>
                <w:szCs w:val="33"/>
              </w:rPr>
            </w:pPr>
          </w:p>
          <w:p w14:paraId="5ACD2209" w14:textId="77777777" w:rsidR="00BB29D0" w:rsidRDefault="00566039" w:rsidP="00413DCF">
            <w:pPr>
              <w:pBdr>
                <w:top w:val="nil"/>
                <w:left w:val="nil"/>
                <w:bottom w:val="nil"/>
                <w:right w:val="nil"/>
                <w:between w:val="nil"/>
              </w:pBdr>
              <w:ind w:left="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Giấy ủy quyền</w:t>
            </w:r>
          </w:p>
        </w:tc>
        <w:tc>
          <w:tcPr>
            <w:tcW w:w="1418" w:type="dxa"/>
            <w:tcBorders>
              <w:top w:val="single" w:sz="5" w:space="0" w:color="000000"/>
              <w:left w:val="single" w:sz="5" w:space="0" w:color="000000"/>
              <w:bottom w:val="single" w:sz="5" w:space="0" w:color="000000"/>
              <w:right w:val="single" w:sz="5" w:space="0" w:color="000000"/>
            </w:tcBorders>
          </w:tcPr>
          <w:p w14:paraId="0A9F8F23" w14:textId="77777777" w:rsidR="00BB29D0" w:rsidRDefault="00BB29D0" w:rsidP="00413DCF">
            <w:pPr>
              <w:pBdr>
                <w:top w:val="nil"/>
                <w:left w:val="nil"/>
                <w:bottom w:val="nil"/>
                <w:right w:val="nil"/>
                <w:between w:val="nil"/>
              </w:pBdr>
              <w:spacing w:before="6"/>
              <w:jc w:val="both"/>
              <w:rPr>
                <w:rFonts w:ascii="Times New Roman" w:eastAsia="Times New Roman" w:hAnsi="Times New Roman" w:cs="Times New Roman"/>
                <w:b/>
                <w:color w:val="000000"/>
                <w:sz w:val="33"/>
                <w:szCs w:val="33"/>
              </w:rPr>
            </w:pPr>
          </w:p>
          <w:p w14:paraId="2642D95B" w14:textId="77777777" w:rsidR="00BB29D0" w:rsidRDefault="00566039" w:rsidP="00413DCF">
            <w:pPr>
              <w:pBdr>
                <w:top w:val="nil"/>
                <w:left w:val="nil"/>
                <w:bottom w:val="nil"/>
                <w:right w:val="nil"/>
                <w:between w:val="nil"/>
              </w:pBdr>
              <w:ind w:left="2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Mẫu số 2</w:t>
            </w:r>
          </w:p>
        </w:tc>
        <w:tc>
          <w:tcPr>
            <w:tcW w:w="3938" w:type="dxa"/>
            <w:tcBorders>
              <w:top w:val="single" w:sz="5" w:space="0" w:color="000000"/>
              <w:left w:val="single" w:sz="5" w:space="0" w:color="000000"/>
              <w:bottom w:val="single" w:sz="5" w:space="0" w:color="000000"/>
              <w:right w:val="single" w:sz="5" w:space="0" w:color="000000"/>
            </w:tcBorders>
          </w:tcPr>
          <w:p w14:paraId="6D992EE7" w14:textId="77777777" w:rsidR="00BB29D0" w:rsidRDefault="00566039" w:rsidP="00413DCF">
            <w:pPr>
              <w:pBdr>
                <w:top w:val="nil"/>
                <w:left w:val="nil"/>
                <w:bottom w:val="nil"/>
                <w:right w:val="nil"/>
                <w:between w:val="nil"/>
              </w:pBdr>
              <w:spacing w:before="102" w:line="288" w:lineRule="auto"/>
              <w:ind w:left="101" w:right="11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Chỉ áp dụng trong trường hợp đại diện theo pháp luật của nhà thầu có ủy quyền trong đấu thầu</w:t>
            </w:r>
          </w:p>
        </w:tc>
      </w:tr>
      <w:tr w:rsidR="00BB29D0" w14:paraId="4A0D533B" w14:textId="77777777">
        <w:trPr>
          <w:trHeight w:val="715"/>
        </w:trPr>
        <w:tc>
          <w:tcPr>
            <w:tcW w:w="706" w:type="dxa"/>
            <w:tcBorders>
              <w:top w:val="single" w:sz="5" w:space="0" w:color="000000"/>
              <w:left w:val="single" w:sz="5" w:space="0" w:color="000000"/>
              <w:bottom w:val="single" w:sz="5" w:space="0" w:color="000000"/>
              <w:right w:val="single" w:sz="5" w:space="0" w:color="000000"/>
            </w:tcBorders>
          </w:tcPr>
          <w:p w14:paraId="02D37D99" w14:textId="77777777" w:rsidR="00BB29D0" w:rsidRDefault="00566039" w:rsidP="00413DCF">
            <w:pPr>
              <w:pBdr>
                <w:top w:val="nil"/>
                <w:left w:val="nil"/>
                <w:bottom w:val="nil"/>
                <w:right w:val="nil"/>
                <w:between w:val="nil"/>
              </w:pBdr>
              <w:spacing w:before="188"/>
              <w:ind w:right="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3547" w:type="dxa"/>
            <w:tcBorders>
              <w:top w:val="single" w:sz="5" w:space="0" w:color="000000"/>
              <w:left w:val="single" w:sz="5" w:space="0" w:color="000000"/>
              <w:bottom w:val="single" w:sz="5" w:space="0" w:color="000000"/>
              <w:right w:val="single" w:sz="5" w:space="0" w:color="000000"/>
            </w:tcBorders>
          </w:tcPr>
          <w:p w14:paraId="06861646" w14:textId="77777777" w:rsidR="00BB29D0" w:rsidRDefault="00566039" w:rsidP="00413DCF">
            <w:pPr>
              <w:pBdr>
                <w:top w:val="nil"/>
                <w:left w:val="nil"/>
                <w:bottom w:val="nil"/>
                <w:right w:val="nil"/>
                <w:between w:val="nil"/>
              </w:pBdr>
              <w:spacing w:before="188"/>
              <w:ind w:left="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Bảng tổng hợp giá dự thầu</w:t>
            </w:r>
          </w:p>
        </w:tc>
        <w:tc>
          <w:tcPr>
            <w:tcW w:w="1418" w:type="dxa"/>
            <w:tcBorders>
              <w:top w:val="single" w:sz="5" w:space="0" w:color="000000"/>
              <w:left w:val="single" w:sz="5" w:space="0" w:color="000000"/>
              <w:bottom w:val="single" w:sz="5" w:space="0" w:color="000000"/>
              <w:right w:val="single" w:sz="5" w:space="0" w:color="000000"/>
            </w:tcBorders>
          </w:tcPr>
          <w:p w14:paraId="61113E0B" w14:textId="77777777" w:rsidR="00BB29D0" w:rsidRDefault="00566039" w:rsidP="00413DCF">
            <w:pPr>
              <w:pBdr>
                <w:top w:val="nil"/>
                <w:left w:val="nil"/>
                <w:bottom w:val="nil"/>
                <w:right w:val="nil"/>
                <w:between w:val="nil"/>
              </w:pBdr>
              <w:spacing w:before="198"/>
              <w:ind w:left="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Mẫu số 3</w:t>
            </w:r>
          </w:p>
        </w:tc>
        <w:tc>
          <w:tcPr>
            <w:tcW w:w="3938" w:type="dxa"/>
            <w:tcBorders>
              <w:top w:val="single" w:sz="5" w:space="0" w:color="000000"/>
              <w:left w:val="single" w:sz="5" w:space="0" w:color="000000"/>
              <w:bottom w:val="single" w:sz="5" w:space="0" w:color="000000"/>
              <w:right w:val="single" w:sz="5" w:space="0" w:color="000000"/>
            </w:tcBorders>
          </w:tcPr>
          <w:p w14:paraId="6D8608D2" w14:textId="77777777" w:rsidR="00BB29D0" w:rsidRDefault="00566039" w:rsidP="00413DCF">
            <w:pPr>
              <w:pBdr>
                <w:top w:val="nil"/>
                <w:left w:val="nil"/>
                <w:bottom w:val="nil"/>
                <w:right w:val="nil"/>
                <w:between w:val="nil"/>
              </w:pBdr>
              <w:spacing w:before="49"/>
              <w:ind w:left="3" w:right="6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Áp dụng như nhà thầu trọn gói và có cam kết.</w:t>
            </w:r>
          </w:p>
        </w:tc>
      </w:tr>
      <w:tr w:rsidR="00BB29D0" w14:paraId="71164403" w14:textId="77777777">
        <w:trPr>
          <w:trHeight w:val="1445"/>
        </w:trPr>
        <w:tc>
          <w:tcPr>
            <w:tcW w:w="706" w:type="dxa"/>
            <w:tcBorders>
              <w:top w:val="single" w:sz="5" w:space="0" w:color="000000"/>
              <w:left w:val="single" w:sz="5" w:space="0" w:color="000000"/>
              <w:bottom w:val="single" w:sz="5" w:space="0" w:color="000000"/>
              <w:right w:val="single" w:sz="5" w:space="0" w:color="000000"/>
            </w:tcBorders>
          </w:tcPr>
          <w:p w14:paraId="7C3ECA7C" w14:textId="77777777" w:rsidR="00BB29D0" w:rsidRDefault="00BB29D0" w:rsidP="00413DCF">
            <w:pPr>
              <w:pBdr>
                <w:top w:val="nil"/>
                <w:left w:val="nil"/>
                <w:bottom w:val="nil"/>
                <w:right w:val="nil"/>
                <w:between w:val="nil"/>
              </w:pBdr>
              <w:jc w:val="both"/>
              <w:rPr>
                <w:rFonts w:ascii="Times New Roman" w:eastAsia="Times New Roman" w:hAnsi="Times New Roman" w:cs="Times New Roman"/>
                <w:b/>
                <w:color w:val="000000"/>
                <w:sz w:val="26"/>
                <w:szCs w:val="26"/>
              </w:rPr>
            </w:pPr>
          </w:p>
          <w:p w14:paraId="0FEADEE7" w14:textId="77777777" w:rsidR="00BB29D0" w:rsidRDefault="00BB29D0" w:rsidP="00413DCF">
            <w:pPr>
              <w:pBdr>
                <w:top w:val="nil"/>
                <w:left w:val="nil"/>
                <w:bottom w:val="nil"/>
                <w:right w:val="nil"/>
                <w:between w:val="nil"/>
              </w:pBdr>
              <w:jc w:val="both"/>
              <w:rPr>
                <w:rFonts w:ascii="Times New Roman" w:eastAsia="Times New Roman" w:hAnsi="Times New Roman" w:cs="Times New Roman"/>
                <w:b/>
                <w:color w:val="000000"/>
                <w:sz w:val="26"/>
                <w:szCs w:val="26"/>
              </w:rPr>
            </w:pPr>
          </w:p>
          <w:p w14:paraId="4075EE1A" w14:textId="77777777" w:rsidR="00BB29D0" w:rsidRDefault="00566039" w:rsidP="00413DCF">
            <w:pPr>
              <w:pBdr>
                <w:top w:val="nil"/>
                <w:left w:val="nil"/>
                <w:bottom w:val="nil"/>
                <w:right w:val="nil"/>
                <w:between w:val="nil"/>
              </w:pBdr>
              <w:spacing w:before="226"/>
              <w:ind w:right="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3547" w:type="dxa"/>
            <w:tcBorders>
              <w:top w:val="single" w:sz="5" w:space="0" w:color="000000"/>
              <w:left w:val="single" w:sz="5" w:space="0" w:color="000000"/>
              <w:bottom w:val="single" w:sz="5" w:space="0" w:color="000000"/>
              <w:right w:val="single" w:sz="5" w:space="0" w:color="000000"/>
            </w:tcBorders>
          </w:tcPr>
          <w:p w14:paraId="073C3F67" w14:textId="77777777" w:rsidR="00BB29D0" w:rsidRDefault="00BB29D0" w:rsidP="00413DCF">
            <w:pPr>
              <w:pBdr>
                <w:top w:val="nil"/>
                <w:left w:val="nil"/>
                <w:bottom w:val="nil"/>
                <w:right w:val="nil"/>
                <w:between w:val="nil"/>
              </w:pBdr>
              <w:jc w:val="both"/>
              <w:rPr>
                <w:rFonts w:ascii="Times New Roman" w:eastAsia="Times New Roman" w:hAnsi="Times New Roman" w:cs="Times New Roman"/>
                <w:b/>
                <w:color w:val="000000"/>
                <w:sz w:val="26"/>
                <w:szCs w:val="26"/>
              </w:rPr>
            </w:pPr>
          </w:p>
          <w:p w14:paraId="2D5911BC" w14:textId="77777777" w:rsidR="00BB29D0" w:rsidRDefault="00BB29D0" w:rsidP="00413DCF">
            <w:pPr>
              <w:pBdr>
                <w:top w:val="nil"/>
                <w:left w:val="nil"/>
                <w:bottom w:val="nil"/>
                <w:right w:val="nil"/>
                <w:between w:val="nil"/>
              </w:pBdr>
              <w:jc w:val="both"/>
              <w:rPr>
                <w:rFonts w:ascii="Times New Roman" w:eastAsia="Times New Roman" w:hAnsi="Times New Roman" w:cs="Times New Roman"/>
                <w:b/>
                <w:color w:val="000000"/>
                <w:sz w:val="26"/>
                <w:szCs w:val="26"/>
              </w:rPr>
            </w:pPr>
          </w:p>
          <w:p w14:paraId="4D0A1F6E" w14:textId="77777777" w:rsidR="00BB29D0" w:rsidRDefault="00566039" w:rsidP="00413DCF">
            <w:pPr>
              <w:pBdr>
                <w:top w:val="nil"/>
                <w:left w:val="nil"/>
                <w:bottom w:val="nil"/>
                <w:right w:val="nil"/>
                <w:between w:val="nil"/>
              </w:pBdr>
              <w:spacing w:before="226"/>
              <w:ind w:left="97"/>
              <w:jc w:val="both"/>
              <w:rPr>
                <w:rFonts w:ascii="Times New Roman" w:eastAsia="Times New Roman" w:hAnsi="Times New Roman" w:cs="Times New Roman"/>
                <w:color w:val="000000"/>
                <w:sz w:val="26"/>
                <w:szCs w:val="26"/>
              </w:rPr>
            </w:pPr>
            <w:r w:rsidRPr="00CF3F59">
              <w:rPr>
                <w:rFonts w:ascii="Times New Roman" w:eastAsia="Times New Roman" w:hAnsi="Times New Roman" w:cs="Times New Roman"/>
                <w:color w:val="000000"/>
                <w:sz w:val="26"/>
                <w:szCs w:val="26"/>
              </w:rPr>
              <w:t>Bảo lãnh dự thầu</w:t>
            </w:r>
          </w:p>
        </w:tc>
        <w:tc>
          <w:tcPr>
            <w:tcW w:w="1418" w:type="dxa"/>
            <w:tcBorders>
              <w:top w:val="single" w:sz="5" w:space="0" w:color="000000"/>
              <w:left w:val="single" w:sz="5" w:space="0" w:color="000000"/>
              <w:bottom w:val="single" w:sz="5" w:space="0" w:color="000000"/>
              <w:right w:val="single" w:sz="5" w:space="0" w:color="000000"/>
            </w:tcBorders>
          </w:tcPr>
          <w:p w14:paraId="18649967" w14:textId="77777777" w:rsidR="00BB29D0" w:rsidRDefault="00BB29D0" w:rsidP="00413DCF">
            <w:pPr>
              <w:pBdr>
                <w:top w:val="nil"/>
                <w:left w:val="nil"/>
                <w:bottom w:val="nil"/>
                <w:right w:val="nil"/>
                <w:between w:val="nil"/>
              </w:pBdr>
              <w:jc w:val="both"/>
              <w:rPr>
                <w:rFonts w:ascii="Times New Roman" w:eastAsia="Times New Roman" w:hAnsi="Times New Roman" w:cs="Times New Roman"/>
                <w:b/>
                <w:color w:val="000000"/>
                <w:sz w:val="26"/>
                <w:szCs w:val="26"/>
              </w:rPr>
            </w:pPr>
          </w:p>
          <w:p w14:paraId="665DC11C" w14:textId="77777777" w:rsidR="00BB29D0" w:rsidRDefault="00BB29D0" w:rsidP="00413DCF">
            <w:pPr>
              <w:pBdr>
                <w:top w:val="nil"/>
                <w:left w:val="nil"/>
                <w:bottom w:val="nil"/>
                <w:right w:val="nil"/>
                <w:between w:val="nil"/>
              </w:pBdr>
              <w:jc w:val="both"/>
              <w:rPr>
                <w:rFonts w:ascii="Times New Roman" w:eastAsia="Times New Roman" w:hAnsi="Times New Roman" w:cs="Times New Roman"/>
                <w:b/>
                <w:color w:val="000000"/>
                <w:sz w:val="26"/>
                <w:szCs w:val="26"/>
              </w:rPr>
            </w:pPr>
          </w:p>
          <w:p w14:paraId="35C62DF5" w14:textId="77777777" w:rsidR="00BB29D0" w:rsidRDefault="00566039" w:rsidP="00413DCF">
            <w:pPr>
              <w:pBdr>
                <w:top w:val="nil"/>
                <w:left w:val="nil"/>
                <w:bottom w:val="nil"/>
                <w:right w:val="nil"/>
                <w:between w:val="nil"/>
              </w:pBdr>
              <w:spacing w:before="226"/>
              <w:ind w:left="2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Mẫu số 4</w:t>
            </w:r>
          </w:p>
        </w:tc>
        <w:tc>
          <w:tcPr>
            <w:tcW w:w="3938" w:type="dxa"/>
            <w:tcBorders>
              <w:top w:val="single" w:sz="5" w:space="0" w:color="000000"/>
              <w:left w:val="single" w:sz="5" w:space="0" w:color="000000"/>
              <w:bottom w:val="single" w:sz="5" w:space="0" w:color="000000"/>
              <w:right w:val="single" w:sz="5" w:space="0" w:color="000000"/>
            </w:tcBorders>
          </w:tcPr>
          <w:p w14:paraId="0EDDE13B" w14:textId="77777777" w:rsidR="00BB29D0" w:rsidRDefault="00566039" w:rsidP="00413DCF">
            <w:pPr>
              <w:pBdr>
                <w:top w:val="nil"/>
                <w:left w:val="nil"/>
                <w:bottom w:val="nil"/>
                <w:right w:val="nil"/>
                <w:between w:val="nil"/>
              </w:pBdr>
              <w:spacing w:before="114"/>
              <w:ind w:left="3" w:right="28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Áp dụng trong trường hợp nhà thầu độc lập thực hiện bảo đảm dự thầu theo </w:t>
            </w:r>
            <w:r w:rsidRPr="00755308">
              <w:rPr>
                <w:rFonts w:asciiTheme="majorHAnsi" w:hAnsiTheme="majorHAnsi" w:cstheme="majorHAnsi"/>
                <w:color w:val="000000"/>
                <w:sz w:val="26"/>
                <w:szCs w:val="26"/>
              </w:rPr>
              <w:t>hình thức</w:t>
            </w:r>
            <w:r>
              <w:rPr>
                <w:color w:val="000000"/>
              </w:rPr>
              <w:t xml:space="preserve"> </w:t>
            </w:r>
            <w:r>
              <w:rPr>
                <w:rFonts w:ascii="Times New Roman" w:eastAsia="Times New Roman" w:hAnsi="Times New Roman" w:cs="Times New Roman"/>
                <w:color w:val="000000"/>
                <w:sz w:val="26"/>
                <w:szCs w:val="26"/>
              </w:rPr>
              <w:t>bảo lãnh của ngân hàng</w:t>
            </w:r>
          </w:p>
        </w:tc>
      </w:tr>
      <w:tr w:rsidR="00BB29D0" w14:paraId="63054C17" w14:textId="77777777">
        <w:trPr>
          <w:trHeight w:val="725"/>
        </w:trPr>
        <w:tc>
          <w:tcPr>
            <w:tcW w:w="706" w:type="dxa"/>
            <w:tcBorders>
              <w:top w:val="single" w:sz="5" w:space="0" w:color="000000"/>
              <w:left w:val="single" w:sz="5" w:space="0" w:color="000000"/>
              <w:bottom w:val="single" w:sz="5" w:space="0" w:color="000000"/>
              <w:right w:val="single" w:sz="5" w:space="0" w:color="000000"/>
            </w:tcBorders>
          </w:tcPr>
          <w:p w14:paraId="7E3C0E0A" w14:textId="77777777" w:rsidR="00BB29D0" w:rsidRDefault="00BB29D0" w:rsidP="00413DCF">
            <w:pPr>
              <w:pBdr>
                <w:top w:val="nil"/>
                <w:left w:val="nil"/>
                <w:bottom w:val="nil"/>
                <w:right w:val="nil"/>
                <w:between w:val="nil"/>
              </w:pBdr>
              <w:spacing w:before="2"/>
              <w:jc w:val="both"/>
              <w:rPr>
                <w:rFonts w:ascii="Times New Roman" w:eastAsia="Times New Roman" w:hAnsi="Times New Roman" w:cs="Times New Roman"/>
                <w:b/>
                <w:color w:val="000000"/>
                <w:sz w:val="25"/>
                <w:szCs w:val="25"/>
              </w:rPr>
            </w:pPr>
          </w:p>
          <w:p w14:paraId="60F385A6" w14:textId="77777777" w:rsidR="00BB29D0" w:rsidRDefault="00566039" w:rsidP="00413DCF">
            <w:pPr>
              <w:pBdr>
                <w:top w:val="nil"/>
                <w:left w:val="nil"/>
                <w:bottom w:val="nil"/>
                <w:right w:val="nil"/>
                <w:between w:val="nil"/>
              </w:pBdr>
              <w:ind w:right="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3547" w:type="dxa"/>
            <w:tcBorders>
              <w:top w:val="single" w:sz="5" w:space="0" w:color="000000"/>
              <w:left w:val="single" w:sz="5" w:space="0" w:color="000000"/>
              <w:bottom w:val="single" w:sz="5" w:space="0" w:color="000000"/>
              <w:right w:val="single" w:sz="5" w:space="0" w:color="000000"/>
            </w:tcBorders>
          </w:tcPr>
          <w:p w14:paraId="795B206C" w14:textId="77777777" w:rsidR="00BB29D0" w:rsidRDefault="00566039" w:rsidP="00413DCF">
            <w:pPr>
              <w:pBdr>
                <w:top w:val="nil"/>
                <w:left w:val="nil"/>
                <w:bottom w:val="nil"/>
                <w:right w:val="nil"/>
                <w:between w:val="nil"/>
              </w:pBdr>
              <w:spacing w:before="54" w:line="297" w:lineRule="auto"/>
              <w:ind w:left="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Bảng kê khai thông tin về nhà</w:t>
            </w:r>
          </w:p>
          <w:p w14:paraId="37F7B763" w14:textId="77777777" w:rsidR="00BB29D0" w:rsidRDefault="00566039" w:rsidP="00413DCF">
            <w:pPr>
              <w:pBdr>
                <w:top w:val="nil"/>
                <w:left w:val="nil"/>
                <w:bottom w:val="nil"/>
                <w:right w:val="nil"/>
                <w:between w:val="nil"/>
              </w:pBdr>
              <w:spacing w:line="297" w:lineRule="auto"/>
              <w:ind w:left="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thầu</w:t>
            </w:r>
          </w:p>
        </w:tc>
        <w:tc>
          <w:tcPr>
            <w:tcW w:w="1418" w:type="dxa"/>
            <w:tcBorders>
              <w:top w:val="single" w:sz="5" w:space="0" w:color="000000"/>
              <w:left w:val="single" w:sz="5" w:space="0" w:color="000000"/>
              <w:bottom w:val="single" w:sz="5" w:space="0" w:color="000000"/>
              <w:right w:val="single" w:sz="5" w:space="0" w:color="000000"/>
            </w:tcBorders>
          </w:tcPr>
          <w:p w14:paraId="35431706" w14:textId="77777777" w:rsidR="00BB29D0" w:rsidRDefault="00BB29D0" w:rsidP="00413DCF">
            <w:pPr>
              <w:pBdr>
                <w:top w:val="nil"/>
                <w:left w:val="nil"/>
                <w:bottom w:val="nil"/>
                <w:right w:val="nil"/>
                <w:between w:val="nil"/>
              </w:pBdr>
              <w:spacing w:before="2"/>
              <w:jc w:val="both"/>
              <w:rPr>
                <w:rFonts w:ascii="Times New Roman" w:eastAsia="Times New Roman" w:hAnsi="Times New Roman" w:cs="Times New Roman"/>
                <w:b/>
                <w:color w:val="000000"/>
                <w:sz w:val="25"/>
                <w:szCs w:val="25"/>
              </w:rPr>
            </w:pPr>
          </w:p>
          <w:p w14:paraId="69D714A6" w14:textId="77777777" w:rsidR="00BB29D0" w:rsidRDefault="00566039" w:rsidP="00413DCF">
            <w:pPr>
              <w:pBdr>
                <w:top w:val="nil"/>
                <w:left w:val="nil"/>
                <w:bottom w:val="nil"/>
                <w:right w:val="nil"/>
                <w:between w:val="nil"/>
              </w:pBdr>
              <w:ind w:left="2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Mẫu số 5</w:t>
            </w:r>
          </w:p>
        </w:tc>
        <w:tc>
          <w:tcPr>
            <w:tcW w:w="3938" w:type="dxa"/>
            <w:tcBorders>
              <w:top w:val="single" w:sz="5" w:space="0" w:color="000000"/>
              <w:left w:val="single" w:sz="5" w:space="0" w:color="000000"/>
              <w:bottom w:val="single" w:sz="5" w:space="0" w:color="000000"/>
              <w:right w:val="single" w:sz="5" w:space="0" w:color="000000"/>
            </w:tcBorders>
          </w:tcPr>
          <w:p w14:paraId="7B400B7A" w14:textId="77777777" w:rsidR="00BB29D0" w:rsidRDefault="00566039" w:rsidP="00413DCF">
            <w:pPr>
              <w:pBdr>
                <w:top w:val="nil"/>
                <w:left w:val="nil"/>
                <w:bottom w:val="nil"/>
                <w:right w:val="nil"/>
                <w:between w:val="nil"/>
              </w:pBdr>
              <w:ind w:left="3" w:right="3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Nhà thầu kê khai thông tin ký tên đóng dấu của người đại diện pháp</w:t>
            </w:r>
          </w:p>
        </w:tc>
      </w:tr>
      <w:tr w:rsidR="00BB29D0" w14:paraId="7CB4FB41" w14:textId="77777777">
        <w:trPr>
          <w:trHeight w:val="1075"/>
        </w:trPr>
        <w:tc>
          <w:tcPr>
            <w:tcW w:w="706" w:type="dxa"/>
            <w:tcBorders>
              <w:top w:val="single" w:sz="5" w:space="0" w:color="000000"/>
              <w:left w:val="single" w:sz="5" w:space="0" w:color="000000"/>
              <w:bottom w:val="single" w:sz="5" w:space="0" w:color="000000"/>
              <w:right w:val="single" w:sz="5" w:space="0" w:color="000000"/>
            </w:tcBorders>
          </w:tcPr>
          <w:p w14:paraId="5D450976" w14:textId="77777777" w:rsidR="00BB29D0" w:rsidRDefault="00BB29D0" w:rsidP="00413DCF">
            <w:pPr>
              <w:pBdr>
                <w:top w:val="nil"/>
                <w:left w:val="nil"/>
                <w:bottom w:val="nil"/>
                <w:right w:val="nil"/>
                <w:between w:val="nil"/>
              </w:pBdr>
              <w:jc w:val="both"/>
              <w:rPr>
                <w:rFonts w:ascii="Times New Roman" w:eastAsia="Times New Roman" w:hAnsi="Times New Roman" w:cs="Times New Roman"/>
                <w:b/>
                <w:color w:val="000000"/>
                <w:sz w:val="26"/>
                <w:szCs w:val="26"/>
              </w:rPr>
            </w:pPr>
          </w:p>
          <w:p w14:paraId="3C88DE6A" w14:textId="77777777" w:rsidR="00BB29D0" w:rsidRDefault="00566039" w:rsidP="00413DCF">
            <w:pPr>
              <w:pBdr>
                <w:top w:val="nil"/>
                <w:left w:val="nil"/>
                <w:bottom w:val="nil"/>
                <w:right w:val="nil"/>
                <w:between w:val="nil"/>
              </w:pBdr>
              <w:spacing w:before="165"/>
              <w:ind w:right="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3547" w:type="dxa"/>
            <w:tcBorders>
              <w:top w:val="single" w:sz="5" w:space="0" w:color="000000"/>
              <w:left w:val="single" w:sz="5" w:space="0" w:color="000000"/>
              <w:bottom w:val="single" w:sz="5" w:space="0" w:color="000000"/>
              <w:right w:val="single" w:sz="5" w:space="0" w:color="000000"/>
            </w:tcBorders>
          </w:tcPr>
          <w:p w14:paraId="69C96D95" w14:textId="77777777" w:rsidR="00BB29D0" w:rsidRDefault="00566039" w:rsidP="00413DCF">
            <w:pPr>
              <w:pBdr>
                <w:top w:val="nil"/>
                <w:left w:val="nil"/>
                <w:bottom w:val="nil"/>
                <w:right w:val="nil"/>
                <w:between w:val="nil"/>
              </w:pBdr>
              <w:spacing w:before="162" w:line="291" w:lineRule="auto"/>
              <w:ind w:left="97" w:right="19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Hợp đồng tương tự do nhà thầu thực hiện</w:t>
            </w:r>
          </w:p>
        </w:tc>
        <w:tc>
          <w:tcPr>
            <w:tcW w:w="1418" w:type="dxa"/>
            <w:tcBorders>
              <w:top w:val="single" w:sz="5" w:space="0" w:color="000000"/>
              <w:left w:val="single" w:sz="5" w:space="0" w:color="000000"/>
              <w:bottom w:val="single" w:sz="5" w:space="0" w:color="000000"/>
              <w:right w:val="single" w:sz="5" w:space="0" w:color="000000"/>
            </w:tcBorders>
          </w:tcPr>
          <w:p w14:paraId="6F7DEE9A" w14:textId="77777777" w:rsidR="00BB29D0" w:rsidRDefault="00BB29D0" w:rsidP="00413DCF">
            <w:pPr>
              <w:pBdr>
                <w:top w:val="nil"/>
                <w:left w:val="nil"/>
                <w:bottom w:val="nil"/>
                <w:right w:val="nil"/>
                <w:between w:val="nil"/>
              </w:pBdr>
              <w:jc w:val="both"/>
              <w:rPr>
                <w:rFonts w:ascii="Times New Roman" w:eastAsia="Times New Roman" w:hAnsi="Times New Roman" w:cs="Times New Roman"/>
                <w:b/>
                <w:color w:val="000000"/>
                <w:sz w:val="26"/>
                <w:szCs w:val="26"/>
              </w:rPr>
            </w:pPr>
          </w:p>
          <w:p w14:paraId="4D37855A" w14:textId="77777777" w:rsidR="00BB29D0" w:rsidRDefault="00566039" w:rsidP="00413DCF">
            <w:pPr>
              <w:pBdr>
                <w:top w:val="nil"/>
                <w:left w:val="nil"/>
                <w:bottom w:val="nil"/>
                <w:right w:val="nil"/>
                <w:between w:val="nil"/>
              </w:pBdr>
              <w:spacing w:before="165"/>
              <w:ind w:left="2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Mẫu số 6</w:t>
            </w:r>
          </w:p>
        </w:tc>
        <w:tc>
          <w:tcPr>
            <w:tcW w:w="3938" w:type="dxa"/>
            <w:tcBorders>
              <w:top w:val="single" w:sz="5" w:space="0" w:color="000000"/>
              <w:left w:val="single" w:sz="5" w:space="0" w:color="000000"/>
              <w:bottom w:val="single" w:sz="5" w:space="0" w:color="000000"/>
              <w:right w:val="single" w:sz="5" w:space="0" w:color="000000"/>
            </w:tcBorders>
          </w:tcPr>
          <w:p w14:paraId="6603ADD4" w14:textId="77777777" w:rsidR="00BB29D0" w:rsidRDefault="00BB29D0" w:rsidP="00413DCF">
            <w:pPr>
              <w:pBdr>
                <w:top w:val="nil"/>
                <w:left w:val="nil"/>
                <w:bottom w:val="nil"/>
                <w:right w:val="nil"/>
                <w:between w:val="nil"/>
              </w:pBdr>
              <w:spacing w:before="1"/>
              <w:jc w:val="both"/>
              <w:rPr>
                <w:rFonts w:ascii="Times New Roman" w:eastAsia="Times New Roman" w:hAnsi="Times New Roman" w:cs="Times New Roman"/>
                <w:b/>
                <w:color w:val="000000"/>
                <w:sz w:val="21"/>
                <w:szCs w:val="21"/>
              </w:rPr>
            </w:pPr>
          </w:p>
          <w:p w14:paraId="36307994" w14:textId="77777777" w:rsidR="00BB29D0" w:rsidRDefault="00566039" w:rsidP="00413DCF">
            <w:pPr>
              <w:pBdr>
                <w:top w:val="nil"/>
                <w:left w:val="nil"/>
                <w:bottom w:val="nil"/>
                <w:right w:val="nil"/>
                <w:between w:val="nil"/>
              </w:pBdr>
              <w:spacing w:line="296" w:lineRule="auto"/>
              <w:ind w:left="3" w:right="522" w:firstLine="6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Kê khai theo mẫu ký xác nhận người đại diện pháp luật công ty</w:t>
            </w:r>
          </w:p>
        </w:tc>
      </w:tr>
      <w:tr w:rsidR="00BB29D0" w14:paraId="2F94F030" w14:textId="77777777">
        <w:trPr>
          <w:trHeight w:val="370"/>
        </w:trPr>
        <w:tc>
          <w:tcPr>
            <w:tcW w:w="706" w:type="dxa"/>
            <w:tcBorders>
              <w:top w:val="single" w:sz="5" w:space="0" w:color="000000"/>
              <w:left w:val="single" w:sz="5" w:space="0" w:color="000000"/>
              <w:bottom w:val="single" w:sz="5" w:space="0" w:color="000000"/>
              <w:right w:val="single" w:sz="5" w:space="0" w:color="000000"/>
            </w:tcBorders>
          </w:tcPr>
          <w:p w14:paraId="4617DA4F" w14:textId="77777777" w:rsidR="00BB29D0" w:rsidRDefault="00566039" w:rsidP="00413DCF">
            <w:pPr>
              <w:pBdr>
                <w:top w:val="nil"/>
                <w:left w:val="nil"/>
                <w:bottom w:val="nil"/>
                <w:right w:val="nil"/>
                <w:between w:val="nil"/>
              </w:pBdr>
              <w:spacing w:before="13"/>
              <w:ind w:right="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3547" w:type="dxa"/>
            <w:tcBorders>
              <w:top w:val="single" w:sz="5" w:space="0" w:color="000000"/>
              <w:left w:val="single" w:sz="5" w:space="0" w:color="000000"/>
              <w:bottom w:val="single" w:sz="5" w:space="0" w:color="000000"/>
              <w:right w:val="single" w:sz="5" w:space="0" w:color="000000"/>
            </w:tcBorders>
          </w:tcPr>
          <w:p w14:paraId="1C1EDF8B" w14:textId="77777777" w:rsidR="00BB29D0" w:rsidRDefault="00566039" w:rsidP="00413DCF">
            <w:pPr>
              <w:pBdr>
                <w:top w:val="nil"/>
                <w:left w:val="nil"/>
                <w:bottom w:val="nil"/>
                <w:right w:val="nil"/>
                <w:between w:val="nil"/>
              </w:pBdr>
              <w:spacing w:before="13"/>
              <w:ind w:left="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Bảng đề xuất nhân sự chủ chốt</w:t>
            </w:r>
          </w:p>
        </w:tc>
        <w:tc>
          <w:tcPr>
            <w:tcW w:w="1418" w:type="dxa"/>
            <w:tcBorders>
              <w:top w:val="single" w:sz="5" w:space="0" w:color="000000"/>
              <w:left w:val="single" w:sz="5" w:space="0" w:color="000000"/>
              <w:bottom w:val="single" w:sz="5" w:space="0" w:color="000000"/>
              <w:right w:val="single" w:sz="5" w:space="0" w:color="000000"/>
            </w:tcBorders>
          </w:tcPr>
          <w:p w14:paraId="67729EFA" w14:textId="77777777" w:rsidR="00BB29D0" w:rsidRDefault="00566039" w:rsidP="00413DCF">
            <w:pPr>
              <w:pBdr>
                <w:top w:val="nil"/>
                <w:left w:val="nil"/>
                <w:bottom w:val="nil"/>
                <w:right w:val="nil"/>
                <w:between w:val="nil"/>
              </w:pBdr>
              <w:spacing w:before="13"/>
              <w:ind w:left="2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Mẫu số 7</w:t>
            </w:r>
          </w:p>
        </w:tc>
        <w:tc>
          <w:tcPr>
            <w:tcW w:w="3938" w:type="dxa"/>
            <w:tcBorders>
              <w:top w:val="single" w:sz="5" w:space="0" w:color="000000"/>
              <w:left w:val="single" w:sz="5" w:space="0" w:color="000000"/>
              <w:bottom w:val="single" w:sz="5" w:space="0" w:color="000000"/>
              <w:right w:val="single" w:sz="5" w:space="0" w:color="000000"/>
            </w:tcBorders>
          </w:tcPr>
          <w:p w14:paraId="3349C19A" w14:textId="77777777" w:rsidR="00BB29D0" w:rsidRDefault="00BB29D0" w:rsidP="00413DCF">
            <w:pPr>
              <w:jc w:val="both"/>
            </w:pPr>
          </w:p>
        </w:tc>
      </w:tr>
      <w:tr w:rsidR="00BB29D0" w14:paraId="329E993C" w14:textId="77777777">
        <w:trPr>
          <w:trHeight w:val="372"/>
        </w:trPr>
        <w:tc>
          <w:tcPr>
            <w:tcW w:w="706" w:type="dxa"/>
            <w:tcBorders>
              <w:top w:val="single" w:sz="5" w:space="0" w:color="000000"/>
              <w:left w:val="single" w:sz="5" w:space="0" w:color="000000"/>
              <w:bottom w:val="single" w:sz="5" w:space="0" w:color="000000"/>
              <w:right w:val="single" w:sz="5" w:space="0" w:color="000000"/>
            </w:tcBorders>
          </w:tcPr>
          <w:p w14:paraId="7FCF2099" w14:textId="77777777" w:rsidR="00BB29D0" w:rsidRDefault="00566039" w:rsidP="00413DCF">
            <w:pPr>
              <w:pBdr>
                <w:top w:val="nil"/>
                <w:left w:val="nil"/>
                <w:bottom w:val="nil"/>
                <w:right w:val="nil"/>
                <w:between w:val="nil"/>
              </w:pBdr>
              <w:spacing w:before="20"/>
              <w:ind w:right="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c>
          <w:tcPr>
            <w:tcW w:w="3547" w:type="dxa"/>
            <w:tcBorders>
              <w:top w:val="single" w:sz="5" w:space="0" w:color="000000"/>
              <w:left w:val="single" w:sz="5" w:space="0" w:color="000000"/>
              <w:bottom w:val="single" w:sz="5" w:space="0" w:color="000000"/>
              <w:right w:val="single" w:sz="5" w:space="0" w:color="000000"/>
            </w:tcBorders>
          </w:tcPr>
          <w:p w14:paraId="48229281" w14:textId="77777777" w:rsidR="00BB29D0" w:rsidRDefault="00566039" w:rsidP="00413DCF">
            <w:pPr>
              <w:pBdr>
                <w:top w:val="nil"/>
                <w:left w:val="nil"/>
                <w:bottom w:val="nil"/>
                <w:right w:val="nil"/>
                <w:between w:val="nil"/>
              </w:pBdr>
              <w:spacing w:before="20"/>
              <w:ind w:left="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Lý lịch nhân sự chủ chốt</w:t>
            </w:r>
          </w:p>
        </w:tc>
        <w:tc>
          <w:tcPr>
            <w:tcW w:w="1418" w:type="dxa"/>
            <w:tcBorders>
              <w:top w:val="single" w:sz="5" w:space="0" w:color="000000"/>
              <w:left w:val="single" w:sz="5" w:space="0" w:color="000000"/>
              <w:bottom w:val="single" w:sz="5" w:space="0" w:color="000000"/>
              <w:right w:val="single" w:sz="5" w:space="0" w:color="000000"/>
            </w:tcBorders>
          </w:tcPr>
          <w:p w14:paraId="715B41B1" w14:textId="77777777" w:rsidR="00BB29D0" w:rsidRDefault="00566039" w:rsidP="00413DCF">
            <w:pPr>
              <w:pBdr>
                <w:top w:val="nil"/>
                <w:left w:val="nil"/>
                <w:bottom w:val="nil"/>
                <w:right w:val="nil"/>
                <w:between w:val="nil"/>
              </w:pBdr>
              <w:spacing w:before="20"/>
              <w:ind w:left="2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Mẫu số 8</w:t>
            </w:r>
          </w:p>
        </w:tc>
        <w:tc>
          <w:tcPr>
            <w:tcW w:w="3938" w:type="dxa"/>
            <w:tcBorders>
              <w:top w:val="single" w:sz="5" w:space="0" w:color="000000"/>
              <w:left w:val="single" w:sz="5" w:space="0" w:color="000000"/>
              <w:bottom w:val="single" w:sz="5" w:space="0" w:color="000000"/>
              <w:right w:val="single" w:sz="5" w:space="0" w:color="000000"/>
            </w:tcBorders>
          </w:tcPr>
          <w:p w14:paraId="54F4138B" w14:textId="77777777" w:rsidR="00BB29D0" w:rsidRDefault="00BB29D0" w:rsidP="00413DCF">
            <w:pPr>
              <w:jc w:val="both"/>
            </w:pPr>
          </w:p>
        </w:tc>
      </w:tr>
      <w:tr w:rsidR="00BB29D0" w14:paraId="3B10F4C2" w14:textId="77777777">
        <w:trPr>
          <w:trHeight w:val="365"/>
        </w:trPr>
        <w:tc>
          <w:tcPr>
            <w:tcW w:w="706" w:type="dxa"/>
            <w:tcBorders>
              <w:top w:val="single" w:sz="5" w:space="0" w:color="000000"/>
              <w:left w:val="single" w:sz="5" w:space="0" w:color="000000"/>
              <w:bottom w:val="single" w:sz="5" w:space="0" w:color="000000"/>
              <w:right w:val="single" w:sz="5" w:space="0" w:color="000000"/>
            </w:tcBorders>
          </w:tcPr>
          <w:p w14:paraId="09694F31" w14:textId="77777777" w:rsidR="00BB29D0" w:rsidRDefault="00566039" w:rsidP="00413DCF">
            <w:pPr>
              <w:pBdr>
                <w:top w:val="nil"/>
                <w:left w:val="nil"/>
                <w:bottom w:val="nil"/>
                <w:right w:val="nil"/>
                <w:between w:val="nil"/>
              </w:pBdr>
              <w:spacing w:before="13"/>
              <w:ind w:right="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w:t>
            </w:r>
          </w:p>
        </w:tc>
        <w:tc>
          <w:tcPr>
            <w:tcW w:w="3547" w:type="dxa"/>
            <w:tcBorders>
              <w:top w:val="single" w:sz="5" w:space="0" w:color="000000"/>
              <w:left w:val="single" w:sz="5" w:space="0" w:color="000000"/>
              <w:bottom w:val="single" w:sz="5" w:space="0" w:color="000000"/>
              <w:right w:val="single" w:sz="5" w:space="0" w:color="000000"/>
            </w:tcBorders>
          </w:tcPr>
          <w:p w14:paraId="280FCDB7" w14:textId="77777777" w:rsidR="00BB29D0" w:rsidRDefault="00566039" w:rsidP="00413DCF">
            <w:pPr>
              <w:pBdr>
                <w:top w:val="nil"/>
                <w:left w:val="nil"/>
                <w:bottom w:val="nil"/>
                <w:right w:val="nil"/>
                <w:between w:val="nil"/>
              </w:pBdr>
              <w:spacing w:before="13"/>
              <w:ind w:left="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Bảng kê khai thiết bị</w:t>
            </w:r>
          </w:p>
        </w:tc>
        <w:tc>
          <w:tcPr>
            <w:tcW w:w="1418" w:type="dxa"/>
            <w:tcBorders>
              <w:top w:val="single" w:sz="5" w:space="0" w:color="000000"/>
              <w:left w:val="single" w:sz="5" w:space="0" w:color="000000"/>
              <w:bottom w:val="single" w:sz="5" w:space="0" w:color="000000"/>
              <w:right w:val="single" w:sz="5" w:space="0" w:color="000000"/>
            </w:tcBorders>
          </w:tcPr>
          <w:p w14:paraId="0153A0D4" w14:textId="77777777" w:rsidR="00BB29D0" w:rsidRDefault="00566039" w:rsidP="00413DCF">
            <w:pPr>
              <w:pBdr>
                <w:top w:val="nil"/>
                <w:left w:val="nil"/>
                <w:bottom w:val="nil"/>
                <w:right w:val="nil"/>
                <w:between w:val="nil"/>
              </w:pBdr>
              <w:spacing w:before="13"/>
              <w:ind w:left="2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Mẫu số 9</w:t>
            </w:r>
          </w:p>
        </w:tc>
        <w:tc>
          <w:tcPr>
            <w:tcW w:w="3938" w:type="dxa"/>
            <w:tcBorders>
              <w:top w:val="single" w:sz="5" w:space="0" w:color="000000"/>
              <w:left w:val="single" w:sz="5" w:space="0" w:color="000000"/>
              <w:bottom w:val="single" w:sz="5" w:space="0" w:color="000000"/>
              <w:right w:val="single" w:sz="5" w:space="0" w:color="000000"/>
            </w:tcBorders>
          </w:tcPr>
          <w:p w14:paraId="004D931A" w14:textId="77777777" w:rsidR="00BB29D0" w:rsidRDefault="00BB29D0" w:rsidP="00413DCF">
            <w:pPr>
              <w:jc w:val="both"/>
            </w:pPr>
          </w:p>
        </w:tc>
      </w:tr>
      <w:tr w:rsidR="00BB29D0" w14:paraId="66457BC2" w14:textId="77777777">
        <w:trPr>
          <w:trHeight w:val="1085"/>
        </w:trPr>
        <w:tc>
          <w:tcPr>
            <w:tcW w:w="706" w:type="dxa"/>
            <w:tcBorders>
              <w:top w:val="single" w:sz="5" w:space="0" w:color="000000"/>
              <w:left w:val="single" w:sz="5" w:space="0" w:color="000000"/>
              <w:bottom w:val="single" w:sz="5" w:space="0" w:color="000000"/>
              <w:right w:val="single" w:sz="5" w:space="0" w:color="000000"/>
            </w:tcBorders>
          </w:tcPr>
          <w:p w14:paraId="148A912E" w14:textId="77777777" w:rsidR="00BB29D0" w:rsidRDefault="00BB29D0" w:rsidP="00413DCF">
            <w:pPr>
              <w:pBdr>
                <w:top w:val="nil"/>
                <w:left w:val="nil"/>
                <w:bottom w:val="nil"/>
                <w:right w:val="nil"/>
                <w:between w:val="nil"/>
              </w:pBdr>
              <w:jc w:val="both"/>
              <w:rPr>
                <w:rFonts w:ascii="Times New Roman" w:eastAsia="Times New Roman" w:hAnsi="Times New Roman" w:cs="Times New Roman"/>
                <w:b/>
                <w:color w:val="000000"/>
                <w:sz w:val="26"/>
                <w:szCs w:val="26"/>
              </w:rPr>
            </w:pPr>
          </w:p>
          <w:p w14:paraId="22F03F7F" w14:textId="77777777" w:rsidR="00BB29D0" w:rsidRDefault="00BB29D0" w:rsidP="00413DCF">
            <w:pPr>
              <w:pBdr>
                <w:top w:val="nil"/>
                <w:left w:val="nil"/>
                <w:bottom w:val="nil"/>
                <w:right w:val="nil"/>
                <w:between w:val="nil"/>
              </w:pBdr>
              <w:spacing w:before="6"/>
              <w:jc w:val="both"/>
              <w:rPr>
                <w:rFonts w:ascii="Times New Roman" w:eastAsia="Times New Roman" w:hAnsi="Times New Roman" w:cs="Times New Roman"/>
                <w:b/>
                <w:color w:val="000000"/>
              </w:rPr>
            </w:pPr>
          </w:p>
          <w:p w14:paraId="75C09DEF" w14:textId="77777777" w:rsidR="00BB29D0" w:rsidRDefault="00566039" w:rsidP="00413DCF">
            <w:pPr>
              <w:pBdr>
                <w:top w:val="nil"/>
                <w:left w:val="nil"/>
                <w:bottom w:val="nil"/>
                <w:right w:val="nil"/>
                <w:between w:val="nil"/>
              </w:pBdr>
              <w:ind w:left="21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3547" w:type="dxa"/>
            <w:tcBorders>
              <w:top w:val="single" w:sz="5" w:space="0" w:color="000000"/>
              <w:left w:val="single" w:sz="5" w:space="0" w:color="000000"/>
              <w:bottom w:val="single" w:sz="5" w:space="0" w:color="000000"/>
              <w:right w:val="single" w:sz="5" w:space="0" w:color="000000"/>
            </w:tcBorders>
          </w:tcPr>
          <w:p w14:paraId="7977DFDE" w14:textId="77777777" w:rsidR="00BB29D0" w:rsidRDefault="00566039" w:rsidP="00413DCF">
            <w:pPr>
              <w:pBdr>
                <w:top w:val="nil"/>
                <w:left w:val="nil"/>
                <w:bottom w:val="nil"/>
                <w:right w:val="nil"/>
                <w:between w:val="nil"/>
              </w:pBdr>
              <w:spacing w:before="88" w:line="234" w:lineRule="auto"/>
              <w:ind w:left="97" w:right="17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Giải pháp và phương pháp luận tổng quát do nhà thầu đề xuất để thực hiện dịch vụ</w:t>
            </w:r>
          </w:p>
        </w:tc>
        <w:tc>
          <w:tcPr>
            <w:tcW w:w="1418" w:type="dxa"/>
            <w:tcBorders>
              <w:top w:val="single" w:sz="5" w:space="0" w:color="000000"/>
              <w:left w:val="single" w:sz="5" w:space="0" w:color="000000"/>
              <w:bottom w:val="single" w:sz="5" w:space="0" w:color="000000"/>
              <w:right w:val="single" w:sz="5" w:space="0" w:color="000000"/>
            </w:tcBorders>
          </w:tcPr>
          <w:p w14:paraId="06D44635" w14:textId="77777777" w:rsidR="00BB29D0" w:rsidRDefault="00BB29D0" w:rsidP="00413DCF">
            <w:pPr>
              <w:pBdr>
                <w:top w:val="nil"/>
                <w:left w:val="nil"/>
                <w:bottom w:val="nil"/>
                <w:right w:val="nil"/>
                <w:between w:val="nil"/>
              </w:pBdr>
              <w:jc w:val="both"/>
              <w:rPr>
                <w:rFonts w:ascii="Times New Roman" w:eastAsia="Times New Roman" w:hAnsi="Times New Roman" w:cs="Times New Roman"/>
                <w:b/>
                <w:color w:val="000000"/>
                <w:sz w:val="26"/>
                <w:szCs w:val="26"/>
              </w:rPr>
            </w:pPr>
          </w:p>
          <w:p w14:paraId="18960ACA" w14:textId="77777777" w:rsidR="00BB29D0" w:rsidRDefault="00BB29D0" w:rsidP="00413DCF">
            <w:pPr>
              <w:pBdr>
                <w:top w:val="nil"/>
                <w:left w:val="nil"/>
                <w:bottom w:val="nil"/>
                <w:right w:val="nil"/>
                <w:between w:val="nil"/>
              </w:pBdr>
              <w:spacing w:before="6"/>
              <w:jc w:val="both"/>
              <w:rPr>
                <w:rFonts w:ascii="Times New Roman" w:eastAsia="Times New Roman" w:hAnsi="Times New Roman" w:cs="Times New Roman"/>
                <w:b/>
                <w:color w:val="000000"/>
              </w:rPr>
            </w:pPr>
          </w:p>
          <w:p w14:paraId="4F28AF50" w14:textId="77777777" w:rsidR="00BB29D0" w:rsidRDefault="00566039" w:rsidP="00413DCF">
            <w:pPr>
              <w:pBdr>
                <w:top w:val="nil"/>
                <w:left w:val="nil"/>
                <w:bottom w:val="nil"/>
                <w:right w:val="nil"/>
                <w:between w:val="nil"/>
              </w:pBdr>
              <w:ind w:left="15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Mẫu số 10</w:t>
            </w:r>
          </w:p>
        </w:tc>
        <w:tc>
          <w:tcPr>
            <w:tcW w:w="3938" w:type="dxa"/>
            <w:tcBorders>
              <w:top w:val="single" w:sz="5" w:space="0" w:color="000000"/>
              <w:left w:val="single" w:sz="5" w:space="0" w:color="000000"/>
              <w:bottom w:val="single" w:sz="5" w:space="0" w:color="000000"/>
              <w:right w:val="single" w:sz="5" w:space="0" w:color="000000"/>
            </w:tcBorders>
          </w:tcPr>
          <w:p w14:paraId="66DA7849" w14:textId="77777777" w:rsidR="00BB29D0" w:rsidRDefault="00BB29D0" w:rsidP="00413DCF">
            <w:pPr>
              <w:jc w:val="both"/>
            </w:pPr>
          </w:p>
        </w:tc>
      </w:tr>
      <w:tr w:rsidR="00BB29D0" w14:paraId="15C62D76" w14:textId="77777777">
        <w:trPr>
          <w:trHeight w:val="370"/>
        </w:trPr>
        <w:tc>
          <w:tcPr>
            <w:tcW w:w="706" w:type="dxa"/>
            <w:tcBorders>
              <w:top w:val="single" w:sz="5" w:space="0" w:color="000000"/>
              <w:left w:val="single" w:sz="5" w:space="0" w:color="000000"/>
              <w:bottom w:val="single" w:sz="5" w:space="0" w:color="000000"/>
              <w:right w:val="single" w:sz="5" w:space="0" w:color="000000"/>
            </w:tcBorders>
          </w:tcPr>
          <w:p w14:paraId="12A9A941" w14:textId="77777777" w:rsidR="00BB29D0" w:rsidRDefault="00566039" w:rsidP="00413DCF">
            <w:pPr>
              <w:pBdr>
                <w:top w:val="nil"/>
                <w:left w:val="nil"/>
                <w:bottom w:val="nil"/>
                <w:right w:val="nil"/>
                <w:between w:val="nil"/>
              </w:pBdr>
              <w:spacing w:before="18"/>
              <w:ind w:left="21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p>
        </w:tc>
        <w:tc>
          <w:tcPr>
            <w:tcW w:w="3547" w:type="dxa"/>
            <w:tcBorders>
              <w:top w:val="single" w:sz="5" w:space="0" w:color="000000"/>
              <w:left w:val="single" w:sz="5" w:space="0" w:color="000000"/>
              <w:bottom w:val="single" w:sz="5" w:space="0" w:color="000000"/>
              <w:right w:val="single" w:sz="5" w:space="0" w:color="000000"/>
            </w:tcBorders>
          </w:tcPr>
          <w:p w14:paraId="11CEEC0C" w14:textId="77777777" w:rsidR="00BB29D0" w:rsidRPr="00D62F88" w:rsidRDefault="00566039" w:rsidP="00413DCF">
            <w:pPr>
              <w:pBdr>
                <w:top w:val="nil"/>
                <w:left w:val="nil"/>
                <w:bottom w:val="nil"/>
                <w:right w:val="nil"/>
                <w:between w:val="nil"/>
              </w:pBdr>
              <w:spacing w:before="18"/>
              <w:ind w:left="97"/>
              <w:jc w:val="both"/>
              <w:rPr>
                <w:rFonts w:ascii="Times New Roman" w:eastAsia="Times New Roman" w:hAnsi="Times New Roman" w:cs="Times New Roman"/>
                <w:color w:val="000000"/>
                <w:sz w:val="26"/>
                <w:szCs w:val="26"/>
                <w:highlight w:val="yellow"/>
              </w:rPr>
            </w:pPr>
            <w:r w:rsidRPr="00CF3F59">
              <w:rPr>
                <w:rFonts w:ascii="Times New Roman" w:eastAsia="Times New Roman" w:hAnsi="Times New Roman" w:cs="Times New Roman"/>
                <w:color w:val="000000"/>
                <w:sz w:val="26"/>
                <w:szCs w:val="26"/>
              </w:rPr>
              <w:t>Bảo lãnh thực hiện Hợp đồng</w:t>
            </w:r>
          </w:p>
        </w:tc>
        <w:tc>
          <w:tcPr>
            <w:tcW w:w="1418" w:type="dxa"/>
            <w:tcBorders>
              <w:top w:val="single" w:sz="5" w:space="0" w:color="000000"/>
              <w:left w:val="single" w:sz="5" w:space="0" w:color="000000"/>
              <w:bottom w:val="single" w:sz="5" w:space="0" w:color="000000"/>
              <w:right w:val="single" w:sz="5" w:space="0" w:color="000000"/>
            </w:tcBorders>
          </w:tcPr>
          <w:p w14:paraId="4A423C22" w14:textId="77777777" w:rsidR="00BB29D0" w:rsidRDefault="00566039" w:rsidP="00413DCF">
            <w:pPr>
              <w:pBdr>
                <w:top w:val="nil"/>
                <w:left w:val="nil"/>
                <w:bottom w:val="nil"/>
                <w:right w:val="nil"/>
                <w:between w:val="nil"/>
              </w:pBdr>
              <w:spacing w:before="18"/>
              <w:ind w:left="15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Mẫu số 11</w:t>
            </w:r>
          </w:p>
        </w:tc>
        <w:tc>
          <w:tcPr>
            <w:tcW w:w="3938" w:type="dxa"/>
            <w:tcBorders>
              <w:top w:val="single" w:sz="5" w:space="0" w:color="000000"/>
              <w:left w:val="single" w:sz="5" w:space="0" w:color="000000"/>
              <w:bottom w:val="single" w:sz="5" w:space="0" w:color="000000"/>
              <w:right w:val="single" w:sz="5" w:space="0" w:color="000000"/>
            </w:tcBorders>
          </w:tcPr>
          <w:p w14:paraId="6A09D1E5" w14:textId="77777777" w:rsidR="00BB29D0" w:rsidRDefault="00BB29D0" w:rsidP="00413DCF">
            <w:pPr>
              <w:jc w:val="both"/>
            </w:pPr>
          </w:p>
        </w:tc>
      </w:tr>
    </w:tbl>
    <w:p w14:paraId="6ECAD797" w14:textId="77777777" w:rsidR="00BB29D0" w:rsidRDefault="00BB29D0" w:rsidP="00413DCF">
      <w:pPr>
        <w:jc w:val="both"/>
        <w:sectPr w:rsidR="00BB29D0" w:rsidSect="00413DCF">
          <w:footerReference w:type="default" r:id="rId11"/>
          <w:pgSz w:w="11930" w:h="16850"/>
          <w:pgMar w:top="1040" w:right="448" w:bottom="960" w:left="1320" w:header="0" w:footer="773" w:gutter="0"/>
          <w:pgNumType w:start="23"/>
          <w:cols w:space="720"/>
        </w:sectPr>
      </w:pPr>
    </w:p>
    <w:p w14:paraId="76BD9FE2" w14:textId="77777777" w:rsidR="00BB29D0" w:rsidRDefault="00BB29D0" w:rsidP="00413DCF">
      <w:pPr>
        <w:jc w:val="both"/>
        <w:rPr>
          <w:rFonts w:ascii="Times New Roman" w:eastAsia="Times New Roman" w:hAnsi="Times New Roman" w:cs="Times New Roman"/>
          <w:b/>
          <w:sz w:val="26"/>
          <w:szCs w:val="26"/>
        </w:rPr>
      </w:pPr>
    </w:p>
    <w:p w14:paraId="63AB8DD2" w14:textId="77777777" w:rsidR="00BB29D0" w:rsidRDefault="00566039" w:rsidP="00CF3F59">
      <w:pPr>
        <w:spacing w:before="219"/>
        <w:ind w:left="3797" w:hanging="8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ĐƠN CHÀO GIÁ</w:t>
      </w:r>
    </w:p>
    <w:p w14:paraId="476CA0B5" w14:textId="77777777" w:rsidR="00BB29D0" w:rsidRDefault="00566039" w:rsidP="00CF3F59">
      <w:pPr>
        <w:spacing w:before="40"/>
        <w:ind w:right="237"/>
        <w:jc w:val="right"/>
        <w:rPr>
          <w:rFonts w:ascii="Times New Roman" w:eastAsia="Times New Roman" w:hAnsi="Times New Roman" w:cs="Times New Roman"/>
          <w:sz w:val="26"/>
          <w:szCs w:val="26"/>
        </w:rPr>
        <w:sectPr w:rsidR="00BB29D0" w:rsidSect="00413DCF">
          <w:pgSz w:w="11930" w:h="16850"/>
          <w:pgMar w:top="880" w:right="448" w:bottom="960" w:left="1300" w:header="0" w:footer="773" w:gutter="0"/>
          <w:cols w:num="2" w:space="720" w:equalWidth="0">
            <w:col w:w="4985" w:space="40"/>
            <w:col w:w="4985" w:space="0"/>
          </w:cols>
        </w:sectPr>
      </w:pPr>
      <w:r>
        <w:br w:type="column"/>
      </w:r>
      <w:r>
        <w:rPr>
          <w:rFonts w:ascii="Times New Roman" w:eastAsia="Times New Roman" w:hAnsi="Times New Roman" w:cs="Times New Roman"/>
          <w:b/>
          <w:sz w:val="26"/>
          <w:szCs w:val="26"/>
        </w:rPr>
        <w:lastRenderedPageBreak/>
        <w:t>Mẫu số 01</w:t>
      </w:r>
    </w:p>
    <w:p w14:paraId="2D5E1D6A" w14:textId="77777777" w:rsidR="00BB29D0" w:rsidRDefault="00566039" w:rsidP="00413DCF">
      <w:pPr>
        <w:spacing w:before="66" w:line="291" w:lineRule="auto"/>
        <w:ind w:left="3697" w:right="404" w:hanging="2922"/>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lastRenderedPageBreak/>
        <w:t>(áp dụng trong trường hợp nhà thầu không có đề xuất giảm giá hoặc có đề xuất giảm giá trong thư giảm giá riêng)</w:t>
      </w:r>
    </w:p>
    <w:p w14:paraId="0E9B474C" w14:textId="77777777" w:rsidR="00BB29D0" w:rsidRDefault="00BB29D0" w:rsidP="00413DCF">
      <w:pPr>
        <w:spacing w:before="7"/>
        <w:jc w:val="both"/>
        <w:rPr>
          <w:rFonts w:ascii="Times New Roman" w:eastAsia="Times New Roman" w:hAnsi="Times New Roman" w:cs="Times New Roman"/>
          <w:i/>
          <w:sz w:val="24"/>
          <w:szCs w:val="24"/>
        </w:rPr>
      </w:pPr>
    </w:p>
    <w:p w14:paraId="760AF5A3" w14:textId="77777777" w:rsidR="00BB29D0" w:rsidRDefault="00566039" w:rsidP="00413DCF">
      <w:pPr>
        <w:ind w:left="68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Ngày: </w:t>
      </w:r>
      <w:r>
        <w:rPr>
          <w:rFonts w:ascii="Times New Roman" w:eastAsia="Times New Roman" w:hAnsi="Times New Roman" w:cs="Times New Roman"/>
          <w:i/>
          <w:sz w:val="26"/>
          <w:szCs w:val="26"/>
        </w:rPr>
        <w:t>[ghi ngày tháng năm ký đơn chào giá ]</w:t>
      </w:r>
    </w:p>
    <w:p w14:paraId="1D7E75EA" w14:textId="77777777" w:rsidR="00BB29D0" w:rsidRDefault="00566039" w:rsidP="00413DCF">
      <w:pPr>
        <w:spacing w:before="1"/>
        <w:ind w:left="68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gói thầu: </w:t>
      </w:r>
      <w:r>
        <w:rPr>
          <w:rFonts w:ascii="Times New Roman" w:eastAsia="Times New Roman" w:hAnsi="Times New Roman" w:cs="Times New Roman"/>
          <w:i/>
          <w:sz w:val="26"/>
          <w:szCs w:val="26"/>
        </w:rPr>
        <w:t>[ghi tên gói thầu theo thông báo mời chào gíá ]</w:t>
      </w:r>
    </w:p>
    <w:p w14:paraId="177E43B0" w14:textId="77777777" w:rsidR="00BB29D0" w:rsidRDefault="00566039" w:rsidP="00413DCF">
      <w:pPr>
        <w:spacing w:before="56"/>
        <w:ind w:left="68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dự án: </w:t>
      </w:r>
      <w:r>
        <w:rPr>
          <w:rFonts w:ascii="Times New Roman" w:eastAsia="Times New Roman" w:hAnsi="Times New Roman" w:cs="Times New Roman"/>
          <w:i/>
          <w:sz w:val="26"/>
          <w:szCs w:val="26"/>
        </w:rPr>
        <w:t>[ghi tên dự án]</w:t>
      </w:r>
    </w:p>
    <w:p w14:paraId="61F77AD2" w14:textId="77777777" w:rsidR="00BB29D0" w:rsidRDefault="00566039" w:rsidP="00413DCF">
      <w:pPr>
        <w:spacing w:before="65"/>
        <w:ind w:left="68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Thư mời chào giá : </w:t>
      </w:r>
      <w:r>
        <w:rPr>
          <w:rFonts w:ascii="Times New Roman" w:eastAsia="Times New Roman" w:hAnsi="Times New Roman" w:cs="Times New Roman"/>
          <w:i/>
          <w:sz w:val="26"/>
          <w:szCs w:val="26"/>
        </w:rPr>
        <w:t>[ghi số trích yếu của Thư mời chào giá ]</w:t>
      </w:r>
    </w:p>
    <w:p w14:paraId="6E2FB9DB" w14:textId="77777777" w:rsidR="00BB29D0" w:rsidRDefault="00566039" w:rsidP="00413DCF">
      <w:pPr>
        <w:spacing w:before="56"/>
        <w:ind w:left="74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Kính gửi: </w:t>
      </w:r>
      <w:r>
        <w:rPr>
          <w:rFonts w:ascii="Times New Roman" w:eastAsia="Times New Roman" w:hAnsi="Times New Roman" w:cs="Times New Roman"/>
          <w:i/>
          <w:sz w:val="26"/>
          <w:szCs w:val="26"/>
        </w:rPr>
        <w:t>[ghi đầy đủ và chính xác tên của Bên mời chào giá</w:t>
      </w:r>
    </w:p>
    <w:p w14:paraId="37F9F228" w14:textId="77777777" w:rsidR="00BB29D0" w:rsidRDefault="00566039" w:rsidP="00413DCF">
      <w:pPr>
        <w:tabs>
          <w:tab w:val="left" w:pos="9327"/>
        </w:tabs>
        <w:spacing w:before="61"/>
        <w:ind w:left="106" w:right="231" w:firstLine="63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khi nghiên cứu hồ sơ yêu cầu chào giá và văn bản sửa đổi hồ sơ yêu cầu chào giá số </w:t>
      </w:r>
      <w:r>
        <w:rPr>
          <w:rFonts w:ascii="Times New Roman" w:eastAsia="Times New Roman" w:hAnsi="Times New Roman" w:cs="Times New Roman"/>
          <w:i/>
          <w:sz w:val="26"/>
          <w:szCs w:val="26"/>
        </w:rPr>
        <w:t xml:space="preserve">[ghi số của văn bản sửa đổi (nếu có)] </w:t>
      </w:r>
      <w:r>
        <w:rPr>
          <w:rFonts w:ascii="Times New Roman" w:eastAsia="Times New Roman" w:hAnsi="Times New Roman" w:cs="Times New Roman"/>
          <w:sz w:val="26"/>
          <w:szCs w:val="26"/>
        </w:rPr>
        <w:t>mà chúng tôi đã nhận được, chúng tôi,</w:t>
      </w: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 xml:space="preserve">[ghi tên nhà thầu], </w:t>
      </w:r>
      <w:r>
        <w:rPr>
          <w:rFonts w:ascii="Times New Roman" w:eastAsia="Times New Roman" w:hAnsi="Times New Roman" w:cs="Times New Roman"/>
          <w:sz w:val="26"/>
          <w:szCs w:val="26"/>
        </w:rPr>
        <w:t xml:space="preserve">cam kết thực hiện gói thầu </w:t>
      </w:r>
      <w:r>
        <w:rPr>
          <w:rFonts w:ascii="Times New Roman" w:eastAsia="Times New Roman" w:hAnsi="Times New Roman" w:cs="Times New Roman"/>
          <w:i/>
          <w:sz w:val="26"/>
          <w:szCs w:val="26"/>
        </w:rPr>
        <w:t xml:space="preserve">[ghi tên gói thầu] </w:t>
      </w:r>
      <w:r>
        <w:rPr>
          <w:rFonts w:ascii="Times New Roman" w:eastAsia="Times New Roman" w:hAnsi="Times New Roman" w:cs="Times New Roman"/>
          <w:sz w:val="26"/>
          <w:szCs w:val="26"/>
        </w:rPr>
        <w:t>theo đúng yêu cầu nêu trong hồ sơ yêu cầu chào giá với tổng số tiền là</w:t>
      </w: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[ghi</w:t>
      </w:r>
    </w:p>
    <w:p w14:paraId="0ACBBC14" w14:textId="77777777" w:rsidR="00BB29D0" w:rsidRDefault="00566039" w:rsidP="00413DCF">
      <w:pPr>
        <w:spacing w:line="298" w:lineRule="auto"/>
        <w:ind w:left="687" w:hanging="581"/>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giá trị bằng số, bằng chữ và đồng tiền dự thầu] </w:t>
      </w:r>
      <w:r>
        <w:rPr>
          <w:rFonts w:ascii="Times New Roman" w:eastAsia="Times New Roman" w:hAnsi="Times New Roman" w:cs="Times New Roman"/>
          <w:sz w:val="26"/>
          <w:szCs w:val="26"/>
        </w:rPr>
        <w:t>cùng với Bảng tổng hợp giá dự thầu kèm theo.</w:t>
      </w:r>
    </w:p>
    <w:p w14:paraId="44FB130C" w14:textId="77777777" w:rsidR="00BB29D0" w:rsidRDefault="00566039" w:rsidP="00413DCF">
      <w:pPr>
        <w:tabs>
          <w:tab w:val="left" w:pos="4745"/>
        </w:tabs>
        <w:spacing w:before="20" w:line="256" w:lineRule="auto"/>
        <w:ind w:left="120" w:right="133"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thực hiện hợp đồng là _</w:t>
      </w:r>
      <w:r>
        <w:rPr>
          <w:rFonts w:ascii="Times New Roman" w:eastAsia="Times New Roman" w:hAnsi="Times New Roman" w:cs="Times New Roman"/>
          <w:sz w:val="26"/>
          <w:szCs w:val="26"/>
          <w:u w:val="single"/>
        </w:rPr>
        <w:tab/>
      </w:r>
      <w:r>
        <w:rPr>
          <w:rFonts w:ascii="Times New Roman" w:eastAsia="Times New Roman" w:hAnsi="Times New Roman" w:cs="Times New Roman"/>
          <w:i/>
          <w:sz w:val="26"/>
          <w:szCs w:val="26"/>
        </w:rPr>
        <w:t>[ghi thời gian thực hiện tất cả các công việc theo yêu cầu của gói thầu].</w:t>
      </w:r>
    </w:p>
    <w:p w14:paraId="6F168DA5" w14:textId="77777777" w:rsidR="00BB29D0" w:rsidRDefault="00566039" w:rsidP="00413DCF">
      <w:pPr>
        <w:pBdr>
          <w:top w:val="nil"/>
          <w:left w:val="nil"/>
          <w:bottom w:val="nil"/>
          <w:right w:val="nil"/>
          <w:between w:val="nil"/>
        </w:pBdr>
        <w:spacing w:before="29"/>
        <w:ind w:left="69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Chúng tôi cam kết:</w:t>
      </w:r>
    </w:p>
    <w:p w14:paraId="4F44EE6C" w14:textId="77777777" w:rsidR="00BB29D0" w:rsidRDefault="00566039" w:rsidP="00413DCF">
      <w:pPr>
        <w:numPr>
          <w:ilvl w:val="1"/>
          <w:numId w:val="95"/>
        </w:numPr>
        <w:pBdr>
          <w:top w:val="nil"/>
          <w:left w:val="nil"/>
          <w:bottom w:val="nil"/>
          <w:right w:val="nil"/>
          <w:between w:val="nil"/>
        </w:pBdr>
        <w:tabs>
          <w:tab w:val="left" w:pos="992"/>
        </w:tabs>
        <w:spacing w:before="59"/>
        <w:ind w:firstLine="539"/>
        <w:jc w:val="both"/>
      </w:pPr>
      <w:r>
        <w:rPr>
          <w:rFonts w:ascii="Times New Roman" w:eastAsia="Times New Roman" w:hAnsi="Times New Roman" w:cs="Times New Roman"/>
          <w:color w:val="000000"/>
          <w:sz w:val="26"/>
          <w:szCs w:val="26"/>
        </w:rPr>
        <w:t>Chỉ tham gia trong một hồ sơ đề xuất này với tư cách là nhà thầu chính.</w:t>
      </w:r>
    </w:p>
    <w:p w14:paraId="227B8C43" w14:textId="77777777" w:rsidR="00BB29D0" w:rsidRDefault="00566039" w:rsidP="00413DCF">
      <w:pPr>
        <w:numPr>
          <w:ilvl w:val="1"/>
          <w:numId w:val="95"/>
        </w:numPr>
        <w:pBdr>
          <w:top w:val="nil"/>
          <w:left w:val="nil"/>
          <w:bottom w:val="nil"/>
          <w:right w:val="nil"/>
          <w:between w:val="nil"/>
        </w:pBdr>
        <w:tabs>
          <w:tab w:val="left" w:pos="992"/>
        </w:tabs>
        <w:spacing w:before="52" w:line="275" w:lineRule="auto"/>
        <w:ind w:right="133" w:firstLine="539"/>
        <w:jc w:val="both"/>
      </w:pPr>
      <w:r>
        <w:rPr>
          <w:rFonts w:ascii="Times New Roman" w:eastAsia="Times New Roman" w:hAnsi="Times New Roman" w:cs="Times New Roman"/>
          <w:color w:val="000000"/>
          <w:sz w:val="26"/>
          <w:szCs w:val="26"/>
        </w:rPr>
        <w:t>Không đang trong quá trình giải thể; không bị kết luận đang lâm vào tình trạng phá sản hoặc nợ không có khả năng chi trả theo quy định của pháp luật.</w:t>
      </w:r>
    </w:p>
    <w:p w14:paraId="78C0B6CF" w14:textId="77777777" w:rsidR="00BB29D0" w:rsidRDefault="00566039" w:rsidP="00413DCF">
      <w:pPr>
        <w:numPr>
          <w:ilvl w:val="1"/>
          <w:numId w:val="95"/>
        </w:numPr>
        <w:pBdr>
          <w:top w:val="nil"/>
          <w:left w:val="nil"/>
          <w:bottom w:val="nil"/>
          <w:right w:val="nil"/>
          <w:between w:val="nil"/>
        </w:pBdr>
        <w:tabs>
          <w:tab w:val="left" w:pos="992"/>
        </w:tabs>
        <w:spacing w:before="19"/>
        <w:ind w:left="992"/>
        <w:jc w:val="both"/>
      </w:pPr>
      <w:r>
        <w:rPr>
          <w:rFonts w:ascii="Times New Roman" w:eastAsia="Times New Roman" w:hAnsi="Times New Roman" w:cs="Times New Roman"/>
          <w:color w:val="000000"/>
          <w:sz w:val="26"/>
          <w:szCs w:val="26"/>
        </w:rPr>
        <w:t>Không vi phạm quy định về bảo đảm cạnh tranh trong đấu thầu.</w:t>
      </w:r>
    </w:p>
    <w:p w14:paraId="1432268D" w14:textId="77777777" w:rsidR="00BB29D0" w:rsidRDefault="00566039" w:rsidP="00413DCF">
      <w:pPr>
        <w:numPr>
          <w:ilvl w:val="1"/>
          <w:numId w:val="95"/>
        </w:numPr>
        <w:pBdr>
          <w:top w:val="nil"/>
          <w:left w:val="nil"/>
          <w:bottom w:val="nil"/>
          <w:right w:val="nil"/>
          <w:between w:val="nil"/>
        </w:pBdr>
        <w:tabs>
          <w:tab w:val="left" w:pos="992"/>
        </w:tabs>
        <w:spacing w:before="55" w:line="269" w:lineRule="auto"/>
        <w:ind w:left="182" w:right="133" w:firstLine="538"/>
        <w:jc w:val="both"/>
      </w:pPr>
      <w:r>
        <w:rPr>
          <w:rFonts w:ascii="Times New Roman" w:eastAsia="Times New Roman" w:hAnsi="Times New Roman" w:cs="Times New Roman"/>
          <w:color w:val="000000"/>
          <w:sz w:val="26"/>
          <w:szCs w:val="26"/>
        </w:rPr>
        <w:t>Không thực hiện các hành vi tham nhũng, hối lộ, thông thầu, cản trở và các hành vi vi phạm quy định khác của pháp luật đấu thầu khi tham dự gói thầu này.</w:t>
      </w:r>
    </w:p>
    <w:p w14:paraId="62FDB2BB" w14:textId="77777777" w:rsidR="00BB29D0" w:rsidRDefault="00566039" w:rsidP="00413DCF">
      <w:pPr>
        <w:numPr>
          <w:ilvl w:val="1"/>
          <w:numId w:val="95"/>
        </w:numPr>
        <w:pBdr>
          <w:top w:val="nil"/>
          <w:left w:val="nil"/>
          <w:bottom w:val="nil"/>
          <w:right w:val="nil"/>
          <w:between w:val="nil"/>
        </w:pBdr>
        <w:tabs>
          <w:tab w:val="left" w:pos="992"/>
        </w:tabs>
        <w:spacing w:before="26"/>
        <w:ind w:left="992"/>
        <w:jc w:val="both"/>
      </w:pPr>
      <w:r>
        <w:rPr>
          <w:rFonts w:ascii="Times New Roman" w:eastAsia="Times New Roman" w:hAnsi="Times New Roman" w:cs="Times New Roman"/>
          <w:color w:val="000000"/>
          <w:sz w:val="26"/>
          <w:szCs w:val="26"/>
        </w:rPr>
        <w:t>Những thông tin kê khai trong hồ sơ đề xuất là trung thực.</w:t>
      </w:r>
    </w:p>
    <w:p w14:paraId="39BEA306" w14:textId="77777777" w:rsidR="00BB29D0" w:rsidRDefault="00566039" w:rsidP="00413DCF">
      <w:pPr>
        <w:pBdr>
          <w:top w:val="nil"/>
          <w:left w:val="nil"/>
          <w:bottom w:val="nil"/>
          <w:right w:val="nil"/>
          <w:between w:val="nil"/>
        </w:pBdr>
        <w:spacing w:before="52" w:line="283" w:lineRule="auto"/>
        <w:ind w:left="105" w:right="133" w:firstLine="63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hồ sơ đề xuất của chúng tôi được chấp nhận, chúng tôi sẽ thực hiện biện pháp bảo đảm thực hiện hợp đồng theo đúng quy định tại Mục 31 CDNT của hồ sơ yêu cầu.</w:t>
      </w:r>
    </w:p>
    <w:p w14:paraId="6180F704" w14:textId="77777777" w:rsidR="00BB29D0" w:rsidRDefault="00566039" w:rsidP="00413DCF">
      <w:pPr>
        <w:pBdr>
          <w:top w:val="nil"/>
          <w:left w:val="nil"/>
          <w:bottom w:val="nil"/>
          <w:right w:val="nil"/>
          <w:between w:val="nil"/>
        </w:pBdr>
        <w:tabs>
          <w:tab w:val="left" w:pos="6057"/>
          <w:tab w:val="left" w:pos="8674"/>
        </w:tabs>
        <w:spacing w:before="7"/>
        <w:ind w:left="67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Hồ sơ đề xuất này có hiệu lực trong thời gian</w:t>
      </w:r>
      <w:r>
        <w:rPr>
          <w:rFonts w:ascii="Times New Roman" w:eastAsia="Times New Roman" w:hAnsi="Times New Roman" w:cs="Times New Roman"/>
          <w:color w:val="000000"/>
          <w:sz w:val="26"/>
          <w:szCs w:val="26"/>
        </w:rPr>
        <w:tab/>
        <w:t>ngày, kể từ ngày _</w:t>
      </w:r>
      <w:r>
        <w:rPr>
          <w:rFonts w:ascii="Times New Roman" w:eastAsia="Times New Roman" w:hAnsi="Times New Roman" w:cs="Times New Roman"/>
          <w:color w:val="000000"/>
          <w:sz w:val="26"/>
          <w:szCs w:val="26"/>
          <w:u w:val="single"/>
        </w:rPr>
        <w:tab/>
      </w:r>
      <w:r>
        <w:rPr>
          <w:rFonts w:ascii="Times New Roman" w:eastAsia="Times New Roman" w:hAnsi="Times New Roman" w:cs="Times New Roman"/>
          <w:color w:val="000000"/>
          <w:sz w:val="26"/>
          <w:szCs w:val="26"/>
        </w:rPr>
        <w:t>tháng</w:t>
      </w:r>
    </w:p>
    <w:p w14:paraId="2B914C7D" w14:textId="77777777" w:rsidR="00BB29D0" w:rsidRDefault="00566039" w:rsidP="00413DCF">
      <w:pPr>
        <w:tabs>
          <w:tab w:val="left" w:pos="744"/>
          <w:tab w:val="left" w:pos="1855"/>
        </w:tabs>
        <w:spacing w:before="44"/>
        <w:ind w:left="106"/>
        <w:jc w:val="both"/>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 xml:space="preserve"> </w:t>
      </w:r>
      <w:r>
        <w:rPr>
          <w:rFonts w:ascii="Times New Roman" w:eastAsia="Times New Roman" w:hAnsi="Times New Roman" w:cs="Times New Roman"/>
          <w:sz w:val="26"/>
          <w:szCs w:val="26"/>
        </w:rPr>
        <w:tab/>
        <w:t>năm</w:t>
      </w:r>
      <w:r>
        <w:rPr>
          <w:rFonts w:ascii="Times New Roman" w:eastAsia="Times New Roman" w:hAnsi="Times New Roman" w:cs="Times New Roman"/>
          <w:i/>
          <w:sz w:val="26"/>
          <w:szCs w:val="26"/>
          <w:u w:val="single"/>
        </w:rPr>
        <w:tab/>
      </w:r>
      <w:r>
        <w:rPr>
          <w:rFonts w:ascii="Times New Roman" w:eastAsia="Times New Roman" w:hAnsi="Times New Roman" w:cs="Times New Roman"/>
          <w:i/>
          <w:sz w:val="26"/>
          <w:szCs w:val="26"/>
        </w:rPr>
        <w:t>.</w:t>
      </w:r>
    </w:p>
    <w:p w14:paraId="003030CE" w14:textId="77777777" w:rsidR="00BB29D0" w:rsidRDefault="00566039" w:rsidP="00413DCF">
      <w:pPr>
        <w:pStyle w:val="Heading2"/>
        <w:spacing w:before="13"/>
        <w:ind w:left="5132" w:right="611"/>
        <w:jc w:val="both"/>
        <w:rPr>
          <w:b w:val="0"/>
        </w:rPr>
      </w:pPr>
      <w:r>
        <w:t>Đại diện hợp pháp của nhà thầu</w:t>
      </w:r>
    </w:p>
    <w:p w14:paraId="53CCF6B2" w14:textId="77777777" w:rsidR="00BB29D0" w:rsidRDefault="00566039" w:rsidP="00413DCF">
      <w:pPr>
        <w:spacing w:before="70"/>
        <w:ind w:left="5204" w:right="611"/>
        <w:jc w:val="both"/>
        <w:rPr>
          <w:rFonts w:ascii="Times New Roman" w:eastAsia="Times New Roman" w:hAnsi="Times New Roman" w:cs="Times New Roman"/>
          <w:sz w:val="26"/>
          <w:szCs w:val="26"/>
        </w:rPr>
        <w:sectPr w:rsidR="00BB29D0" w:rsidSect="00413DCF">
          <w:type w:val="continuous"/>
          <w:pgSz w:w="11930" w:h="16850"/>
          <w:pgMar w:top="1240" w:right="448" w:bottom="280" w:left="1300" w:header="720" w:footer="720" w:gutter="0"/>
          <w:cols w:space="720"/>
        </w:sectPr>
      </w:pPr>
      <w:r>
        <w:rPr>
          <w:rFonts w:ascii="Times New Roman" w:eastAsia="Times New Roman" w:hAnsi="Times New Roman" w:cs="Times New Roman"/>
          <w:i/>
          <w:sz w:val="26"/>
          <w:szCs w:val="26"/>
        </w:rPr>
        <w:t>[ghi tên, chức danh, ký tên và đóng dấu]</w:t>
      </w:r>
    </w:p>
    <w:p w14:paraId="7920FCC7" w14:textId="77777777" w:rsidR="00BB29D0" w:rsidRDefault="00BB29D0" w:rsidP="00755308">
      <w:pPr>
        <w:rPr>
          <w:rFonts w:ascii="Times New Roman" w:eastAsia="Times New Roman" w:hAnsi="Times New Roman" w:cs="Times New Roman"/>
          <w:i/>
          <w:sz w:val="26"/>
          <w:szCs w:val="26"/>
        </w:rPr>
      </w:pPr>
    </w:p>
    <w:p w14:paraId="018E5F06" w14:textId="77777777" w:rsidR="00BB29D0" w:rsidRDefault="00BB29D0" w:rsidP="00413DCF">
      <w:pPr>
        <w:spacing w:before="5"/>
        <w:jc w:val="both"/>
        <w:rPr>
          <w:rFonts w:ascii="Times New Roman" w:eastAsia="Times New Roman" w:hAnsi="Times New Roman" w:cs="Times New Roman"/>
          <w:i/>
          <w:sz w:val="20"/>
          <w:szCs w:val="20"/>
        </w:rPr>
      </w:pPr>
    </w:p>
    <w:p w14:paraId="4DE01F0D" w14:textId="2C5C6F99" w:rsidR="00BB29D0" w:rsidRDefault="00566039" w:rsidP="00755308">
      <w:pPr>
        <w:pStyle w:val="Heading2"/>
        <w:spacing w:before="0"/>
        <w:ind w:left="3402" w:hanging="708"/>
        <w:jc w:val="center"/>
        <w:rPr>
          <w:b w:val="0"/>
        </w:rPr>
      </w:pPr>
      <w:r>
        <w:t>GIẤY ỦY</w:t>
      </w:r>
      <w:r w:rsidR="00755308">
        <w:rPr>
          <w:lang w:val="en-US"/>
        </w:rPr>
        <w:t xml:space="preserve"> </w:t>
      </w:r>
      <w:r>
        <w:t>QUYỀN</w:t>
      </w:r>
    </w:p>
    <w:p w14:paraId="2A142691" w14:textId="77777777" w:rsidR="00BB29D0" w:rsidRDefault="00566039" w:rsidP="00755308">
      <w:pPr>
        <w:spacing w:before="39"/>
        <w:ind w:left="426" w:right="217" w:firstLine="2976"/>
        <w:jc w:val="both"/>
        <w:rPr>
          <w:rFonts w:ascii="Times New Roman" w:eastAsia="Times New Roman" w:hAnsi="Times New Roman" w:cs="Times New Roman"/>
          <w:sz w:val="26"/>
          <w:szCs w:val="26"/>
        </w:rPr>
        <w:sectPr w:rsidR="00BB29D0" w:rsidSect="00413DCF">
          <w:pgSz w:w="11930" w:h="16850"/>
          <w:pgMar w:top="990" w:right="448" w:bottom="960" w:left="1260" w:header="0" w:footer="773" w:gutter="0"/>
          <w:cols w:num="2" w:space="720" w:equalWidth="0">
            <w:col w:w="4995" w:space="40"/>
            <w:col w:w="4995" w:space="0"/>
          </w:cols>
        </w:sectPr>
      </w:pPr>
      <w:r>
        <w:br w:type="column"/>
      </w:r>
      <w:r>
        <w:rPr>
          <w:rFonts w:ascii="Times New Roman" w:eastAsia="Times New Roman" w:hAnsi="Times New Roman" w:cs="Times New Roman"/>
          <w:b/>
          <w:sz w:val="26"/>
          <w:szCs w:val="26"/>
        </w:rPr>
        <w:lastRenderedPageBreak/>
        <w:t>Mẫu số 02</w:t>
      </w:r>
    </w:p>
    <w:p w14:paraId="62185CBE" w14:textId="77777777" w:rsidR="00BB29D0" w:rsidRDefault="00BB29D0" w:rsidP="00413DCF">
      <w:pPr>
        <w:jc w:val="both"/>
        <w:rPr>
          <w:rFonts w:ascii="Times New Roman" w:eastAsia="Times New Roman" w:hAnsi="Times New Roman" w:cs="Times New Roman"/>
          <w:b/>
          <w:sz w:val="20"/>
          <w:szCs w:val="20"/>
        </w:rPr>
      </w:pPr>
    </w:p>
    <w:p w14:paraId="5BAADD95" w14:textId="77777777" w:rsidR="00BB29D0" w:rsidRDefault="00BB29D0" w:rsidP="00413DCF">
      <w:pPr>
        <w:spacing w:before="5"/>
        <w:jc w:val="both"/>
        <w:rPr>
          <w:rFonts w:ascii="Times New Roman" w:eastAsia="Times New Roman" w:hAnsi="Times New Roman" w:cs="Times New Roman"/>
          <w:b/>
          <w:sz w:val="16"/>
          <w:szCs w:val="16"/>
        </w:rPr>
      </w:pPr>
    </w:p>
    <w:p w14:paraId="450380EF" w14:textId="77777777" w:rsidR="00BB29D0" w:rsidRDefault="00566039" w:rsidP="00413DCF">
      <w:pPr>
        <w:pBdr>
          <w:top w:val="nil"/>
          <w:left w:val="nil"/>
          <w:bottom w:val="nil"/>
          <w:right w:val="nil"/>
          <w:between w:val="nil"/>
        </w:pBdr>
        <w:tabs>
          <w:tab w:val="left" w:pos="2963"/>
          <w:tab w:val="left" w:pos="4259"/>
          <w:tab w:val="left" w:pos="5222"/>
        </w:tabs>
        <w:spacing w:before="66"/>
        <w:ind w:left="73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Hôm nay, ngày</w:t>
      </w:r>
      <w:r>
        <w:rPr>
          <w:rFonts w:ascii="Times New Roman" w:eastAsia="Times New Roman" w:hAnsi="Times New Roman" w:cs="Times New Roman"/>
          <w:color w:val="000000"/>
          <w:sz w:val="26"/>
          <w:szCs w:val="26"/>
          <w:u w:val="single"/>
        </w:rPr>
        <w:tab/>
      </w:r>
      <w:r>
        <w:rPr>
          <w:rFonts w:ascii="Times New Roman" w:eastAsia="Times New Roman" w:hAnsi="Times New Roman" w:cs="Times New Roman"/>
          <w:color w:val="000000"/>
          <w:sz w:val="26"/>
          <w:szCs w:val="26"/>
        </w:rPr>
        <w:t>tháng</w:t>
      </w:r>
      <w:r>
        <w:rPr>
          <w:rFonts w:ascii="Times New Roman" w:eastAsia="Times New Roman" w:hAnsi="Times New Roman" w:cs="Times New Roman"/>
          <w:color w:val="000000"/>
          <w:sz w:val="26"/>
          <w:szCs w:val="26"/>
        </w:rPr>
        <w:tab/>
        <w:t>năm</w:t>
      </w:r>
      <w:r>
        <w:rPr>
          <w:rFonts w:ascii="Times New Roman" w:eastAsia="Times New Roman" w:hAnsi="Times New Roman" w:cs="Times New Roman"/>
          <w:color w:val="000000"/>
          <w:sz w:val="26"/>
          <w:szCs w:val="26"/>
        </w:rPr>
        <w:tab/>
        <w:t>_, tại</w:t>
      </w:r>
      <w:r>
        <w:rPr>
          <w:noProof/>
          <w:lang w:val="en-US" w:eastAsia="en-US"/>
        </w:rPr>
        <mc:AlternateContent>
          <mc:Choice Requires="wpg">
            <w:drawing>
              <wp:anchor distT="0" distB="0" distL="114300" distR="114300" simplePos="0" relativeHeight="251661312" behindDoc="0" locked="0" layoutInCell="1" hidden="0" allowOverlap="1" wp14:anchorId="1C3F427C" wp14:editId="41E6521C">
                <wp:simplePos x="0" y="0"/>
                <wp:positionH relativeFrom="column">
                  <wp:posOffset>3683000</wp:posOffset>
                </wp:positionH>
                <wp:positionV relativeFrom="paragraph">
                  <wp:posOffset>215900</wp:posOffset>
                </wp:positionV>
                <wp:extent cx="41275" cy="1270"/>
                <wp:effectExtent l="0" t="0" r="0" b="0"/>
                <wp:wrapNone/>
                <wp:docPr id="13" name="Group 13"/>
                <wp:cNvGraphicFramePr/>
                <a:graphic xmlns:a="http://schemas.openxmlformats.org/drawingml/2006/main">
                  <a:graphicData uri="http://schemas.microsoft.com/office/word/2010/wordprocessingGroup">
                    <wpg:wgp>
                      <wpg:cNvGrpSpPr/>
                      <wpg:grpSpPr>
                        <a:xfrm>
                          <a:off x="0" y="0"/>
                          <a:ext cx="41275" cy="1270"/>
                          <a:chOff x="5325350" y="3773975"/>
                          <a:chExt cx="41300" cy="10800"/>
                        </a:xfrm>
                      </wpg:grpSpPr>
                      <wpg:grpSp>
                        <wpg:cNvPr id="11" name="Group 11"/>
                        <wpg:cNvGrpSpPr/>
                        <wpg:grpSpPr>
                          <a:xfrm>
                            <a:off x="5325363" y="3779365"/>
                            <a:ext cx="41275" cy="1270"/>
                            <a:chOff x="7063" y="345"/>
                            <a:chExt cx="65" cy="2"/>
                          </a:xfrm>
                        </wpg:grpSpPr>
                        <wps:wsp>
                          <wps:cNvPr id="14" name="Rectangle 14"/>
                          <wps:cNvSpPr/>
                          <wps:spPr>
                            <a:xfrm>
                              <a:off x="7063" y="345"/>
                              <a:ext cx="50" cy="0"/>
                            </a:xfrm>
                            <a:prstGeom prst="rect">
                              <a:avLst/>
                            </a:prstGeom>
                            <a:noFill/>
                            <a:ln>
                              <a:noFill/>
                            </a:ln>
                          </wps:spPr>
                          <wps:txbx>
                            <w:txbxContent>
                              <w:p w14:paraId="75594286" w14:textId="77777777" w:rsidR="00566039" w:rsidRDefault="00566039">
                                <w:pPr>
                                  <w:textDirection w:val="btLr"/>
                                </w:pPr>
                              </w:p>
                            </w:txbxContent>
                          </wps:txbx>
                          <wps:bodyPr spcFirstLastPara="1" wrap="square" lIns="91425" tIns="91425" rIns="91425" bIns="91425" anchor="ctr" anchorCtr="0">
                            <a:noAutofit/>
                          </wps:bodyPr>
                        </wps:wsp>
                        <wps:wsp>
                          <wps:cNvPr id="15" name="Freeform: Shape 15"/>
                          <wps:cNvSpPr/>
                          <wps:spPr>
                            <a:xfrm>
                              <a:off x="7063" y="345"/>
                              <a:ext cx="65" cy="2"/>
                            </a:xfrm>
                            <a:custGeom>
                              <a:avLst/>
                              <a:gdLst/>
                              <a:ahLst/>
                              <a:cxnLst/>
                              <a:rect l="l" t="t" r="r" b="b"/>
                              <a:pathLst>
                                <a:path w="65" h="120000" extrusionOk="0">
                                  <a:moveTo>
                                    <a:pt x="0" y="0"/>
                                  </a:moveTo>
                                  <a:lnTo>
                                    <a:pt x="65" y="0"/>
                                  </a:lnTo>
                                </a:path>
                              </a:pathLst>
                            </a:custGeom>
                            <a:noFill/>
                            <a:ln w="1077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1C3F427C" id="Group 13" o:spid="_x0000_s1034" style="position:absolute;left:0;text-align:left;margin-left:290pt;margin-top:17pt;width:3.25pt;height:.1pt;z-index:251661312" coordorigin="53253,37739" coordsize="41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">
                <v:group id="Group 11" o:spid="_x0000_s1035" style="position:absolute;left:53253;top:37793;width:413;height:13" coordorigin="7063,345"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4" o:spid="_x0000_s1036" style="position:absolute;left:7063;top:345;width: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75594286" w14:textId="77777777" w:rsidR="00566039" w:rsidRDefault="00566039">
                          <w:pPr>
                            <w:textDirection w:val="btLr"/>
                          </w:pPr>
                        </w:p>
                      </w:txbxContent>
                    </v:textbox>
                  </v:rect>
                  <v:shape id="Freeform: Shape 15" o:spid="_x0000_s1037" style="position:absolute;left:7063;top:345;width:65;height:2;visibility:visible;mso-wrap-style:square;v-text-anchor:middle" coordsize="6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" path="m,l65,e" filled="f" strokeweight=".29931mm">
                    <v:path arrowok="t" o:extrusionok="f"/>
                  </v:shape>
                </v:group>
              </v:group>
            </w:pict>
          </mc:Fallback>
        </mc:AlternateContent>
      </w:r>
    </w:p>
    <w:p w14:paraId="32762891" w14:textId="77777777" w:rsidR="00BB29D0" w:rsidRDefault="00BB29D0" w:rsidP="00413DCF">
      <w:pPr>
        <w:jc w:val="both"/>
        <w:rPr>
          <w:rFonts w:ascii="Times New Roman" w:eastAsia="Times New Roman" w:hAnsi="Times New Roman" w:cs="Times New Roman"/>
          <w:sz w:val="20"/>
          <w:szCs w:val="20"/>
        </w:rPr>
      </w:pPr>
    </w:p>
    <w:p w14:paraId="79FF110C" w14:textId="77777777" w:rsidR="00BB29D0" w:rsidRDefault="00BB29D0" w:rsidP="00413DCF">
      <w:pPr>
        <w:spacing w:before="2"/>
        <w:jc w:val="both"/>
        <w:rPr>
          <w:rFonts w:ascii="Times New Roman" w:eastAsia="Times New Roman" w:hAnsi="Times New Roman" w:cs="Times New Roman"/>
          <w:sz w:val="21"/>
          <w:szCs w:val="21"/>
        </w:rPr>
      </w:pPr>
    </w:p>
    <w:p w14:paraId="493DF969" w14:textId="77777777" w:rsidR="00BB29D0" w:rsidRDefault="00566039" w:rsidP="00413DCF">
      <w:pPr>
        <w:spacing w:line="288" w:lineRule="auto"/>
        <w:ind w:left="160" w:right="178"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Tôi là   </w:t>
      </w:r>
      <w:r>
        <w:rPr>
          <w:rFonts w:ascii="Times New Roman" w:eastAsia="Times New Roman" w:hAnsi="Times New Roman" w:cs="Times New Roman"/>
          <w:i/>
          <w:sz w:val="26"/>
          <w:szCs w:val="26"/>
        </w:rPr>
        <w:t xml:space="preserve">[ghi tên, số CMND hoặc số hộ chiếu, chức danh của người đại diện theo pháp luật của nhà thầu], </w:t>
      </w:r>
      <w:r>
        <w:rPr>
          <w:rFonts w:ascii="Times New Roman" w:eastAsia="Times New Roman" w:hAnsi="Times New Roman" w:cs="Times New Roman"/>
          <w:sz w:val="26"/>
          <w:szCs w:val="26"/>
        </w:rPr>
        <w:t xml:space="preserve">là người đại diện theo pháp luật của_ </w:t>
      </w:r>
      <w:r>
        <w:rPr>
          <w:rFonts w:ascii="Times New Roman" w:eastAsia="Times New Roman" w:hAnsi="Times New Roman" w:cs="Times New Roman"/>
          <w:i/>
          <w:sz w:val="26"/>
          <w:szCs w:val="26"/>
        </w:rPr>
        <w:t xml:space="preserve">[ghi tên nhà thầu] </w:t>
      </w:r>
      <w:r>
        <w:rPr>
          <w:rFonts w:ascii="Times New Roman" w:eastAsia="Times New Roman" w:hAnsi="Times New Roman" w:cs="Times New Roman"/>
          <w:sz w:val="26"/>
          <w:szCs w:val="26"/>
        </w:rPr>
        <w:t xml:space="preserve">có địa chỉ tại </w:t>
      </w:r>
      <w:r>
        <w:rPr>
          <w:rFonts w:ascii="Times New Roman" w:eastAsia="Times New Roman" w:hAnsi="Times New Roman" w:cs="Times New Roman"/>
          <w:i/>
          <w:sz w:val="26"/>
          <w:szCs w:val="26"/>
        </w:rPr>
        <w:t xml:space="preserve">[ghi địa chỉ của nhà thầu] </w:t>
      </w:r>
      <w:r>
        <w:rPr>
          <w:rFonts w:ascii="Times New Roman" w:eastAsia="Times New Roman" w:hAnsi="Times New Roman" w:cs="Times New Roman"/>
          <w:sz w:val="26"/>
          <w:szCs w:val="26"/>
        </w:rPr>
        <w:t xml:space="preserve">bằng văn bản này ủy quyền cho </w:t>
      </w:r>
      <w:r>
        <w:rPr>
          <w:rFonts w:ascii="Times New Roman" w:eastAsia="Times New Roman" w:hAnsi="Times New Roman" w:cs="Times New Roman"/>
          <w:i/>
          <w:sz w:val="26"/>
          <w:szCs w:val="26"/>
        </w:rPr>
        <w:t xml:space="preserve">[ghi tên, số CMND hoặc số hộ chiếu, chức danh của người được ủy quyền] </w:t>
      </w:r>
      <w:r>
        <w:rPr>
          <w:rFonts w:ascii="Times New Roman" w:eastAsia="Times New Roman" w:hAnsi="Times New Roman" w:cs="Times New Roman"/>
          <w:sz w:val="26"/>
          <w:szCs w:val="26"/>
        </w:rPr>
        <w:t>thực hiện các công việc sau</w:t>
      </w:r>
    </w:p>
    <w:p w14:paraId="69961B51" w14:textId="77777777" w:rsidR="00BB29D0" w:rsidRDefault="00566039" w:rsidP="00413DCF">
      <w:pPr>
        <w:tabs>
          <w:tab w:val="left" w:pos="5035"/>
        </w:tabs>
        <w:spacing w:before="2" w:line="285" w:lineRule="auto"/>
        <w:ind w:left="161" w:right="1363" w:hanging="51"/>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đây trong quá trình tham dự thầu gói thầu</w:t>
      </w: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 xml:space="preserve">[ghi tên gói thầu] </w:t>
      </w:r>
      <w:r>
        <w:rPr>
          <w:rFonts w:ascii="Times New Roman" w:eastAsia="Times New Roman" w:hAnsi="Times New Roman" w:cs="Times New Roman"/>
          <w:sz w:val="26"/>
          <w:szCs w:val="26"/>
        </w:rPr>
        <w:t xml:space="preserve">thuộc dự án </w:t>
      </w:r>
      <w:r>
        <w:rPr>
          <w:rFonts w:ascii="Times New Roman" w:eastAsia="Times New Roman" w:hAnsi="Times New Roman" w:cs="Times New Roman"/>
          <w:i/>
          <w:sz w:val="26"/>
          <w:szCs w:val="26"/>
        </w:rPr>
        <w:t xml:space="preserve">[ghi tên dự án] </w:t>
      </w:r>
      <w:r>
        <w:rPr>
          <w:rFonts w:ascii="Times New Roman" w:eastAsia="Times New Roman" w:hAnsi="Times New Roman" w:cs="Times New Roman"/>
          <w:sz w:val="26"/>
          <w:szCs w:val="26"/>
        </w:rPr>
        <w:t xml:space="preserve">do </w:t>
      </w:r>
      <w:r>
        <w:rPr>
          <w:rFonts w:ascii="Times New Roman" w:eastAsia="Times New Roman" w:hAnsi="Times New Roman" w:cs="Times New Roman"/>
          <w:i/>
          <w:sz w:val="26"/>
          <w:szCs w:val="26"/>
        </w:rPr>
        <w:t xml:space="preserve">[ghi tên Bên mời thầu] </w:t>
      </w:r>
      <w:r>
        <w:rPr>
          <w:rFonts w:ascii="Times New Roman" w:eastAsia="Times New Roman" w:hAnsi="Times New Roman" w:cs="Times New Roman"/>
          <w:sz w:val="26"/>
          <w:szCs w:val="26"/>
        </w:rPr>
        <w:t>tổ chức:</w:t>
      </w:r>
    </w:p>
    <w:p w14:paraId="3EA2DB07" w14:textId="77777777" w:rsidR="00BB29D0" w:rsidRDefault="00566039" w:rsidP="00413DCF">
      <w:pPr>
        <w:numPr>
          <w:ilvl w:val="0"/>
          <w:numId w:val="94"/>
        </w:numPr>
        <w:tabs>
          <w:tab w:val="left" w:pos="711"/>
        </w:tabs>
        <w:spacing w:before="2"/>
        <w:jc w:val="both"/>
      </w:pPr>
      <w:r>
        <w:rPr>
          <w:rFonts w:ascii="Times New Roman" w:eastAsia="Times New Roman" w:hAnsi="Times New Roman" w:cs="Times New Roman"/>
          <w:i/>
          <w:sz w:val="26"/>
          <w:szCs w:val="26"/>
        </w:rPr>
        <w:t>Ký đơn chào giá;</w:t>
      </w:r>
    </w:p>
    <w:p w14:paraId="08B964E7" w14:textId="77777777" w:rsidR="00BB29D0" w:rsidRDefault="00566039" w:rsidP="00413DCF">
      <w:pPr>
        <w:numPr>
          <w:ilvl w:val="0"/>
          <w:numId w:val="94"/>
        </w:numPr>
        <w:tabs>
          <w:tab w:val="left" w:pos="711"/>
        </w:tabs>
        <w:spacing w:before="52"/>
        <w:jc w:val="both"/>
      </w:pPr>
      <w:r>
        <w:rPr>
          <w:rFonts w:ascii="Times New Roman" w:eastAsia="Times New Roman" w:hAnsi="Times New Roman" w:cs="Times New Roman"/>
          <w:i/>
          <w:sz w:val="26"/>
          <w:szCs w:val="26"/>
        </w:rPr>
        <w:t>Ký thỏa thuận liên danh (nếu có);</w:t>
      </w:r>
    </w:p>
    <w:p w14:paraId="4B609EBA" w14:textId="77777777" w:rsidR="00BB29D0" w:rsidRDefault="00566039" w:rsidP="00413DCF">
      <w:pPr>
        <w:numPr>
          <w:ilvl w:val="0"/>
          <w:numId w:val="94"/>
        </w:numPr>
        <w:tabs>
          <w:tab w:val="left" w:pos="701"/>
        </w:tabs>
        <w:spacing w:before="50" w:line="280" w:lineRule="auto"/>
        <w:ind w:right="116"/>
        <w:jc w:val="both"/>
      </w:pPr>
      <w:r>
        <w:rPr>
          <w:rFonts w:ascii="Times New Roman" w:eastAsia="Times New Roman" w:hAnsi="Times New Roman" w:cs="Times New Roman"/>
          <w:i/>
          <w:sz w:val="26"/>
          <w:szCs w:val="26"/>
        </w:rPr>
        <w:t>Ký các văn bản, tài liệu để giao dịch với Bên mời thầu trong quá trình tham gia đấu thầu, kể cả văn bản đề nghị làm rõ hồ sơ yêu cầu và văn bản giải trình, làm rõ hồ sơ yêu cầu hoặc văn bản đề nghị rút hồ sơ yêu cầu, sửa đổi, thay thế hồ sơ yêu cầu;</w:t>
      </w:r>
    </w:p>
    <w:p w14:paraId="54B610DF" w14:textId="77777777" w:rsidR="00BB29D0" w:rsidRDefault="00566039" w:rsidP="00413DCF">
      <w:pPr>
        <w:numPr>
          <w:ilvl w:val="0"/>
          <w:numId w:val="94"/>
        </w:numPr>
        <w:tabs>
          <w:tab w:val="left" w:pos="711"/>
        </w:tabs>
        <w:spacing w:before="7"/>
        <w:jc w:val="both"/>
      </w:pPr>
      <w:r>
        <w:rPr>
          <w:rFonts w:ascii="Times New Roman" w:eastAsia="Times New Roman" w:hAnsi="Times New Roman" w:cs="Times New Roman"/>
          <w:i/>
          <w:sz w:val="26"/>
          <w:szCs w:val="26"/>
        </w:rPr>
        <w:t>Tham gia quá trình thương thảo, hoàn thiện hợp đồng;</w:t>
      </w:r>
    </w:p>
    <w:p w14:paraId="67B229E7" w14:textId="77777777" w:rsidR="00BB29D0" w:rsidRDefault="00566039" w:rsidP="00413DCF">
      <w:pPr>
        <w:numPr>
          <w:ilvl w:val="0"/>
          <w:numId w:val="94"/>
        </w:numPr>
        <w:tabs>
          <w:tab w:val="left" w:pos="711"/>
        </w:tabs>
        <w:spacing w:before="57"/>
        <w:jc w:val="both"/>
      </w:pPr>
      <w:r>
        <w:rPr>
          <w:rFonts w:ascii="Times New Roman" w:eastAsia="Times New Roman" w:hAnsi="Times New Roman" w:cs="Times New Roman"/>
          <w:i/>
          <w:sz w:val="26"/>
          <w:szCs w:val="26"/>
        </w:rPr>
        <w:t>Ký đơn kiến nghị trong trường hợp nhà thầu có kiến nghị;</w:t>
      </w:r>
    </w:p>
    <w:p w14:paraId="38FE7C87" w14:textId="77777777" w:rsidR="00BB29D0" w:rsidRDefault="00566039" w:rsidP="00413DCF">
      <w:pPr>
        <w:numPr>
          <w:ilvl w:val="0"/>
          <w:numId w:val="94"/>
        </w:numPr>
        <w:tabs>
          <w:tab w:val="left" w:pos="711"/>
        </w:tabs>
        <w:spacing w:before="31"/>
        <w:jc w:val="both"/>
      </w:pPr>
      <w:r>
        <w:rPr>
          <w:rFonts w:ascii="Times New Roman" w:eastAsia="Times New Roman" w:hAnsi="Times New Roman" w:cs="Times New Roman"/>
          <w:i/>
          <w:sz w:val="26"/>
          <w:szCs w:val="26"/>
        </w:rPr>
        <w:t>Ký kết hợp đồng với Bên mời thầu nếu được lựa chọn.]</w:t>
      </w:r>
    </w:p>
    <w:p w14:paraId="15FC1951" w14:textId="77777777" w:rsidR="00BB29D0" w:rsidRDefault="00566039" w:rsidP="00413DCF">
      <w:pPr>
        <w:pBdr>
          <w:top w:val="nil"/>
          <w:left w:val="nil"/>
          <w:bottom w:val="nil"/>
          <w:right w:val="nil"/>
          <w:between w:val="nil"/>
        </w:pBdr>
        <w:spacing w:before="52"/>
        <w:ind w:left="71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được ủy quyền nêu trên chỉ thực hiện các công việc trong phạm vi ủy quyền với</w:t>
      </w:r>
    </w:p>
    <w:p w14:paraId="0363FCD7" w14:textId="77777777" w:rsidR="00BB29D0" w:rsidRDefault="00566039" w:rsidP="00413DCF">
      <w:pPr>
        <w:tabs>
          <w:tab w:val="left" w:pos="6787"/>
        </w:tabs>
        <w:spacing w:before="56"/>
        <w:ind w:left="110" w:firstLine="3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tư cách là đại diện hợp pháp của </w:t>
      </w:r>
      <w:r>
        <w:rPr>
          <w:rFonts w:ascii="Times New Roman" w:eastAsia="Times New Roman" w:hAnsi="Times New Roman" w:cs="Times New Roman"/>
          <w:i/>
          <w:sz w:val="26"/>
          <w:szCs w:val="26"/>
        </w:rPr>
        <w:t>[ghi tên nhà thầu]</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[ghi tên người đại diện theo</w:t>
      </w:r>
    </w:p>
    <w:p w14:paraId="2DE7715D" w14:textId="77777777" w:rsidR="00BB29D0" w:rsidRDefault="00566039" w:rsidP="00413DCF">
      <w:pPr>
        <w:tabs>
          <w:tab w:val="left" w:pos="8642"/>
        </w:tabs>
        <w:spacing w:before="128" w:line="288" w:lineRule="auto"/>
        <w:ind w:left="110" w:right="541"/>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pháp luật của nhà thầu] </w:t>
      </w:r>
      <w:r>
        <w:rPr>
          <w:rFonts w:ascii="Times New Roman" w:eastAsia="Times New Roman" w:hAnsi="Times New Roman" w:cs="Times New Roman"/>
          <w:sz w:val="26"/>
          <w:szCs w:val="26"/>
        </w:rPr>
        <w:t>chịu trách nhiệm hoàn toàn về những công việc do</w:t>
      </w:r>
      <w:r>
        <w:rPr>
          <w:rFonts w:ascii="Times New Roman" w:eastAsia="Times New Roman" w:hAnsi="Times New Roman" w:cs="Times New Roman"/>
          <w:i/>
          <w:sz w:val="26"/>
          <w:szCs w:val="26"/>
          <w:u w:val="single"/>
        </w:rPr>
        <w:tab/>
      </w:r>
      <w:r>
        <w:rPr>
          <w:rFonts w:ascii="Times New Roman" w:eastAsia="Times New Roman" w:hAnsi="Times New Roman" w:cs="Times New Roman"/>
          <w:i/>
          <w:sz w:val="26"/>
          <w:szCs w:val="26"/>
        </w:rPr>
        <w:t xml:space="preserve">[ghi tên người được ủy quyền] </w:t>
      </w:r>
      <w:r>
        <w:rPr>
          <w:rFonts w:ascii="Times New Roman" w:eastAsia="Times New Roman" w:hAnsi="Times New Roman" w:cs="Times New Roman"/>
          <w:sz w:val="26"/>
          <w:szCs w:val="26"/>
        </w:rPr>
        <w:t>thực hiện trong phạm vi ủy quyền.</w:t>
      </w:r>
    </w:p>
    <w:p w14:paraId="22F4CB89" w14:textId="77777777" w:rsidR="00BB29D0" w:rsidRDefault="00566039" w:rsidP="00413DCF">
      <w:pPr>
        <w:pBdr>
          <w:top w:val="nil"/>
          <w:left w:val="nil"/>
          <w:bottom w:val="nil"/>
          <w:right w:val="nil"/>
          <w:between w:val="nil"/>
        </w:pBdr>
        <w:tabs>
          <w:tab w:val="left" w:pos="1430"/>
          <w:tab w:val="left" w:pos="1807"/>
          <w:tab w:val="left" w:pos="5047"/>
          <w:tab w:val="left" w:pos="5434"/>
          <w:tab w:val="left" w:pos="6767"/>
          <w:tab w:val="left" w:pos="7272"/>
        </w:tabs>
        <w:spacing w:line="265" w:lineRule="auto"/>
        <w:ind w:left="146" w:right="233" w:firstLine="56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Giấy ủy quyền có hiệu lực kể từ ngày</w:t>
      </w:r>
      <w:r>
        <w:rPr>
          <w:rFonts w:ascii="Times New Roman" w:eastAsia="Times New Roman" w:hAnsi="Times New Roman" w:cs="Times New Roman"/>
          <w:color w:val="000000"/>
          <w:sz w:val="26"/>
          <w:szCs w:val="26"/>
          <w:u w:val="single"/>
        </w:rPr>
        <w:tab/>
      </w:r>
      <w:r>
        <w:rPr>
          <w:rFonts w:ascii="Times New Roman" w:eastAsia="Times New Roman" w:hAnsi="Times New Roman" w:cs="Times New Roman"/>
          <w:color w:val="000000"/>
          <w:sz w:val="26"/>
          <w:szCs w:val="26"/>
        </w:rPr>
        <w:t>_ đến ngày</w:t>
      </w:r>
      <w:r>
        <w:rPr>
          <w:rFonts w:ascii="Times New Roman" w:eastAsia="Times New Roman" w:hAnsi="Times New Roman" w:cs="Times New Roman"/>
          <w:color w:val="000000"/>
          <w:sz w:val="26"/>
          <w:szCs w:val="26"/>
        </w:rPr>
        <w:tab/>
        <w:t>. Giấy ủy quyền này được lập thành _</w:t>
      </w:r>
      <w:r>
        <w:rPr>
          <w:rFonts w:ascii="Times New Roman" w:eastAsia="Times New Roman" w:hAnsi="Times New Roman" w:cs="Times New Roman"/>
          <w:color w:val="000000"/>
          <w:sz w:val="26"/>
          <w:szCs w:val="26"/>
          <w:u w:val="single"/>
        </w:rPr>
        <w:tab/>
      </w:r>
      <w:r>
        <w:rPr>
          <w:rFonts w:ascii="Times New Roman" w:eastAsia="Times New Roman" w:hAnsi="Times New Roman" w:cs="Times New Roman"/>
          <w:color w:val="000000"/>
          <w:sz w:val="26"/>
          <w:szCs w:val="26"/>
        </w:rPr>
        <w:t>bản có giá trị pháp lý như nhau, người ủy quyền giữ</w:t>
      </w:r>
      <w:r>
        <w:rPr>
          <w:rFonts w:ascii="Times New Roman" w:eastAsia="Times New Roman" w:hAnsi="Times New Roman" w:cs="Times New Roman"/>
          <w:color w:val="000000"/>
          <w:sz w:val="26"/>
          <w:szCs w:val="26"/>
        </w:rPr>
        <w:tab/>
        <w:t>bản, người được ủy quyền giữ</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bản, Bên mời thầu giữ</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_bản.</w:t>
      </w:r>
    </w:p>
    <w:p w14:paraId="24311CF0" w14:textId="77777777" w:rsidR="00BB29D0" w:rsidRDefault="00BB29D0" w:rsidP="00413DCF">
      <w:pPr>
        <w:spacing w:before="5"/>
        <w:jc w:val="both"/>
        <w:rPr>
          <w:rFonts w:ascii="Times New Roman" w:eastAsia="Times New Roman" w:hAnsi="Times New Roman" w:cs="Times New Roman"/>
          <w:sz w:val="28"/>
          <w:szCs w:val="28"/>
        </w:rPr>
        <w:sectPr w:rsidR="00BB29D0" w:rsidSect="00413DCF">
          <w:type w:val="continuous"/>
          <w:pgSz w:w="11930" w:h="16850"/>
          <w:pgMar w:top="1240" w:right="448" w:bottom="280" w:left="1260" w:header="720" w:footer="720" w:gutter="0"/>
          <w:cols w:space="720"/>
        </w:sectPr>
      </w:pPr>
    </w:p>
    <w:p w14:paraId="0B2FF8AF" w14:textId="77777777" w:rsidR="00BB29D0" w:rsidRDefault="00566039" w:rsidP="00413DCF">
      <w:pPr>
        <w:pStyle w:val="Heading2"/>
        <w:spacing w:before="66"/>
        <w:ind w:left="851"/>
        <w:jc w:val="both"/>
        <w:rPr>
          <w:b w:val="0"/>
        </w:rPr>
      </w:pPr>
      <w:r>
        <w:lastRenderedPageBreak/>
        <w:t>Ngườiđượcủyquyền</w:t>
      </w:r>
    </w:p>
    <w:p w14:paraId="4A640EB7" w14:textId="77777777" w:rsidR="00BB29D0" w:rsidRDefault="00566039" w:rsidP="00413DCF">
      <w:pPr>
        <w:spacing w:before="49"/>
        <w:ind w:left="131"/>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[ghi tên, chức danh, ký tên và đóng dấu]</w:t>
      </w:r>
    </w:p>
    <w:p w14:paraId="7B9564B5" w14:textId="77777777" w:rsidR="00BB29D0" w:rsidRDefault="00566039" w:rsidP="00413DCF">
      <w:pPr>
        <w:pStyle w:val="Heading2"/>
        <w:spacing w:before="66"/>
        <w:ind w:left="1944"/>
        <w:jc w:val="both"/>
        <w:rPr>
          <w:b w:val="0"/>
        </w:rPr>
      </w:pPr>
      <w:r>
        <w:br w:type="column"/>
      </w:r>
      <w:r>
        <w:lastRenderedPageBreak/>
        <w:t>Người ủy quyền</w:t>
      </w:r>
    </w:p>
    <w:p w14:paraId="2D4578FA" w14:textId="77777777" w:rsidR="00BB29D0" w:rsidRDefault="00566039" w:rsidP="00413DCF">
      <w:pPr>
        <w:spacing w:before="49" w:line="287" w:lineRule="auto"/>
        <w:ind w:left="131" w:right="277" w:firstLine="700"/>
        <w:jc w:val="both"/>
        <w:rPr>
          <w:rFonts w:ascii="Times New Roman" w:eastAsia="Times New Roman" w:hAnsi="Times New Roman" w:cs="Times New Roman"/>
          <w:sz w:val="26"/>
          <w:szCs w:val="26"/>
        </w:rPr>
        <w:sectPr w:rsidR="00BB29D0" w:rsidSect="00413DCF">
          <w:type w:val="continuous"/>
          <w:pgSz w:w="11930" w:h="16850"/>
          <w:pgMar w:top="1240" w:right="448" w:bottom="280" w:left="1260" w:header="720" w:footer="720" w:gutter="0"/>
          <w:cols w:num="2" w:space="720" w:equalWidth="0">
            <w:col w:w="4732" w:space="566"/>
            <w:col w:w="4732" w:space="0"/>
          </w:cols>
        </w:sectPr>
      </w:pPr>
      <w:r>
        <w:rPr>
          <w:rFonts w:ascii="Times New Roman" w:eastAsia="Times New Roman" w:hAnsi="Times New Roman" w:cs="Times New Roman"/>
          <w:i/>
          <w:sz w:val="26"/>
          <w:szCs w:val="26"/>
        </w:rPr>
        <w:t>[ghi tên người đại diện theo pháp luật của nhà thầu, chức danh, ký tên và đóng dấu]</w:t>
      </w:r>
    </w:p>
    <w:p w14:paraId="5D3EE729" w14:textId="77777777" w:rsidR="00BB29D0" w:rsidRDefault="00566039" w:rsidP="00413DCF">
      <w:pPr>
        <w:pStyle w:val="Heading2"/>
        <w:spacing w:before="36"/>
        <w:ind w:left="0" w:right="212"/>
        <w:jc w:val="both"/>
        <w:rPr>
          <w:b w:val="0"/>
        </w:rPr>
      </w:pPr>
      <w:r>
        <w:lastRenderedPageBreak/>
        <w:t>Mẫu số 03</w:t>
      </w:r>
    </w:p>
    <w:p w14:paraId="5136EFA7" w14:textId="77777777" w:rsidR="00BB29D0" w:rsidRDefault="00BB29D0" w:rsidP="00413DCF">
      <w:pPr>
        <w:spacing w:before="10"/>
        <w:jc w:val="both"/>
        <w:rPr>
          <w:rFonts w:ascii="Times New Roman" w:eastAsia="Times New Roman" w:hAnsi="Times New Roman" w:cs="Times New Roman"/>
          <w:b/>
          <w:sz w:val="17"/>
          <w:szCs w:val="17"/>
        </w:rPr>
      </w:pPr>
    </w:p>
    <w:p w14:paraId="4394B8C1" w14:textId="77777777" w:rsidR="00BB29D0" w:rsidRPr="005B1B67" w:rsidRDefault="00566039" w:rsidP="00413DCF">
      <w:pPr>
        <w:spacing w:before="64"/>
        <w:ind w:left="3371"/>
        <w:jc w:val="both"/>
        <w:rPr>
          <w:rFonts w:ascii="Times New Roman" w:eastAsia="Times New Roman" w:hAnsi="Times New Roman" w:cs="Times New Roman"/>
          <w:sz w:val="28"/>
          <w:szCs w:val="28"/>
        </w:rPr>
      </w:pPr>
      <w:r w:rsidRPr="005B1B67">
        <w:rPr>
          <w:rFonts w:ascii="Times New Roman" w:eastAsia="Times New Roman" w:hAnsi="Times New Roman" w:cs="Times New Roman"/>
          <w:b/>
          <w:sz w:val="28"/>
          <w:szCs w:val="28"/>
          <w:highlight w:val="yellow"/>
        </w:rPr>
        <w:t>BẢNG TỔNG HỢP GIÁ DỰ THẦU</w:t>
      </w:r>
    </w:p>
    <w:p w14:paraId="3B808AD9" w14:textId="77777777" w:rsidR="00BB29D0" w:rsidRDefault="00BB29D0" w:rsidP="00413DCF">
      <w:pPr>
        <w:spacing w:before="7"/>
        <w:jc w:val="both"/>
        <w:rPr>
          <w:rFonts w:ascii="Times New Roman" w:eastAsia="Times New Roman" w:hAnsi="Times New Roman" w:cs="Times New Roman"/>
          <w:b/>
          <w:sz w:val="7"/>
          <w:szCs w:val="7"/>
        </w:rPr>
      </w:pPr>
    </w:p>
    <w:tbl>
      <w:tblPr>
        <w:tblW w:w="44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88"/>
        <w:gridCol w:w="4052"/>
        <w:gridCol w:w="990"/>
        <w:gridCol w:w="1135"/>
        <w:gridCol w:w="1135"/>
        <w:gridCol w:w="1133"/>
      </w:tblGrid>
      <w:tr w:rsidR="005B1B67" w:rsidRPr="00CC20DA" w14:paraId="5C78E927" w14:textId="4B8DB760" w:rsidTr="005B1B67">
        <w:trPr>
          <w:trHeight w:hRule="exact" w:val="1094"/>
          <w:jc w:val="center"/>
        </w:trPr>
        <w:tc>
          <w:tcPr>
            <w:tcW w:w="617" w:type="pct"/>
            <w:shd w:val="clear" w:color="auto" w:fill="FFFFFF"/>
            <w:vAlign w:val="center"/>
          </w:tcPr>
          <w:p w14:paraId="016D1D59" w14:textId="77777777" w:rsidR="005B1B67" w:rsidRPr="00CC20DA" w:rsidRDefault="005B1B67" w:rsidP="005B1B67">
            <w:pPr>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b/>
                <w:bCs/>
                <w:color w:val="000000"/>
                <w:sz w:val="26"/>
                <w:szCs w:val="26"/>
                <w:lang w:bidi="vi-VN"/>
              </w:rPr>
              <w:t>STT</w:t>
            </w:r>
          </w:p>
        </w:tc>
        <w:tc>
          <w:tcPr>
            <w:tcW w:w="2103" w:type="pct"/>
            <w:shd w:val="clear" w:color="auto" w:fill="FFFFFF"/>
            <w:vAlign w:val="center"/>
          </w:tcPr>
          <w:p w14:paraId="520B853F" w14:textId="77777777" w:rsidR="005B1B67" w:rsidRPr="00CC20DA" w:rsidRDefault="005B1B67" w:rsidP="005B1B67">
            <w:pPr>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b/>
                <w:bCs/>
                <w:color w:val="000000"/>
                <w:sz w:val="26"/>
                <w:szCs w:val="26"/>
                <w:lang w:bidi="vi-VN"/>
              </w:rPr>
              <w:t>VỊ TRÍ</w:t>
            </w:r>
          </w:p>
        </w:tc>
        <w:tc>
          <w:tcPr>
            <w:tcW w:w="514" w:type="pct"/>
            <w:shd w:val="clear" w:color="auto" w:fill="FFFFFF"/>
            <w:vAlign w:val="center"/>
          </w:tcPr>
          <w:p w14:paraId="1F039848" w14:textId="77777777" w:rsidR="005B1B67" w:rsidRPr="00CC20DA" w:rsidRDefault="005B1B67" w:rsidP="005B1B67">
            <w:pPr>
              <w:spacing w:line="286" w:lineRule="auto"/>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b/>
                <w:bCs/>
                <w:color w:val="000000"/>
                <w:sz w:val="26"/>
                <w:szCs w:val="26"/>
                <w:lang w:bidi="vi-VN"/>
              </w:rPr>
              <w:t>SỐ VỊ TRÍ</w:t>
            </w:r>
          </w:p>
        </w:tc>
        <w:tc>
          <w:tcPr>
            <w:tcW w:w="589" w:type="pct"/>
            <w:shd w:val="clear" w:color="auto" w:fill="FFFFFF"/>
            <w:vAlign w:val="center"/>
          </w:tcPr>
          <w:p w14:paraId="67F5D1A7" w14:textId="77777777" w:rsidR="005B1B67" w:rsidRPr="00CC20DA" w:rsidRDefault="005B1B67" w:rsidP="005B1B67">
            <w:pPr>
              <w:spacing w:line="288" w:lineRule="auto"/>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b/>
                <w:bCs/>
                <w:color w:val="000000"/>
                <w:sz w:val="26"/>
                <w:szCs w:val="26"/>
                <w:lang w:bidi="vi-VN"/>
              </w:rPr>
              <w:t>SỐ LƯỢNG (NGƯỜI)</w:t>
            </w:r>
          </w:p>
        </w:tc>
        <w:tc>
          <w:tcPr>
            <w:tcW w:w="589" w:type="pct"/>
            <w:shd w:val="clear" w:color="auto" w:fill="FFFFFF"/>
            <w:vAlign w:val="center"/>
          </w:tcPr>
          <w:p w14:paraId="6ED27FD6" w14:textId="1814F565" w:rsidR="005B1B67" w:rsidRPr="005B1B67" w:rsidRDefault="005B1B67" w:rsidP="005B1B67">
            <w:pPr>
              <w:spacing w:line="288" w:lineRule="auto"/>
              <w:jc w:val="center"/>
              <w:rPr>
                <w:rFonts w:ascii="Times New Roman" w:eastAsia="Times New Roman" w:hAnsi="Times New Roman" w:cs="Times New Roman"/>
                <w:b/>
                <w:bCs/>
                <w:color w:val="000000"/>
                <w:sz w:val="26"/>
                <w:szCs w:val="26"/>
                <w:lang w:val="en-US" w:bidi="vi-VN"/>
              </w:rPr>
            </w:pPr>
            <w:r>
              <w:rPr>
                <w:rFonts w:ascii="Times New Roman" w:eastAsia="Times New Roman" w:hAnsi="Times New Roman" w:cs="Times New Roman"/>
                <w:b/>
                <w:bCs/>
                <w:color w:val="000000"/>
                <w:sz w:val="26"/>
                <w:szCs w:val="26"/>
                <w:lang w:val="en-US" w:bidi="vi-VN"/>
              </w:rPr>
              <w:t>ĐƠN GIÁ</w:t>
            </w:r>
          </w:p>
        </w:tc>
        <w:tc>
          <w:tcPr>
            <w:tcW w:w="589" w:type="pct"/>
            <w:shd w:val="clear" w:color="auto" w:fill="FFFFFF"/>
            <w:vAlign w:val="center"/>
          </w:tcPr>
          <w:p w14:paraId="16C0C0B5" w14:textId="0C9B6DEE" w:rsidR="005B1B67" w:rsidRPr="005B1B67" w:rsidRDefault="005B1B67" w:rsidP="005B1B67">
            <w:pPr>
              <w:spacing w:line="288" w:lineRule="auto"/>
              <w:jc w:val="center"/>
              <w:rPr>
                <w:rFonts w:ascii="Times New Roman" w:eastAsia="Times New Roman" w:hAnsi="Times New Roman" w:cs="Times New Roman"/>
                <w:b/>
                <w:bCs/>
                <w:color w:val="000000"/>
                <w:sz w:val="26"/>
                <w:szCs w:val="26"/>
                <w:lang w:val="en-US" w:bidi="vi-VN"/>
              </w:rPr>
            </w:pPr>
            <w:r>
              <w:rPr>
                <w:rFonts w:ascii="Times New Roman" w:eastAsia="Times New Roman" w:hAnsi="Times New Roman" w:cs="Times New Roman"/>
                <w:b/>
                <w:bCs/>
                <w:color w:val="000000"/>
                <w:sz w:val="26"/>
                <w:szCs w:val="26"/>
                <w:lang w:val="en-US" w:bidi="vi-VN"/>
              </w:rPr>
              <w:t>THÀNH TIỀN</w:t>
            </w:r>
          </w:p>
        </w:tc>
      </w:tr>
      <w:tr w:rsidR="005B1B67" w:rsidRPr="00CC20DA" w14:paraId="3BE2FEB4" w14:textId="7BADA9A1" w:rsidTr="005B1B67">
        <w:trPr>
          <w:trHeight w:hRule="exact" w:val="370"/>
          <w:jc w:val="center"/>
        </w:trPr>
        <w:tc>
          <w:tcPr>
            <w:tcW w:w="617" w:type="pct"/>
            <w:shd w:val="clear" w:color="auto" w:fill="FFFFFF"/>
            <w:vAlign w:val="center"/>
          </w:tcPr>
          <w:p w14:paraId="2595762E" w14:textId="77777777" w:rsidR="005B1B67" w:rsidRPr="00CC20DA" w:rsidRDefault="005B1B67" w:rsidP="00566039">
            <w:pPr>
              <w:ind w:firstLine="260"/>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b/>
                <w:bCs/>
                <w:color w:val="000000"/>
                <w:sz w:val="26"/>
                <w:szCs w:val="26"/>
                <w:lang w:bidi="vi-VN"/>
              </w:rPr>
              <w:t>A</w:t>
            </w:r>
          </w:p>
        </w:tc>
        <w:tc>
          <w:tcPr>
            <w:tcW w:w="2103" w:type="pct"/>
            <w:shd w:val="clear" w:color="auto" w:fill="FFFFFF"/>
            <w:vAlign w:val="center"/>
          </w:tcPr>
          <w:p w14:paraId="71E38399" w14:textId="77777777" w:rsidR="005B1B67" w:rsidRPr="00CC20DA" w:rsidRDefault="005B1B67" w:rsidP="00566039">
            <w:pPr>
              <w:ind w:firstLine="280"/>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b/>
                <w:bCs/>
                <w:color w:val="000000"/>
                <w:sz w:val="26"/>
                <w:szCs w:val="26"/>
                <w:lang w:bidi="vi-VN"/>
              </w:rPr>
              <w:t>BAN QUẢN LÝ</w:t>
            </w:r>
          </w:p>
        </w:tc>
        <w:tc>
          <w:tcPr>
            <w:tcW w:w="514" w:type="pct"/>
            <w:shd w:val="clear" w:color="auto" w:fill="FFFFFF"/>
            <w:vAlign w:val="center"/>
          </w:tcPr>
          <w:p w14:paraId="403C69F6" w14:textId="77777777" w:rsidR="005B1B67" w:rsidRPr="00CC20DA" w:rsidRDefault="005B1B67" w:rsidP="00566039">
            <w:pPr>
              <w:ind w:firstLine="380"/>
              <w:jc w:val="center"/>
              <w:rPr>
                <w:rFonts w:ascii="Times New Roman" w:eastAsia="Times New Roman" w:hAnsi="Times New Roman" w:cs="Times New Roman"/>
                <w:b/>
                <w:bCs/>
                <w:color w:val="000000"/>
                <w:sz w:val="26"/>
                <w:szCs w:val="26"/>
                <w:lang w:val="en-US" w:bidi="vi-VN"/>
              </w:rPr>
            </w:pPr>
            <w:r>
              <w:rPr>
                <w:rFonts w:ascii="Times New Roman" w:eastAsia="Times New Roman" w:hAnsi="Times New Roman" w:cs="Times New Roman"/>
                <w:b/>
                <w:bCs/>
                <w:color w:val="000000"/>
                <w:sz w:val="26"/>
                <w:szCs w:val="26"/>
                <w:lang w:val="en-US" w:bidi="vi-VN"/>
              </w:rPr>
              <w:t>18</w:t>
            </w:r>
          </w:p>
        </w:tc>
        <w:tc>
          <w:tcPr>
            <w:tcW w:w="589" w:type="pct"/>
            <w:shd w:val="clear" w:color="auto" w:fill="FFFFFF"/>
          </w:tcPr>
          <w:p w14:paraId="68B9D310" w14:textId="77777777" w:rsidR="005B1B67" w:rsidRPr="00CC20DA" w:rsidRDefault="005B1B67" w:rsidP="00566039">
            <w:pPr>
              <w:jc w:val="center"/>
              <w:rPr>
                <w:rFonts w:ascii="Times New Roman" w:eastAsia="Times New Roman" w:hAnsi="Times New Roman" w:cs="Times New Roman"/>
                <w:b/>
                <w:bCs/>
                <w:color w:val="000000"/>
                <w:sz w:val="26"/>
                <w:szCs w:val="26"/>
                <w:lang w:val="en-US" w:bidi="vi-VN"/>
              </w:rPr>
            </w:pPr>
            <w:r>
              <w:rPr>
                <w:rFonts w:ascii="Times New Roman" w:eastAsia="Times New Roman" w:hAnsi="Times New Roman" w:cs="Times New Roman"/>
                <w:b/>
                <w:bCs/>
                <w:color w:val="000000"/>
                <w:sz w:val="26"/>
                <w:szCs w:val="26"/>
                <w:lang w:val="en-US" w:bidi="vi-VN"/>
              </w:rPr>
              <w:t>31</w:t>
            </w:r>
          </w:p>
        </w:tc>
        <w:tc>
          <w:tcPr>
            <w:tcW w:w="589" w:type="pct"/>
            <w:shd w:val="clear" w:color="auto" w:fill="FFFFFF"/>
          </w:tcPr>
          <w:p w14:paraId="549DF66D" w14:textId="77777777" w:rsidR="005B1B67" w:rsidRDefault="005B1B67" w:rsidP="00566039">
            <w:pPr>
              <w:jc w:val="center"/>
              <w:rPr>
                <w:rFonts w:ascii="Times New Roman" w:eastAsia="Times New Roman" w:hAnsi="Times New Roman" w:cs="Times New Roman"/>
                <w:b/>
                <w:bCs/>
                <w:color w:val="000000"/>
                <w:sz w:val="26"/>
                <w:szCs w:val="26"/>
                <w:lang w:val="en-US" w:bidi="vi-VN"/>
              </w:rPr>
            </w:pPr>
          </w:p>
        </w:tc>
        <w:tc>
          <w:tcPr>
            <w:tcW w:w="589" w:type="pct"/>
            <w:shd w:val="clear" w:color="auto" w:fill="FFFFFF"/>
          </w:tcPr>
          <w:p w14:paraId="50518970" w14:textId="77777777" w:rsidR="005B1B67" w:rsidRDefault="005B1B67" w:rsidP="00566039">
            <w:pPr>
              <w:jc w:val="center"/>
              <w:rPr>
                <w:rFonts w:ascii="Times New Roman" w:eastAsia="Times New Roman" w:hAnsi="Times New Roman" w:cs="Times New Roman"/>
                <w:b/>
                <w:bCs/>
                <w:color w:val="000000"/>
                <w:sz w:val="26"/>
                <w:szCs w:val="26"/>
                <w:lang w:val="en-US" w:bidi="vi-VN"/>
              </w:rPr>
            </w:pPr>
          </w:p>
        </w:tc>
      </w:tr>
      <w:tr w:rsidR="005B1B67" w:rsidRPr="00CC20DA" w14:paraId="648CE672" w14:textId="63126294" w:rsidTr="005B1B67">
        <w:trPr>
          <w:trHeight w:hRule="exact" w:val="370"/>
          <w:jc w:val="center"/>
        </w:trPr>
        <w:tc>
          <w:tcPr>
            <w:tcW w:w="617" w:type="pct"/>
            <w:shd w:val="clear" w:color="auto" w:fill="FFFFFF"/>
            <w:vAlign w:val="center"/>
          </w:tcPr>
          <w:p w14:paraId="0E521CD4" w14:textId="77777777" w:rsidR="005B1B67" w:rsidRPr="00CE0889" w:rsidRDefault="005B1B67" w:rsidP="00566039">
            <w:pPr>
              <w:ind w:firstLine="260"/>
              <w:jc w:val="center"/>
              <w:rPr>
                <w:rFonts w:ascii="Times New Roman" w:eastAsia="Times New Roman" w:hAnsi="Times New Roman" w:cs="Times New Roman"/>
                <w:color w:val="000000"/>
                <w:sz w:val="26"/>
                <w:szCs w:val="26"/>
                <w:lang w:bidi="vi-VN"/>
              </w:rPr>
            </w:pPr>
            <w:r w:rsidRPr="00CE0889">
              <w:rPr>
                <w:rFonts w:ascii="Times New Roman" w:eastAsia="Times New Roman" w:hAnsi="Times New Roman" w:cs="Times New Roman"/>
                <w:sz w:val="26"/>
                <w:szCs w:val="26"/>
              </w:rPr>
              <w:t>1</w:t>
            </w:r>
          </w:p>
        </w:tc>
        <w:tc>
          <w:tcPr>
            <w:tcW w:w="2103" w:type="pct"/>
            <w:shd w:val="clear" w:color="auto" w:fill="FFFFFF"/>
          </w:tcPr>
          <w:p w14:paraId="7F28B7E5" w14:textId="77777777" w:rsidR="005B1B67" w:rsidRPr="00CE0889" w:rsidRDefault="005B1B67" w:rsidP="00566039">
            <w:pPr>
              <w:rPr>
                <w:rFonts w:ascii="Times New Roman" w:eastAsia="Times New Roman" w:hAnsi="Times New Roman" w:cs="Times New Roman"/>
                <w:color w:val="000000"/>
                <w:sz w:val="26"/>
                <w:szCs w:val="26"/>
                <w:lang w:bidi="vi-VN"/>
              </w:rPr>
            </w:pPr>
            <w:r w:rsidRPr="00CE0889">
              <w:rPr>
                <w:rFonts w:ascii="Times New Roman" w:eastAsia="Times New Roman" w:hAnsi="Times New Roman" w:cs="Times New Roman"/>
                <w:sz w:val="26"/>
                <w:szCs w:val="26"/>
              </w:rPr>
              <w:t>Hỗ trợ Trưởng Ban Quản lý (SPM)</w:t>
            </w:r>
          </w:p>
        </w:tc>
        <w:tc>
          <w:tcPr>
            <w:tcW w:w="514" w:type="pct"/>
            <w:shd w:val="clear" w:color="auto" w:fill="FFFFFF"/>
            <w:vAlign w:val="center"/>
          </w:tcPr>
          <w:p w14:paraId="5823C5F3" w14:textId="77777777" w:rsidR="005B1B67" w:rsidRPr="00CE0889" w:rsidRDefault="005B1B67" w:rsidP="00566039">
            <w:pPr>
              <w:ind w:firstLine="380"/>
              <w:jc w:val="center"/>
              <w:rPr>
                <w:rFonts w:ascii="Times New Roman" w:eastAsia="Times New Roman" w:hAnsi="Times New Roman" w:cs="Times New Roman"/>
                <w:color w:val="000000"/>
                <w:sz w:val="26"/>
                <w:szCs w:val="26"/>
                <w:lang w:val="en-US" w:bidi="vi-VN"/>
              </w:rPr>
            </w:pPr>
            <w:r w:rsidRPr="00CE0889">
              <w:rPr>
                <w:rFonts w:ascii="Times New Roman" w:eastAsia="Times New Roman" w:hAnsi="Times New Roman" w:cs="Times New Roman"/>
                <w:color w:val="000000"/>
                <w:sz w:val="26"/>
                <w:szCs w:val="26"/>
                <w:lang w:val="en-US" w:bidi="vi-VN"/>
              </w:rPr>
              <w:t>1</w:t>
            </w:r>
          </w:p>
        </w:tc>
        <w:tc>
          <w:tcPr>
            <w:tcW w:w="589" w:type="pct"/>
            <w:shd w:val="clear" w:color="auto" w:fill="FFFFFF"/>
          </w:tcPr>
          <w:p w14:paraId="6F6DDB8F" w14:textId="77777777" w:rsidR="005B1B67" w:rsidRPr="00CE0889" w:rsidRDefault="005B1B67" w:rsidP="00566039">
            <w:pPr>
              <w:jc w:val="center"/>
              <w:rPr>
                <w:rFonts w:ascii="Times New Roman" w:eastAsia="Times New Roman" w:hAnsi="Times New Roman" w:cs="Times New Roman"/>
                <w:color w:val="000000"/>
                <w:sz w:val="26"/>
                <w:szCs w:val="26"/>
                <w:lang w:val="en-US" w:bidi="vi-VN"/>
              </w:rPr>
            </w:pPr>
            <w:r w:rsidRPr="00CE0889">
              <w:rPr>
                <w:rFonts w:ascii="Times New Roman" w:eastAsia="Times New Roman" w:hAnsi="Times New Roman" w:cs="Times New Roman"/>
                <w:color w:val="000000"/>
                <w:sz w:val="26"/>
                <w:szCs w:val="26"/>
                <w:lang w:val="en-US" w:bidi="vi-VN"/>
              </w:rPr>
              <w:t>1</w:t>
            </w:r>
          </w:p>
        </w:tc>
        <w:tc>
          <w:tcPr>
            <w:tcW w:w="589" w:type="pct"/>
            <w:shd w:val="clear" w:color="auto" w:fill="FFFFFF"/>
          </w:tcPr>
          <w:p w14:paraId="6202771C" w14:textId="77777777" w:rsidR="005B1B67" w:rsidRPr="00CE0889" w:rsidRDefault="005B1B67" w:rsidP="00566039">
            <w:pPr>
              <w:jc w:val="center"/>
              <w:rPr>
                <w:rFonts w:ascii="Times New Roman" w:eastAsia="Times New Roman" w:hAnsi="Times New Roman" w:cs="Times New Roman"/>
                <w:color w:val="000000"/>
                <w:sz w:val="26"/>
                <w:szCs w:val="26"/>
                <w:lang w:val="en-US" w:bidi="vi-VN"/>
              </w:rPr>
            </w:pPr>
          </w:p>
        </w:tc>
        <w:tc>
          <w:tcPr>
            <w:tcW w:w="589" w:type="pct"/>
            <w:shd w:val="clear" w:color="auto" w:fill="FFFFFF"/>
          </w:tcPr>
          <w:p w14:paraId="535CC040" w14:textId="77777777" w:rsidR="005B1B67" w:rsidRPr="00CE0889" w:rsidRDefault="005B1B67" w:rsidP="00566039">
            <w:pPr>
              <w:jc w:val="center"/>
              <w:rPr>
                <w:rFonts w:ascii="Times New Roman" w:eastAsia="Times New Roman" w:hAnsi="Times New Roman" w:cs="Times New Roman"/>
                <w:color w:val="000000"/>
                <w:sz w:val="26"/>
                <w:szCs w:val="26"/>
                <w:lang w:val="en-US" w:bidi="vi-VN"/>
              </w:rPr>
            </w:pPr>
          </w:p>
        </w:tc>
      </w:tr>
      <w:tr w:rsidR="005B1B67" w:rsidRPr="00CC20DA" w14:paraId="4446A554" w14:textId="28483417" w:rsidTr="005B1B67">
        <w:trPr>
          <w:trHeight w:hRule="exact" w:val="403"/>
          <w:jc w:val="center"/>
        </w:trPr>
        <w:tc>
          <w:tcPr>
            <w:tcW w:w="617" w:type="pct"/>
            <w:shd w:val="clear" w:color="auto" w:fill="FFFFFF"/>
            <w:vAlign w:val="center"/>
          </w:tcPr>
          <w:p w14:paraId="0C719A07" w14:textId="77777777" w:rsidR="005B1B67" w:rsidRPr="00CC20DA" w:rsidRDefault="005B1B67" w:rsidP="0056603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2</w:t>
            </w:r>
          </w:p>
        </w:tc>
        <w:tc>
          <w:tcPr>
            <w:tcW w:w="2103" w:type="pct"/>
            <w:shd w:val="clear" w:color="auto" w:fill="FFFFFF"/>
            <w:vAlign w:val="center"/>
          </w:tcPr>
          <w:p w14:paraId="7D2EC69F" w14:textId="77777777" w:rsidR="005B1B67" w:rsidRPr="00CC20DA" w:rsidRDefault="005B1B67" w:rsidP="00566039">
            <w:pP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bidi="vi-VN"/>
              </w:rPr>
              <w:t>Trưởng Ban quản lý</w:t>
            </w:r>
            <w:r w:rsidRPr="00CC20DA">
              <w:rPr>
                <w:rFonts w:ascii="Times New Roman" w:eastAsia="Times New Roman" w:hAnsi="Times New Roman" w:cs="Times New Roman"/>
                <w:color w:val="000000"/>
                <w:sz w:val="26"/>
                <w:szCs w:val="26"/>
                <w:lang w:val="en-US" w:bidi="vi-VN"/>
              </w:rPr>
              <w:t xml:space="preserve"> (PM)</w:t>
            </w:r>
          </w:p>
        </w:tc>
        <w:tc>
          <w:tcPr>
            <w:tcW w:w="514" w:type="pct"/>
            <w:shd w:val="clear" w:color="auto" w:fill="FFFFFF"/>
            <w:vAlign w:val="center"/>
          </w:tcPr>
          <w:p w14:paraId="0686B7ED" w14:textId="77777777" w:rsidR="005B1B67" w:rsidRPr="00CC20DA" w:rsidRDefault="005B1B67" w:rsidP="00566039">
            <w:pPr>
              <w:ind w:firstLine="380"/>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color w:val="000000"/>
                <w:sz w:val="26"/>
                <w:szCs w:val="26"/>
                <w:lang w:bidi="vi-VN"/>
              </w:rPr>
              <w:t>1</w:t>
            </w:r>
          </w:p>
        </w:tc>
        <w:tc>
          <w:tcPr>
            <w:tcW w:w="589" w:type="pct"/>
            <w:shd w:val="clear" w:color="auto" w:fill="FFFFFF"/>
            <w:vAlign w:val="center"/>
          </w:tcPr>
          <w:p w14:paraId="794AC3CE" w14:textId="77777777" w:rsidR="005B1B67" w:rsidRPr="00CC20DA" w:rsidRDefault="005B1B67" w:rsidP="00566039">
            <w:pPr>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color w:val="000000"/>
                <w:sz w:val="26"/>
                <w:szCs w:val="26"/>
                <w:lang w:bidi="vi-VN"/>
              </w:rPr>
              <w:t>1</w:t>
            </w:r>
          </w:p>
        </w:tc>
        <w:tc>
          <w:tcPr>
            <w:tcW w:w="589" w:type="pct"/>
            <w:shd w:val="clear" w:color="auto" w:fill="FFFFFF"/>
          </w:tcPr>
          <w:p w14:paraId="076968E9" w14:textId="77777777" w:rsidR="005B1B67" w:rsidRPr="00CC20DA" w:rsidRDefault="005B1B67" w:rsidP="00566039">
            <w:pPr>
              <w:jc w:val="center"/>
              <w:rPr>
                <w:rFonts w:ascii="Times New Roman" w:eastAsia="Times New Roman" w:hAnsi="Times New Roman" w:cs="Times New Roman"/>
                <w:color w:val="000000"/>
                <w:sz w:val="26"/>
                <w:szCs w:val="26"/>
                <w:lang w:bidi="vi-VN"/>
              </w:rPr>
            </w:pPr>
          </w:p>
        </w:tc>
        <w:tc>
          <w:tcPr>
            <w:tcW w:w="589" w:type="pct"/>
            <w:shd w:val="clear" w:color="auto" w:fill="FFFFFF"/>
          </w:tcPr>
          <w:p w14:paraId="75030BDA" w14:textId="77777777" w:rsidR="005B1B67" w:rsidRPr="00CC20DA" w:rsidRDefault="005B1B67" w:rsidP="00566039">
            <w:pPr>
              <w:jc w:val="center"/>
              <w:rPr>
                <w:rFonts w:ascii="Times New Roman" w:eastAsia="Times New Roman" w:hAnsi="Times New Roman" w:cs="Times New Roman"/>
                <w:color w:val="000000"/>
                <w:sz w:val="26"/>
                <w:szCs w:val="26"/>
                <w:lang w:bidi="vi-VN"/>
              </w:rPr>
            </w:pPr>
          </w:p>
        </w:tc>
      </w:tr>
      <w:tr w:rsidR="005B1B67" w:rsidRPr="00CC20DA" w14:paraId="34398C21" w14:textId="10EA9E90" w:rsidTr="005B1B67">
        <w:trPr>
          <w:trHeight w:hRule="exact" w:val="469"/>
          <w:jc w:val="center"/>
        </w:trPr>
        <w:tc>
          <w:tcPr>
            <w:tcW w:w="617" w:type="pct"/>
            <w:shd w:val="clear" w:color="auto" w:fill="FFFFFF"/>
            <w:vAlign w:val="center"/>
          </w:tcPr>
          <w:p w14:paraId="65416C24" w14:textId="77777777" w:rsidR="005B1B67" w:rsidRPr="00CC20DA" w:rsidRDefault="005B1B67" w:rsidP="0056603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3</w:t>
            </w:r>
          </w:p>
        </w:tc>
        <w:tc>
          <w:tcPr>
            <w:tcW w:w="2103" w:type="pct"/>
            <w:shd w:val="clear" w:color="auto" w:fill="FFFFFF"/>
            <w:vAlign w:val="center"/>
          </w:tcPr>
          <w:p w14:paraId="19DE9F1C" w14:textId="77777777" w:rsidR="005B1B67" w:rsidRPr="00CC20DA" w:rsidRDefault="005B1B67" w:rsidP="00566039">
            <w:pP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Trợ lý trưởng ban ( APM)</w:t>
            </w:r>
          </w:p>
        </w:tc>
        <w:tc>
          <w:tcPr>
            <w:tcW w:w="514" w:type="pct"/>
            <w:shd w:val="clear" w:color="auto" w:fill="FFFFFF"/>
            <w:vAlign w:val="center"/>
          </w:tcPr>
          <w:p w14:paraId="0C8ABC95" w14:textId="77777777" w:rsidR="005B1B67" w:rsidRPr="00CC20DA" w:rsidRDefault="005B1B67" w:rsidP="00566039">
            <w:pPr>
              <w:ind w:firstLine="380"/>
              <w:jc w:val="cente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1</w:t>
            </w:r>
          </w:p>
        </w:tc>
        <w:tc>
          <w:tcPr>
            <w:tcW w:w="589" w:type="pct"/>
            <w:shd w:val="clear" w:color="auto" w:fill="FFFFFF"/>
            <w:vAlign w:val="center"/>
          </w:tcPr>
          <w:p w14:paraId="41715793"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1</w:t>
            </w:r>
          </w:p>
        </w:tc>
        <w:tc>
          <w:tcPr>
            <w:tcW w:w="589" w:type="pct"/>
            <w:shd w:val="clear" w:color="auto" w:fill="FFFFFF"/>
          </w:tcPr>
          <w:p w14:paraId="4A0E9168"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p>
        </w:tc>
        <w:tc>
          <w:tcPr>
            <w:tcW w:w="589" w:type="pct"/>
            <w:shd w:val="clear" w:color="auto" w:fill="FFFFFF"/>
          </w:tcPr>
          <w:p w14:paraId="13D1B13D"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p>
        </w:tc>
      </w:tr>
      <w:tr w:rsidR="005B1B67" w:rsidRPr="00CC20DA" w14:paraId="12A50193" w14:textId="6E892A1A" w:rsidTr="005B1B67">
        <w:trPr>
          <w:trHeight w:hRule="exact" w:val="369"/>
          <w:jc w:val="center"/>
        </w:trPr>
        <w:tc>
          <w:tcPr>
            <w:tcW w:w="617" w:type="pct"/>
            <w:shd w:val="clear" w:color="auto" w:fill="FFFFFF"/>
            <w:vAlign w:val="center"/>
          </w:tcPr>
          <w:p w14:paraId="1EC18CC8" w14:textId="77777777" w:rsidR="005B1B67" w:rsidRPr="00CC20DA" w:rsidRDefault="005B1B67" w:rsidP="0056603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4</w:t>
            </w:r>
          </w:p>
        </w:tc>
        <w:tc>
          <w:tcPr>
            <w:tcW w:w="2103" w:type="pct"/>
            <w:shd w:val="clear" w:color="auto" w:fill="FFFFFF"/>
            <w:vAlign w:val="center"/>
          </w:tcPr>
          <w:p w14:paraId="02429061" w14:textId="77777777" w:rsidR="005B1B67" w:rsidRPr="00CC20DA" w:rsidRDefault="005B1B67" w:rsidP="00566039">
            <w:pPr>
              <w:rPr>
                <w:rFonts w:ascii="Times New Roman" w:eastAsia="Times New Roman" w:hAnsi="Times New Roman" w:cs="Times New Roman"/>
                <w:color w:val="000000"/>
                <w:sz w:val="26"/>
                <w:szCs w:val="26"/>
                <w:lang w:val="en-US" w:bidi="vi-VN"/>
              </w:rPr>
            </w:pPr>
            <w:r w:rsidRPr="00D000DA">
              <w:rPr>
                <w:rFonts w:ascii="Times New Roman" w:eastAsia="Times New Roman" w:hAnsi="Times New Roman" w:cs="Times New Roman"/>
                <w:sz w:val="26"/>
                <w:szCs w:val="26"/>
              </w:rPr>
              <w:t xml:space="preserve">Hỗ trợ giám sát </w:t>
            </w:r>
            <w:r>
              <w:rPr>
                <w:rFonts w:ascii="Times New Roman" w:eastAsia="Times New Roman" w:hAnsi="Times New Roman" w:cs="Times New Roman"/>
                <w:sz w:val="26"/>
                <w:szCs w:val="26"/>
                <w:lang w:val="en-US"/>
              </w:rPr>
              <w:t>vận hành</w:t>
            </w:r>
            <w:r w:rsidRPr="00D000DA">
              <w:rPr>
                <w:rFonts w:ascii="Times New Roman" w:eastAsia="Times New Roman" w:hAnsi="Times New Roman" w:cs="Times New Roman"/>
                <w:sz w:val="26"/>
                <w:szCs w:val="26"/>
              </w:rPr>
              <w:t xml:space="preserve"> (SOM)</w:t>
            </w:r>
          </w:p>
        </w:tc>
        <w:tc>
          <w:tcPr>
            <w:tcW w:w="514" w:type="pct"/>
            <w:shd w:val="clear" w:color="auto" w:fill="FFFFFF"/>
            <w:vAlign w:val="center"/>
          </w:tcPr>
          <w:p w14:paraId="4EA983CC" w14:textId="77777777" w:rsidR="005B1B67" w:rsidRPr="00CC20DA" w:rsidRDefault="005B1B67" w:rsidP="00566039">
            <w:pPr>
              <w:ind w:firstLine="380"/>
              <w:jc w:val="center"/>
              <w:rPr>
                <w:rFonts w:ascii="Times New Roman" w:eastAsia="Times New Roman" w:hAnsi="Times New Roman" w:cs="Times New Roman"/>
                <w:color w:val="000000"/>
                <w:sz w:val="26"/>
                <w:szCs w:val="26"/>
                <w:lang w:val="en-US" w:bidi="vi-VN"/>
              </w:rPr>
            </w:pPr>
            <w:r w:rsidRPr="00CE0889">
              <w:rPr>
                <w:rFonts w:ascii="Times New Roman" w:eastAsia="Times New Roman" w:hAnsi="Times New Roman" w:cs="Times New Roman"/>
                <w:color w:val="000000"/>
                <w:sz w:val="26"/>
                <w:szCs w:val="26"/>
                <w:lang w:val="en-US" w:bidi="vi-VN"/>
              </w:rPr>
              <w:t>1</w:t>
            </w:r>
          </w:p>
        </w:tc>
        <w:tc>
          <w:tcPr>
            <w:tcW w:w="589" w:type="pct"/>
            <w:shd w:val="clear" w:color="auto" w:fill="FFFFFF"/>
            <w:vAlign w:val="center"/>
          </w:tcPr>
          <w:p w14:paraId="5832098B"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r w:rsidRPr="00CE0889">
              <w:rPr>
                <w:rFonts w:ascii="Times New Roman" w:eastAsia="Times New Roman" w:hAnsi="Times New Roman" w:cs="Times New Roman"/>
                <w:color w:val="000000"/>
                <w:sz w:val="26"/>
                <w:szCs w:val="26"/>
                <w:lang w:val="en-US" w:bidi="vi-VN"/>
              </w:rPr>
              <w:t>1</w:t>
            </w:r>
          </w:p>
        </w:tc>
        <w:tc>
          <w:tcPr>
            <w:tcW w:w="589" w:type="pct"/>
            <w:shd w:val="clear" w:color="auto" w:fill="FFFFFF"/>
          </w:tcPr>
          <w:p w14:paraId="411CA0B2" w14:textId="77777777" w:rsidR="005B1B67" w:rsidRPr="00CE0889" w:rsidRDefault="005B1B67" w:rsidP="00566039">
            <w:pPr>
              <w:jc w:val="center"/>
              <w:rPr>
                <w:rFonts w:ascii="Times New Roman" w:eastAsia="Times New Roman" w:hAnsi="Times New Roman" w:cs="Times New Roman"/>
                <w:color w:val="000000"/>
                <w:sz w:val="26"/>
                <w:szCs w:val="26"/>
                <w:lang w:val="en-US" w:bidi="vi-VN"/>
              </w:rPr>
            </w:pPr>
          </w:p>
        </w:tc>
        <w:tc>
          <w:tcPr>
            <w:tcW w:w="589" w:type="pct"/>
            <w:shd w:val="clear" w:color="auto" w:fill="FFFFFF"/>
          </w:tcPr>
          <w:p w14:paraId="1F212973" w14:textId="77777777" w:rsidR="005B1B67" w:rsidRPr="00CE0889" w:rsidRDefault="005B1B67" w:rsidP="00566039">
            <w:pPr>
              <w:jc w:val="center"/>
              <w:rPr>
                <w:rFonts w:ascii="Times New Roman" w:eastAsia="Times New Roman" w:hAnsi="Times New Roman" w:cs="Times New Roman"/>
                <w:color w:val="000000"/>
                <w:sz w:val="26"/>
                <w:szCs w:val="26"/>
                <w:lang w:val="en-US" w:bidi="vi-VN"/>
              </w:rPr>
            </w:pPr>
          </w:p>
        </w:tc>
      </w:tr>
      <w:tr w:rsidR="005B1B67" w:rsidRPr="00CC20DA" w14:paraId="391E0BD9" w14:textId="563FD9F2" w:rsidTr="005B1B67">
        <w:trPr>
          <w:trHeight w:hRule="exact" w:val="397"/>
          <w:jc w:val="center"/>
        </w:trPr>
        <w:tc>
          <w:tcPr>
            <w:tcW w:w="617" w:type="pct"/>
            <w:shd w:val="clear" w:color="auto" w:fill="FFFFFF"/>
            <w:vAlign w:val="center"/>
          </w:tcPr>
          <w:p w14:paraId="5F3A2357" w14:textId="77777777" w:rsidR="005B1B67" w:rsidRPr="00CC20DA" w:rsidRDefault="005B1B67" w:rsidP="0056603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5</w:t>
            </w:r>
          </w:p>
        </w:tc>
        <w:tc>
          <w:tcPr>
            <w:tcW w:w="2103" w:type="pct"/>
            <w:shd w:val="clear" w:color="auto" w:fill="FFFFFF"/>
            <w:vAlign w:val="center"/>
          </w:tcPr>
          <w:p w14:paraId="546AB09F" w14:textId="77777777" w:rsidR="005B1B67" w:rsidRPr="00CC20DA" w:rsidRDefault="005B1B67" w:rsidP="00566039">
            <w:pP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bidi="vi-VN"/>
              </w:rPr>
              <w:t xml:space="preserve">Giám sát </w:t>
            </w:r>
            <w:r>
              <w:rPr>
                <w:rFonts w:ascii="Times New Roman" w:eastAsia="Times New Roman" w:hAnsi="Times New Roman" w:cs="Times New Roman"/>
                <w:color w:val="000000"/>
                <w:sz w:val="26"/>
                <w:szCs w:val="26"/>
                <w:lang w:val="en-US" w:bidi="vi-VN"/>
              </w:rPr>
              <w:t>vận hành (OM)</w:t>
            </w:r>
          </w:p>
        </w:tc>
        <w:tc>
          <w:tcPr>
            <w:tcW w:w="514" w:type="pct"/>
            <w:shd w:val="clear" w:color="auto" w:fill="FFFFFF"/>
            <w:vAlign w:val="center"/>
          </w:tcPr>
          <w:p w14:paraId="1C06B2CF" w14:textId="77777777" w:rsidR="005B1B67" w:rsidRPr="00CC20DA" w:rsidRDefault="005B1B67" w:rsidP="00566039">
            <w:pPr>
              <w:ind w:firstLine="38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p>
        </w:tc>
        <w:tc>
          <w:tcPr>
            <w:tcW w:w="589" w:type="pct"/>
            <w:shd w:val="clear" w:color="auto" w:fill="FFFFFF"/>
            <w:vAlign w:val="center"/>
          </w:tcPr>
          <w:p w14:paraId="48066A05"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p>
        </w:tc>
        <w:tc>
          <w:tcPr>
            <w:tcW w:w="589" w:type="pct"/>
            <w:shd w:val="clear" w:color="auto" w:fill="FFFFFF"/>
          </w:tcPr>
          <w:p w14:paraId="760B0AC7" w14:textId="77777777" w:rsidR="005B1B67" w:rsidRDefault="005B1B67" w:rsidP="00566039">
            <w:pPr>
              <w:jc w:val="center"/>
              <w:rPr>
                <w:rFonts w:ascii="Times New Roman" w:eastAsia="Times New Roman" w:hAnsi="Times New Roman" w:cs="Times New Roman"/>
                <w:color w:val="000000"/>
                <w:sz w:val="26"/>
                <w:szCs w:val="26"/>
                <w:lang w:val="en-US" w:bidi="vi-VN"/>
              </w:rPr>
            </w:pPr>
          </w:p>
        </w:tc>
        <w:tc>
          <w:tcPr>
            <w:tcW w:w="589" w:type="pct"/>
            <w:shd w:val="clear" w:color="auto" w:fill="FFFFFF"/>
          </w:tcPr>
          <w:p w14:paraId="6A990974" w14:textId="77777777" w:rsidR="005B1B67" w:rsidRDefault="005B1B67" w:rsidP="00566039">
            <w:pPr>
              <w:jc w:val="center"/>
              <w:rPr>
                <w:rFonts w:ascii="Times New Roman" w:eastAsia="Times New Roman" w:hAnsi="Times New Roman" w:cs="Times New Roman"/>
                <w:color w:val="000000"/>
                <w:sz w:val="26"/>
                <w:szCs w:val="26"/>
                <w:lang w:val="en-US" w:bidi="vi-VN"/>
              </w:rPr>
            </w:pPr>
          </w:p>
        </w:tc>
      </w:tr>
      <w:tr w:rsidR="005B1B67" w:rsidRPr="00CC20DA" w14:paraId="2274AA3A" w14:textId="0C0CA09A" w:rsidTr="005B1B67">
        <w:trPr>
          <w:trHeight w:hRule="exact" w:val="397"/>
          <w:jc w:val="center"/>
        </w:trPr>
        <w:tc>
          <w:tcPr>
            <w:tcW w:w="617" w:type="pct"/>
            <w:shd w:val="clear" w:color="auto" w:fill="FFFFFF"/>
            <w:vAlign w:val="center"/>
          </w:tcPr>
          <w:p w14:paraId="50B948FD" w14:textId="77777777" w:rsidR="005B1B67" w:rsidRDefault="005B1B67" w:rsidP="0056603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6</w:t>
            </w:r>
          </w:p>
        </w:tc>
        <w:tc>
          <w:tcPr>
            <w:tcW w:w="2103" w:type="pct"/>
            <w:shd w:val="clear" w:color="auto" w:fill="FFFFFF"/>
            <w:vAlign w:val="center"/>
          </w:tcPr>
          <w:p w14:paraId="6F3204D9" w14:textId="77777777" w:rsidR="005B1B67" w:rsidRPr="006F32B1" w:rsidRDefault="005B1B67" w:rsidP="00566039">
            <w:pP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Giám sát dịch vụ</w:t>
            </w:r>
          </w:p>
        </w:tc>
        <w:tc>
          <w:tcPr>
            <w:tcW w:w="514" w:type="pct"/>
            <w:shd w:val="clear" w:color="auto" w:fill="FFFFFF"/>
            <w:vAlign w:val="center"/>
          </w:tcPr>
          <w:p w14:paraId="6CF0EB18" w14:textId="77777777" w:rsidR="005B1B67" w:rsidRDefault="005B1B67" w:rsidP="00566039">
            <w:pPr>
              <w:ind w:firstLine="38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p>
        </w:tc>
        <w:tc>
          <w:tcPr>
            <w:tcW w:w="589" w:type="pct"/>
            <w:shd w:val="clear" w:color="auto" w:fill="FFFFFF"/>
            <w:vAlign w:val="center"/>
          </w:tcPr>
          <w:p w14:paraId="7177F811" w14:textId="77777777" w:rsidR="005B1B67" w:rsidRDefault="005B1B67" w:rsidP="00566039">
            <w:pPr>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5</w:t>
            </w:r>
          </w:p>
        </w:tc>
        <w:tc>
          <w:tcPr>
            <w:tcW w:w="589" w:type="pct"/>
            <w:shd w:val="clear" w:color="auto" w:fill="FFFFFF"/>
          </w:tcPr>
          <w:p w14:paraId="1CD37840" w14:textId="77777777" w:rsidR="005B1B67" w:rsidRDefault="005B1B67" w:rsidP="00566039">
            <w:pPr>
              <w:jc w:val="center"/>
              <w:rPr>
                <w:rFonts w:ascii="Times New Roman" w:eastAsia="Times New Roman" w:hAnsi="Times New Roman" w:cs="Times New Roman"/>
                <w:color w:val="000000"/>
                <w:sz w:val="26"/>
                <w:szCs w:val="26"/>
                <w:lang w:val="en-US" w:bidi="vi-VN"/>
              </w:rPr>
            </w:pPr>
          </w:p>
        </w:tc>
        <w:tc>
          <w:tcPr>
            <w:tcW w:w="589" w:type="pct"/>
            <w:shd w:val="clear" w:color="auto" w:fill="FFFFFF"/>
          </w:tcPr>
          <w:p w14:paraId="5B79F847" w14:textId="77777777" w:rsidR="005B1B67" w:rsidRDefault="005B1B67" w:rsidP="00566039">
            <w:pPr>
              <w:jc w:val="center"/>
              <w:rPr>
                <w:rFonts w:ascii="Times New Roman" w:eastAsia="Times New Roman" w:hAnsi="Times New Roman" w:cs="Times New Roman"/>
                <w:color w:val="000000"/>
                <w:sz w:val="26"/>
                <w:szCs w:val="26"/>
                <w:lang w:val="en-US" w:bidi="vi-VN"/>
              </w:rPr>
            </w:pPr>
          </w:p>
        </w:tc>
      </w:tr>
      <w:tr w:rsidR="005B1B67" w:rsidRPr="00CC20DA" w14:paraId="5CC698E0" w14:textId="7136AECE" w:rsidTr="005B1B67">
        <w:trPr>
          <w:trHeight w:hRule="exact" w:val="469"/>
          <w:jc w:val="center"/>
        </w:trPr>
        <w:tc>
          <w:tcPr>
            <w:tcW w:w="617" w:type="pct"/>
            <w:shd w:val="clear" w:color="auto" w:fill="FFFFFF"/>
            <w:vAlign w:val="center"/>
          </w:tcPr>
          <w:p w14:paraId="70B324E5" w14:textId="77777777" w:rsidR="005B1B67" w:rsidRPr="00CC20DA" w:rsidRDefault="005B1B67" w:rsidP="0056603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7</w:t>
            </w:r>
          </w:p>
        </w:tc>
        <w:tc>
          <w:tcPr>
            <w:tcW w:w="2103" w:type="pct"/>
            <w:shd w:val="clear" w:color="auto" w:fill="FFFFFF"/>
            <w:vAlign w:val="center"/>
          </w:tcPr>
          <w:p w14:paraId="239B5D61" w14:textId="77777777" w:rsidR="005B1B67" w:rsidRPr="00CC20DA" w:rsidRDefault="005B1B67" w:rsidP="00566039">
            <w:pP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bidi="vi-VN"/>
              </w:rPr>
              <w:t>Kế toán</w:t>
            </w:r>
            <w:r w:rsidRPr="00CC20DA">
              <w:rPr>
                <w:rFonts w:ascii="Times New Roman" w:eastAsia="Times New Roman" w:hAnsi="Times New Roman" w:cs="Times New Roman"/>
                <w:color w:val="000000"/>
                <w:sz w:val="26"/>
                <w:szCs w:val="26"/>
                <w:lang w:val="en-US" w:bidi="vi-VN"/>
              </w:rPr>
              <w:t xml:space="preserve"> </w:t>
            </w:r>
            <w:r>
              <w:rPr>
                <w:rFonts w:ascii="Times New Roman" w:eastAsia="Times New Roman" w:hAnsi="Times New Roman" w:cs="Times New Roman"/>
                <w:color w:val="000000"/>
                <w:sz w:val="26"/>
                <w:szCs w:val="26"/>
                <w:lang w:val="en-US" w:bidi="vi-VN"/>
              </w:rPr>
              <w:t>trưởng (CA)</w:t>
            </w:r>
          </w:p>
        </w:tc>
        <w:tc>
          <w:tcPr>
            <w:tcW w:w="514" w:type="pct"/>
            <w:shd w:val="clear" w:color="auto" w:fill="FFFFFF"/>
            <w:vAlign w:val="center"/>
          </w:tcPr>
          <w:p w14:paraId="1A5A1334" w14:textId="77777777" w:rsidR="005B1B67" w:rsidRPr="00CC20DA" w:rsidRDefault="005B1B67" w:rsidP="00566039">
            <w:pPr>
              <w:ind w:firstLine="380"/>
              <w:jc w:val="cente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1</w:t>
            </w:r>
          </w:p>
        </w:tc>
        <w:tc>
          <w:tcPr>
            <w:tcW w:w="589" w:type="pct"/>
            <w:shd w:val="clear" w:color="auto" w:fill="FFFFFF"/>
            <w:vAlign w:val="center"/>
          </w:tcPr>
          <w:p w14:paraId="0C9F77E1"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1</w:t>
            </w:r>
          </w:p>
        </w:tc>
        <w:tc>
          <w:tcPr>
            <w:tcW w:w="589" w:type="pct"/>
            <w:shd w:val="clear" w:color="auto" w:fill="FFFFFF"/>
          </w:tcPr>
          <w:p w14:paraId="0BEFDEF6"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p>
        </w:tc>
        <w:tc>
          <w:tcPr>
            <w:tcW w:w="589" w:type="pct"/>
            <w:shd w:val="clear" w:color="auto" w:fill="FFFFFF"/>
          </w:tcPr>
          <w:p w14:paraId="59DD0E12"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p>
        </w:tc>
      </w:tr>
      <w:tr w:rsidR="005B1B67" w:rsidRPr="00CC20DA" w14:paraId="3C9BB494" w14:textId="10719E7C" w:rsidTr="005B1B67">
        <w:trPr>
          <w:trHeight w:hRule="exact" w:val="469"/>
          <w:jc w:val="center"/>
        </w:trPr>
        <w:tc>
          <w:tcPr>
            <w:tcW w:w="617" w:type="pct"/>
            <w:shd w:val="clear" w:color="auto" w:fill="FFFFFF"/>
            <w:vAlign w:val="center"/>
          </w:tcPr>
          <w:p w14:paraId="49E3B4AC" w14:textId="77777777" w:rsidR="005B1B67" w:rsidRDefault="005B1B67" w:rsidP="0056603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8</w:t>
            </w:r>
          </w:p>
        </w:tc>
        <w:tc>
          <w:tcPr>
            <w:tcW w:w="2103" w:type="pct"/>
            <w:shd w:val="clear" w:color="auto" w:fill="FFFFFF"/>
            <w:vAlign w:val="center"/>
          </w:tcPr>
          <w:p w14:paraId="3F970885" w14:textId="77777777" w:rsidR="005B1B67" w:rsidRPr="00CB6EA9" w:rsidRDefault="005B1B67" w:rsidP="00566039">
            <w:pP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Kế toán viên</w:t>
            </w:r>
          </w:p>
        </w:tc>
        <w:tc>
          <w:tcPr>
            <w:tcW w:w="514" w:type="pct"/>
            <w:shd w:val="clear" w:color="auto" w:fill="FFFFFF"/>
            <w:vAlign w:val="center"/>
          </w:tcPr>
          <w:p w14:paraId="202EAE96" w14:textId="77777777" w:rsidR="005B1B67" w:rsidRPr="00CC20DA" w:rsidRDefault="005B1B67" w:rsidP="00566039">
            <w:pPr>
              <w:ind w:firstLine="38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p>
        </w:tc>
        <w:tc>
          <w:tcPr>
            <w:tcW w:w="589" w:type="pct"/>
            <w:shd w:val="clear" w:color="auto" w:fill="FFFFFF"/>
            <w:vAlign w:val="center"/>
          </w:tcPr>
          <w:p w14:paraId="39EC62EB"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p>
        </w:tc>
        <w:tc>
          <w:tcPr>
            <w:tcW w:w="589" w:type="pct"/>
            <w:shd w:val="clear" w:color="auto" w:fill="FFFFFF"/>
          </w:tcPr>
          <w:p w14:paraId="6E8D9C5D" w14:textId="77777777" w:rsidR="005B1B67" w:rsidRDefault="005B1B67" w:rsidP="00566039">
            <w:pPr>
              <w:jc w:val="center"/>
              <w:rPr>
                <w:rFonts w:ascii="Times New Roman" w:eastAsia="Times New Roman" w:hAnsi="Times New Roman" w:cs="Times New Roman"/>
                <w:color w:val="000000"/>
                <w:sz w:val="26"/>
                <w:szCs w:val="26"/>
                <w:lang w:val="en-US" w:bidi="vi-VN"/>
              </w:rPr>
            </w:pPr>
          </w:p>
        </w:tc>
        <w:tc>
          <w:tcPr>
            <w:tcW w:w="589" w:type="pct"/>
            <w:shd w:val="clear" w:color="auto" w:fill="FFFFFF"/>
          </w:tcPr>
          <w:p w14:paraId="71D9BBA2" w14:textId="77777777" w:rsidR="005B1B67" w:rsidRDefault="005B1B67" w:rsidP="00566039">
            <w:pPr>
              <w:jc w:val="center"/>
              <w:rPr>
                <w:rFonts w:ascii="Times New Roman" w:eastAsia="Times New Roman" w:hAnsi="Times New Roman" w:cs="Times New Roman"/>
                <w:color w:val="000000"/>
                <w:sz w:val="26"/>
                <w:szCs w:val="26"/>
                <w:lang w:val="en-US" w:bidi="vi-VN"/>
              </w:rPr>
            </w:pPr>
          </w:p>
        </w:tc>
      </w:tr>
      <w:tr w:rsidR="005B1B67" w:rsidRPr="00CC20DA" w14:paraId="39DAA92C" w14:textId="490025B8" w:rsidTr="005B1B67">
        <w:trPr>
          <w:trHeight w:hRule="exact" w:val="433"/>
          <w:jc w:val="center"/>
        </w:trPr>
        <w:tc>
          <w:tcPr>
            <w:tcW w:w="617" w:type="pct"/>
            <w:shd w:val="clear" w:color="auto" w:fill="FFFFFF"/>
            <w:vAlign w:val="center"/>
          </w:tcPr>
          <w:p w14:paraId="3C6B5820" w14:textId="77777777" w:rsidR="005B1B67" w:rsidRPr="00CC20DA" w:rsidRDefault="005B1B67" w:rsidP="0056603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9</w:t>
            </w:r>
          </w:p>
        </w:tc>
        <w:tc>
          <w:tcPr>
            <w:tcW w:w="2103" w:type="pct"/>
            <w:shd w:val="clear" w:color="auto" w:fill="FFFFFF"/>
            <w:vAlign w:val="center"/>
          </w:tcPr>
          <w:p w14:paraId="7D208C9A" w14:textId="77777777" w:rsidR="005B1B67" w:rsidRPr="00CC20DA" w:rsidRDefault="005B1B67" w:rsidP="00566039">
            <w:pP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Thủ quỹ</w:t>
            </w:r>
          </w:p>
        </w:tc>
        <w:tc>
          <w:tcPr>
            <w:tcW w:w="514" w:type="pct"/>
            <w:shd w:val="clear" w:color="auto" w:fill="FFFFFF"/>
            <w:vAlign w:val="center"/>
          </w:tcPr>
          <w:p w14:paraId="64BEED00" w14:textId="77777777" w:rsidR="005B1B67" w:rsidRPr="00CC20DA" w:rsidRDefault="005B1B67" w:rsidP="00566039">
            <w:pPr>
              <w:ind w:firstLine="380"/>
              <w:jc w:val="cente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1</w:t>
            </w:r>
          </w:p>
        </w:tc>
        <w:tc>
          <w:tcPr>
            <w:tcW w:w="589" w:type="pct"/>
            <w:shd w:val="clear" w:color="auto" w:fill="FFFFFF"/>
            <w:vAlign w:val="center"/>
          </w:tcPr>
          <w:p w14:paraId="0B96F8FD"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1</w:t>
            </w:r>
          </w:p>
        </w:tc>
        <w:tc>
          <w:tcPr>
            <w:tcW w:w="589" w:type="pct"/>
            <w:shd w:val="clear" w:color="auto" w:fill="FFFFFF"/>
          </w:tcPr>
          <w:p w14:paraId="2FB19797"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p>
        </w:tc>
        <w:tc>
          <w:tcPr>
            <w:tcW w:w="589" w:type="pct"/>
            <w:shd w:val="clear" w:color="auto" w:fill="FFFFFF"/>
          </w:tcPr>
          <w:p w14:paraId="25B3E507"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p>
        </w:tc>
      </w:tr>
      <w:tr w:rsidR="005B1B67" w:rsidRPr="00CC20DA" w14:paraId="5D37FBE8" w14:textId="01660794" w:rsidTr="005B1B67">
        <w:trPr>
          <w:trHeight w:hRule="exact" w:val="425"/>
          <w:jc w:val="center"/>
        </w:trPr>
        <w:tc>
          <w:tcPr>
            <w:tcW w:w="617" w:type="pct"/>
            <w:shd w:val="clear" w:color="auto" w:fill="FFFFFF"/>
            <w:vAlign w:val="center"/>
          </w:tcPr>
          <w:p w14:paraId="1498DDB8" w14:textId="77777777" w:rsidR="005B1B67" w:rsidRPr="00CC20DA" w:rsidRDefault="005B1B67" w:rsidP="0056603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10</w:t>
            </w:r>
          </w:p>
        </w:tc>
        <w:tc>
          <w:tcPr>
            <w:tcW w:w="2103" w:type="pct"/>
            <w:shd w:val="clear" w:color="auto" w:fill="FFFFFF"/>
            <w:vAlign w:val="center"/>
          </w:tcPr>
          <w:p w14:paraId="477EA26D" w14:textId="77777777" w:rsidR="005B1B67" w:rsidRPr="00CC20DA" w:rsidRDefault="005B1B67" w:rsidP="00566039">
            <w:pP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Chuyên viên thu mua</w:t>
            </w:r>
          </w:p>
        </w:tc>
        <w:tc>
          <w:tcPr>
            <w:tcW w:w="514" w:type="pct"/>
            <w:shd w:val="clear" w:color="auto" w:fill="FFFFFF"/>
            <w:vAlign w:val="center"/>
          </w:tcPr>
          <w:p w14:paraId="602A0D7B" w14:textId="77777777" w:rsidR="005B1B67" w:rsidRPr="00CC20DA" w:rsidRDefault="005B1B67" w:rsidP="00566039">
            <w:pPr>
              <w:ind w:firstLine="38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p>
        </w:tc>
        <w:tc>
          <w:tcPr>
            <w:tcW w:w="589" w:type="pct"/>
            <w:shd w:val="clear" w:color="auto" w:fill="FFFFFF"/>
            <w:vAlign w:val="center"/>
          </w:tcPr>
          <w:p w14:paraId="48541860"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2</w:t>
            </w:r>
          </w:p>
        </w:tc>
        <w:tc>
          <w:tcPr>
            <w:tcW w:w="589" w:type="pct"/>
            <w:shd w:val="clear" w:color="auto" w:fill="FFFFFF"/>
          </w:tcPr>
          <w:p w14:paraId="72900527"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p>
        </w:tc>
        <w:tc>
          <w:tcPr>
            <w:tcW w:w="589" w:type="pct"/>
            <w:shd w:val="clear" w:color="auto" w:fill="FFFFFF"/>
          </w:tcPr>
          <w:p w14:paraId="423D5790"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p>
        </w:tc>
      </w:tr>
      <w:tr w:rsidR="005B1B67" w:rsidRPr="00CC20DA" w14:paraId="339AFD71" w14:textId="4654FBE4" w:rsidTr="005B1B67">
        <w:trPr>
          <w:trHeight w:hRule="exact" w:val="723"/>
          <w:jc w:val="center"/>
        </w:trPr>
        <w:tc>
          <w:tcPr>
            <w:tcW w:w="617" w:type="pct"/>
            <w:shd w:val="clear" w:color="auto" w:fill="FFFFFF"/>
            <w:vAlign w:val="center"/>
          </w:tcPr>
          <w:p w14:paraId="47C7D5BD" w14:textId="77777777" w:rsidR="005B1B67" w:rsidRPr="00CC20DA" w:rsidRDefault="005B1B67" w:rsidP="0056603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11</w:t>
            </w:r>
          </w:p>
        </w:tc>
        <w:tc>
          <w:tcPr>
            <w:tcW w:w="2103" w:type="pct"/>
            <w:shd w:val="clear" w:color="auto" w:fill="FFFFFF"/>
            <w:vAlign w:val="center"/>
          </w:tcPr>
          <w:p w14:paraId="585F810F" w14:textId="77777777" w:rsidR="005B1B67" w:rsidRPr="00CC20DA" w:rsidRDefault="005B1B67" w:rsidP="00566039">
            <w:pP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Quản lý tiền sảnh (CSM)</w:t>
            </w:r>
          </w:p>
        </w:tc>
        <w:tc>
          <w:tcPr>
            <w:tcW w:w="514" w:type="pct"/>
            <w:shd w:val="clear" w:color="auto" w:fill="FFFFFF"/>
            <w:vAlign w:val="center"/>
          </w:tcPr>
          <w:p w14:paraId="62E70EA3" w14:textId="77777777" w:rsidR="005B1B67" w:rsidRPr="00CC20DA" w:rsidRDefault="005B1B67" w:rsidP="00566039">
            <w:pPr>
              <w:ind w:firstLine="380"/>
              <w:jc w:val="cente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1</w:t>
            </w:r>
          </w:p>
        </w:tc>
        <w:tc>
          <w:tcPr>
            <w:tcW w:w="589" w:type="pct"/>
            <w:shd w:val="clear" w:color="auto" w:fill="FFFFFF"/>
            <w:vAlign w:val="center"/>
          </w:tcPr>
          <w:p w14:paraId="55297C86"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2</w:t>
            </w:r>
          </w:p>
        </w:tc>
        <w:tc>
          <w:tcPr>
            <w:tcW w:w="589" w:type="pct"/>
            <w:shd w:val="clear" w:color="auto" w:fill="FFFFFF"/>
          </w:tcPr>
          <w:p w14:paraId="3DC2DEF4" w14:textId="77777777" w:rsidR="005B1B67" w:rsidRDefault="005B1B67" w:rsidP="00566039">
            <w:pPr>
              <w:jc w:val="center"/>
              <w:rPr>
                <w:rFonts w:ascii="Times New Roman" w:eastAsia="Times New Roman" w:hAnsi="Times New Roman" w:cs="Times New Roman"/>
                <w:color w:val="000000"/>
                <w:sz w:val="26"/>
                <w:szCs w:val="26"/>
                <w:lang w:val="en-US" w:bidi="vi-VN"/>
              </w:rPr>
            </w:pPr>
          </w:p>
        </w:tc>
        <w:tc>
          <w:tcPr>
            <w:tcW w:w="589" w:type="pct"/>
            <w:shd w:val="clear" w:color="auto" w:fill="FFFFFF"/>
          </w:tcPr>
          <w:p w14:paraId="45503132" w14:textId="77777777" w:rsidR="005B1B67" w:rsidRDefault="005B1B67" w:rsidP="00566039">
            <w:pPr>
              <w:jc w:val="center"/>
              <w:rPr>
                <w:rFonts w:ascii="Times New Roman" w:eastAsia="Times New Roman" w:hAnsi="Times New Roman" w:cs="Times New Roman"/>
                <w:color w:val="000000"/>
                <w:sz w:val="26"/>
                <w:szCs w:val="26"/>
                <w:lang w:val="en-US" w:bidi="vi-VN"/>
              </w:rPr>
            </w:pPr>
          </w:p>
        </w:tc>
      </w:tr>
      <w:tr w:rsidR="005B1B67" w:rsidRPr="00CC20DA" w14:paraId="06C9BF7D" w14:textId="307C1D10" w:rsidTr="005B1B67">
        <w:trPr>
          <w:trHeight w:hRule="exact" w:val="555"/>
          <w:jc w:val="center"/>
        </w:trPr>
        <w:tc>
          <w:tcPr>
            <w:tcW w:w="617" w:type="pct"/>
            <w:shd w:val="clear" w:color="auto" w:fill="FFFFFF"/>
            <w:vAlign w:val="center"/>
          </w:tcPr>
          <w:p w14:paraId="5BF9ACF1" w14:textId="77777777" w:rsidR="005B1B67" w:rsidRPr="00CC20DA" w:rsidRDefault="005B1B67" w:rsidP="0056603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12</w:t>
            </w:r>
          </w:p>
        </w:tc>
        <w:tc>
          <w:tcPr>
            <w:tcW w:w="2103" w:type="pct"/>
            <w:shd w:val="clear" w:color="auto" w:fill="FFFFFF"/>
            <w:vAlign w:val="center"/>
          </w:tcPr>
          <w:p w14:paraId="146C920A" w14:textId="77777777" w:rsidR="005B1B67" w:rsidRPr="00CC20DA" w:rsidRDefault="005B1B67" w:rsidP="00566039">
            <w:pP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C</w:t>
            </w:r>
            <w:r>
              <w:rPr>
                <w:rFonts w:ascii="Times New Roman" w:eastAsia="Times New Roman" w:hAnsi="Times New Roman" w:cs="Times New Roman"/>
                <w:color w:val="000000"/>
                <w:sz w:val="26"/>
                <w:szCs w:val="26"/>
                <w:lang w:val="en-US" w:bidi="vi-VN"/>
              </w:rPr>
              <w:t>huyên viên chăm sóc khách hàng</w:t>
            </w:r>
          </w:p>
        </w:tc>
        <w:tc>
          <w:tcPr>
            <w:tcW w:w="514" w:type="pct"/>
            <w:shd w:val="clear" w:color="auto" w:fill="FFFFFF"/>
            <w:vAlign w:val="center"/>
          </w:tcPr>
          <w:p w14:paraId="242B401C" w14:textId="77777777" w:rsidR="005B1B67" w:rsidRPr="00CC20DA" w:rsidRDefault="005B1B67" w:rsidP="00566039">
            <w:pPr>
              <w:ind w:firstLine="38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7</w:t>
            </w:r>
          </w:p>
        </w:tc>
        <w:tc>
          <w:tcPr>
            <w:tcW w:w="589" w:type="pct"/>
            <w:shd w:val="clear" w:color="auto" w:fill="FFFFFF"/>
            <w:vAlign w:val="center"/>
          </w:tcPr>
          <w:p w14:paraId="2A4727AC"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14</w:t>
            </w:r>
          </w:p>
        </w:tc>
        <w:tc>
          <w:tcPr>
            <w:tcW w:w="589" w:type="pct"/>
            <w:shd w:val="clear" w:color="auto" w:fill="FFFFFF"/>
          </w:tcPr>
          <w:p w14:paraId="4E594001" w14:textId="77777777" w:rsidR="005B1B67" w:rsidRDefault="005B1B67" w:rsidP="00566039">
            <w:pPr>
              <w:jc w:val="center"/>
              <w:rPr>
                <w:rFonts w:ascii="Times New Roman" w:eastAsia="Times New Roman" w:hAnsi="Times New Roman" w:cs="Times New Roman"/>
                <w:color w:val="000000"/>
                <w:sz w:val="26"/>
                <w:szCs w:val="26"/>
                <w:lang w:val="en-US" w:bidi="vi-VN"/>
              </w:rPr>
            </w:pPr>
          </w:p>
        </w:tc>
        <w:tc>
          <w:tcPr>
            <w:tcW w:w="589" w:type="pct"/>
            <w:shd w:val="clear" w:color="auto" w:fill="FFFFFF"/>
          </w:tcPr>
          <w:p w14:paraId="2473B6BF" w14:textId="77777777" w:rsidR="005B1B67" w:rsidRDefault="005B1B67" w:rsidP="00566039">
            <w:pPr>
              <w:jc w:val="center"/>
              <w:rPr>
                <w:rFonts w:ascii="Times New Roman" w:eastAsia="Times New Roman" w:hAnsi="Times New Roman" w:cs="Times New Roman"/>
                <w:color w:val="000000"/>
                <w:sz w:val="26"/>
                <w:szCs w:val="26"/>
                <w:lang w:val="en-US" w:bidi="vi-VN"/>
              </w:rPr>
            </w:pPr>
          </w:p>
        </w:tc>
      </w:tr>
      <w:tr w:rsidR="005B1B67" w:rsidRPr="00CC20DA" w14:paraId="6DCAD9A0" w14:textId="06367F41" w:rsidTr="005B1B67">
        <w:trPr>
          <w:trHeight w:hRule="exact" w:val="730"/>
          <w:jc w:val="center"/>
        </w:trPr>
        <w:tc>
          <w:tcPr>
            <w:tcW w:w="617" w:type="pct"/>
            <w:shd w:val="clear" w:color="auto" w:fill="FFFFFF"/>
            <w:vAlign w:val="center"/>
          </w:tcPr>
          <w:p w14:paraId="04C3D543" w14:textId="77777777" w:rsidR="005B1B67" w:rsidRPr="00CC20DA" w:rsidRDefault="005B1B67" w:rsidP="00566039">
            <w:pPr>
              <w:ind w:firstLine="260"/>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b/>
                <w:bCs/>
                <w:color w:val="000000"/>
                <w:sz w:val="26"/>
                <w:szCs w:val="26"/>
                <w:lang w:bidi="vi-VN"/>
              </w:rPr>
              <w:t>B</w:t>
            </w:r>
          </w:p>
        </w:tc>
        <w:tc>
          <w:tcPr>
            <w:tcW w:w="2103" w:type="pct"/>
            <w:shd w:val="clear" w:color="auto" w:fill="FFFFFF"/>
            <w:vAlign w:val="center"/>
          </w:tcPr>
          <w:p w14:paraId="67D91D51" w14:textId="77777777" w:rsidR="005B1B67" w:rsidRPr="00CC20DA" w:rsidRDefault="005B1B67" w:rsidP="00566039">
            <w:pPr>
              <w:spacing w:line="288" w:lineRule="auto"/>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b/>
                <w:bCs/>
                <w:color w:val="000000"/>
                <w:sz w:val="26"/>
                <w:szCs w:val="26"/>
                <w:lang w:bidi="vi-VN"/>
              </w:rPr>
              <w:t>BỘ PHẬN KỸ THUẬT</w:t>
            </w:r>
          </w:p>
        </w:tc>
        <w:tc>
          <w:tcPr>
            <w:tcW w:w="514" w:type="pct"/>
            <w:shd w:val="clear" w:color="auto" w:fill="FFFFFF"/>
            <w:vAlign w:val="center"/>
          </w:tcPr>
          <w:p w14:paraId="0F468C30" w14:textId="77777777" w:rsidR="005B1B67" w:rsidRPr="00CC20DA" w:rsidRDefault="005B1B67" w:rsidP="00566039">
            <w:pPr>
              <w:ind w:firstLine="380"/>
              <w:jc w:val="center"/>
              <w:rPr>
                <w:rFonts w:ascii="Times New Roman" w:eastAsia="Times New Roman" w:hAnsi="Times New Roman" w:cs="Times New Roman"/>
                <w:b/>
                <w:bCs/>
                <w:color w:val="000000"/>
                <w:sz w:val="26"/>
                <w:szCs w:val="26"/>
                <w:lang w:val="en-US" w:bidi="vi-VN"/>
              </w:rPr>
            </w:pPr>
            <w:r w:rsidRPr="00CC20DA">
              <w:rPr>
                <w:rFonts w:ascii="Times New Roman" w:eastAsia="Times New Roman" w:hAnsi="Times New Roman" w:cs="Times New Roman"/>
                <w:b/>
                <w:bCs/>
                <w:color w:val="000000"/>
                <w:sz w:val="26"/>
                <w:szCs w:val="26"/>
                <w:lang w:val="en-US" w:bidi="vi-VN"/>
              </w:rPr>
              <w:t>1</w:t>
            </w:r>
            <w:r>
              <w:rPr>
                <w:rFonts w:ascii="Times New Roman" w:eastAsia="Times New Roman" w:hAnsi="Times New Roman" w:cs="Times New Roman"/>
                <w:b/>
                <w:bCs/>
                <w:color w:val="000000"/>
                <w:sz w:val="26"/>
                <w:szCs w:val="26"/>
                <w:lang w:val="en-US" w:bidi="vi-VN"/>
              </w:rPr>
              <w:t>3</w:t>
            </w:r>
          </w:p>
        </w:tc>
        <w:tc>
          <w:tcPr>
            <w:tcW w:w="589" w:type="pct"/>
            <w:shd w:val="clear" w:color="auto" w:fill="FFFFFF"/>
            <w:vAlign w:val="center"/>
          </w:tcPr>
          <w:p w14:paraId="207CC629" w14:textId="77777777" w:rsidR="005B1B67" w:rsidRPr="00CC20DA" w:rsidRDefault="005B1B67" w:rsidP="00566039">
            <w:pPr>
              <w:jc w:val="center"/>
              <w:rPr>
                <w:rFonts w:ascii="Times New Roman" w:eastAsia="Times New Roman" w:hAnsi="Times New Roman" w:cs="Times New Roman"/>
                <w:b/>
                <w:bCs/>
                <w:color w:val="000000"/>
                <w:sz w:val="26"/>
                <w:szCs w:val="26"/>
                <w:lang w:val="en-US" w:bidi="vi-VN"/>
              </w:rPr>
            </w:pPr>
            <w:r>
              <w:rPr>
                <w:rFonts w:ascii="Times New Roman" w:eastAsia="Times New Roman" w:hAnsi="Times New Roman" w:cs="Times New Roman"/>
                <w:b/>
                <w:bCs/>
                <w:color w:val="000000"/>
                <w:sz w:val="26"/>
                <w:szCs w:val="26"/>
                <w:lang w:val="en-US" w:bidi="vi-VN"/>
              </w:rPr>
              <w:t>41</w:t>
            </w:r>
          </w:p>
        </w:tc>
        <w:tc>
          <w:tcPr>
            <w:tcW w:w="589" w:type="pct"/>
            <w:shd w:val="clear" w:color="auto" w:fill="FFFFFF"/>
          </w:tcPr>
          <w:p w14:paraId="050F9D58" w14:textId="77777777" w:rsidR="005B1B67" w:rsidRDefault="005B1B67" w:rsidP="00566039">
            <w:pPr>
              <w:jc w:val="center"/>
              <w:rPr>
                <w:rFonts w:ascii="Times New Roman" w:eastAsia="Times New Roman" w:hAnsi="Times New Roman" w:cs="Times New Roman"/>
                <w:b/>
                <w:bCs/>
                <w:color w:val="000000"/>
                <w:sz w:val="26"/>
                <w:szCs w:val="26"/>
                <w:lang w:val="en-US" w:bidi="vi-VN"/>
              </w:rPr>
            </w:pPr>
          </w:p>
        </w:tc>
        <w:tc>
          <w:tcPr>
            <w:tcW w:w="589" w:type="pct"/>
            <w:shd w:val="clear" w:color="auto" w:fill="FFFFFF"/>
          </w:tcPr>
          <w:p w14:paraId="73BC8720" w14:textId="77777777" w:rsidR="005B1B67" w:rsidRDefault="005B1B67" w:rsidP="00566039">
            <w:pPr>
              <w:jc w:val="center"/>
              <w:rPr>
                <w:rFonts w:ascii="Times New Roman" w:eastAsia="Times New Roman" w:hAnsi="Times New Roman" w:cs="Times New Roman"/>
                <w:b/>
                <w:bCs/>
                <w:color w:val="000000"/>
                <w:sz w:val="26"/>
                <w:szCs w:val="26"/>
                <w:lang w:val="en-US" w:bidi="vi-VN"/>
              </w:rPr>
            </w:pPr>
          </w:p>
        </w:tc>
      </w:tr>
      <w:tr w:rsidR="005B1B67" w:rsidRPr="00CC20DA" w14:paraId="114ADA1D" w14:textId="2298BE67" w:rsidTr="005B1B67">
        <w:trPr>
          <w:trHeight w:hRule="exact" w:val="730"/>
          <w:jc w:val="center"/>
        </w:trPr>
        <w:tc>
          <w:tcPr>
            <w:tcW w:w="617" w:type="pct"/>
            <w:shd w:val="clear" w:color="auto" w:fill="FFFFFF"/>
            <w:vAlign w:val="center"/>
          </w:tcPr>
          <w:p w14:paraId="1A0BBAF3" w14:textId="77777777" w:rsidR="005B1B67" w:rsidRPr="00CE0889" w:rsidRDefault="005B1B67" w:rsidP="00566039">
            <w:pPr>
              <w:ind w:firstLine="260"/>
              <w:jc w:val="center"/>
              <w:rPr>
                <w:rFonts w:ascii="Times New Roman" w:eastAsia="Times New Roman" w:hAnsi="Times New Roman" w:cs="Times New Roman"/>
                <w:color w:val="000000"/>
                <w:sz w:val="26"/>
                <w:szCs w:val="26"/>
                <w:lang w:val="en-US" w:bidi="vi-VN"/>
              </w:rPr>
            </w:pPr>
            <w:r w:rsidRPr="00CE0889">
              <w:rPr>
                <w:rFonts w:ascii="Times New Roman" w:eastAsia="Times New Roman" w:hAnsi="Times New Roman" w:cs="Times New Roman"/>
                <w:color w:val="000000"/>
                <w:sz w:val="26"/>
                <w:szCs w:val="26"/>
                <w:lang w:val="en-US" w:bidi="vi-VN"/>
              </w:rPr>
              <w:t>1</w:t>
            </w:r>
            <w:r>
              <w:rPr>
                <w:rFonts w:ascii="Times New Roman" w:eastAsia="Times New Roman" w:hAnsi="Times New Roman" w:cs="Times New Roman"/>
                <w:color w:val="000000"/>
                <w:sz w:val="26"/>
                <w:szCs w:val="26"/>
                <w:lang w:val="en-US" w:bidi="vi-VN"/>
              </w:rPr>
              <w:t>3</w:t>
            </w:r>
          </w:p>
        </w:tc>
        <w:tc>
          <w:tcPr>
            <w:tcW w:w="2103" w:type="pct"/>
            <w:shd w:val="clear" w:color="auto" w:fill="FFFFFF"/>
            <w:vAlign w:val="center"/>
          </w:tcPr>
          <w:p w14:paraId="4F0FBE70" w14:textId="77777777" w:rsidR="005B1B67" w:rsidRPr="00CE0889" w:rsidRDefault="005B1B67" w:rsidP="00566039">
            <w:pPr>
              <w:spacing w:line="288" w:lineRule="auto"/>
              <w:rPr>
                <w:rFonts w:ascii="Times New Roman" w:eastAsia="Times New Roman" w:hAnsi="Times New Roman" w:cs="Times New Roman"/>
                <w:color w:val="000000"/>
                <w:sz w:val="26"/>
                <w:szCs w:val="26"/>
                <w:lang w:bidi="vi-VN"/>
              </w:rPr>
            </w:pPr>
            <w:r w:rsidRPr="00CE0889">
              <w:rPr>
                <w:rFonts w:ascii="Times New Roman" w:eastAsia="Times New Roman" w:hAnsi="Times New Roman" w:cs="Times New Roman"/>
                <w:sz w:val="26"/>
                <w:szCs w:val="26"/>
              </w:rPr>
              <w:t>Hỗ trợ kỹ sư trưởng (SCE)</w:t>
            </w:r>
          </w:p>
        </w:tc>
        <w:tc>
          <w:tcPr>
            <w:tcW w:w="514" w:type="pct"/>
            <w:shd w:val="clear" w:color="auto" w:fill="FFFFFF"/>
            <w:vAlign w:val="center"/>
          </w:tcPr>
          <w:p w14:paraId="2A09B770" w14:textId="77777777" w:rsidR="005B1B67" w:rsidRPr="00CE0889" w:rsidRDefault="005B1B67" w:rsidP="00566039">
            <w:pPr>
              <w:ind w:firstLine="380"/>
              <w:jc w:val="center"/>
              <w:rPr>
                <w:rFonts w:ascii="Times New Roman" w:eastAsia="Times New Roman" w:hAnsi="Times New Roman" w:cs="Times New Roman"/>
                <w:color w:val="000000"/>
                <w:sz w:val="26"/>
                <w:szCs w:val="26"/>
                <w:lang w:val="en-US" w:bidi="vi-VN"/>
              </w:rPr>
            </w:pPr>
            <w:r w:rsidRPr="00CE0889">
              <w:rPr>
                <w:rFonts w:ascii="Times New Roman" w:eastAsia="Times New Roman" w:hAnsi="Times New Roman" w:cs="Times New Roman"/>
                <w:color w:val="000000"/>
                <w:sz w:val="26"/>
                <w:szCs w:val="26"/>
                <w:lang w:val="en-US" w:bidi="vi-VN"/>
              </w:rPr>
              <w:t>1</w:t>
            </w:r>
          </w:p>
        </w:tc>
        <w:tc>
          <w:tcPr>
            <w:tcW w:w="589" w:type="pct"/>
            <w:shd w:val="clear" w:color="auto" w:fill="FFFFFF"/>
            <w:vAlign w:val="center"/>
          </w:tcPr>
          <w:p w14:paraId="51CF1AFA" w14:textId="77777777" w:rsidR="005B1B67" w:rsidRPr="00CE0889" w:rsidRDefault="005B1B67" w:rsidP="00566039">
            <w:pPr>
              <w:jc w:val="center"/>
              <w:rPr>
                <w:rFonts w:ascii="Times New Roman" w:eastAsia="Times New Roman" w:hAnsi="Times New Roman" w:cs="Times New Roman"/>
                <w:color w:val="000000"/>
                <w:sz w:val="26"/>
                <w:szCs w:val="26"/>
                <w:lang w:val="en-US" w:bidi="vi-VN"/>
              </w:rPr>
            </w:pPr>
            <w:r w:rsidRPr="00CE0889">
              <w:rPr>
                <w:rFonts w:ascii="Times New Roman" w:eastAsia="Times New Roman" w:hAnsi="Times New Roman" w:cs="Times New Roman"/>
                <w:color w:val="000000"/>
                <w:sz w:val="26"/>
                <w:szCs w:val="26"/>
                <w:lang w:val="en-US" w:bidi="vi-VN"/>
              </w:rPr>
              <w:t>1</w:t>
            </w:r>
          </w:p>
        </w:tc>
        <w:tc>
          <w:tcPr>
            <w:tcW w:w="589" w:type="pct"/>
            <w:shd w:val="clear" w:color="auto" w:fill="FFFFFF"/>
          </w:tcPr>
          <w:p w14:paraId="6C463B66" w14:textId="77777777" w:rsidR="005B1B67" w:rsidRPr="00CE0889" w:rsidRDefault="005B1B67" w:rsidP="00566039">
            <w:pPr>
              <w:jc w:val="center"/>
              <w:rPr>
                <w:rFonts w:ascii="Times New Roman" w:eastAsia="Times New Roman" w:hAnsi="Times New Roman" w:cs="Times New Roman"/>
                <w:color w:val="000000"/>
                <w:sz w:val="26"/>
                <w:szCs w:val="26"/>
                <w:lang w:val="en-US" w:bidi="vi-VN"/>
              </w:rPr>
            </w:pPr>
          </w:p>
        </w:tc>
        <w:tc>
          <w:tcPr>
            <w:tcW w:w="589" w:type="pct"/>
            <w:shd w:val="clear" w:color="auto" w:fill="FFFFFF"/>
          </w:tcPr>
          <w:p w14:paraId="58CD3EEC" w14:textId="77777777" w:rsidR="005B1B67" w:rsidRPr="00CE0889" w:rsidRDefault="005B1B67" w:rsidP="00566039">
            <w:pPr>
              <w:jc w:val="center"/>
              <w:rPr>
                <w:rFonts w:ascii="Times New Roman" w:eastAsia="Times New Roman" w:hAnsi="Times New Roman" w:cs="Times New Roman"/>
                <w:color w:val="000000"/>
                <w:sz w:val="26"/>
                <w:szCs w:val="26"/>
                <w:lang w:val="en-US" w:bidi="vi-VN"/>
              </w:rPr>
            </w:pPr>
          </w:p>
        </w:tc>
      </w:tr>
      <w:tr w:rsidR="005B1B67" w:rsidRPr="00CC20DA" w14:paraId="5FFBC8E7" w14:textId="54F3C4D7" w:rsidTr="005B1B67">
        <w:trPr>
          <w:trHeight w:hRule="exact" w:val="718"/>
          <w:jc w:val="center"/>
        </w:trPr>
        <w:tc>
          <w:tcPr>
            <w:tcW w:w="617" w:type="pct"/>
            <w:shd w:val="clear" w:color="auto" w:fill="FFFFFF"/>
            <w:vAlign w:val="center"/>
          </w:tcPr>
          <w:p w14:paraId="7F9E5695" w14:textId="77777777" w:rsidR="005B1B67" w:rsidRPr="00CC20DA" w:rsidRDefault="005B1B67" w:rsidP="00566039">
            <w:pPr>
              <w:ind w:firstLine="260"/>
              <w:jc w:val="cente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bidi="vi-VN"/>
              </w:rPr>
              <w:t>1</w:t>
            </w:r>
            <w:r>
              <w:rPr>
                <w:rFonts w:ascii="Times New Roman" w:eastAsia="Times New Roman" w:hAnsi="Times New Roman" w:cs="Times New Roman"/>
                <w:color w:val="000000"/>
                <w:sz w:val="26"/>
                <w:szCs w:val="26"/>
                <w:lang w:bidi="vi-VN"/>
              </w:rPr>
              <w:t>4</w:t>
            </w:r>
          </w:p>
        </w:tc>
        <w:tc>
          <w:tcPr>
            <w:tcW w:w="2103" w:type="pct"/>
            <w:shd w:val="clear" w:color="auto" w:fill="FFFFFF"/>
            <w:vAlign w:val="center"/>
          </w:tcPr>
          <w:p w14:paraId="786CA057" w14:textId="77777777" w:rsidR="005B1B67" w:rsidRPr="00CC20DA" w:rsidRDefault="005B1B67" w:rsidP="00566039">
            <w:pP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color w:val="000000"/>
                <w:sz w:val="26"/>
                <w:szCs w:val="26"/>
                <w:lang w:bidi="vi-VN"/>
              </w:rPr>
              <w:t>Kỹ sư trưởng</w:t>
            </w:r>
            <w:r>
              <w:rPr>
                <w:rFonts w:ascii="Times New Roman" w:eastAsia="Times New Roman" w:hAnsi="Times New Roman" w:cs="Times New Roman"/>
                <w:color w:val="000000"/>
                <w:sz w:val="26"/>
                <w:szCs w:val="26"/>
                <w:lang w:val="en-US" w:bidi="vi-VN"/>
              </w:rPr>
              <w:t xml:space="preserve"> </w:t>
            </w:r>
            <w:r w:rsidRPr="00CC20DA">
              <w:rPr>
                <w:rFonts w:ascii="Times New Roman" w:eastAsia="Times New Roman" w:hAnsi="Times New Roman" w:cs="Times New Roman"/>
                <w:color w:val="000000"/>
                <w:sz w:val="26"/>
                <w:szCs w:val="26"/>
                <w:lang w:val="en-US" w:bidi="vi-VN"/>
              </w:rPr>
              <w:t>(CE)</w:t>
            </w:r>
          </w:p>
        </w:tc>
        <w:tc>
          <w:tcPr>
            <w:tcW w:w="514" w:type="pct"/>
            <w:shd w:val="clear" w:color="auto" w:fill="FFFFFF"/>
            <w:vAlign w:val="center"/>
          </w:tcPr>
          <w:p w14:paraId="7A502083" w14:textId="77777777" w:rsidR="005B1B67" w:rsidRPr="00CC20DA" w:rsidRDefault="005B1B67" w:rsidP="00566039">
            <w:pPr>
              <w:ind w:firstLine="380"/>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color w:val="000000"/>
                <w:sz w:val="26"/>
                <w:szCs w:val="26"/>
                <w:lang w:bidi="vi-VN"/>
              </w:rPr>
              <w:t>1</w:t>
            </w:r>
          </w:p>
        </w:tc>
        <w:tc>
          <w:tcPr>
            <w:tcW w:w="589" w:type="pct"/>
            <w:shd w:val="clear" w:color="auto" w:fill="FFFFFF"/>
            <w:vAlign w:val="center"/>
          </w:tcPr>
          <w:p w14:paraId="6EFC4BFB" w14:textId="77777777" w:rsidR="005B1B67" w:rsidRPr="00CC20DA" w:rsidRDefault="005B1B67" w:rsidP="00566039">
            <w:pPr>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color w:val="000000"/>
                <w:sz w:val="26"/>
                <w:szCs w:val="26"/>
                <w:lang w:bidi="vi-VN"/>
              </w:rPr>
              <w:t>1</w:t>
            </w:r>
          </w:p>
        </w:tc>
        <w:tc>
          <w:tcPr>
            <w:tcW w:w="589" w:type="pct"/>
            <w:shd w:val="clear" w:color="auto" w:fill="FFFFFF"/>
          </w:tcPr>
          <w:p w14:paraId="043503C9" w14:textId="77777777" w:rsidR="005B1B67" w:rsidRPr="00CC20DA" w:rsidRDefault="005B1B67" w:rsidP="00566039">
            <w:pPr>
              <w:jc w:val="center"/>
              <w:rPr>
                <w:rFonts w:ascii="Times New Roman" w:eastAsia="Times New Roman" w:hAnsi="Times New Roman" w:cs="Times New Roman"/>
                <w:color w:val="000000"/>
                <w:sz w:val="26"/>
                <w:szCs w:val="26"/>
                <w:lang w:bidi="vi-VN"/>
              </w:rPr>
            </w:pPr>
          </w:p>
        </w:tc>
        <w:tc>
          <w:tcPr>
            <w:tcW w:w="589" w:type="pct"/>
            <w:shd w:val="clear" w:color="auto" w:fill="FFFFFF"/>
          </w:tcPr>
          <w:p w14:paraId="26D35588" w14:textId="77777777" w:rsidR="005B1B67" w:rsidRPr="00CC20DA" w:rsidRDefault="005B1B67" w:rsidP="00566039">
            <w:pPr>
              <w:jc w:val="center"/>
              <w:rPr>
                <w:rFonts w:ascii="Times New Roman" w:eastAsia="Times New Roman" w:hAnsi="Times New Roman" w:cs="Times New Roman"/>
                <w:color w:val="000000"/>
                <w:sz w:val="26"/>
                <w:szCs w:val="26"/>
                <w:lang w:bidi="vi-VN"/>
              </w:rPr>
            </w:pPr>
          </w:p>
        </w:tc>
      </w:tr>
      <w:tr w:rsidR="005B1B67" w:rsidRPr="00CC20DA" w14:paraId="1C6E9FD1" w14:textId="14850BB0" w:rsidTr="005B1B67">
        <w:trPr>
          <w:trHeight w:hRule="exact" w:val="576"/>
          <w:jc w:val="center"/>
        </w:trPr>
        <w:tc>
          <w:tcPr>
            <w:tcW w:w="617" w:type="pct"/>
            <w:shd w:val="clear" w:color="auto" w:fill="FFFFFF"/>
            <w:vAlign w:val="center"/>
          </w:tcPr>
          <w:p w14:paraId="59573556" w14:textId="77777777" w:rsidR="005B1B67" w:rsidRPr="00CC20DA" w:rsidRDefault="005B1B67" w:rsidP="0056603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15</w:t>
            </w:r>
          </w:p>
        </w:tc>
        <w:tc>
          <w:tcPr>
            <w:tcW w:w="2103" w:type="pct"/>
            <w:shd w:val="clear" w:color="auto" w:fill="FFFFFF"/>
            <w:vAlign w:val="center"/>
          </w:tcPr>
          <w:p w14:paraId="01A601E8" w14:textId="77777777" w:rsidR="005B1B67" w:rsidRPr="00CC20DA" w:rsidRDefault="005B1B67" w:rsidP="00566039">
            <w:pP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Trợ lý Kỹ sư trưởng (ACE)</w:t>
            </w:r>
          </w:p>
        </w:tc>
        <w:tc>
          <w:tcPr>
            <w:tcW w:w="514" w:type="pct"/>
            <w:shd w:val="clear" w:color="auto" w:fill="FFFFFF"/>
            <w:vAlign w:val="center"/>
          </w:tcPr>
          <w:p w14:paraId="58A3D6B4" w14:textId="77777777" w:rsidR="005B1B67" w:rsidRPr="00CC20DA" w:rsidRDefault="005B1B67" w:rsidP="00566039">
            <w:pPr>
              <w:ind w:firstLine="380"/>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color w:val="000000"/>
                <w:sz w:val="26"/>
                <w:szCs w:val="26"/>
                <w:lang w:bidi="vi-VN"/>
              </w:rPr>
              <w:t>1</w:t>
            </w:r>
          </w:p>
        </w:tc>
        <w:tc>
          <w:tcPr>
            <w:tcW w:w="589" w:type="pct"/>
            <w:shd w:val="clear" w:color="auto" w:fill="FFFFFF"/>
            <w:vAlign w:val="center"/>
          </w:tcPr>
          <w:p w14:paraId="2070A4CA" w14:textId="77777777" w:rsidR="005B1B67" w:rsidRPr="00CC20DA" w:rsidRDefault="005B1B67" w:rsidP="00566039">
            <w:pPr>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color w:val="000000"/>
                <w:sz w:val="26"/>
                <w:szCs w:val="26"/>
                <w:lang w:bidi="vi-VN"/>
              </w:rPr>
              <w:t>1</w:t>
            </w:r>
          </w:p>
        </w:tc>
        <w:tc>
          <w:tcPr>
            <w:tcW w:w="589" w:type="pct"/>
            <w:shd w:val="clear" w:color="auto" w:fill="FFFFFF"/>
          </w:tcPr>
          <w:p w14:paraId="031ADA07" w14:textId="77777777" w:rsidR="005B1B67" w:rsidRPr="00CC20DA" w:rsidRDefault="005B1B67" w:rsidP="00566039">
            <w:pPr>
              <w:jc w:val="center"/>
              <w:rPr>
                <w:rFonts w:ascii="Times New Roman" w:eastAsia="Times New Roman" w:hAnsi="Times New Roman" w:cs="Times New Roman"/>
                <w:color w:val="000000"/>
                <w:sz w:val="26"/>
                <w:szCs w:val="26"/>
                <w:lang w:bidi="vi-VN"/>
              </w:rPr>
            </w:pPr>
          </w:p>
        </w:tc>
        <w:tc>
          <w:tcPr>
            <w:tcW w:w="589" w:type="pct"/>
            <w:shd w:val="clear" w:color="auto" w:fill="FFFFFF"/>
          </w:tcPr>
          <w:p w14:paraId="4F1E2B24" w14:textId="77777777" w:rsidR="005B1B67" w:rsidRPr="00CC20DA" w:rsidRDefault="005B1B67" w:rsidP="00566039">
            <w:pPr>
              <w:jc w:val="center"/>
              <w:rPr>
                <w:rFonts w:ascii="Times New Roman" w:eastAsia="Times New Roman" w:hAnsi="Times New Roman" w:cs="Times New Roman"/>
                <w:color w:val="000000"/>
                <w:sz w:val="26"/>
                <w:szCs w:val="26"/>
                <w:lang w:bidi="vi-VN"/>
              </w:rPr>
            </w:pPr>
          </w:p>
        </w:tc>
      </w:tr>
      <w:tr w:rsidR="005B1B67" w:rsidRPr="00CC20DA" w14:paraId="05BE0C03" w14:textId="5369D380" w:rsidTr="005B1B67">
        <w:trPr>
          <w:trHeight w:hRule="exact" w:val="739"/>
          <w:jc w:val="center"/>
        </w:trPr>
        <w:tc>
          <w:tcPr>
            <w:tcW w:w="617" w:type="pct"/>
            <w:shd w:val="clear" w:color="auto" w:fill="FFFFFF"/>
            <w:vAlign w:val="center"/>
          </w:tcPr>
          <w:p w14:paraId="5AF5E4DF" w14:textId="77777777" w:rsidR="005B1B67" w:rsidRPr="00CC20DA" w:rsidRDefault="005B1B67" w:rsidP="0056603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16</w:t>
            </w:r>
          </w:p>
        </w:tc>
        <w:tc>
          <w:tcPr>
            <w:tcW w:w="2103" w:type="pct"/>
            <w:shd w:val="clear" w:color="auto" w:fill="FFFFFF"/>
            <w:vAlign w:val="center"/>
          </w:tcPr>
          <w:p w14:paraId="265A37F3" w14:textId="77777777" w:rsidR="005B1B67" w:rsidRPr="00CC20DA" w:rsidRDefault="005B1B67" w:rsidP="00566039">
            <w:pP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color w:val="000000"/>
                <w:sz w:val="26"/>
                <w:szCs w:val="26"/>
                <w:lang w:val="en-US" w:bidi="vi-VN"/>
              </w:rPr>
              <w:t>Thư ký</w:t>
            </w:r>
            <w:r w:rsidRPr="00CC20DA">
              <w:rPr>
                <w:rFonts w:ascii="Times New Roman" w:eastAsia="Times New Roman" w:hAnsi="Times New Roman" w:cs="Times New Roman"/>
                <w:color w:val="000000"/>
                <w:sz w:val="26"/>
                <w:szCs w:val="26"/>
                <w:lang w:bidi="vi-VN"/>
              </w:rPr>
              <w:t xml:space="preserve"> kỹ thuật</w:t>
            </w:r>
            <w:r>
              <w:rPr>
                <w:rFonts w:ascii="Times New Roman" w:eastAsia="Times New Roman" w:hAnsi="Times New Roman" w:cs="Times New Roman"/>
                <w:color w:val="000000"/>
                <w:sz w:val="26"/>
                <w:szCs w:val="26"/>
                <w:lang w:val="en-US" w:bidi="vi-VN"/>
              </w:rPr>
              <w:t xml:space="preserve"> </w:t>
            </w:r>
            <w:r w:rsidRPr="00CC20DA">
              <w:rPr>
                <w:rFonts w:ascii="Times New Roman" w:eastAsia="Times New Roman" w:hAnsi="Times New Roman" w:cs="Times New Roman"/>
                <w:color w:val="000000"/>
                <w:sz w:val="26"/>
                <w:szCs w:val="26"/>
                <w:lang w:val="en-US" w:bidi="vi-VN"/>
              </w:rPr>
              <w:t>(TS)</w:t>
            </w:r>
          </w:p>
        </w:tc>
        <w:tc>
          <w:tcPr>
            <w:tcW w:w="514" w:type="pct"/>
            <w:shd w:val="clear" w:color="auto" w:fill="FFFFFF"/>
            <w:vAlign w:val="center"/>
          </w:tcPr>
          <w:p w14:paraId="6E211F32" w14:textId="77777777" w:rsidR="005B1B67" w:rsidRPr="00CC20DA" w:rsidRDefault="005B1B67" w:rsidP="00566039">
            <w:pPr>
              <w:ind w:firstLine="380"/>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color w:val="000000"/>
                <w:sz w:val="26"/>
                <w:szCs w:val="26"/>
                <w:lang w:bidi="vi-VN"/>
              </w:rPr>
              <w:t>1</w:t>
            </w:r>
          </w:p>
        </w:tc>
        <w:tc>
          <w:tcPr>
            <w:tcW w:w="589" w:type="pct"/>
            <w:shd w:val="clear" w:color="auto" w:fill="FFFFFF"/>
            <w:vAlign w:val="center"/>
          </w:tcPr>
          <w:p w14:paraId="07B6AAAB"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1</w:t>
            </w:r>
          </w:p>
        </w:tc>
        <w:tc>
          <w:tcPr>
            <w:tcW w:w="589" w:type="pct"/>
            <w:shd w:val="clear" w:color="auto" w:fill="FFFFFF"/>
          </w:tcPr>
          <w:p w14:paraId="62A7A615"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p>
        </w:tc>
        <w:tc>
          <w:tcPr>
            <w:tcW w:w="589" w:type="pct"/>
            <w:shd w:val="clear" w:color="auto" w:fill="FFFFFF"/>
          </w:tcPr>
          <w:p w14:paraId="1DE3C406"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p>
        </w:tc>
      </w:tr>
      <w:tr w:rsidR="005B1B67" w:rsidRPr="00CC20DA" w14:paraId="1A0EDBA1" w14:textId="45E3CA95" w:rsidTr="005B1B67">
        <w:trPr>
          <w:trHeight w:hRule="exact" w:val="739"/>
          <w:jc w:val="center"/>
        </w:trPr>
        <w:tc>
          <w:tcPr>
            <w:tcW w:w="617" w:type="pct"/>
            <w:shd w:val="clear" w:color="auto" w:fill="FFFFFF"/>
            <w:vAlign w:val="center"/>
          </w:tcPr>
          <w:p w14:paraId="66DF70CE" w14:textId="77777777" w:rsidR="005B1B67" w:rsidRPr="00CC20DA" w:rsidRDefault="005B1B67" w:rsidP="0056603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sz w:val="26"/>
                <w:szCs w:val="26"/>
              </w:rPr>
              <w:t>17</w:t>
            </w:r>
          </w:p>
        </w:tc>
        <w:tc>
          <w:tcPr>
            <w:tcW w:w="2103" w:type="pct"/>
            <w:shd w:val="clear" w:color="auto" w:fill="FFFFFF"/>
            <w:vAlign w:val="center"/>
          </w:tcPr>
          <w:p w14:paraId="24F78500" w14:textId="77777777" w:rsidR="005B1B67" w:rsidRPr="00CC20DA" w:rsidRDefault="005B1B67" w:rsidP="00566039">
            <w:pPr>
              <w:rPr>
                <w:rFonts w:ascii="Times New Roman" w:eastAsia="Times New Roman" w:hAnsi="Times New Roman" w:cs="Times New Roman"/>
                <w:color w:val="000000"/>
                <w:sz w:val="26"/>
                <w:szCs w:val="26"/>
                <w:lang w:val="en-US" w:bidi="vi-VN"/>
              </w:rPr>
            </w:pPr>
            <w:r w:rsidRPr="00D000DA">
              <w:rPr>
                <w:rFonts w:ascii="Times New Roman" w:eastAsia="Times New Roman" w:hAnsi="Times New Roman" w:cs="Times New Roman"/>
                <w:sz w:val="26"/>
                <w:szCs w:val="26"/>
              </w:rPr>
              <w:t>Hỗ trợ tổ trưởng kỹ thuật (STL)</w:t>
            </w:r>
          </w:p>
        </w:tc>
        <w:tc>
          <w:tcPr>
            <w:tcW w:w="514" w:type="pct"/>
            <w:shd w:val="clear" w:color="auto" w:fill="FFFFFF"/>
            <w:vAlign w:val="center"/>
          </w:tcPr>
          <w:p w14:paraId="46B615A2" w14:textId="77777777" w:rsidR="005B1B67" w:rsidRPr="00CE0889" w:rsidRDefault="005B1B67" w:rsidP="00566039">
            <w:pPr>
              <w:ind w:firstLine="38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p>
        </w:tc>
        <w:tc>
          <w:tcPr>
            <w:tcW w:w="589" w:type="pct"/>
            <w:shd w:val="clear" w:color="auto" w:fill="FFFFFF"/>
            <w:vAlign w:val="center"/>
          </w:tcPr>
          <w:p w14:paraId="5268D060"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2</w:t>
            </w:r>
          </w:p>
        </w:tc>
        <w:tc>
          <w:tcPr>
            <w:tcW w:w="589" w:type="pct"/>
            <w:shd w:val="clear" w:color="auto" w:fill="FFFFFF"/>
          </w:tcPr>
          <w:p w14:paraId="651484F8" w14:textId="77777777" w:rsidR="005B1B67" w:rsidRDefault="005B1B67" w:rsidP="00566039">
            <w:pPr>
              <w:jc w:val="center"/>
              <w:rPr>
                <w:rFonts w:ascii="Times New Roman" w:eastAsia="Times New Roman" w:hAnsi="Times New Roman" w:cs="Times New Roman"/>
                <w:color w:val="000000"/>
                <w:sz w:val="26"/>
                <w:szCs w:val="26"/>
                <w:lang w:val="en-US" w:bidi="vi-VN"/>
              </w:rPr>
            </w:pPr>
          </w:p>
        </w:tc>
        <w:tc>
          <w:tcPr>
            <w:tcW w:w="589" w:type="pct"/>
            <w:shd w:val="clear" w:color="auto" w:fill="FFFFFF"/>
          </w:tcPr>
          <w:p w14:paraId="4EDF9D01" w14:textId="77777777" w:rsidR="005B1B67" w:rsidRDefault="005B1B67" w:rsidP="00566039">
            <w:pPr>
              <w:jc w:val="center"/>
              <w:rPr>
                <w:rFonts w:ascii="Times New Roman" w:eastAsia="Times New Roman" w:hAnsi="Times New Roman" w:cs="Times New Roman"/>
                <w:color w:val="000000"/>
                <w:sz w:val="26"/>
                <w:szCs w:val="26"/>
                <w:lang w:val="en-US" w:bidi="vi-VN"/>
              </w:rPr>
            </w:pPr>
          </w:p>
        </w:tc>
      </w:tr>
      <w:tr w:rsidR="005B1B67" w:rsidRPr="00CC20DA" w14:paraId="3E45E0CE" w14:textId="73971843" w:rsidTr="005B1B67">
        <w:trPr>
          <w:trHeight w:hRule="exact" w:val="659"/>
          <w:jc w:val="center"/>
        </w:trPr>
        <w:tc>
          <w:tcPr>
            <w:tcW w:w="617" w:type="pct"/>
            <w:shd w:val="clear" w:color="auto" w:fill="FFFFFF"/>
            <w:vAlign w:val="center"/>
          </w:tcPr>
          <w:p w14:paraId="470C606B" w14:textId="77777777" w:rsidR="005B1B67" w:rsidRPr="00CC20DA" w:rsidRDefault="005B1B67" w:rsidP="0056603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18</w:t>
            </w:r>
          </w:p>
        </w:tc>
        <w:tc>
          <w:tcPr>
            <w:tcW w:w="2103" w:type="pct"/>
            <w:shd w:val="clear" w:color="auto" w:fill="FFFFFF"/>
            <w:vAlign w:val="center"/>
          </w:tcPr>
          <w:p w14:paraId="40DBB3CD" w14:textId="77777777" w:rsidR="005B1B67" w:rsidRPr="00CC20DA" w:rsidRDefault="005B1B67" w:rsidP="00566039">
            <w:pP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 xml:space="preserve">Tổ trưởng kỹ thuật </w:t>
            </w:r>
            <w:r>
              <w:rPr>
                <w:rFonts w:ascii="Times New Roman" w:eastAsia="Times New Roman" w:hAnsi="Times New Roman" w:cs="Times New Roman"/>
                <w:color w:val="000000"/>
                <w:sz w:val="26"/>
                <w:szCs w:val="26"/>
                <w:lang w:val="en-US" w:bidi="vi-VN"/>
              </w:rPr>
              <w:t>(TL)</w:t>
            </w:r>
          </w:p>
        </w:tc>
        <w:tc>
          <w:tcPr>
            <w:tcW w:w="514" w:type="pct"/>
            <w:shd w:val="clear" w:color="auto" w:fill="FFFFFF"/>
            <w:vAlign w:val="center"/>
          </w:tcPr>
          <w:p w14:paraId="478D8B86" w14:textId="77777777" w:rsidR="005B1B67" w:rsidRPr="00CC20DA" w:rsidRDefault="005B1B67" w:rsidP="00566039">
            <w:pPr>
              <w:ind w:firstLine="38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p>
        </w:tc>
        <w:tc>
          <w:tcPr>
            <w:tcW w:w="589" w:type="pct"/>
            <w:shd w:val="clear" w:color="auto" w:fill="FFFFFF"/>
            <w:vAlign w:val="center"/>
          </w:tcPr>
          <w:p w14:paraId="1C2E7B88"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2</w:t>
            </w:r>
          </w:p>
        </w:tc>
        <w:tc>
          <w:tcPr>
            <w:tcW w:w="589" w:type="pct"/>
            <w:shd w:val="clear" w:color="auto" w:fill="FFFFFF"/>
          </w:tcPr>
          <w:p w14:paraId="6C9EA0F8" w14:textId="77777777" w:rsidR="005B1B67" w:rsidRDefault="005B1B67" w:rsidP="00566039">
            <w:pPr>
              <w:jc w:val="center"/>
              <w:rPr>
                <w:rFonts w:ascii="Times New Roman" w:eastAsia="Times New Roman" w:hAnsi="Times New Roman" w:cs="Times New Roman"/>
                <w:color w:val="000000"/>
                <w:sz w:val="26"/>
                <w:szCs w:val="26"/>
                <w:lang w:val="en-US" w:bidi="vi-VN"/>
              </w:rPr>
            </w:pPr>
          </w:p>
        </w:tc>
        <w:tc>
          <w:tcPr>
            <w:tcW w:w="589" w:type="pct"/>
            <w:shd w:val="clear" w:color="auto" w:fill="FFFFFF"/>
          </w:tcPr>
          <w:p w14:paraId="068AA792" w14:textId="77777777" w:rsidR="005B1B67" w:rsidRDefault="005B1B67" w:rsidP="00566039">
            <w:pPr>
              <w:jc w:val="center"/>
              <w:rPr>
                <w:rFonts w:ascii="Times New Roman" w:eastAsia="Times New Roman" w:hAnsi="Times New Roman" w:cs="Times New Roman"/>
                <w:color w:val="000000"/>
                <w:sz w:val="26"/>
                <w:szCs w:val="26"/>
                <w:lang w:val="en-US" w:bidi="vi-VN"/>
              </w:rPr>
            </w:pPr>
          </w:p>
        </w:tc>
      </w:tr>
      <w:tr w:rsidR="005B1B67" w:rsidRPr="00CC20DA" w14:paraId="6F99271D" w14:textId="104B4ECE" w:rsidTr="005B1B67">
        <w:trPr>
          <w:trHeight w:hRule="exact" w:val="716"/>
          <w:jc w:val="center"/>
        </w:trPr>
        <w:tc>
          <w:tcPr>
            <w:tcW w:w="617" w:type="pct"/>
            <w:shd w:val="clear" w:color="auto" w:fill="FFFFFF"/>
            <w:vAlign w:val="center"/>
          </w:tcPr>
          <w:p w14:paraId="19CE14DB" w14:textId="77777777" w:rsidR="005B1B67" w:rsidRPr="00CB6EA9" w:rsidRDefault="005B1B67" w:rsidP="0056603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sz w:val="26"/>
                <w:szCs w:val="26"/>
              </w:rPr>
              <w:t>1</w:t>
            </w:r>
            <w:r>
              <w:rPr>
                <w:rFonts w:ascii="Times New Roman" w:eastAsia="Times New Roman" w:hAnsi="Times New Roman" w:cs="Times New Roman"/>
                <w:sz w:val="26"/>
                <w:szCs w:val="26"/>
                <w:lang w:val="en-US"/>
              </w:rPr>
              <w:t>9</w:t>
            </w:r>
          </w:p>
        </w:tc>
        <w:tc>
          <w:tcPr>
            <w:tcW w:w="2103" w:type="pct"/>
            <w:shd w:val="clear" w:color="auto" w:fill="FFFFFF"/>
            <w:vAlign w:val="center"/>
          </w:tcPr>
          <w:p w14:paraId="1202DD1E" w14:textId="77777777" w:rsidR="005B1B67" w:rsidRPr="00CC20DA" w:rsidRDefault="005B1B67" w:rsidP="00566039">
            <w:pPr>
              <w:rPr>
                <w:rFonts w:ascii="Times New Roman" w:eastAsia="Times New Roman" w:hAnsi="Times New Roman" w:cs="Times New Roman"/>
                <w:color w:val="000000"/>
                <w:sz w:val="26"/>
                <w:szCs w:val="26"/>
                <w:lang w:val="en-US" w:bidi="vi-VN"/>
              </w:rPr>
            </w:pPr>
            <w:r w:rsidRPr="00D000DA">
              <w:rPr>
                <w:rFonts w:ascii="Times New Roman" w:eastAsia="Times New Roman" w:hAnsi="Times New Roman" w:cs="Times New Roman"/>
                <w:sz w:val="26"/>
                <w:szCs w:val="26"/>
              </w:rPr>
              <w:t xml:space="preserve">Chuyên viên kỹ thuật phụ trách điện </w:t>
            </w:r>
          </w:p>
        </w:tc>
        <w:tc>
          <w:tcPr>
            <w:tcW w:w="514" w:type="pct"/>
            <w:shd w:val="clear" w:color="auto" w:fill="FFFFFF"/>
            <w:vAlign w:val="center"/>
          </w:tcPr>
          <w:p w14:paraId="12E98D49" w14:textId="77777777" w:rsidR="005B1B67" w:rsidRPr="00CC20DA" w:rsidRDefault="005B1B67" w:rsidP="00566039">
            <w:pPr>
              <w:ind w:firstLine="38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p>
        </w:tc>
        <w:tc>
          <w:tcPr>
            <w:tcW w:w="589" w:type="pct"/>
            <w:shd w:val="clear" w:color="auto" w:fill="FFFFFF"/>
            <w:vAlign w:val="center"/>
          </w:tcPr>
          <w:p w14:paraId="24DDE4A4"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7</w:t>
            </w:r>
          </w:p>
        </w:tc>
        <w:tc>
          <w:tcPr>
            <w:tcW w:w="589" w:type="pct"/>
            <w:shd w:val="clear" w:color="auto" w:fill="FFFFFF"/>
          </w:tcPr>
          <w:p w14:paraId="31956A3D" w14:textId="77777777" w:rsidR="005B1B67" w:rsidRDefault="005B1B67" w:rsidP="00566039">
            <w:pPr>
              <w:jc w:val="center"/>
              <w:rPr>
                <w:rFonts w:ascii="Times New Roman" w:eastAsia="Times New Roman" w:hAnsi="Times New Roman" w:cs="Times New Roman"/>
                <w:color w:val="000000"/>
                <w:sz w:val="26"/>
                <w:szCs w:val="26"/>
                <w:lang w:val="en-US" w:bidi="vi-VN"/>
              </w:rPr>
            </w:pPr>
          </w:p>
        </w:tc>
        <w:tc>
          <w:tcPr>
            <w:tcW w:w="589" w:type="pct"/>
            <w:shd w:val="clear" w:color="auto" w:fill="FFFFFF"/>
          </w:tcPr>
          <w:p w14:paraId="341AE23E" w14:textId="77777777" w:rsidR="005B1B67" w:rsidRDefault="005B1B67" w:rsidP="00566039">
            <w:pPr>
              <w:jc w:val="center"/>
              <w:rPr>
                <w:rFonts w:ascii="Times New Roman" w:eastAsia="Times New Roman" w:hAnsi="Times New Roman" w:cs="Times New Roman"/>
                <w:color w:val="000000"/>
                <w:sz w:val="26"/>
                <w:szCs w:val="26"/>
                <w:lang w:val="en-US" w:bidi="vi-VN"/>
              </w:rPr>
            </w:pPr>
          </w:p>
        </w:tc>
      </w:tr>
      <w:tr w:rsidR="005B1B67" w:rsidRPr="00CC20DA" w14:paraId="1CB5BCDA" w14:textId="06664137" w:rsidTr="005B1B67">
        <w:trPr>
          <w:trHeight w:hRule="exact" w:val="698"/>
          <w:jc w:val="center"/>
        </w:trPr>
        <w:tc>
          <w:tcPr>
            <w:tcW w:w="617" w:type="pct"/>
            <w:shd w:val="clear" w:color="auto" w:fill="FFFFFF"/>
            <w:vAlign w:val="center"/>
          </w:tcPr>
          <w:p w14:paraId="617E84EF" w14:textId="77777777" w:rsidR="005B1B67" w:rsidRPr="00CC20DA" w:rsidRDefault="005B1B67" w:rsidP="0056603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20</w:t>
            </w:r>
          </w:p>
        </w:tc>
        <w:tc>
          <w:tcPr>
            <w:tcW w:w="2103" w:type="pct"/>
            <w:shd w:val="clear" w:color="auto" w:fill="FFFFFF"/>
            <w:vAlign w:val="center"/>
          </w:tcPr>
          <w:p w14:paraId="4DBEB956" w14:textId="77777777" w:rsidR="005B1B67" w:rsidRPr="00D000DA" w:rsidRDefault="005B1B67" w:rsidP="00566039">
            <w:pP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Chuyên viên kỹ thuật</w:t>
            </w:r>
          </w:p>
          <w:p w14:paraId="28D90364" w14:textId="77777777" w:rsidR="005B1B67" w:rsidRPr="00CC20DA" w:rsidRDefault="005B1B67" w:rsidP="00566039">
            <w:pPr>
              <w:rPr>
                <w:rFonts w:ascii="Times New Roman" w:eastAsia="Times New Roman" w:hAnsi="Times New Roman" w:cs="Times New Roman"/>
                <w:color w:val="000000"/>
                <w:sz w:val="26"/>
                <w:szCs w:val="26"/>
                <w:lang w:val="en-US" w:bidi="vi-VN"/>
              </w:rPr>
            </w:pPr>
            <w:r w:rsidRPr="00D000DA">
              <w:rPr>
                <w:rFonts w:ascii="Times New Roman" w:eastAsia="Times New Roman" w:hAnsi="Times New Roman" w:cs="Times New Roman"/>
                <w:sz w:val="26"/>
                <w:szCs w:val="26"/>
              </w:rPr>
              <w:t>phụ trách cấp thoát nước</w:t>
            </w:r>
          </w:p>
        </w:tc>
        <w:tc>
          <w:tcPr>
            <w:tcW w:w="514" w:type="pct"/>
            <w:shd w:val="clear" w:color="auto" w:fill="FFFFFF"/>
            <w:vAlign w:val="center"/>
          </w:tcPr>
          <w:p w14:paraId="2863E36E" w14:textId="77777777" w:rsidR="005B1B67" w:rsidRPr="00CC20DA" w:rsidRDefault="005B1B67" w:rsidP="00566039">
            <w:pPr>
              <w:ind w:firstLine="38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p>
        </w:tc>
        <w:tc>
          <w:tcPr>
            <w:tcW w:w="589" w:type="pct"/>
            <w:shd w:val="clear" w:color="auto" w:fill="FFFFFF"/>
            <w:vAlign w:val="center"/>
          </w:tcPr>
          <w:p w14:paraId="1B18AD1C"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7</w:t>
            </w:r>
          </w:p>
        </w:tc>
        <w:tc>
          <w:tcPr>
            <w:tcW w:w="589" w:type="pct"/>
            <w:shd w:val="clear" w:color="auto" w:fill="FFFFFF"/>
          </w:tcPr>
          <w:p w14:paraId="0878BB60" w14:textId="77777777" w:rsidR="005B1B67" w:rsidRDefault="005B1B67" w:rsidP="00566039">
            <w:pPr>
              <w:jc w:val="center"/>
              <w:rPr>
                <w:rFonts w:ascii="Times New Roman" w:eastAsia="Times New Roman" w:hAnsi="Times New Roman" w:cs="Times New Roman"/>
                <w:color w:val="000000"/>
                <w:sz w:val="26"/>
                <w:szCs w:val="26"/>
                <w:lang w:val="en-US" w:bidi="vi-VN"/>
              </w:rPr>
            </w:pPr>
          </w:p>
        </w:tc>
        <w:tc>
          <w:tcPr>
            <w:tcW w:w="589" w:type="pct"/>
            <w:shd w:val="clear" w:color="auto" w:fill="FFFFFF"/>
          </w:tcPr>
          <w:p w14:paraId="1BE0828C" w14:textId="77777777" w:rsidR="005B1B67" w:rsidRDefault="005B1B67" w:rsidP="00566039">
            <w:pPr>
              <w:jc w:val="center"/>
              <w:rPr>
                <w:rFonts w:ascii="Times New Roman" w:eastAsia="Times New Roman" w:hAnsi="Times New Roman" w:cs="Times New Roman"/>
                <w:color w:val="000000"/>
                <w:sz w:val="26"/>
                <w:szCs w:val="26"/>
                <w:lang w:val="en-US" w:bidi="vi-VN"/>
              </w:rPr>
            </w:pPr>
          </w:p>
        </w:tc>
      </w:tr>
      <w:tr w:rsidR="005B1B67" w:rsidRPr="00CC20DA" w14:paraId="2D3C3EED" w14:textId="0EFCE4BE" w:rsidTr="005B1B67">
        <w:trPr>
          <w:trHeight w:hRule="exact" w:val="739"/>
          <w:jc w:val="center"/>
        </w:trPr>
        <w:tc>
          <w:tcPr>
            <w:tcW w:w="617" w:type="pct"/>
            <w:vAlign w:val="center"/>
          </w:tcPr>
          <w:p w14:paraId="031ABB16" w14:textId="77777777" w:rsidR="005B1B67" w:rsidRPr="00CC20DA" w:rsidRDefault="005B1B67" w:rsidP="0056603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lastRenderedPageBreak/>
              <w:t>21</w:t>
            </w:r>
          </w:p>
        </w:tc>
        <w:tc>
          <w:tcPr>
            <w:tcW w:w="2103" w:type="pct"/>
            <w:vAlign w:val="center"/>
          </w:tcPr>
          <w:p w14:paraId="3387DDD6" w14:textId="77777777" w:rsidR="005B1B67" w:rsidRPr="00D000DA" w:rsidRDefault="005B1B67" w:rsidP="00566039">
            <w:pP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Chuyên viên kỹ thuật</w:t>
            </w:r>
          </w:p>
          <w:p w14:paraId="7E561FFA" w14:textId="77777777" w:rsidR="005B1B67" w:rsidRPr="00CC20DA" w:rsidRDefault="005B1B67" w:rsidP="00566039">
            <w:pPr>
              <w:rPr>
                <w:rFonts w:ascii="Times New Roman" w:eastAsia="Times New Roman" w:hAnsi="Times New Roman" w:cs="Times New Roman"/>
                <w:color w:val="000000"/>
                <w:sz w:val="26"/>
                <w:szCs w:val="26"/>
                <w:lang w:val="en-US" w:bidi="vi-VN"/>
              </w:rPr>
            </w:pPr>
            <w:r w:rsidRPr="00D000DA">
              <w:rPr>
                <w:rFonts w:ascii="Times New Roman" w:eastAsia="Times New Roman" w:hAnsi="Times New Roman" w:cs="Times New Roman"/>
                <w:sz w:val="26"/>
                <w:szCs w:val="26"/>
              </w:rPr>
              <w:t>phụ trách PCCC</w:t>
            </w:r>
          </w:p>
        </w:tc>
        <w:tc>
          <w:tcPr>
            <w:tcW w:w="514" w:type="pct"/>
            <w:vAlign w:val="center"/>
          </w:tcPr>
          <w:p w14:paraId="4915A45E" w14:textId="77777777" w:rsidR="005B1B67" w:rsidRPr="00CC20DA" w:rsidRDefault="005B1B67" w:rsidP="00566039">
            <w:pPr>
              <w:ind w:firstLine="38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p>
        </w:tc>
        <w:tc>
          <w:tcPr>
            <w:tcW w:w="589" w:type="pct"/>
            <w:vAlign w:val="center"/>
          </w:tcPr>
          <w:p w14:paraId="5E4F8F60" w14:textId="77777777" w:rsidR="005B1B67" w:rsidRPr="00CC20DA" w:rsidRDefault="005B1B67" w:rsidP="00566039">
            <w:pPr>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7</w:t>
            </w:r>
          </w:p>
        </w:tc>
        <w:tc>
          <w:tcPr>
            <w:tcW w:w="589" w:type="pct"/>
          </w:tcPr>
          <w:p w14:paraId="47513C64" w14:textId="77777777" w:rsidR="005B1B67" w:rsidRDefault="005B1B67" w:rsidP="00566039">
            <w:pPr>
              <w:jc w:val="center"/>
              <w:rPr>
                <w:rFonts w:ascii="Times New Roman" w:eastAsia="Times New Roman" w:hAnsi="Times New Roman" w:cs="Times New Roman"/>
                <w:color w:val="000000"/>
                <w:sz w:val="26"/>
                <w:szCs w:val="26"/>
                <w:lang w:val="en-US" w:bidi="vi-VN"/>
              </w:rPr>
            </w:pPr>
          </w:p>
        </w:tc>
        <w:tc>
          <w:tcPr>
            <w:tcW w:w="589" w:type="pct"/>
          </w:tcPr>
          <w:p w14:paraId="16E00320" w14:textId="77777777" w:rsidR="005B1B67" w:rsidRDefault="005B1B67" w:rsidP="00566039">
            <w:pPr>
              <w:jc w:val="center"/>
              <w:rPr>
                <w:rFonts w:ascii="Times New Roman" w:eastAsia="Times New Roman" w:hAnsi="Times New Roman" w:cs="Times New Roman"/>
                <w:color w:val="000000"/>
                <w:sz w:val="26"/>
                <w:szCs w:val="26"/>
                <w:lang w:val="en-US" w:bidi="vi-VN"/>
              </w:rPr>
            </w:pPr>
          </w:p>
        </w:tc>
      </w:tr>
      <w:tr w:rsidR="005B1B67" w:rsidRPr="00CC20DA" w14:paraId="3F97936E" w14:textId="2AE49BA6" w:rsidTr="005B1B67">
        <w:trPr>
          <w:trHeight w:hRule="exact" w:val="739"/>
          <w:jc w:val="center"/>
        </w:trPr>
        <w:tc>
          <w:tcPr>
            <w:tcW w:w="617" w:type="pct"/>
            <w:vAlign w:val="center"/>
          </w:tcPr>
          <w:p w14:paraId="7B46D6E5" w14:textId="77777777" w:rsidR="005B1B67" w:rsidRPr="00B97912" w:rsidRDefault="005B1B67" w:rsidP="00566039">
            <w:pPr>
              <w:ind w:firstLine="260"/>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22</w:t>
            </w:r>
          </w:p>
        </w:tc>
        <w:tc>
          <w:tcPr>
            <w:tcW w:w="2103" w:type="pct"/>
            <w:vAlign w:val="center"/>
          </w:tcPr>
          <w:p w14:paraId="67AF165C" w14:textId="77777777" w:rsidR="005B1B67" w:rsidRPr="00B97912" w:rsidRDefault="005B1B67" w:rsidP="00566039">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Nhân viên tiện ích</w:t>
            </w:r>
          </w:p>
        </w:tc>
        <w:tc>
          <w:tcPr>
            <w:tcW w:w="514" w:type="pct"/>
            <w:vAlign w:val="center"/>
          </w:tcPr>
          <w:p w14:paraId="42F9BB56" w14:textId="77777777" w:rsidR="005B1B67" w:rsidRDefault="005B1B67" w:rsidP="00566039">
            <w:pPr>
              <w:ind w:firstLine="38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4</w:t>
            </w:r>
          </w:p>
        </w:tc>
        <w:tc>
          <w:tcPr>
            <w:tcW w:w="589" w:type="pct"/>
            <w:vAlign w:val="center"/>
          </w:tcPr>
          <w:p w14:paraId="0194AC03" w14:textId="77777777" w:rsidR="005B1B67" w:rsidRDefault="005B1B67" w:rsidP="00566039">
            <w:pPr>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12</w:t>
            </w:r>
          </w:p>
        </w:tc>
        <w:tc>
          <w:tcPr>
            <w:tcW w:w="589" w:type="pct"/>
          </w:tcPr>
          <w:p w14:paraId="5501DB05" w14:textId="77777777" w:rsidR="005B1B67" w:rsidRDefault="005B1B67" w:rsidP="00566039">
            <w:pPr>
              <w:jc w:val="center"/>
              <w:rPr>
                <w:rFonts w:ascii="Times New Roman" w:eastAsia="Times New Roman" w:hAnsi="Times New Roman" w:cs="Times New Roman"/>
                <w:color w:val="000000"/>
                <w:sz w:val="26"/>
                <w:szCs w:val="26"/>
                <w:lang w:val="en-US" w:bidi="vi-VN"/>
              </w:rPr>
            </w:pPr>
          </w:p>
        </w:tc>
        <w:tc>
          <w:tcPr>
            <w:tcW w:w="589" w:type="pct"/>
          </w:tcPr>
          <w:p w14:paraId="1F33EB8D" w14:textId="77777777" w:rsidR="005B1B67" w:rsidRDefault="005B1B67" w:rsidP="00566039">
            <w:pPr>
              <w:jc w:val="center"/>
              <w:rPr>
                <w:rFonts w:ascii="Times New Roman" w:eastAsia="Times New Roman" w:hAnsi="Times New Roman" w:cs="Times New Roman"/>
                <w:color w:val="000000"/>
                <w:sz w:val="26"/>
                <w:szCs w:val="26"/>
                <w:lang w:val="en-US" w:bidi="vi-VN"/>
              </w:rPr>
            </w:pPr>
          </w:p>
        </w:tc>
      </w:tr>
    </w:tbl>
    <w:p w14:paraId="60B5A60B" w14:textId="77777777" w:rsidR="00BB29D0" w:rsidRDefault="00BB29D0" w:rsidP="00413DCF">
      <w:pPr>
        <w:jc w:val="both"/>
        <w:rPr>
          <w:rFonts w:ascii="Times New Roman" w:eastAsia="Times New Roman" w:hAnsi="Times New Roman" w:cs="Times New Roman"/>
          <w:b/>
          <w:sz w:val="20"/>
          <w:szCs w:val="20"/>
        </w:rPr>
      </w:pPr>
    </w:p>
    <w:p w14:paraId="33AFD541" w14:textId="77777777" w:rsidR="00BB29D0" w:rsidRDefault="00BB29D0" w:rsidP="00413DCF">
      <w:pPr>
        <w:jc w:val="both"/>
        <w:rPr>
          <w:rFonts w:ascii="Times New Roman" w:eastAsia="Times New Roman" w:hAnsi="Times New Roman" w:cs="Times New Roman"/>
          <w:b/>
          <w:sz w:val="20"/>
          <w:szCs w:val="20"/>
        </w:rPr>
      </w:pPr>
    </w:p>
    <w:p w14:paraId="7B94EF9C" w14:textId="77777777" w:rsidR="00BB29D0" w:rsidRDefault="00BB29D0" w:rsidP="00413DCF">
      <w:pPr>
        <w:spacing w:before="10"/>
        <w:jc w:val="both"/>
        <w:rPr>
          <w:rFonts w:ascii="Times New Roman" w:eastAsia="Times New Roman" w:hAnsi="Times New Roman" w:cs="Times New Roman"/>
          <w:b/>
          <w:sz w:val="23"/>
          <w:szCs w:val="23"/>
        </w:rPr>
      </w:pPr>
    </w:p>
    <w:p w14:paraId="1BB91B13" w14:textId="77777777" w:rsidR="00BB29D0" w:rsidRDefault="00566039" w:rsidP="00413DCF">
      <w:pPr>
        <w:spacing w:before="66"/>
        <w:ind w:left="6119"/>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Đại diện hợp pháp của nhà thầu</w:t>
      </w:r>
    </w:p>
    <w:p w14:paraId="275074DB" w14:textId="77777777" w:rsidR="00BB29D0" w:rsidRDefault="00566039" w:rsidP="00413DCF">
      <w:pPr>
        <w:spacing w:before="176"/>
        <w:ind w:left="640" w:firstLine="5119"/>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[ghi tên, chức danh, ký tên và đóng dấu]</w:t>
      </w:r>
    </w:p>
    <w:p w14:paraId="549FBDF0" w14:textId="77777777" w:rsidR="00BB29D0" w:rsidRDefault="00BB29D0" w:rsidP="00413DCF">
      <w:pPr>
        <w:jc w:val="both"/>
        <w:rPr>
          <w:rFonts w:ascii="Times New Roman" w:eastAsia="Times New Roman" w:hAnsi="Times New Roman" w:cs="Times New Roman"/>
          <w:i/>
          <w:sz w:val="26"/>
          <w:szCs w:val="26"/>
        </w:rPr>
      </w:pPr>
    </w:p>
    <w:p w14:paraId="0F468BDD" w14:textId="77777777" w:rsidR="00BB29D0" w:rsidRDefault="00BB29D0" w:rsidP="00413DCF">
      <w:pPr>
        <w:jc w:val="both"/>
        <w:rPr>
          <w:rFonts w:ascii="Times New Roman" w:eastAsia="Times New Roman" w:hAnsi="Times New Roman" w:cs="Times New Roman"/>
          <w:i/>
          <w:sz w:val="26"/>
          <w:szCs w:val="26"/>
        </w:rPr>
      </w:pPr>
    </w:p>
    <w:p w14:paraId="20705170" w14:textId="77777777" w:rsidR="00BB29D0" w:rsidRDefault="00BB29D0" w:rsidP="00413DCF">
      <w:pPr>
        <w:jc w:val="both"/>
        <w:rPr>
          <w:rFonts w:ascii="Times New Roman" w:eastAsia="Times New Roman" w:hAnsi="Times New Roman" w:cs="Times New Roman"/>
          <w:i/>
          <w:sz w:val="26"/>
          <w:szCs w:val="26"/>
        </w:rPr>
      </w:pPr>
    </w:p>
    <w:p w14:paraId="0FF0F95A" w14:textId="77777777" w:rsidR="00BB29D0" w:rsidRDefault="00BB29D0" w:rsidP="00413DCF">
      <w:pPr>
        <w:jc w:val="both"/>
        <w:rPr>
          <w:rFonts w:ascii="Times New Roman" w:eastAsia="Times New Roman" w:hAnsi="Times New Roman" w:cs="Times New Roman"/>
          <w:i/>
          <w:sz w:val="26"/>
          <w:szCs w:val="26"/>
        </w:rPr>
      </w:pPr>
    </w:p>
    <w:p w14:paraId="2A9AA5FF" w14:textId="77777777" w:rsidR="00BB29D0" w:rsidRDefault="00BB29D0" w:rsidP="00413DCF">
      <w:pPr>
        <w:spacing w:before="6"/>
        <w:jc w:val="both"/>
        <w:rPr>
          <w:rFonts w:ascii="Times New Roman" w:eastAsia="Times New Roman" w:hAnsi="Times New Roman" w:cs="Times New Roman"/>
          <w:i/>
          <w:sz w:val="32"/>
          <w:szCs w:val="32"/>
        </w:rPr>
      </w:pPr>
    </w:p>
    <w:p w14:paraId="09DEF93D" w14:textId="77777777" w:rsidR="00BB29D0" w:rsidRDefault="00566039" w:rsidP="00413DCF">
      <w:pPr>
        <w:spacing w:line="274" w:lineRule="auto"/>
        <w:ind w:left="640"/>
        <w:jc w:val="both"/>
        <w:rPr>
          <w:rFonts w:ascii="Times New Roman" w:eastAsia="Times New Roman" w:hAnsi="Times New Roman" w:cs="Times New Roman"/>
          <w:sz w:val="24"/>
          <w:szCs w:val="24"/>
        </w:rPr>
      </w:pPr>
      <w:bookmarkStart w:id="14" w:name="gjdgxs" w:colFirst="0" w:colLast="0"/>
      <w:bookmarkEnd w:id="14"/>
      <w:r>
        <w:rPr>
          <w:rFonts w:ascii="Times New Roman" w:eastAsia="Times New Roman" w:hAnsi="Times New Roman" w:cs="Times New Roman"/>
          <w:b/>
          <w:i/>
          <w:sz w:val="24"/>
          <w:szCs w:val="24"/>
        </w:rPr>
        <w:t>Lưu ý:</w:t>
      </w:r>
    </w:p>
    <w:p w14:paraId="4A0C4538" w14:textId="77777777" w:rsidR="00BB29D0" w:rsidRDefault="00566039" w:rsidP="00413DCF">
      <w:pPr>
        <w:numPr>
          <w:ilvl w:val="0"/>
          <w:numId w:val="93"/>
        </w:numPr>
        <w:tabs>
          <w:tab w:val="left" w:pos="780"/>
        </w:tabs>
        <w:spacing w:line="274" w:lineRule="auto"/>
        <w:ind w:firstLine="0"/>
        <w:jc w:val="both"/>
      </w:pPr>
      <w:r>
        <w:rPr>
          <w:rFonts w:ascii="Times New Roman" w:eastAsia="Times New Roman" w:hAnsi="Times New Roman" w:cs="Times New Roman"/>
          <w:i/>
          <w:sz w:val="24"/>
          <w:szCs w:val="24"/>
        </w:rPr>
        <w:t>Yêu cầu Nhà thầu cung cấp file excel bảng này trong 01 USB kèm theo hồ sơ thầu.</w:t>
      </w:r>
    </w:p>
    <w:p w14:paraId="53C847B0" w14:textId="77777777" w:rsidR="00BB29D0" w:rsidRDefault="00566039" w:rsidP="00413DCF">
      <w:pPr>
        <w:numPr>
          <w:ilvl w:val="0"/>
          <w:numId w:val="93"/>
        </w:numPr>
        <w:tabs>
          <w:tab w:val="left" w:pos="780"/>
        </w:tabs>
        <w:ind w:left="779" w:hanging="139"/>
        <w:jc w:val="both"/>
      </w:pPr>
      <w:r>
        <w:rPr>
          <w:rFonts w:ascii="Times New Roman" w:eastAsia="Times New Roman" w:hAnsi="Times New Roman" w:cs="Times New Roman"/>
          <w:i/>
          <w:sz w:val="24"/>
          <w:szCs w:val="24"/>
        </w:rPr>
        <w:t>Nhà thầu ghi đơn giá dự thầu và thành tiền của từng công việc cụ thể.</w:t>
      </w:r>
    </w:p>
    <w:p w14:paraId="45731CAE" w14:textId="77777777" w:rsidR="00BB29D0" w:rsidRDefault="00566039" w:rsidP="00413DCF">
      <w:pPr>
        <w:numPr>
          <w:ilvl w:val="0"/>
          <w:numId w:val="93"/>
        </w:numPr>
        <w:tabs>
          <w:tab w:val="left" w:pos="787"/>
        </w:tabs>
        <w:ind w:right="415" w:firstLine="0"/>
        <w:jc w:val="both"/>
      </w:pPr>
      <w:r>
        <w:rPr>
          <w:rFonts w:ascii="Times New Roman" w:eastAsia="Times New Roman" w:hAnsi="Times New Roman" w:cs="Times New Roman"/>
          <w:i/>
          <w:sz w:val="24"/>
          <w:szCs w:val="24"/>
        </w:rPr>
        <w:t>Giá dự thầu của Nhà thầu sẽ bao gồm một số chi phí được ấn định trước như nêu trong Bảng dự thầu, như sau: Thù lao cho Ban Quản trị.</w:t>
      </w:r>
    </w:p>
    <w:p w14:paraId="6C200EB5" w14:textId="77777777" w:rsidR="00BB29D0" w:rsidRDefault="00566039" w:rsidP="00413DCF">
      <w:pPr>
        <w:numPr>
          <w:ilvl w:val="0"/>
          <w:numId w:val="93"/>
        </w:numPr>
        <w:tabs>
          <w:tab w:val="left" w:pos="780"/>
        </w:tabs>
        <w:ind w:left="779" w:hanging="139"/>
        <w:jc w:val="both"/>
      </w:pPr>
      <w:r>
        <w:rPr>
          <w:rFonts w:ascii="Times New Roman" w:eastAsia="Times New Roman" w:hAnsi="Times New Roman" w:cs="Times New Roman"/>
          <w:i/>
          <w:sz w:val="24"/>
          <w:szCs w:val="24"/>
        </w:rPr>
        <w:t>Các mục tạm tính sẽ được thanh toán theo thực tế;</w:t>
      </w:r>
    </w:p>
    <w:p w14:paraId="24E12B3E" w14:textId="77777777" w:rsidR="00BB29D0" w:rsidRDefault="00566039" w:rsidP="00413DCF">
      <w:pPr>
        <w:numPr>
          <w:ilvl w:val="0"/>
          <w:numId w:val="93"/>
        </w:numPr>
        <w:tabs>
          <w:tab w:val="left" w:pos="780"/>
        </w:tabs>
        <w:ind w:left="779" w:hanging="139"/>
        <w:jc w:val="both"/>
        <w:sectPr w:rsidR="00BB29D0" w:rsidSect="00413DCF">
          <w:footerReference w:type="default" r:id="rId12"/>
          <w:pgSz w:w="11930" w:h="16850"/>
          <w:pgMar w:top="760" w:right="448" w:bottom="280" w:left="740" w:header="0" w:footer="825" w:gutter="0"/>
          <w:cols w:space="720"/>
        </w:sectPr>
      </w:pPr>
      <w:r>
        <w:rPr>
          <w:rFonts w:ascii="Times New Roman" w:eastAsia="Times New Roman" w:hAnsi="Times New Roman" w:cs="Times New Roman"/>
          <w:i/>
          <w:sz w:val="24"/>
          <w:szCs w:val="24"/>
        </w:rPr>
        <w:t>Đồng tiền sử dụng VND.</w:t>
      </w:r>
    </w:p>
    <w:p w14:paraId="6D44BC2B" w14:textId="695B0B33" w:rsidR="00BB29D0" w:rsidRDefault="00BB29D0" w:rsidP="00413DCF">
      <w:pPr>
        <w:spacing w:before="7"/>
        <w:jc w:val="both"/>
        <w:rPr>
          <w:rFonts w:ascii="Times New Roman" w:eastAsia="Times New Roman" w:hAnsi="Times New Roman" w:cs="Times New Roman"/>
          <w:i/>
          <w:sz w:val="41"/>
          <w:szCs w:val="41"/>
        </w:rPr>
      </w:pPr>
    </w:p>
    <w:p w14:paraId="64C98695" w14:textId="223CE0EA" w:rsidR="00CF3F59" w:rsidRDefault="00CF3F59" w:rsidP="00413DCF">
      <w:pPr>
        <w:spacing w:before="7"/>
        <w:jc w:val="both"/>
        <w:rPr>
          <w:rFonts w:ascii="Times New Roman" w:eastAsia="Times New Roman" w:hAnsi="Times New Roman" w:cs="Times New Roman"/>
          <w:i/>
          <w:sz w:val="41"/>
          <w:szCs w:val="41"/>
        </w:rPr>
      </w:pPr>
    </w:p>
    <w:p w14:paraId="148D423C" w14:textId="0A32A761" w:rsidR="00CF3F59" w:rsidRDefault="00CF3F59" w:rsidP="00413DCF">
      <w:pPr>
        <w:spacing w:before="7"/>
        <w:jc w:val="both"/>
        <w:rPr>
          <w:rFonts w:ascii="Times New Roman" w:eastAsia="Times New Roman" w:hAnsi="Times New Roman" w:cs="Times New Roman"/>
          <w:i/>
          <w:sz w:val="41"/>
          <w:szCs w:val="41"/>
        </w:rPr>
      </w:pPr>
    </w:p>
    <w:p w14:paraId="544BF4D3" w14:textId="00FC3286" w:rsidR="00CF3F59" w:rsidRDefault="00CF3F59" w:rsidP="00413DCF">
      <w:pPr>
        <w:spacing w:before="7"/>
        <w:jc w:val="both"/>
        <w:rPr>
          <w:rFonts w:ascii="Times New Roman" w:eastAsia="Times New Roman" w:hAnsi="Times New Roman" w:cs="Times New Roman"/>
          <w:i/>
          <w:sz w:val="41"/>
          <w:szCs w:val="41"/>
        </w:rPr>
      </w:pPr>
    </w:p>
    <w:p w14:paraId="662AF96C" w14:textId="19AF8DAA" w:rsidR="00CF3F59" w:rsidRDefault="00CF3F59" w:rsidP="00413DCF">
      <w:pPr>
        <w:spacing w:before="7"/>
        <w:jc w:val="both"/>
        <w:rPr>
          <w:rFonts w:ascii="Times New Roman" w:eastAsia="Times New Roman" w:hAnsi="Times New Roman" w:cs="Times New Roman"/>
          <w:i/>
          <w:sz w:val="41"/>
          <w:szCs w:val="41"/>
        </w:rPr>
      </w:pPr>
    </w:p>
    <w:p w14:paraId="7EDA6123" w14:textId="1ACD6644" w:rsidR="00CF3F59" w:rsidRDefault="00CF3F59" w:rsidP="00413DCF">
      <w:pPr>
        <w:spacing w:before="7"/>
        <w:jc w:val="both"/>
        <w:rPr>
          <w:rFonts w:ascii="Times New Roman" w:eastAsia="Times New Roman" w:hAnsi="Times New Roman" w:cs="Times New Roman"/>
          <w:i/>
          <w:sz w:val="41"/>
          <w:szCs w:val="41"/>
        </w:rPr>
      </w:pPr>
    </w:p>
    <w:p w14:paraId="54D8FD91" w14:textId="23848CBA" w:rsidR="00CF3F59" w:rsidRDefault="00CF3F59" w:rsidP="00413DCF">
      <w:pPr>
        <w:spacing w:before="7"/>
        <w:jc w:val="both"/>
        <w:rPr>
          <w:rFonts w:ascii="Times New Roman" w:eastAsia="Times New Roman" w:hAnsi="Times New Roman" w:cs="Times New Roman"/>
          <w:i/>
          <w:sz w:val="41"/>
          <w:szCs w:val="41"/>
        </w:rPr>
      </w:pPr>
    </w:p>
    <w:p w14:paraId="2F178860" w14:textId="34D78552" w:rsidR="00CF3F59" w:rsidRDefault="00CF3F59" w:rsidP="00413DCF">
      <w:pPr>
        <w:spacing w:before="7"/>
        <w:jc w:val="both"/>
        <w:rPr>
          <w:rFonts w:ascii="Times New Roman" w:eastAsia="Times New Roman" w:hAnsi="Times New Roman" w:cs="Times New Roman"/>
          <w:i/>
          <w:sz w:val="41"/>
          <w:szCs w:val="41"/>
        </w:rPr>
      </w:pPr>
    </w:p>
    <w:p w14:paraId="4B226857" w14:textId="0209AB60" w:rsidR="00CF3F59" w:rsidRDefault="00CF3F59" w:rsidP="00413DCF">
      <w:pPr>
        <w:spacing w:before="7"/>
        <w:jc w:val="both"/>
        <w:rPr>
          <w:rFonts w:ascii="Times New Roman" w:eastAsia="Times New Roman" w:hAnsi="Times New Roman" w:cs="Times New Roman"/>
          <w:i/>
          <w:sz w:val="41"/>
          <w:szCs w:val="41"/>
        </w:rPr>
      </w:pPr>
    </w:p>
    <w:p w14:paraId="48002637" w14:textId="48C6E97E" w:rsidR="00CF3F59" w:rsidRDefault="00CF3F59" w:rsidP="00413DCF">
      <w:pPr>
        <w:spacing w:before="7"/>
        <w:jc w:val="both"/>
        <w:rPr>
          <w:rFonts w:ascii="Times New Roman" w:eastAsia="Times New Roman" w:hAnsi="Times New Roman" w:cs="Times New Roman"/>
          <w:i/>
          <w:sz w:val="41"/>
          <w:szCs w:val="41"/>
        </w:rPr>
      </w:pPr>
    </w:p>
    <w:p w14:paraId="11F86BA1" w14:textId="0245C5B3" w:rsidR="00CF3F59" w:rsidRDefault="00CF3F59" w:rsidP="00413DCF">
      <w:pPr>
        <w:spacing w:before="7"/>
        <w:jc w:val="both"/>
        <w:rPr>
          <w:rFonts w:ascii="Times New Roman" w:eastAsia="Times New Roman" w:hAnsi="Times New Roman" w:cs="Times New Roman"/>
          <w:i/>
          <w:sz w:val="41"/>
          <w:szCs w:val="41"/>
        </w:rPr>
      </w:pPr>
    </w:p>
    <w:p w14:paraId="49BE1F12" w14:textId="1DBAD47A" w:rsidR="00CF3F59" w:rsidRDefault="00CF3F59" w:rsidP="00413DCF">
      <w:pPr>
        <w:spacing w:before="7"/>
        <w:jc w:val="both"/>
        <w:rPr>
          <w:rFonts w:ascii="Times New Roman" w:eastAsia="Times New Roman" w:hAnsi="Times New Roman" w:cs="Times New Roman"/>
          <w:i/>
          <w:sz w:val="41"/>
          <w:szCs w:val="41"/>
        </w:rPr>
      </w:pPr>
    </w:p>
    <w:p w14:paraId="569339E0" w14:textId="41D50459" w:rsidR="00CF3F59" w:rsidRDefault="00CF3F59" w:rsidP="00413DCF">
      <w:pPr>
        <w:spacing w:before="7"/>
        <w:jc w:val="both"/>
        <w:rPr>
          <w:rFonts w:ascii="Times New Roman" w:eastAsia="Times New Roman" w:hAnsi="Times New Roman" w:cs="Times New Roman"/>
          <w:i/>
          <w:sz w:val="41"/>
          <w:szCs w:val="41"/>
          <w:lang w:val="en-US"/>
        </w:rPr>
      </w:pPr>
    </w:p>
    <w:p w14:paraId="2414AFB6" w14:textId="48A5A9BD" w:rsidR="005B1B67" w:rsidRDefault="005B1B67" w:rsidP="00413DCF">
      <w:pPr>
        <w:spacing w:before="7"/>
        <w:jc w:val="both"/>
        <w:rPr>
          <w:rFonts w:ascii="Times New Roman" w:eastAsia="Times New Roman" w:hAnsi="Times New Roman" w:cs="Times New Roman"/>
          <w:i/>
          <w:sz w:val="41"/>
          <w:szCs w:val="41"/>
          <w:lang w:val="en-US"/>
        </w:rPr>
      </w:pPr>
    </w:p>
    <w:p w14:paraId="166DA296" w14:textId="07030FB0" w:rsidR="005B1B67" w:rsidRDefault="005B1B67" w:rsidP="00413DCF">
      <w:pPr>
        <w:spacing w:before="7"/>
        <w:jc w:val="both"/>
        <w:rPr>
          <w:rFonts w:ascii="Times New Roman" w:eastAsia="Times New Roman" w:hAnsi="Times New Roman" w:cs="Times New Roman"/>
          <w:i/>
          <w:sz w:val="41"/>
          <w:szCs w:val="41"/>
          <w:lang w:val="en-US"/>
        </w:rPr>
      </w:pPr>
    </w:p>
    <w:p w14:paraId="1B7D9973" w14:textId="3C748155" w:rsidR="005B1B67" w:rsidRDefault="005B1B67" w:rsidP="00413DCF">
      <w:pPr>
        <w:spacing w:before="7"/>
        <w:jc w:val="both"/>
        <w:rPr>
          <w:rFonts w:ascii="Times New Roman" w:eastAsia="Times New Roman" w:hAnsi="Times New Roman" w:cs="Times New Roman"/>
          <w:i/>
          <w:sz w:val="41"/>
          <w:szCs w:val="41"/>
          <w:lang w:val="en-US"/>
        </w:rPr>
      </w:pPr>
    </w:p>
    <w:p w14:paraId="5C926854" w14:textId="77777777" w:rsidR="005B1B67" w:rsidRPr="00CF3F59" w:rsidRDefault="005B1B67" w:rsidP="00413DCF">
      <w:pPr>
        <w:spacing w:before="7"/>
        <w:jc w:val="both"/>
        <w:rPr>
          <w:rFonts w:ascii="Times New Roman" w:eastAsia="Times New Roman" w:hAnsi="Times New Roman" w:cs="Times New Roman"/>
          <w:i/>
          <w:sz w:val="41"/>
          <w:szCs w:val="41"/>
          <w:lang w:val="en-US"/>
        </w:rPr>
      </w:pPr>
    </w:p>
    <w:p w14:paraId="76BA123D" w14:textId="77777777" w:rsidR="00CF3F59" w:rsidRDefault="00CF3F59" w:rsidP="00CF3F59">
      <w:pPr>
        <w:pStyle w:val="Heading2"/>
        <w:spacing w:before="0"/>
        <w:ind w:left="3597" w:hanging="1612"/>
        <w:jc w:val="both"/>
      </w:pPr>
      <w:bookmarkStart w:id="15" w:name="_30j0zll" w:colFirst="0" w:colLast="0"/>
      <w:bookmarkEnd w:id="15"/>
    </w:p>
    <w:p w14:paraId="3F59091F" w14:textId="05A6356B" w:rsidR="00CF3F59" w:rsidRPr="00CF3F59" w:rsidRDefault="00CF3F59" w:rsidP="00CF3F59">
      <w:pPr>
        <w:pStyle w:val="Heading2"/>
        <w:spacing w:before="0"/>
        <w:ind w:left="3597" w:hanging="1612"/>
        <w:jc w:val="right"/>
        <w:rPr>
          <w:lang w:val="en-US"/>
        </w:rPr>
      </w:pPr>
      <w:r>
        <w:rPr>
          <w:lang w:val="en-US"/>
        </w:rPr>
        <w:t>Mẫu số 04</w:t>
      </w:r>
    </w:p>
    <w:p w14:paraId="00F3A4E0" w14:textId="5B5AA42C" w:rsidR="00BB29D0" w:rsidRDefault="00566039" w:rsidP="00CF3F59">
      <w:pPr>
        <w:pStyle w:val="Heading2"/>
        <w:spacing w:before="0"/>
        <w:ind w:left="2410" w:hanging="1612"/>
        <w:jc w:val="center"/>
        <w:rPr>
          <w:b w:val="0"/>
          <w:sz w:val="17"/>
          <w:szCs w:val="17"/>
        </w:rPr>
      </w:pPr>
      <w:r w:rsidRPr="00CF3F59">
        <w:t>BẢO LÃNH DỰ THẦU</w:t>
      </w:r>
      <w:r w:rsidRPr="00CF3F59">
        <w:rPr>
          <w:sz w:val="28"/>
          <w:szCs w:val="28"/>
          <w:vertAlign w:val="superscript"/>
        </w:rPr>
        <w:t>(1)</w:t>
      </w:r>
    </w:p>
    <w:p w14:paraId="2EA3D242" w14:textId="055001A0" w:rsidR="00B11473" w:rsidRPr="00CF3F59" w:rsidRDefault="00566039" w:rsidP="00CF3F59">
      <w:pPr>
        <w:spacing w:before="42"/>
        <w:ind w:left="760"/>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(áp dụng đối với nhà thầu độc lập)</w:t>
      </w:r>
    </w:p>
    <w:p w14:paraId="563460B1" w14:textId="5DC5ED70" w:rsidR="00BB29D0" w:rsidRDefault="00566039" w:rsidP="00CF3F59">
      <w:pPr>
        <w:tabs>
          <w:tab w:val="left" w:pos="2699"/>
        </w:tabs>
        <w:spacing w:before="121"/>
        <w:ind w:firstLine="709"/>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Bên thụ hưởng:</w:t>
      </w:r>
      <w:r>
        <w:rPr>
          <w:rFonts w:ascii="Times New Roman" w:eastAsia="Times New Roman" w:hAnsi="Times New Roman" w:cs="Times New Roman"/>
          <w:b/>
          <w:sz w:val="26"/>
          <w:szCs w:val="26"/>
        </w:rPr>
        <w:tab/>
        <w:t>_</w:t>
      </w:r>
      <w:r>
        <w:rPr>
          <w:rFonts w:ascii="Times New Roman" w:eastAsia="Times New Roman" w:hAnsi="Times New Roman" w:cs="Times New Roman"/>
          <w:i/>
          <w:sz w:val="26"/>
          <w:szCs w:val="26"/>
        </w:rPr>
        <w:t>[ghi tên và địa chỉ của Bên mời thầu]</w:t>
      </w:r>
    </w:p>
    <w:p w14:paraId="326E547C" w14:textId="77777777" w:rsidR="00BB29D0" w:rsidRDefault="00566039" w:rsidP="00413DCF">
      <w:pPr>
        <w:tabs>
          <w:tab w:val="left" w:pos="4019"/>
        </w:tabs>
        <w:spacing w:before="1"/>
        <w:ind w:left="765"/>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Ngày phát hành bảo lãnh:</w:t>
      </w:r>
      <w:r>
        <w:rPr>
          <w:rFonts w:ascii="Times New Roman" w:eastAsia="Times New Roman" w:hAnsi="Times New Roman" w:cs="Times New Roman"/>
          <w:i/>
          <w:sz w:val="26"/>
          <w:szCs w:val="26"/>
          <w:u w:val="single"/>
        </w:rPr>
        <w:tab/>
      </w:r>
      <w:r>
        <w:rPr>
          <w:rFonts w:ascii="Times New Roman" w:eastAsia="Times New Roman" w:hAnsi="Times New Roman" w:cs="Times New Roman"/>
          <w:i/>
          <w:sz w:val="26"/>
          <w:szCs w:val="26"/>
        </w:rPr>
        <w:t>[ghi ngày phát hành bảo lãnh]</w:t>
      </w:r>
    </w:p>
    <w:p w14:paraId="4DABE3AD" w14:textId="77777777" w:rsidR="00BB29D0" w:rsidRDefault="00566039" w:rsidP="00413DCF">
      <w:pPr>
        <w:tabs>
          <w:tab w:val="left" w:pos="4165"/>
        </w:tabs>
        <w:spacing w:before="6"/>
        <w:ind w:left="765"/>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BẢO LÃNH DỰ THẦU số:</w:t>
      </w:r>
      <w:r>
        <w:rPr>
          <w:rFonts w:ascii="Times New Roman" w:eastAsia="Times New Roman" w:hAnsi="Times New Roman" w:cs="Times New Roman"/>
          <w:b/>
          <w:sz w:val="26"/>
          <w:szCs w:val="26"/>
        </w:rPr>
        <w:tab/>
      </w:r>
      <w:r>
        <w:rPr>
          <w:rFonts w:ascii="Times New Roman" w:eastAsia="Times New Roman" w:hAnsi="Times New Roman" w:cs="Times New Roman"/>
          <w:i/>
          <w:sz w:val="26"/>
          <w:szCs w:val="26"/>
        </w:rPr>
        <w:t>[ghi số trích yếu của Bảo lãnh dự thầu]</w:t>
      </w:r>
    </w:p>
    <w:p w14:paraId="78AEE04C" w14:textId="77777777" w:rsidR="00BB29D0" w:rsidRDefault="00566039" w:rsidP="00413DCF">
      <w:pPr>
        <w:spacing w:before="66"/>
        <w:ind w:left="200" w:right="122" w:firstLine="56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Bên bảo lãnh: </w:t>
      </w:r>
      <w:r>
        <w:rPr>
          <w:rFonts w:ascii="Times New Roman" w:eastAsia="Times New Roman" w:hAnsi="Times New Roman" w:cs="Times New Roman"/>
          <w:i/>
          <w:sz w:val="26"/>
          <w:szCs w:val="26"/>
        </w:rPr>
        <w:t>[ghi tên và địa chỉ nơi phát hành, nếu những thông tin này chưa được thể hiện ở phần tiêu đề trên giấy in]</w:t>
      </w:r>
    </w:p>
    <w:p w14:paraId="67DFB8DF" w14:textId="77777777" w:rsidR="00BB29D0" w:rsidRDefault="00566039" w:rsidP="00413DCF">
      <w:pPr>
        <w:ind w:left="200" w:right="104" w:firstLine="56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Chúng tôi được thông báo rằng </w:t>
      </w:r>
      <w:r>
        <w:rPr>
          <w:rFonts w:ascii="Times New Roman" w:eastAsia="Times New Roman" w:hAnsi="Times New Roman" w:cs="Times New Roman"/>
          <w:i/>
          <w:sz w:val="26"/>
          <w:szCs w:val="26"/>
        </w:rPr>
        <w:t xml:space="preserve">[ghi tên nhà thầu] </w:t>
      </w:r>
      <w:r>
        <w:rPr>
          <w:rFonts w:ascii="Times New Roman" w:eastAsia="Times New Roman" w:hAnsi="Times New Roman" w:cs="Times New Roman"/>
          <w:sz w:val="26"/>
          <w:szCs w:val="26"/>
        </w:rPr>
        <w:t xml:space="preserve">(sau đây gọi là "Bên yêu cầu bảo lãnh") sẽ tham dự thầu để thực hiện gói thầu </w:t>
      </w:r>
      <w:r>
        <w:rPr>
          <w:rFonts w:ascii="Times New Roman" w:eastAsia="Times New Roman" w:hAnsi="Times New Roman" w:cs="Times New Roman"/>
          <w:i/>
          <w:sz w:val="26"/>
          <w:szCs w:val="26"/>
        </w:rPr>
        <w:t xml:space="preserve">[ghi tên gói thầu] </w:t>
      </w:r>
      <w:r>
        <w:rPr>
          <w:rFonts w:ascii="Times New Roman" w:eastAsia="Times New Roman" w:hAnsi="Times New Roman" w:cs="Times New Roman"/>
          <w:sz w:val="26"/>
          <w:szCs w:val="26"/>
        </w:rPr>
        <w:t xml:space="preserve">thuộc dự án </w:t>
      </w:r>
      <w:r>
        <w:rPr>
          <w:rFonts w:ascii="Times New Roman" w:eastAsia="Times New Roman" w:hAnsi="Times New Roman" w:cs="Times New Roman"/>
          <w:i/>
          <w:sz w:val="26"/>
          <w:szCs w:val="26"/>
        </w:rPr>
        <w:t xml:space="preserve">[ghi tên dự án] </w:t>
      </w:r>
      <w:r>
        <w:rPr>
          <w:rFonts w:ascii="Times New Roman" w:eastAsia="Times New Roman" w:hAnsi="Times New Roman" w:cs="Times New Roman"/>
          <w:sz w:val="26"/>
          <w:szCs w:val="26"/>
        </w:rPr>
        <w:t xml:space="preserve">theo Thư mời thầu/thông báo mời thầu số </w:t>
      </w:r>
      <w:r>
        <w:rPr>
          <w:rFonts w:ascii="Times New Roman" w:eastAsia="Times New Roman" w:hAnsi="Times New Roman" w:cs="Times New Roman"/>
          <w:i/>
          <w:sz w:val="26"/>
          <w:szCs w:val="26"/>
        </w:rPr>
        <w:t>[ghi số trích yếu của Thư mời thầu/thông báo mời thầu]</w:t>
      </w:r>
      <w:r>
        <w:rPr>
          <w:rFonts w:ascii="Times New Roman" w:eastAsia="Times New Roman" w:hAnsi="Times New Roman" w:cs="Times New Roman"/>
          <w:sz w:val="26"/>
          <w:szCs w:val="26"/>
        </w:rPr>
        <w:t>.</w:t>
      </w:r>
    </w:p>
    <w:p w14:paraId="0CC42732" w14:textId="77777777" w:rsidR="00BB29D0" w:rsidRDefault="00566039" w:rsidP="00413DCF">
      <w:pPr>
        <w:spacing w:before="1"/>
        <w:ind w:left="202" w:right="103" w:firstLine="56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Chúng tôi cam kết với Bên thụ hưởng rằng chúng tôi bảo lãnh cho nhà thầu tham dự thầu gói thầu này bằng một khoản tiền là     </w:t>
      </w:r>
      <w:r>
        <w:rPr>
          <w:rFonts w:ascii="Times New Roman" w:eastAsia="Times New Roman" w:hAnsi="Times New Roman" w:cs="Times New Roman"/>
          <w:i/>
          <w:sz w:val="26"/>
          <w:szCs w:val="26"/>
        </w:rPr>
        <w:t>[ghi rõ giá trị bằng số, bằng chữ và đồng tiền sử dụng]</w:t>
      </w:r>
      <w:r>
        <w:rPr>
          <w:rFonts w:ascii="Times New Roman" w:eastAsia="Times New Roman" w:hAnsi="Times New Roman" w:cs="Times New Roman"/>
          <w:sz w:val="26"/>
          <w:szCs w:val="26"/>
        </w:rPr>
        <w:t>.</w:t>
      </w:r>
    </w:p>
    <w:p w14:paraId="5C205705" w14:textId="77777777" w:rsidR="00BB29D0" w:rsidRDefault="00566039" w:rsidP="00413DCF">
      <w:pPr>
        <w:pBdr>
          <w:top w:val="nil"/>
          <w:left w:val="nil"/>
          <w:bottom w:val="nil"/>
          <w:right w:val="nil"/>
          <w:between w:val="nil"/>
        </w:pBdr>
        <w:tabs>
          <w:tab w:val="left" w:pos="4531"/>
          <w:tab w:val="left" w:pos="6981"/>
          <w:tab w:val="left" w:pos="8140"/>
          <w:tab w:val="left" w:pos="9072"/>
        </w:tabs>
        <w:spacing w:before="4" w:line="333" w:lineRule="auto"/>
        <w:ind w:left="76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Bảo lãnh này có hiệu lực trong</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8"/>
          <w:szCs w:val="28"/>
          <w:vertAlign w:val="superscript"/>
        </w:rPr>
        <w:t xml:space="preserve">(2) </w:t>
      </w:r>
      <w:r>
        <w:rPr>
          <w:rFonts w:ascii="Times New Roman" w:eastAsia="Times New Roman" w:hAnsi="Times New Roman" w:cs="Times New Roman"/>
          <w:color w:val="000000"/>
          <w:sz w:val="26"/>
          <w:szCs w:val="26"/>
        </w:rPr>
        <w:t>ngày, kể từ ngày</w:t>
      </w:r>
      <w:r>
        <w:rPr>
          <w:rFonts w:ascii="Times New Roman" w:eastAsia="Times New Roman" w:hAnsi="Times New Roman" w:cs="Times New Roman"/>
          <w:color w:val="000000"/>
          <w:sz w:val="26"/>
          <w:szCs w:val="26"/>
        </w:rPr>
        <w:tab/>
        <w:t>_tháng</w:t>
      </w:r>
      <w:r>
        <w:rPr>
          <w:rFonts w:ascii="Times New Roman" w:eastAsia="Times New Roman" w:hAnsi="Times New Roman" w:cs="Times New Roman"/>
          <w:color w:val="000000"/>
          <w:sz w:val="26"/>
          <w:szCs w:val="26"/>
        </w:rPr>
        <w:tab/>
        <w:t>năm</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8"/>
          <w:szCs w:val="28"/>
          <w:vertAlign w:val="superscript"/>
        </w:rPr>
        <w:t>(3)</w:t>
      </w:r>
      <w:r>
        <w:rPr>
          <w:rFonts w:ascii="Times New Roman" w:eastAsia="Times New Roman" w:hAnsi="Times New Roman" w:cs="Times New Roman"/>
          <w:color w:val="000000"/>
          <w:sz w:val="26"/>
          <w:szCs w:val="26"/>
        </w:rPr>
        <w:t>.</w:t>
      </w:r>
      <w:r>
        <w:rPr>
          <w:noProof/>
          <w:lang w:val="en-US" w:eastAsia="en-US"/>
        </w:rPr>
        <mc:AlternateContent>
          <mc:Choice Requires="wpg">
            <w:drawing>
              <wp:anchor distT="0" distB="0" distL="0" distR="0" simplePos="0" relativeHeight="251662336" behindDoc="1" locked="0" layoutInCell="1" hidden="0" allowOverlap="1" wp14:anchorId="3BE8C574" wp14:editId="6BEBBF57">
                <wp:simplePos x="0" y="0"/>
                <wp:positionH relativeFrom="column">
                  <wp:posOffset>5448300</wp:posOffset>
                </wp:positionH>
                <wp:positionV relativeFrom="paragraph">
                  <wp:posOffset>114300</wp:posOffset>
                </wp:positionV>
                <wp:extent cx="300355" cy="1270"/>
                <wp:effectExtent l="0" t="0" r="0" b="0"/>
                <wp:wrapNone/>
                <wp:docPr id="20" name="Group 20"/>
                <wp:cNvGraphicFramePr/>
                <a:graphic xmlns:a="http://schemas.openxmlformats.org/drawingml/2006/main">
                  <a:graphicData uri="http://schemas.microsoft.com/office/word/2010/wordprocessingGroup">
                    <wpg:wgp>
                      <wpg:cNvGrpSpPr/>
                      <wpg:grpSpPr>
                        <a:xfrm>
                          <a:off x="0" y="0"/>
                          <a:ext cx="300355" cy="1270"/>
                          <a:chOff x="5195800" y="3774600"/>
                          <a:chExt cx="300400" cy="9550"/>
                        </a:xfrm>
                      </wpg:grpSpPr>
                      <wpg:grpSp>
                        <wpg:cNvPr id="16" name="Group 16"/>
                        <wpg:cNvGrpSpPr/>
                        <wpg:grpSpPr>
                          <a:xfrm>
                            <a:off x="5195823" y="3779365"/>
                            <a:ext cx="300355" cy="1270"/>
                            <a:chOff x="9799" y="186"/>
                            <a:chExt cx="473" cy="2"/>
                          </a:xfrm>
                        </wpg:grpSpPr>
                        <wps:wsp>
                          <wps:cNvPr id="17" name="Rectangle 17"/>
                          <wps:cNvSpPr/>
                          <wps:spPr>
                            <a:xfrm>
                              <a:off x="9799" y="186"/>
                              <a:ext cx="450" cy="0"/>
                            </a:xfrm>
                            <a:prstGeom prst="rect">
                              <a:avLst/>
                            </a:prstGeom>
                            <a:noFill/>
                            <a:ln>
                              <a:noFill/>
                            </a:ln>
                          </wps:spPr>
                          <wps:txbx>
                            <w:txbxContent>
                              <w:p w14:paraId="24CBFEE5" w14:textId="77777777" w:rsidR="00566039" w:rsidRDefault="00566039">
                                <w:pPr>
                                  <w:textDirection w:val="btLr"/>
                                </w:pPr>
                              </w:p>
                            </w:txbxContent>
                          </wps:txbx>
                          <wps:bodyPr spcFirstLastPara="1" wrap="square" lIns="91425" tIns="91425" rIns="91425" bIns="91425" anchor="ctr" anchorCtr="0">
                            <a:noAutofit/>
                          </wps:bodyPr>
                        </wps:wsp>
                        <wps:wsp>
                          <wps:cNvPr id="21" name="Freeform: Shape 21"/>
                          <wps:cNvSpPr/>
                          <wps:spPr>
                            <a:xfrm>
                              <a:off x="9799" y="186"/>
                              <a:ext cx="473" cy="2"/>
                            </a:xfrm>
                            <a:custGeom>
                              <a:avLst/>
                              <a:gdLst/>
                              <a:ahLst/>
                              <a:cxnLst/>
                              <a:rect l="l" t="t" r="r" b="b"/>
                              <a:pathLst>
                                <a:path w="473" h="120000" extrusionOk="0">
                                  <a:moveTo>
                                    <a:pt x="0" y="0"/>
                                  </a:moveTo>
                                  <a:lnTo>
                                    <a:pt x="473"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3BE8C574" id="Group 20" o:spid="_x0000_s1038" style="position:absolute;left:0;text-align:left;margin-left:429pt;margin-top:9pt;width:23.65pt;height:.1pt;z-index:-251654144;mso-wrap-distance-left:0;mso-wrap-distance-right:0" coordorigin="51958,37746" coordsize="30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">
                <v:group id="Group 16" o:spid="_x0000_s1039" style="position:absolute;left:51958;top:37793;width:3003;height:13" coordorigin="9799,186" coordsize="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0" style="position:absolute;left:9799;top:186;width:4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24CBFEE5" w14:textId="77777777" w:rsidR="00566039" w:rsidRDefault="00566039">
                          <w:pPr>
                            <w:textDirection w:val="btLr"/>
                          </w:pPr>
                        </w:p>
                      </w:txbxContent>
                    </v:textbox>
                  </v:rect>
                  <v:shape id="Freeform: Shape 21" o:spid="_x0000_s1041" style="position:absolute;left:9799;top:186;width:473;height:2;visibility:visible;mso-wrap-style:square;v-text-anchor:middle" coordsize="473,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" path="m,l473,e" filled="f">
                    <v:path arrowok="t" o:extrusionok="f"/>
                  </v:shape>
                </v:group>
              </v:group>
            </w:pict>
          </mc:Fallback>
        </mc:AlternateContent>
      </w:r>
    </w:p>
    <w:p w14:paraId="5FB73AF3" w14:textId="77777777" w:rsidR="00BB29D0" w:rsidRDefault="00566039" w:rsidP="00413DCF">
      <w:pPr>
        <w:pBdr>
          <w:top w:val="nil"/>
          <w:left w:val="nil"/>
          <w:bottom w:val="nil"/>
          <w:right w:val="nil"/>
          <w:between w:val="nil"/>
        </w:pBdr>
        <w:spacing w:line="238" w:lineRule="auto"/>
        <w:ind w:left="201" w:right="99" w:firstLine="56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Theo yêu cầu của Bên yêu cầu bảo lãnh, chúng tôi, với tư cách là Bên bảo lãnh, cam kết chắc chắn sẽ thanh toán cho Bên thụ hưởng một khoản tiền hay các khoản tiền không vượt quá tổng số tiền là </w:t>
      </w:r>
      <w:r>
        <w:rPr>
          <w:rFonts w:ascii="Times New Roman" w:eastAsia="Times New Roman" w:hAnsi="Times New Roman" w:cs="Times New Roman"/>
          <w:i/>
          <w:color w:val="000000"/>
          <w:sz w:val="26"/>
          <w:szCs w:val="26"/>
        </w:rPr>
        <w:t xml:space="preserve">[ghi bằng chữ] [ghi bằng số] </w:t>
      </w:r>
      <w:r>
        <w:rPr>
          <w:rFonts w:ascii="Times New Roman" w:eastAsia="Times New Roman" w:hAnsi="Times New Roman" w:cs="Times New Roman"/>
          <w:color w:val="000000"/>
          <w:sz w:val="26"/>
          <w:szCs w:val="26"/>
        </w:rPr>
        <w:t>khi nhận được văn bản thông báo nhà thầu vi phạm từ Bên thụ hưởng trong đó nêu rõ:</w:t>
      </w:r>
    </w:p>
    <w:p w14:paraId="135D57D8" w14:textId="77777777" w:rsidR="00BB29D0" w:rsidRDefault="00566039" w:rsidP="00413DCF">
      <w:pPr>
        <w:numPr>
          <w:ilvl w:val="0"/>
          <w:numId w:val="92"/>
        </w:numPr>
        <w:pBdr>
          <w:top w:val="nil"/>
          <w:left w:val="nil"/>
          <w:bottom w:val="nil"/>
          <w:right w:val="nil"/>
          <w:between w:val="nil"/>
        </w:pBdr>
        <w:tabs>
          <w:tab w:val="left" w:pos="1030"/>
        </w:tabs>
        <w:spacing w:line="297" w:lineRule="auto"/>
        <w:ind w:firstLine="566"/>
        <w:jc w:val="both"/>
      </w:pPr>
      <w:r>
        <w:rPr>
          <w:rFonts w:ascii="Times New Roman" w:eastAsia="Times New Roman" w:hAnsi="Times New Roman" w:cs="Times New Roman"/>
          <w:color w:val="000000"/>
          <w:sz w:val="26"/>
          <w:szCs w:val="26"/>
        </w:rPr>
        <w:t>Nhà thầu rút hồ sơ đề xuất sau thời điểm đóng thầu và trong thời gian có hiệu lực của</w:t>
      </w:r>
    </w:p>
    <w:p w14:paraId="7EFFAB98" w14:textId="77777777" w:rsidR="00BB29D0" w:rsidRDefault="00566039" w:rsidP="00413DCF">
      <w:pPr>
        <w:pBdr>
          <w:top w:val="nil"/>
          <w:left w:val="nil"/>
          <w:bottom w:val="nil"/>
          <w:right w:val="nil"/>
          <w:between w:val="nil"/>
        </w:pBdr>
        <w:spacing w:line="298" w:lineRule="auto"/>
        <w:ind w:left="2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hồ sơ đề xuất;</w:t>
      </w:r>
    </w:p>
    <w:p w14:paraId="3166D3EA" w14:textId="77777777" w:rsidR="00BB29D0" w:rsidRDefault="00566039" w:rsidP="00413DCF">
      <w:pPr>
        <w:numPr>
          <w:ilvl w:val="0"/>
          <w:numId w:val="92"/>
        </w:numPr>
        <w:pBdr>
          <w:top w:val="nil"/>
          <w:left w:val="nil"/>
          <w:bottom w:val="nil"/>
          <w:right w:val="nil"/>
          <w:between w:val="nil"/>
        </w:pBdr>
        <w:tabs>
          <w:tab w:val="left" w:pos="1015"/>
        </w:tabs>
        <w:spacing w:before="1"/>
        <w:ind w:right="257" w:firstLine="566"/>
        <w:jc w:val="both"/>
      </w:pPr>
      <w:r>
        <w:rPr>
          <w:rFonts w:ascii="Times New Roman" w:eastAsia="Times New Roman" w:hAnsi="Times New Roman" w:cs="Times New Roman"/>
          <w:color w:val="000000"/>
          <w:sz w:val="26"/>
          <w:szCs w:val="26"/>
        </w:rPr>
        <w:t>Nhà thầu vi phạm pháp luật về đấu thầu dẫn đến phải hủy thầu theo quy định tại điểm d Mục 28.1 - Chỉ dẫn nhà thầu của hồ sơ yêu cầu;</w:t>
      </w:r>
    </w:p>
    <w:p w14:paraId="50DC8ED9" w14:textId="77777777" w:rsidR="00BB29D0" w:rsidRDefault="00566039" w:rsidP="00413DCF">
      <w:pPr>
        <w:numPr>
          <w:ilvl w:val="0"/>
          <w:numId w:val="92"/>
        </w:numPr>
        <w:pBdr>
          <w:top w:val="nil"/>
          <w:left w:val="nil"/>
          <w:bottom w:val="nil"/>
          <w:right w:val="nil"/>
          <w:between w:val="nil"/>
        </w:pBdr>
        <w:tabs>
          <w:tab w:val="left" w:pos="1018"/>
        </w:tabs>
        <w:spacing w:before="2" w:line="239" w:lineRule="auto"/>
        <w:ind w:left="200" w:right="239" w:firstLine="562"/>
        <w:jc w:val="both"/>
      </w:pPr>
      <w:r>
        <w:rPr>
          <w:rFonts w:ascii="Times New Roman" w:eastAsia="Times New Roman" w:hAnsi="Times New Roman" w:cs="Times New Roman"/>
          <w:color w:val="000000"/>
          <w:sz w:val="26"/>
          <w:szCs w:val="26"/>
        </w:rPr>
        <w:t>Nhà thầu không tiến hành hoặc từ chối tiến hành thương thảo hợp đồng trong thời hạn 05 ngày làm việc, kể từ ngày nhận được thông báo mời đến thương thảo hợp đồng của Bên mời thầu, trừ trường hợp bất khả kháng;</w:t>
      </w:r>
    </w:p>
    <w:p w14:paraId="386108AD" w14:textId="77777777" w:rsidR="00BB29D0" w:rsidRDefault="00566039" w:rsidP="00413DCF">
      <w:pPr>
        <w:pBdr>
          <w:top w:val="nil"/>
          <w:left w:val="nil"/>
          <w:bottom w:val="nil"/>
          <w:right w:val="nil"/>
          <w:between w:val="nil"/>
        </w:pBdr>
        <w:spacing w:before="1"/>
        <w:ind w:left="201" w:right="205" w:firstLine="56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 Nhà thầu không tiến hành hoặc từ chối tiến hành hoàn thiện hợp đồng trong thời hạn 20 ngày, kể từ ngày nhận được thông báo trúng thầu của Bên mời thầu hoặc đã hoàn thiện hợp đồng nhưng từ chối ký hợp đồng, trừ trường hợp bất khả kháng;</w:t>
      </w:r>
    </w:p>
    <w:p w14:paraId="7D96B99F" w14:textId="77777777" w:rsidR="00BB29D0" w:rsidRDefault="00566039" w:rsidP="00413DCF">
      <w:pPr>
        <w:pBdr>
          <w:top w:val="nil"/>
          <w:left w:val="nil"/>
          <w:bottom w:val="nil"/>
          <w:right w:val="nil"/>
          <w:between w:val="nil"/>
        </w:pBdr>
        <w:spacing w:before="4" w:line="296" w:lineRule="auto"/>
        <w:ind w:left="200" w:right="242" w:firstLine="56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 Nhà thầu không thực hiện biện pháp bảo đảm thực hiện hợp đồng theo quy định tại Mục 31 - Chỉ dẫn nhà thầu của hồ sơ yêu cầu.</w:t>
      </w:r>
    </w:p>
    <w:p w14:paraId="1A5C14BB" w14:textId="77777777" w:rsidR="00BB29D0" w:rsidRDefault="00566039" w:rsidP="00413DCF">
      <w:pPr>
        <w:pBdr>
          <w:top w:val="nil"/>
          <w:left w:val="nil"/>
          <w:bottom w:val="nil"/>
          <w:right w:val="nil"/>
          <w:between w:val="nil"/>
        </w:pBdr>
        <w:ind w:left="199" w:right="104" w:firstLine="56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Bên yêu cầu bảo lãnh được lựa chọn: bảo lãnh này sẽ hết hiệu lực ngay sau khi Bên yêu cầu bảo lãnh ký kết hợp đồng và nộp Bảo lãnh thực hiện hợp đồng cho Bên thụ hưởng theo thỏa thuận trong hợp đồng đó.</w:t>
      </w:r>
    </w:p>
    <w:p w14:paraId="59940919" w14:textId="77777777" w:rsidR="00BB29D0" w:rsidRDefault="00566039" w:rsidP="00413DCF">
      <w:pPr>
        <w:pBdr>
          <w:top w:val="nil"/>
          <w:left w:val="nil"/>
          <w:bottom w:val="nil"/>
          <w:right w:val="nil"/>
          <w:between w:val="nil"/>
        </w:pBdr>
        <w:spacing w:line="238" w:lineRule="auto"/>
        <w:ind w:left="201" w:right="98" w:firstLine="56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Bên yêu cầu bảo lãnh không được lựa chọn: bảo lãnh này sẽ hết hiệu lực ngay sau khi chúng tôi nhận được bản chụp văn bản thông báo kết quả lựa chọn nhà thầu từ Bên thụ hưởng gửi cho Bên yêu cầu bảo lãnh; trong vòng 30 ngày sau khi hết thời hạn hiệu lực của hồ sơ đề xuất.</w:t>
      </w:r>
    </w:p>
    <w:p w14:paraId="1F2DE2A5" w14:textId="77777777" w:rsidR="00BB29D0" w:rsidRDefault="00566039" w:rsidP="00413DCF">
      <w:pPr>
        <w:pBdr>
          <w:top w:val="nil"/>
          <w:left w:val="nil"/>
          <w:bottom w:val="nil"/>
          <w:right w:val="nil"/>
          <w:between w:val="nil"/>
        </w:pBdr>
        <w:spacing w:before="14" w:line="296" w:lineRule="auto"/>
        <w:ind w:left="202" w:right="211" w:firstLine="56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Bất cứ yêu cầu bồi thường nào theo bảo lãnh này đều phải được gửi đến văn phòng chúng tôi trước hoặc trong ngày đó.</w:t>
      </w:r>
    </w:p>
    <w:p w14:paraId="3E5C9042" w14:textId="77777777" w:rsidR="00BB29D0" w:rsidRDefault="00566039" w:rsidP="00413DCF">
      <w:pPr>
        <w:pStyle w:val="Heading2"/>
        <w:spacing w:before="0" w:line="293" w:lineRule="auto"/>
        <w:ind w:left="5307"/>
        <w:jc w:val="both"/>
        <w:rPr>
          <w:b w:val="0"/>
        </w:rPr>
      </w:pPr>
      <w:r>
        <w:t>Đại diện hợp pháp của ngân hàng</w:t>
      </w:r>
    </w:p>
    <w:p w14:paraId="00171649" w14:textId="77777777" w:rsidR="00BB29D0" w:rsidRDefault="00566039" w:rsidP="00413DCF">
      <w:pPr>
        <w:spacing w:line="297" w:lineRule="auto"/>
        <w:ind w:left="201" w:firstLine="4868"/>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[ghi tên, chức danh, ký tên và đóng dấu]</w:t>
      </w:r>
    </w:p>
    <w:p w14:paraId="10BEADFD" w14:textId="77777777" w:rsidR="00BB29D0" w:rsidRDefault="00566039" w:rsidP="00413DCF">
      <w:pPr>
        <w:ind w:left="201"/>
        <w:jc w:val="both"/>
        <w:rPr>
          <w:rFonts w:ascii="Times New Roman" w:eastAsia="Times New Roman" w:hAnsi="Times New Roman" w:cs="Times New Roman"/>
        </w:rPr>
      </w:pPr>
      <w:r>
        <w:rPr>
          <w:rFonts w:ascii="Times New Roman" w:eastAsia="Times New Roman" w:hAnsi="Times New Roman" w:cs="Times New Roman"/>
          <w:i/>
        </w:rPr>
        <w:t>Ghi chú:</w:t>
      </w:r>
    </w:p>
    <w:p w14:paraId="7E25709D" w14:textId="77777777" w:rsidR="00BB29D0" w:rsidRDefault="00566039" w:rsidP="00413DCF">
      <w:pPr>
        <w:numPr>
          <w:ilvl w:val="0"/>
          <w:numId w:val="91"/>
        </w:numPr>
        <w:tabs>
          <w:tab w:val="left" w:pos="821"/>
        </w:tabs>
        <w:spacing w:before="55" w:line="250" w:lineRule="auto"/>
        <w:ind w:right="402" w:firstLine="91"/>
        <w:jc w:val="both"/>
      </w:pPr>
      <w:r>
        <w:rPr>
          <w:rFonts w:ascii="Times New Roman" w:eastAsia="Times New Roman" w:hAnsi="Times New Roman" w:cs="Times New Roman"/>
          <w:i/>
        </w:rPr>
        <w:t xml:space="preserve">Áp dụng trong trường hợp biện pháp bảo đảm dự thầu là thư bảo lãnh của tổ chức tín dụng hoặc chi </w:t>
      </w:r>
      <w:r>
        <w:rPr>
          <w:rFonts w:ascii="Times New Roman" w:eastAsia="Times New Roman" w:hAnsi="Times New Roman" w:cs="Times New Roman"/>
          <w:i/>
        </w:rPr>
        <w:lastRenderedPageBreak/>
        <w:t>nhánh ngân hàng nước ngoài được thành lập theo pháp luật Việt Nam.</w:t>
      </w:r>
    </w:p>
    <w:p w14:paraId="7D5E3D3F" w14:textId="77777777" w:rsidR="00BB29D0" w:rsidRDefault="00566039" w:rsidP="00413DCF">
      <w:pPr>
        <w:numPr>
          <w:ilvl w:val="0"/>
          <w:numId w:val="91"/>
        </w:numPr>
        <w:tabs>
          <w:tab w:val="left" w:pos="821"/>
        </w:tabs>
        <w:spacing w:line="290" w:lineRule="auto"/>
        <w:ind w:left="820" w:hanging="628"/>
        <w:jc w:val="both"/>
      </w:pPr>
      <w:r>
        <w:rPr>
          <w:rFonts w:ascii="Times New Roman" w:eastAsia="Times New Roman" w:hAnsi="Times New Roman" w:cs="Times New Roman"/>
          <w:i/>
        </w:rPr>
        <w:t>Ghi theo quy định tại Mục 18.2 BDL.</w:t>
      </w:r>
    </w:p>
    <w:p w14:paraId="23609E96" w14:textId="77777777" w:rsidR="00BB29D0" w:rsidRDefault="00566039" w:rsidP="00413DCF">
      <w:pPr>
        <w:numPr>
          <w:ilvl w:val="0"/>
          <w:numId w:val="91"/>
        </w:numPr>
        <w:tabs>
          <w:tab w:val="left" w:pos="821"/>
        </w:tabs>
        <w:spacing w:line="297" w:lineRule="auto"/>
        <w:ind w:left="820" w:hanging="628"/>
        <w:jc w:val="both"/>
        <w:sectPr w:rsidR="00BB29D0" w:rsidSect="00413DCF">
          <w:footerReference w:type="default" r:id="rId13"/>
          <w:type w:val="continuous"/>
          <w:pgSz w:w="11930" w:h="16850"/>
          <w:pgMar w:top="1240" w:right="448" w:bottom="280" w:left="1200" w:header="720" w:footer="720" w:gutter="0"/>
          <w:cols w:space="720"/>
        </w:sectPr>
      </w:pPr>
      <w:r>
        <w:rPr>
          <w:rFonts w:ascii="Times New Roman" w:eastAsia="Times New Roman" w:hAnsi="Times New Roman" w:cs="Times New Roman"/>
          <w:i/>
        </w:rPr>
        <w:t>Ghi ngày có thời điểm đóng thầu theo quy định tại Mục 21.1 BDL.</w:t>
      </w:r>
    </w:p>
    <w:p w14:paraId="4CB0AE58" w14:textId="77777777" w:rsidR="00BB29D0" w:rsidRDefault="00566039" w:rsidP="00413DCF">
      <w:pPr>
        <w:pStyle w:val="Heading2"/>
        <w:spacing w:before="42"/>
        <w:ind w:left="0" w:right="131"/>
        <w:jc w:val="both"/>
        <w:rPr>
          <w:b w:val="0"/>
        </w:rPr>
      </w:pPr>
      <w:r>
        <w:lastRenderedPageBreak/>
        <w:t>Mẫu số 05</w:t>
      </w:r>
    </w:p>
    <w:p w14:paraId="311D353E" w14:textId="77777777" w:rsidR="00BB29D0" w:rsidRDefault="00BB29D0" w:rsidP="00413DCF">
      <w:pPr>
        <w:spacing w:before="5"/>
        <w:jc w:val="both"/>
        <w:rPr>
          <w:rFonts w:ascii="Times New Roman" w:eastAsia="Times New Roman" w:hAnsi="Times New Roman" w:cs="Times New Roman"/>
          <w:b/>
          <w:sz w:val="29"/>
          <w:szCs w:val="29"/>
        </w:rPr>
        <w:sectPr w:rsidR="00BB29D0" w:rsidSect="00413DCF">
          <w:pgSz w:w="11930" w:h="16850"/>
          <w:pgMar w:top="600" w:right="448" w:bottom="960" w:left="1320" w:header="0" w:footer="753" w:gutter="0"/>
          <w:cols w:space="720"/>
        </w:sectPr>
      </w:pPr>
    </w:p>
    <w:p w14:paraId="48906C1B" w14:textId="77777777" w:rsidR="00BB29D0" w:rsidRDefault="00BB29D0" w:rsidP="00413DCF">
      <w:pPr>
        <w:spacing w:before="5"/>
        <w:jc w:val="both"/>
        <w:rPr>
          <w:rFonts w:ascii="Times New Roman" w:eastAsia="Times New Roman" w:hAnsi="Times New Roman" w:cs="Times New Roman"/>
          <w:b/>
          <w:sz w:val="36"/>
          <w:szCs w:val="36"/>
        </w:rPr>
      </w:pPr>
    </w:p>
    <w:p w14:paraId="679026D1" w14:textId="77777777" w:rsidR="00BB29D0" w:rsidRDefault="00566039" w:rsidP="00413DCF">
      <w:pPr>
        <w:pBdr>
          <w:top w:val="nil"/>
          <w:left w:val="nil"/>
          <w:bottom w:val="nil"/>
          <w:right w:val="nil"/>
          <w:between w:val="nil"/>
        </w:pBdr>
        <w:ind w:left="1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Ngày: </w:t>
      </w:r>
      <w:r>
        <w:rPr>
          <w:rFonts w:ascii="Times New Roman" w:eastAsia="Times New Roman" w:hAnsi="Times New Roman" w:cs="Times New Roman"/>
          <w:color w:val="000000"/>
          <w:sz w:val="26"/>
          <w:szCs w:val="26"/>
          <w:u w:val="single"/>
        </w:rPr>
        <w:t xml:space="preserve"> </w:t>
      </w:r>
    </w:p>
    <w:p w14:paraId="202E060E" w14:textId="77777777" w:rsidR="00BB29D0" w:rsidRDefault="00566039" w:rsidP="00413DCF">
      <w:pPr>
        <w:pStyle w:val="Heading2"/>
        <w:spacing w:before="66"/>
        <w:ind w:left="100"/>
        <w:jc w:val="both"/>
        <w:rPr>
          <w:b w:val="0"/>
        </w:rPr>
        <w:sectPr w:rsidR="00BB29D0" w:rsidSect="00413DCF">
          <w:type w:val="continuous"/>
          <w:pgSz w:w="11930" w:h="16850"/>
          <w:pgMar w:top="1240" w:right="448" w:bottom="280" w:left="1320" w:header="720" w:footer="720" w:gutter="0"/>
          <w:cols w:num="2" w:space="720" w:equalWidth="0">
            <w:col w:w="4251" w:space="1367"/>
            <w:col w:w="4251" w:space="0"/>
          </w:cols>
        </w:sectPr>
      </w:pPr>
      <w:r>
        <w:br w:type="column"/>
      </w:r>
      <w:r>
        <w:lastRenderedPageBreak/>
        <w:t>BẢN KÊ KHAI THÔNG TIN VỀ NHÀ THẦU</w:t>
      </w:r>
    </w:p>
    <w:p w14:paraId="20AB10AB" w14:textId="77777777" w:rsidR="00BB29D0" w:rsidRDefault="00BB29D0" w:rsidP="00413DCF">
      <w:pPr>
        <w:spacing w:before="10"/>
        <w:jc w:val="both"/>
        <w:rPr>
          <w:rFonts w:ascii="Times New Roman" w:eastAsia="Times New Roman" w:hAnsi="Times New Roman" w:cs="Times New Roman"/>
          <w:b/>
          <w:sz w:val="24"/>
          <w:szCs w:val="24"/>
        </w:rPr>
      </w:pPr>
    </w:p>
    <w:p w14:paraId="5DAB31D5" w14:textId="77777777" w:rsidR="00BB29D0" w:rsidRDefault="00566039" w:rsidP="00413DCF">
      <w:pPr>
        <w:pBdr>
          <w:top w:val="nil"/>
          <w:left w:val="nil"/>
          <w:bottom w:val="nil"/>
          <w:right w:val="nil"/>
          <w:between w:val="nil"/>
        </w:pBdr>
        <w:spacing w:before="66"/>
        <w:ind w:left="1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Số hiệu và tên gói thầu: </w:t>
      </w:r>
      <w:r>
        <w:rPr>
          <w:rFonts w:ascii="Times New Roman" w:eastAsia="Times New Roman" w:hAnsi="Times New Roman" w:cs="Times New Roman"/>
          <w:color w:val="000000"/>
          <w:sz w:val="26"/>
          <w:szCs w:val="26"/>
          <w:u w:val="single"/>
        </w:rPr>
        <w:t xml:space="preserve"> </w:t>
      </w:r>
    </w:p>
    <w:p w14:paraId="0BA39DAF" w14:textId="77777777" w:rsidR="00BB29D0" w:rsidRDefault="00BB29D0" w:rsidP="00413DCF">
      <w:pPr>
        <w:jc w:val="both"/>
        <w:rPr>
          <w:rFonts w:ascii="Times New Roman" w:eastAsia="Times New Roman" w:hAnsi="Times New Roman" w:cs="Times New Roman"/>
          <w:sz w:val="20"/>
          <w:szCs w:val="20"/>
        </w:rPr>
      </w:pPr>
    </w:p>
    <w:p w14:paraId="1EE50C3B" w14:textId="77777777" w:rsidR="00BB29D0" w:rsidRDefault="00BB29D0" w:rsidP="00413DCF">
      <w:pPr>
        <w:spacing w:before="2"/>
        <w:jc w:val="both"/>
        <w:rPr>
          <w:rFonts w:ascii="Times New Roman" w:eastAsia="Times New Roman" w:hAnsi="Times New Roman" w:cs="Times New Roman"/>
          <w:sz w:val="16"/>
          <w:szCs w:val="16"/>
        </w:rPr>
      </w:pPr>
    </w:p>
    <w:tbl>
      <w:tblPr>
        <w:tblStyle w:val="a9"/>
        <w:tblW w:w="9610" w:type="dxa"/>
        <w:tblInd w:w="97" w:type="dxa"/>
        <w:tblLayout w:type="fixed"/>
        <w:tblLook w:val="0000" w:firstRow="0" w:lastRow="0" w:firstColumn="0" w:lastColumn="0" w:noHBand="0" w:noVBand="0"/>
      </w:tblPr>
      <w:tblGrid>
        <w:gridCol w:w="9610"/>
      </w:tblGrid>
      <w:tr w:rsidR="00BB29D0" w14:paraId="775EC5B7" w14:textId="77777777">
        <w:trPr>
          <w:trHeight w:val="605"/>
        </w:trPr>
        <w:tc>
          <w:tcPr>
            <w:tcW w:w="9610" w:type="dxa"/>
            <w:tcBorders>
              <w:top w:val="single" w:sz="4" w:space="0" w:color="000000"/>
              <w:left w:val="single" w:sz="4" w:space="0" w:color="000000"/>
              <w:bottom w:val="single" w:sz="4" w:space="0" w:color="000000"/>
              <w:right w:val="single" w:sz="4" w:space="0" w:color="000000"/>
            </w:tcBorders>
          </w:tcPr>
          <w:p w14:paraId="5412FC1D" w14:textId="77777777" w:rsidR="00BB29D0" w:rsidRDefault="00566039" w:rsidP="00413DCF">
            <w:pPr>
              <w:pBdr>
                <w:top w:val="nil"/>
                <w:left w:val="nil"/>
                <w:bottom w:val="nil"/>
                <w:right w:val="nil"/>
                <w:between w:val="nil"/>
              </w:pBdr>
              <w:spacing w:before="109"/>
              <w:ind w:left="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Tên nhà thầu: </w:t>
            </w:r>
            <w:r>
              <w:rPr>
                <w:rFonts w:ascii="Times New Roman" w:eastAsia="Times New Roman" w:hAnsi="Times New Roman" w:cs="Times New Roman"/>
                <w:i/>
                <w:color w:val="000000"/>
                <w:sz w:val="26"/>
                <w:szCs w:val="26"/>
              </w:rPr>
              <w:t>[ghi tên nhà thầu]</w:t>
            </w:r>
          </w:p>
        </w:tc>
      </w:tr>
      <w:tr w:rsidR="00BB29D0" w14:paraId="22596F89" w14:textId="77777777">
        <w:trPr>
          <w:trHeight w:val="607"/>
        </w:trPr>
        <w:tc>
          <w:tcPr>
            <w:tcW w:w="9610" w:type="dxa"/>
            <w:tcBorders>
              <w:top w:val="single" w:sz="4" w:space="0" w:color="000000"/>
              <w:left w:val="single" w:sz="4" w:space="0" w:color="000000"/>
              <w:bottom w:val="single" w:sz="4" w:space="0" w:color="000000"/>
              <w:right w:val="single" w:sz="4" w:space="0" w:color="000000"/>
            </w:tcBorders>
          </w:tcPr>
          <w:p w14:paraId="09D3EDE0" w14:textId="77777777" w:rsidR="00BB29D0" w:rsidRDefault="00566039" w:rsidP="00413DCF">
            <w:pPr>
              <w:pBdr>
                <w:top w:val="nil"/>
                <w:left w:val="nil"/>
                <w:bottom w:val="nil"/>
                <w:right w:val="nil"/>
                <w:between w:val="nil"/>
              </w:pBdr>
              <w:spacing w:before="109"/>
              <w:ind w:left="567"/>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Trong trường hợp liên danh, ghi tên của từng thành viên trong liên danh</w:t>
            </w:r>
          </w:p>
        </w:tc>
      </w:tr>
      <w:tr w:rsidR="00BB29D0" w14:paraId="704650B5" w14:textId="77777777">
        <w:trPr>
          <w:trHeight w:val="1080"/>
        </w:trPr>
        <w:tc>
          <w:tcPr>
            <w:tcW w:w="9610" w:type="dxa"/>
            <w:tcBorders>
              <w:top w:val="single" w:sz="4" w:space="0" w:color="000000"/>
              <w:left w:val="single" w:sz="4" w:space="0" w:color="000000"/>
              <w:bottom w:val="single" w:sz="4" w:space="0" w:color="000000"/>
              <w:right w:val="single" w:sz="4" w:space="0" w:color="000000"/>
            </w:tcBorders>
          </w:tcPr>
          <w:p w14:paraId="5C18A758" w14:textId="77777777" w:rsidR="00BB29D0" w:rsidRDefault="00566039" w:rsidP="00413DCF">
            <w:pPr>
              <w:pBdr>
                <w:top w:val="nil"/>
                <w:left w:val="nil"/>
                <w:bottom w:val="nil"/>
                <w:right w:val="nil"/>
                <w:between w:val="nil"/>
              </w:pBdr>
              <w:spacing w:before="169"/>
              <w:ind w:left="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Nơi nhà thầu đăng ký kinh doanh, hoạt động:</w:t>
            </w:r>
          </w:p>
          <w:p w14:paraId="38D8CD3C" w14:textId="77777777" w:rsidR="00BB29D0" w:rsidRDefault="00566039" w:rsidP="00413DCF">
            <w:pPr>
              <w:pBdr>
                <w:top w:val="nil"/>
                <w:left w:val="nil"/>
                <w:bottom w:val="nil"/>
                <w:right w:val="nil"/>
                <w:between w:val="nil"/>
              </w:pBdr>
              <w:spacing w:before="56"/>
              <w:ind w:left="567"/>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[ghi tên tỉnh/thành phố nơi đăng ký kinh doanh, hoạt động]</w:t>
            </w:r>
          </w:p>
        </w:tc>
      </w:tr>
      <w:tr w:rsidR="00BB29D0" w14:paraId="2D759DD2" w14:textId="77777777">
        <w:trPr>
          <w:trHeight w:val="1080"/>
        </w:trPr>
        <w:tc>
          <w:tcPr>
            <w:tcW w:w="9610" w:type="dxa"/>
            <w:tcBorders>
              <w:top w:val="single" w:sz="4" w:space="0" w:color="000000"/>
              <w:left w:val="single" w:sz="4" w:space="0" w:color="000000"/>
              <w:bottom w:val="single" w:sz="4" w:space="0" w:color="000000"/>
              <w:right w:val="single" w:sz="4" w:space="0" w:color="000000"/>
            </w:tcBorders>
          </w:tcPr>
          <w:p w14:paraId="54932EC2" w14:textId="77777777" w:rsidR="00BB29D0" w:rsidRDefault="00566039" w:rsidP="00413DCF">
            <w:pPr>
              <w:pBdr>
                <w:top w:val="nil"/>
                <w:left w:val="nil"/>
                <w:bottom w:val="nil"/>
                <w:right w:val="nil"/>
                <w:between w:val="nil"/>
              </w:pBdr>
              <w:spacing w:before="164"/>
              <w:ind w:left="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Năm thành lập công ty:</w:t>
            </w:r>
          </w:p>
        </w:tc>
      </w:tr>
      <w:tr w:rsidR="00BB29D0" w14:paraId="36F4FA08" w14:textId="77777777">
        <w:trPr>
          <w:trHeight w:val="1075"/>
        </w:trPr>
        <w:tc>
          <w:tcPr>
            <w:tcW w:w="9610" w:type="dxa"/>
            <w:tcBorders>
              <w:top w:val="single" w:sz="4" w:space="0" w:color="000000"/>
              <w:left w:val="single" w:sz="4" w:space="0" w:color="000000"/>
              <w:bottom w:val="single" w:sz="4" w:space="0" w:color="000000"/>
              <w:right w:val="single" w:sz="4" w:space="0" w:color="000000"/>
            </w:tcBorders>
          </w:tcPr>
          <w:p w14:paraId="143456DC" w14:textId="77777777" w:rsidR="00BB29D0" w:rsidRDefault="00566039" w:rsidP="00413DCF">
            <w:pPr>
              <w:pBdr>
                <w:top w:val="nil"/>
                <w:left w:val="nil"/>
                <w:bottom w:val="nil"/>
                <w:right w:val="nil"/>
                <w:between w:val="nil"/>
              </w:pBdr>
              <w:spacing w:before="164"/>
              <w:ind w:left="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Địa chỉ hợp pháp của nhà thầu </w:t>
            </w:r>
            <w:r>
              <w:rPr>
                <w:rFonts w:ascii="Times New Roman" w:eastAsia="Times New Roman" w:hAnsi="Times New Roman" w:cs="Times New Roman"/>
                <w:i/>
                <w:color w:val="000000"/>
                <w:sz w:val="26"/>
                <w:szCs w:val="26"/>
              </w:rPr>
              <w:t>[tại nơi đăng ký]</w:t>
            </w:r>
            <w:r>
              <w:rPr>
                <w:rFonts w:ascii="Times New Roman" w:eastAsia="Times New Roman" w:hAnsi="Times New Roman" w:cs="Times New Roman"/>
                <w:color w:val="000000"/>
                <w:sz w:val="26"/>
                <w:szCs w:val="26"/>
              </w:rPr>
              <w:t>:</w:t>
            </w:r>
          </w:p>
        </w:tc>
      </w:tr>
      <w:tr w:rsidR="00BB29D0" w14:paraId="17469913" w14:textId="77777777">
        <w:trPr>
          <w:trHeight w:val="2506"/>
        </w:trPr>
        <w:tc>
          <w:tcPr>
            <w:tcW w:w="9610" w:type="dxa"/>
            <w:tcBorders>
              <w:top w:val="single" w:sz="4" w:space="0" w:color="000000"/>
              <w:left w:val="single" w:sz="4" w:space="0" w:color="000000"/>
              <w:bottom w:val="single" w:sz="4" w:space="0" w:color="000000"/>
              <w:right w:val="single" w:sz="4" w:space="0" w:color="000000"/>
            </w:tcBorders>
          </w:tcPr>
          <w:p w14:paraId="6F28E303" w14:textId="77777777" w:rsidR="00BB29D0" w:rsidRDefault="00BB29D0" w:rsidP="00413DCF">
            <w:pPr>
              <w:pBdr>
                <w:top w:val="nil"/>
                <w:left w:val="nil"/>
                <w:bottom w:val="nil"/>
                <w:right w:val="nil"/>
                <w:between w:val="nil"/>
              </w:pBdr>
              <w:spacing w:before="6"/>
              <w:jc w:val="both"/>
              <w:rPr>
                <w:rFonts w:ascii="Times New Roman" w:eastAsia="Times New Roman" w:hAnsi="Times New Roman" w:cs="Times New Roman"/>
                <w:color w:val="000000"/>
                <w:sz w:val="29"/>
                <w:szCs w:val="29"/>
              </w:rPr>
            </w:pPr>
          </w:p>
          <w:p w14:paraId="0E99EFB1" w14:textId="77777777" w:rsidR="00BB29D0" w:rsidRDefault="00566039" w:rsidP="00413DCF">
            <w:pPr>
              <w:pBdr>
                <w:top w:val="nil"/>
                <w:left w:val="nil"/>
                <w:bottom w:val="nil"/>
                <w:right w:val="nil"/>
                <w:between w:val="nil"/>
              </w:pBdr>
              <w:spacing w:line="288" w:lineRule="auto"/>
              <w:ind w:left="567" w:right="444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Thông tin về đại diện hợp pháp của nhà thầu Tên: </w:t>
            </w:r>
            <w:r>
              <w:rPr>
                <w:rFonts w:ascii="Times New Roman" w:eastAsia="Times New Roman" w:hAnsi="Times New Roman" w:cs="Times New Roman"/>
                <w:color w:val="000000"/>
                <w:sz w:val="26"/>
                <w:szCs w:val="26"/>
                <w:u w:val="single"/>
              </w:rPr>
              <w:t xml:space="preserve"> </w:t>
            </w:r>
          </w:p>
          <w:p w14:paraId="428D07AE" w14:textId="77777777" w:rsidR="00BB29D0" w:rsidRDefault="00566039" w:rsidP="00413DCF">
            <w:pPr>
              <w:pBdr>
                <w:top w:val="nil"/>
                <w:left w:val="nil"/>
                <w:bottom w:val="nil"/>
                <w:right w:val="nil"/>
                <w:between w:val="nil"/>
              </w:pBdr>
              <w:spacing w:line="296" w:lineRule="auto"/>
              <w:ind w:left="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Địa chỉ:</w:t>
            </w:r>
          </w:p>
          <w:p w14:paraId="376C88C3" w14:textId="77777777" w:rsidR="00BB29D0" w:rsidRDefault="00566039" w:rsidP="00413DCF">
            <w:pPr>
              <w:pBdr>
                <w:top w:val="nil"/>
                <w:left w:val="nil"/>
                <w:bottom w:val="nil"/>
                <w:right w:val="nil"/>
                <w:between w:val="nil"/>
              </w:pBdr>
              <w:ind w:left="1443"/>
              <w:jc w:val="both"/>
              <w:rPr>
                <w:rFonts w:ascii="Times New Roman" w:eastAsia="Times New Roman" w:hAnsi="Times New Roman" w:cs="Times New Roman"/>
                <w:color w:val="000000"/>
                <w:sz w:val="2"/>
                <w:szCs w:val="2"/>
              </w:rPr>
            </w:pPr>
            <w:r>
              <w:rPr>
                <w:rFonts w:ascii="Times New Roman" w:eastAsia="Times New Roman" w:hAnsi="Times New Roman" w:cs="Times New Roman"/>
                <w:noProof/>
                <w:color w:val="000000"/>
                <w:sz w:val="2"/>
                <w:szCs w:val="2"/>
                <w:lang w:val="en-US" w:eastAsia="en-US"/>
              </w:rPr>
              <mc:AlternateContent>
                <mc:Choice Requires="wpg">
                  <w:drawing>
                    <wp:inline distT="0" distB="0" distL="0" distR="0" wp14:anchorId="4E186264" wp14:editId="188384DA">
                      <wp:extent cx="52070" cy="10795"/>
                      <wp:effectExtent l="0" t="0" r="0" b="0"/>
                      <wp:docPr id="6" name="Group 6"/>
                      <wp:cNvGraphicFramePr/>
                      <a:graphic xmlns:a="http://schemas.openxmlformats.org/drawingml/2006/main">
                        <a:graphicData uri="http://schemas.microsoft.com/office/word/2010/wordprocessingGroup">
                          <wpg:wgp>
                            <wpg:cNvGrpSpPr/>
                            <wpg:grpSpPr>
                              <a:xfrm>
                                <a:off x="0" y="0"/>
                                <a:ext cx="52070" cy="10795"/>
                                <a:chOff x="5319950" y="3774600"/>
                                <a:chExt cx="47650" cy="11125"/>
                              </a:xfrm>
                            </wpg:grpSpPr>
                            <wpg:grpSp>
                              <wpg:cNvPr id="8" name="Group 8"/>
                              <wpg:cNvGrpSpPr/>
                              <wpg:grpSpPr>
                                <a:xfrm>
                                  <a:off x="5319965" y="3774603"/>
                                  <a:ext cx="47625" cy="6985"/>
                                  <a:chOff x="0" y="0"/>
                                  <a:chExt cx="75" cy="11"/>
                                </a:xfrm>
                              </wpg:grpSpPr>
                              <wps:wsp>
                                <wps:cNvPr id="10" name="Rectangle 10"/>
                                <wps:cNvSpPr/>
                                <wps:spPr>
                                  <a:xfrm>
                                    <a:off x="0" y="0"/>
                                    <a:ext cx="75" cy="0"/>
                                  </a:xfrm>
                                  <a:prstGeom prst="rect">
                                    <a:avLst/>
                                  </a:prstGeom>
                                  <a:noFill/>
                                  <a:ln>
                                    <a:noFill/>
                                  </a:ln>
                                </wps:spPr>
                                <wps:txbx>
                                  <w:txbxContent>
                                    <w:p w14:paraId="77E7C3C1" w14:textId="77777777" w:rsidR="00566039" w:rsidRDefault="00566039">
                                      <w:pPr>
                                        <w:textDirection w:val="btLr"/>
                                      </w:pPr>
                                    </w:p>
                                  </w:txbxContent>
                                </wps:txbx>
                                <wps:bodyPr spcFirstLastPara="1" wrap="square" lIns="91425" tIns="91425" rIns="91425" bIns="91425" anchor="ctr" anchorCtr="0">
                                  <a:noAutofit/>
                                </wps:bodyPr>
                              </wps:wsp>
                              <wps:wsp>
                                <wps:cNvPr id="18" name="Freeform: Shape 18"/>
                                <wps:cNvSpPr/>
                                <wps:spPr>
                                  <a:xfrm>
                                    <a:off x="9" y="9"/>
                                    <a:ext cx="65" cy="2"/>
                                  </a:xfrm>
                                  <a:custGeom>
                                    <a:avLst/>
                                    <a:gdLst/>
                                    <a:ahLst/>
                                    <a:cxnLst/>
                                    <a:rect l="l" t="t" r="r" b="b"/>
                                    <a:pathLst>
                                      <a:path w="65" h="120000" extrusionOk="0">
                                        <a:moveTo>
                                          <a:pt x="0" y="0"/>
                                        </a:moveTo>
                                        <a:lnTo>
                                          <a:pt x="65" y="0"/>
                                        </a:lnTo>
                                      </a:path>
                                    </a:pathLst>
                                  </a:custGeom>
                                  <a:noFill/>
                                  <a:ln w="1077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4E186264" id="Group 6" o:spid="_x0000_s1042" style="width:4.1pt;height:.85pt;mso-position-horizontal-relative:char;mso-position-vertical-relative:line" coordorigin="53199,37746" coordsize="476,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">
                      <v:group id="Group 8" o:spid="_x0000_s1043" style="position:absolute;left:53199;top:37746;width:476;height:69" coordsize="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10" o:spid="_x0000_s1044" style="position:absolute;width: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77E7C3C1" w14:textId="77777777" w:rsidR="00566039" w:rsidRDefault="00566039">
                                <w:pPr>
                                  <w:textDirection w:val="btLr"/>
                                </w:pPr>
                              </w:p>
                            </w:txbxContent>
                          </v:textbox>
                        </v:rect>
                        <v:shape id="Freeform: Shape 18" o:spid="_x0000_s1045" style="position:absolute;left:9;top:9;width:65;height:2;visibility:visible;mso-wrap-style:square;v-text-anchor:middle" coordsize="6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" path="m,l65,e" filled="f" strokeweight=".29931mm">
                          <v:path arrowok="t" o:extrusionok="f"/>
                        </v:shape>
                      </v:group>
                      <w10:anchorlock/>
                    </v:group>
                  </w:pict>
                </mc:Fallback>
              </mc:AlternateContent>
            </w:r>
          </w:p>
          <w:p w14:paraId="59C75F8E" w14:textId="77777777" w:rsidR="00BB29D0" w:rsidRDefault="00566039" w:rsidP="00413DCF">
            <w:pPr>
              <w:pBdr>
                <w:top w:val="nil"/>
                <w:left w:val="nil"/>
                <w:bottom w:val="nil"/>
                <w:right w:val="nil"/>
                <w:between w:val="nil"/>
              </w:pBdr>
              <w:tabs>
                <w:tab w:val="left" w:pos="5322"/>
              </w:tabs>
              <w:spacing w:before="54"/>
              <w:ind w:left="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điện thoại/fax:</w:t>
            </w:r>
            <w:r>
              <w:rPr>
                <w:rFonts w:ascii="Times New Roman" w:eastAsia="Times New Roman" w:hAnsi="Times New Roman" w:cs="Times New Roman"/>
                <w:color w:val="000000"/>
                <w:sz w:val="26"/>
                <w:szCs w:val="26"/>
              </w:rPr>
              <w:tab/>
            </w:r>
            <w:r>
              <w:rPr>
                <w:rFonts w:ascii="Times New Roman" w:eastAsia="Times New Roman" w:hAnsi="Times New Roman" w:cs="Times New Roman"/>
                <w:i/>
                <w:color w:val="000000"/>
                <w:sz w:val="26"/>
                <w:szCs w:val="26"/>
              </w:rPr>
              <w:t>_</w:t>
            </w:r>
          </w:p>
          <w:p w14:paraId="50A9A5B3" w14:textId="77777777" w:rsidR="00BB29D0" w:rsidRDefault="00566039" w:rsidP="00413DCF">
            <w:pPr>
              <w:pBdr>
                <w:top w:val="nil"/>
                <w:left w:val="nil"/>
                <w:bottom w:val="nil"/>
                <w:right w:val="nil"/>
                <w:between w:val="nil"/>
              </w:pBdr>
              <w:spacing w:before="56"/>
              <w:ind w:left="56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Địa chỉ email:</w:t>
            </w:r>
          </w:p>
        </w:tc>
      </w:tr>
      <w:tr w:rsidR="00BB29D0" w14:paraId="56FE6984" w14:textId="77777777">
        <w:trPr>
          <w:trHeight w:val="1790"/>
        </w:trPr>
        <w:tc>
          <w:tcPr>
            <w:tcW w:w="9610" w:type="dxa"/>
            <w:tcBorders>
              <w:top w:val="single" w:sz="4" w:space="0" w:color="000000"/>
              <w:left w:val="single" w:sz="4" w:space="0" w:color="000000"/>
              <w:bottom w:val="single" w:sz="4" w:space="0" w:color="000000"/>
              <w:right w:val="single" w:sz="4" w:space="0" w:color="000000"/>
            </w:tcBorders>
          </w:tcPr>
          <w:p w14:paraId="0A6B279A" w14:textId="77777777" w:rsidR="00BB29D0" w:rsidRDefault="00BB29D0" w:rsidP="00413DCF">
            <w:pPr>
              <w:pBdr>
                <w:top w:val="nil"/>
                <w:left w:val="nil"/>
                <w:bottom w:val="nil"/>
                <w:right w:val="nil"/>
                <w:between w:val="nil"/>
              </w:pBdr>
              <w:spacing w:before="8"/>
              <w:jc w:val="both"/>
              <w:rPr>
                <w:rFonts w:ascii="Times New Roman" w:eastAsia="Times New Roman" w:hAnsi="Times New Roman" w:cs="Times New Roman"/>
                <w:color w:val="000000"/>
                <w:sz w:val="8"/>
                <w:szCs w:val="8"/>
              </w:rPr>
            </w:pPr>
          </w:p>
          <w:p w14:paraId="4BDAED2D" w14:textId="77777777" w:rsidR="00BB29D0" w:rsidRDefault="00566039" w:rsidP="00413DCF">
            <w:pPr>
              <w:pBdr>
                <w:top w:val="nil"/>
                <w:left w:val="nil"/>
                <w:bottom w:val="nil"/>
                <w:right w:val="nil"/>
                <w:between w:val="nil"/>
              </w:pBdr>
              <w:ind w:left="2097"/>
              <w:jc w:val="both"/>
              <w:rPr>
                <w:rFonts w:ascii="Times New Roman" w:eastAsia="Times New Roman" w:hAnsi="Times New Roman" w:cs="Times New Roman"/>
                <w:color w:val="000000"/>
                <w:sz w:val="2"/>
                <w:szCs w:val="2"/>
              </w:rPr>
            </w:pPr>
            <w:r>
              <w:rPr>
                <w:rFonts w:ascii="Times New Roman" w:eastAsia="Times New Roman" w:hAnsi="Times New Roman" w:cs="Times New Roman"/>
                <w:noProof/>
                <w:color w:val="000000"/>
                <w:sz w:val="2"/>
                <w:szCs w:val="2"/>
                <w:lang w:val="en-US" w:eastAsia="en-US"/>
              </w:rPr>
              <mc:AlternateContent>
                <mc:Choice Requires="wpg">
                  <w:drawing>
                    <wp:inline distT="0" distB="0" distL="0" distR="0" wp14:anchorId="088C4F9A" wp14:editId="09D68776">
                      <wp:extent cx="2482215" cy="6985"/>
                      <wp:effectExtent l="0" t="0" r="0" b="0"/>
                      <wp:docPr id="22" name="Group 22"/>
                      <wp:cNvGraphicFramePr/>
                      <a:graphic xmlns:a="http://schemas.openxmlformats.org/drawingml/2006/main">
                        <a:graphicData uri="http://schemas.microsoft.com/office/word/2010/wordprocessingGroup">
                          <wpg:wgp>
                            <wpg:cNvGrpSpPr/>
                            <wpg:grpSpPr>
                              <a:xfrm>
                                <a:off x="0" y="0"/>
                                <a:ext cx="2482215" cy="6985"/>
                                <a:chOff x="4104875" y="3774900"/>
                                <a:chExt cx="2478425" cy="9550"/>
                              </a:xfrm>
                            </wpg:grpSpPr>
                            <wpg:grpSp>
                              <wpg:cNvPr id="23" name="Group 23"/>
                              <wpg:cNvGrpSpPr/>
                              <wpg:grpSpPr>
                                <a:xfrm>
                                  <a:off x="4104893" y="3776508"/>
                                  <a:ext cx="2478405" cy="4445"/>
                                  <a:chOff x="0" y="0"/>
                                  <a:chExt cx="3903" cy="7"/>
                                </a:xfrm>
                              </wpg:grpSpPr>
                              <wps:wsp>
                                <wps:cNvPr id="24" name="Rectangle 24"/>
                                <wps:cNvSpPr/>
                                <wps:spPr>
                                  <a:xfrm>
                                    <a:off x="0" y="0"/>
                                    <a:ext cx="3900" cy="0"/>
                                  </a:xfrm>
                                  <a:prstGeom prst="rect">
                                    <a:avLst/>
                                  </a:prstGeom>
                                  <a:noFill/>
                                  <a:ln>
                                    <a:noFill/>
                                  </a:ln>
                                </wps:spPr>
                                <wps:txbx>
                                  <w:txbxContent>
                                    <w:p w14:paraId="6D622228" w14:textId="77777777" w:rsidR="00566039" w:rsidRDefault="00566039">
                                      <w:pPr>
                                        <w:textDirection w:val="btLr"/>
                                      </w:pPr>
                                    </w:p>
                                  </w:txbxContent>
                                </wps:txbx>
                                <wps:bodyPr spcFirstLastPara="1" wrap="square" lIns="91425" tIns="91425" rIns="91425" bIns="91425" anchor="ctr" anchorCtr="0">
                                  <a:noAutofit/>
                                </wps:bodyPr>
                              </wps:wsp>
                              <wps:wsp>
                                <wps:cNvPr id="25" name="Freeform: Shape 25"/>
                                <wps:cNvSpPr/>
                                <wps:spPr>
                                  <a:xfrm>
                                    <a:off x="5" y="5"/>
                                    <a:ext cx="3898" cy="2"/>
                                  </a:xfrm>
                                  <a:custGeom>
                                    <a:avLst/>
                                    <a:gdLst/>
                                    <a:ahLst/>
                                    <a:cxnLst/>
                                    <a:rect l="l" t="t" r="r" b="b"/>
                                    <a:pathLst>
                                      <a:path w="3898" h="120000" extrusionOk="0">
                                        <a:moveTo>
                                          <a:pt x="0" y="0"/>
                                        </a:moveTo>
                                        <a:lnTo>
                                          <a:pt x="3898"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088C4F9A" id="Group 22" o:spid="_x0000_s1046" style="width:195.45pt;height:.55pt;mso-position-horizontal-relative:char;mso-position-vertical-relative:line" coordorigin="41048,37749" coordsize="2478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">
                      <v:group id="Group 23" o:spid="_x0000_s1047" style="position:absolute;left:41048;top:37765;width:24784;height:44" coordsize="39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48" style="position:absolute;width:39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6D622228" w14:textId="77777777" w:rsidR="00566039" w:rsidRDefault="00566039">
                                <w:pPr>
                                  <w:textDirection w:val="btLr"/>
                                </w:pPr>
                              </w:p>
                            </w:txbxContent>
                          </v:textbox>
                        </v:rect>
                        <v:shape id="Freeform: Shape 25" o:spid="_x0000_s1049" style="position:absolute;left:5;top:5;width:3898;height:2;visibility:visible;mso-wrap-style:square;v-text-anchor:middle" coordsize="3898,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" path="m,l3898,e" filled="f">
                          <v:path arrowok="t" o:extrusionok="f"/>
                        </v:shape>
                      </v:group>
                      <w10:anchorlock/>
                    </v:group>
                  </w:pict>
                </mc:Fallback>
              </mc:AlternateContent>
            </w:r>
          </w:p>
          <w:p w14:paraId="28C9B3F6" w14:textId="77777777" w:rsidR="00BB29D0" w:rsidRDefault="00566039" w:rsidP="00413DCF">
            <w:pPr>
              <w:numPr>
                <w:ilvl w:val="0"/>
                <w:numId w:val="90"/>
              </w:numPr>
              <w:pBdr>
                <w:top w:val="nil"/>
                <w:left w:val="nil"/>
                <w:bottom w:val="nil"/>
                <w:right w:val="nil"/>
                <w:between w:val="nil"/>
              </w:pBdr>
              <w:tabs>
                <w:tab w:val="left" w:pos="573"/>
              </w:tabs>
              <w:spacing w:before="18" w:line="281" w:lineRule="auto"/>
              <w:ind w:right="-30" w:hanging="360"/>
              <w:jc w:val="both"/>
              <w:rPr>
                <w:color w:val="000000"/>
              </w:rPr>
            </w:pPr>
            <w:r>
              <w:rPr>
                <w:rFonts w:ascii="Times New Roman" w:eastAsia="Times New Roman" w:hAnsi="Times New Roman" w:cs="Times New Roman"/>
                <w:color w:val="000000"/>
                <w:sz w:val="26"/>
                <w:szCs w:val="26"/>
              </w:rPr>
              <w:t>Kèm theo là bản chụp một trong các tài liệu sau đây: Giấy chứng nhận đăng ký doanh nghiệp, quyết định thành lập hoặc tài liệu có giá trị tương đương do cơ quan có thẩm quyền của nước mà nhà thầu đang hoạt động cấp.</w:t>
            </w:r>
          </w:p>
          <w:p w14:paraId="5D09AB53" w14:textId="77777777" w:rsidR="00BB29D0" w:rsidRDefault="00566039" w:rsidP="00413DCF">
            <w:pPr>
              <w:numPr>
                <w:ilvl w:val="0"/>
                <w:numId w:val="90"/>
              </w:numPr>
              <w:pBdr>
                <w:top w:val="nil"/>
                <w:left w:val="nil"/>
                <w:bottom w:val="nil"/>
                <w:right w:val="nil"/>
                <w:between w:val="nil"/>
              </w:pBdr>
              <w:tabs>
                <w:tab w:val="left" w:pos="568"/>
              </w:tabs>
              <w:spacing w:before="10"/>
              <w:ind w:hanging="360"/>
              <w:jc w:val="both"/>
              <w:rPr>
                <w:color w:val="000000"/>
              </w:rPr>
            </w:pPr>
            <w:r>
              <w:rPr>
                <w:rFonts w:ascii="Times New Roman" w:eastAsia="Times New Roman" w:hAnsi="Times New Roman" w:cs="Times New Roman"/>
                <w:color w:val="000000"/>
                <w:sz w:val="26"/>
                <w:szCs w:val="26"/>
              </w:rPr>
              <w:t>Trình bày sơ đồ tổ chức của nhà thầu.</w:t>
            </w:r>
          </w:p>
        </w:tc>
      </w:tr>
    </w:tbl>
    <w:p w14:paraId="7922C909" w14:textId="77777777" w:rsidR="00BB29D0" w:rsidRDefault="00BB29D0" w:rsidP="00413DCF">
      <w:pPr>
        <w:jc w:val="both"/>
        <w:rPr>
          <w:rFonts w:ascii="Times New Roman" w:eastAsia="Times New Roman" w:hAnsi="Times New Roman" w:cs="Times New Roman"/>
          <w:sz w:val="26"/>
          <w:szCs w:val="26"/>
        </w:rPr>
        <w:sectPr w:rsidR="00BB29D0" w:rsidSect="00413DCF">
          <w:type w:val="continuous"/>
          <w:pgSz w:w="11930" w:h="16850"/>
          <w:pgMar w:top="1240" w:right="448" w:bottom="280" w:left="1320" w:header="720" w:footer="720" w:gutter="0"/>
          <w:cols w:space="720"/>
        </w:sectPr>
      </w:pPr>
    </w:p>
    <w:p w14:paraId="4687678A" w14:textId="77777777" w:rsidR="00BB29D0" w:rsidRDefault="00BB29D0" w:rsidP="00413DCF">
      <w:pPr>
        <w:jc w:val="both"/>
        <w:rPr>
          <w:rFonts w:ascii="Times New Roman" w:eastAsia="Times New Roman" w:hAnsi="Times New Roman" w:cs="Times New Roman"/>
          <w:sz w:val="26"/>
          <w:szCs w:val="26"/>
        </w:rPr>
      </w:pPr>
    </w:p>
    <w:p w14:paraId="539BE9FB" w14:textId="77777777" w:rsidR="00BB29D0" w:rsidRDefault="00566039" w:rsidP="00413DCF">
      <w:pPr>
        <w:pStyle w:val="Heading2"/>
        <w:spacing w:before="229"/>
        <w:ind w:left="1650"/>
        <w:jc w:val="both"/>
        <w:rPr>
          <w:b w:val="0"/>
        </w:rPr>
      </w:pPr>
      <w:r>
        <w:t>HỢP ĐỒNG TƯƠNG TỰ DO NHÀ THẦU THỰC HIỆN</w:t>
      </w:r>
    </w:p>
    <w:p w14:paraId="1F6C1BA6" w14:textId="77777777" w:rsidR="00BB29D0" w:rsidRDefault="00BB29D0" w:rsidP="00413DCF">
      <w:pPr>
        <w:spacing w:before="11"/>
        <w:jc w:val="both"/>
        <w:rPr>
          <w:rFonts w:ascii="Times New Roman" w:eastAsia="Times New Roman" w:hAnsi="Times New Roman" w:cs="Times New Roman"/>
          <w:b/>
          <w:sz w:val="34"/>
          <w:szCs w:val="34"/>
        </w:rPr>
      </w:pPr>
    </w:p>
    <w:p w14:paraId="116D8480" w14:textId="77777777" w:rsidR="00BB29D0" w:rsidRDefault="00566039" w:rsidP="00413DCF">
      <w:pPr>
        <w:pBdr>
          <w:top w:val="nil"/>
          <w:left w:val="nil"/>
          <w:bottom w:val="nil"/>
          <w:right w:val="nil"/>
          <w:between w:val="nil"/>
        </w:pBdr>
        <w:tabs>
          <w:tab w:val="left" w:pos="778"/>
          <w:tab w:val="left" w:pos="2120"/>
          <w:tab w:val="left" w:pos="3402"/>
        </w:tabs>
        <w:ind w:left="33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u w:val="single"/>
        </w:rPr>
        <w:t xml:space="preserve"> </w:t>
      </w:r>
      <w:r>
        <w:rPr>
          <w:rFonts w:ascii="Times New Roman" w:eastAsia="Times New Roman" w:hAnsi="Times New Roman" w:cs="Times New Roman"/>
          <w:color w:val="000000"/>
          <w:sz w:val="26"/>
          <w:szCs w:val="26"/>
        </w:rPr>
        <w:tab/>
        <w:t>, ngày</w:t>
      </w:r>
      <w:r>
        <w:rPr>
          <w:rFonts w:ascii="Times New Roman" w:eastAsia="Times New Roman" w:hAnsi="Times New Roman" w:cs="Times New Roman"/>
          <w:color w:val="000000"/>
          <w:sz w:val="26"/>
          <w:szCs w:val="26"/>
          <w:u w:val="single"/>
        </w:rPr>
        <w:tab/>
      </w:r>
      <w:r>
        <w:rPr>
          <w:rFonts w:ascii="Times New Roman" w:eastAsia="Times New Roman" w:hAnsi="Times New Roman" w:cs="Times New Roman"/>
          <w:color w:val="000000"/>
          <w:sz w:val="26"/>
          <w:szCs w:val="26"/>
        </w:rPr>
        <w:t>tháng</w:t>
      </w:r>
      <w:r>
        <w:rPr>
          <w:rFonts w:ascii="Times New Roman" w:eastAsia="Times New Roman" w:hAnsi="Times New Roman" w:cs="Times New Roman"/>
          <w:color w:val="000000"/>
          <w:sz w:val="26"/>
          <w:szCs w:val="26"/>
        </w:rPr>
        <w:tab/>
        <w:t xml:space="preserve">năm </w:t>
      </w:r>
      <w:r>
        <w:rPr>
          <w:rFonts w:ascii="Times New Roman" w:eastAsia="Times New Roman" w:hAnsi="Times New Roman" w:cs="Times New Roman"/>
          <w:color w:val="000000"/>
          <w:sz w:val="26"/>
          <w:szCs w:val="26"/>
          <w:u w:val="single"/>
        </w:rPr>
        <w:t xml:space="preserve"> </w:t>
      </w:r>
    </w:p>
    <w:p w14:paraId="3180EA22" w14:textId="77777777" w:rsidR="00BB29D0" w:rsidRDefault="00566039" w:rsidP="00413DCF">
      <w:pPr>
        <w:pStyle w:val="Heading2"/>
        <w:spacing w:before="43"/>
        <w:ind w:left="330"/>
        <w:jc w:val="both"/>
        <w:rPr>
          <w:b w:val="0"/>
        </w:rPr>
        <w:sectPr w:rsidR="00BB29D0" w:rsidSect="00413DCF">
          <w:pgSz w:w="11930" w:h="16850"/>
          <w:pgMar w:top="1040" w:right="448" w:bottom="960" w:left="1220" w:header="0" w:footer="753" w:gutter="0"/>
          <w:cols w:num="2" w:space="720" w:equalWidth="0">
            <w:col w:w="4777" w:space="415"/>
            <w:col w:w="4777" w:space="0"/>
          </w:cols>
        </w:sectPr>
      </w:pPr>
      <w:r>
        <w:br w:type="column"/>
      </w:r>
      <w:r>
        <w:lastRenderedPageBreak/>
        <w:t>Mẫu số 06</w:t>
      </w:r>
    </w:p>
    <w:p w14:paraId="39A2E6B4" w14:textId="77777777" w:rsidR="00BB29D0" w:rsidRDefault="00566039" w:rsidP="00413DCF">
      <w:pPr>
        <w:jc w:val="both"/>
        <w:rPr>
          <w:rFonts w:ascii="Times New Roman" w:eastAsia="Times New Roman" w:hAnsi="Times New Roman" w:cs="Times New Roman"/>
          <w:b/>
          <w:sz w:val="20"/>
          <w:szCs w:val="20"/>
        </w:rPr>
      </w:pPr>
      <w:r>
        <w:rPr>
          <w:noProof/>
          <w:lang w:val="en-US" w:eastAsia="en-US"/>
        </w:rPr>
        <w:lastRenderedPageBreak/>
        <mc:AlternateContent>
          <mc:Choice Requires="wpg">
            <w:drawing>
              <wp:anchor distT="0" distB="0" distL="0" distR="0" simplePos="0" relativeHeight="251663360" behindDoc="1" locked="0" layoutInCell="1" hidden="0" allowOverlap="1" wp14:anchorId="06177C68" wp14:editId="4E0C60A5">
                <wp:simplePos x="0" y="0"/>
                <wp:positionH relativeFrom="page">
                  <wp:posOffset>6479540</wp:posOffset>
                </wp:positionH>
                <wp:positionV relativeFrom="page">
                  <wp:posOffset>4793615</wp:posOffset>
                </wp:positionV>
                <wp:extent cx="41275" cy="1270"/>
                <wp:effectExtent l="0" t="0" r="0" b="0"/>
                <wp:wrapNone/>
                <wp:docPr id="26" name="Group 26"/>
                <wp:cNvGraphicFramePr/>
                <a:graphic xmlns:a="http://schemas.openxmlformats.org/drawingml/2006/main">
                  <a:graphicData uri="http://schemas.microsoft.com/office/word/2010/wordprocessingGroup">
                    <wpg:wgp>
                      <wpg:cNvGrpSpPr/>
                      <wpg:grpSpPr>
                        <a:xfrm>
                          <a:off x="0" y="0"/>
                          <a:ext cx="41275" cy="1270"/>
                          <a:chOff x="5325350" y="3773975"/>
                          <a:chExt cx="41300" cy="10800"/>
                        </a:xfrm>
                      </wpg:grpSpPr>
                      <wpg:grpSp>
                        <wpg:cNvPr id="27" name="Group 27"/>
                        <wpg:cNvGrpSpPr/>
                        <wpg:grpSpPr>
                          <a:xfrm>
                            <a:off x="5325363" y="3779365"/>
                            <a:ext cx="41275" cy="1270"/>
                            <a:chOff x="10204" y="7549"/>
                            <a:chExt cx="65" cy="2"/>
                          </a:xfrm>
                        </wpg:grpSpPr>
                        <wps:wsp>
                          <wps:cNvPr id="28" name="Rectangle 28"/>
                          <wps:cNvSpPr/>
                          <wps:spPr>
                            <a:xfrm>
                              <a:off x="10204" y="7549"/>
                              <a:ext cx="50" cy="0"/>
                            </a:xfrm>
                            <a:prstGeom prst="rect">
                              <a:avLst/>
                            </a:prstGeom>
                            <a:noFill/>
                            <a:ln>
                              <a:noFill/>
                            </a:ln>
                          </wps:spPr>
                          <wps:txbx>
                            <w:txbxContent>
                              <w:p w14:paraId="72A57B9A" w14:textId="77777777" w:rsidR="00566039" w:rsidRDefault="00566039">
                                <w:pPr>
                                  <w:textDirection w:val="btLr"/>
                                </w:pPr>
                              </w:p>
                            </w:txbxContent>
                          </wps:txbx>
                          <wps:bodyPr spcFirstLastPara="1" wrap="square" lIns="91425" tIns="91425" rIns="91425" bIns="91425" anchor="ctr" anchorCtr="0">
                            <a:noAutofit/>
                          </wps:bodyPr>
                        </wps:wsp>
                        <wps:wsp>
                          <wps:cNvPr id="29" name="Freeform: Shape 29"/>
                          <wps:cNvSpPr/>
                          <wps:spPr>
                            <a:xfrm>
                              <a:off x="10204" y="7549"/>
                              <a:ext cx="65" cy="2"/>
                            </a:xfrm>
                            <a:custGeom>
                              <a:avLst/>
                              <a:gdLst/>
                              <a:ahLst/>
                              <a:cxnLst/>
                              <a:rect l="l" t="t" r="r" b="b"/>
                              <a:pathLst>
                                <a:path w="65" h="120000" extrusionOk="0">
                                  <a:moveTo>
                                    <a:pt x="0" y="0"/>
                                  </a:moveTo>
                                  <a:lnTo>
                                    <a:pt x="65" y="0"/>
                                  </a:lnTo>
                                </a:path>
                              </a:pathLst>
                            </a:custGeom>
                            <a:noFill/>
                            <a:ln w="1077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06177C68" id="Group 26" o:spid="_x0000_s1050" style="position:absolute;left:0;text-align:left;margin-left:510.2pt;margin-top:377.45pt;width:3.25pt;height:.1pt;z-index:-251653120;mso-wrap-distance-left:0;mso-wrap-distance-right:0;mso-position-horizontal-relative:page;mso-position-vertical-relative:page" coordorigin="53253,37739" coordsize="41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">
                <v:group id="Group 27" o:spid="_x0000_s1051" style="position:absolute;left:53253;top:37793;width:413;height:13" coordorigin="10204,7549"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52" style="position:absolute;left:10204;top:7549;width: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" filled="f" stroked="f">
                    <v:textbox inset="2.53958mm,2.53958mm,2.53958mm,2.53958mm">
                      <w:txbxContent>
                        <w:p w14:paraId="72A57B9A" w14:textId="77777777" w:rsidR="00566039" w:rsidRDefault="00566039">
                          <w:pPr>
                            <w:textDirection w:val="btLr"/>
                          </w:pPr>
                        </w:p>
                      </w:txbxContent>
                    </v:textbox>
                  </v:rect>
                  <v:shape id="Freeform: Shape 29" o:spid="_x0000_s1053" style="position:absolute;left:10204;top:7549;width:65;height:2;visibility:visible;mso-wrap-style:square;v-text-anchor:middle" coordsize="6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" path="m,l65,e" filled="f" strokeweight=".29931mm">
                    <v:path arrowok="t" o:extrusionok="f"/>
                  </v:shape>
                </v:group>
                <w10:wrap anchorx="page" anchory="page"/>
              </v:group>
            </w:pict>
          </mc:Fallback>
        </mc:AlternateContent>
      </w:r>
    </w:p>
    <w:p w14:paraId="397964C1" w14:textId="77777777" w:rsidR="00BB29D0" w:rsidRDefault="00BB29D0" w:rsidP="00413DCF">
      <w:pPr>
        <w:jc w:val="both"/>
        <w:rPr>
          <w:rFonts w:ascii="Times New Roman" w:eastAsia="Times New Roman" w:hAnsi="Times New Roman" w:cs="Times New Roman"/>
          <w:b/>
          <w:sz w:val="20"/>
          <w:szCs w:val="20"/>
        </w:rPr>
      </w:pPr>
    </w:p>
    <w:p w14:paraId="011B0008" w14:textId="77777777" w:rsidR="00BB29D0" w:rsidRDefault="00BB29D0" w:rsidP="00413DCF">
      <w:pPr>
        <w:spacing w:before="11"/>
        <w:jc w:val="both"/>
        <w:rPr>
          <w:rFonts w:ascii="Times New Roman" w:eastAsia="Times New Roman" w:hAnsi="Times New Roman" w:cs="Times New Roman"/>
          <w:b/>
          <w:sz w:val="16"/>
          <w:szCs w:val="16"/>
        </w:rPr>
      </w:pPr>
    </w:p>
    <w:p w14:paraId="03DCE410" w14:textId="77777777" w:rsidR="00BB29D0" w:rsidRDefault="00566039" w:rsidP="00413DCF">
      <w:pPr>
        <w:tabs>
          <w:tab w:val="left" w:pos="2413"/>
        </w:tabs>
        <w:spacing w:before="66"/>
        <w:ind w:left="2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Tên nhà thầu:</w:t>
      </w:r>
      <w:r>
        <w:rPr>
          <w:rFonts w:ascii="Times New Roman" w:eastAsia="Times New Roman" w:hAnsi="Times New Roman" w:cs="Times New Roman"/>
          <w:i/>
          <w:sz w:val="26"/>
          <w:szCs w:val="26"/>
          <w:u w:val="single"/>
        </w:rPr>
        <w:tab/>
      </w:r>
      <w:r>
        <w:rPr>
          <w:rFonts w:ascii="Times New Roman" w:eastAsia="Times New Roman" w:hAnsi="Times New Roman" w:cs="Times New Roman"/>
          <w:i/>
          <w:sz w:val="26"/>
          <w:szCs w:val="26"/>
        </w:rPr>
        <w:t>[ghi tên đầy đủ của nhà thầu]</w:t>
      </w:r>
    </w:p>
    <w:p w14:paraId="4C25F349" w14:textId="77777777" w:rsidR="00BB29D0" w:rsidRDefault="00BB29D0" w:rsidP="00413DCF">
      <w:pPr>
        <w:spacing w:before="7"/>
        <w:jc w:val="both"/>
        <w:rPr>
          <w:rFonts w:ascii="Times New Roman" w:eastAsia="Times New Roman" w:hAnsi="Times New Roman" w:cs="Times New Roman"/>
          <w:i/>
          <w:sz w:val="29"/>
          <w:szCs w:val="29"/>
        </w:rPr>
      </w:pPr>
    </w:p>
    <w:p w14:paraId="66F302B4" w14:textId="77777777" w:rsidR="00BB29D0" w:rsidRDefault="00566039" w:rsidP="00413DCF">
      <w:pPr>
        <w:pBdr>
          <w:top w:val="nil"/>
          <w:left w:val="nil"/>
          <w:bottom w:val="nil"/>
          <w:right w:val="nil"/>
          <w:between w:val="nil"/>
        </w:pBdr>
        <w:spacing w:before="66"/>
        <w:ind w:left="19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Thông tin về từng hợp đồng, mỗi hợp đồng cần bảo đảm các thông tin sau đây:</w:t>
      </w:r>
    </w:p>
    <w:p w14:paraId="13BBA369" w14:textId="77777777" w:rsidR="00BB29D0" w:rsidRDefault="00BB29D0" w:rsidP="00413DCF">
      <w:pPr>
        <w:jc w:val="both"/>
        <w:rPr>
          <w:rFonts w:ascii="Times New Roman" w:eastAsia="Times New Roman" w:hAnsi="Times New Roman" w:cs="Times New Roman"/>
          <w:sz w:val="20"/>
          <w:szCs w:val="20"/>
        </w:rPr>
      </w:pPr>
    </w:p>
    <w:p w14:paraId="2078BBD4" w14:textId="77777777" w:rsidR="00BB29D0" w:rsidRDefault="00BB29D0" w:rsidP="00413DCF">
      <w:pPr>
        <w:spacing w:before="1"/>
        <w:jc w:val="both"/>
        <w:rPr>
          <w:rFonts w:ascii="Times New Roman" w:eastAsia="Times New Roman" w:hAnsi="Times New Roman" w:cs="Times New Roman"/>
          <w:sz w:val="11"/>
          <w:szCs w:val="11"/>
        </w:rPr>
      </w:pPr>
    </w:p>
    <w:tbl>
      <w:tblPr>
        <w:tblStyle w:val="aa"/>
        <w:tblW w:w="9691" w:type="dxa"/>
        <w:tblInd w:w="115" w:type="dxa"/>
        <w:tblLayout w:type="fixed"/>
        <w:tblLook w:val="0000" w:firstRow="0" w:lastRow="0" w:firstColumn="0" w:lastColumn="0" w:noHBand="0" w:noVBand="0"/>
      </w:tblPr>
      <w:tblGrid>
        <w:gridCol w:w="3036"/>
        <w:gridCol w:w="312"/>
        <w:gridCol w:w="2410"/>
        <w:gridCol w:w="1562"/>
        <w:gridCol w:w="2371"/>
      </w:tblGrid>
      <w:tr w:rsidR="00BB29D0" w14:paraId="291E5E17" w14:textId="77777777">
        <w:trPr>
          <w:trHeight w:val="619"/>
        </w:trPr>
        <w:tc>
          <w:tcPr>
            <w:tcW w:w="3348" w:type="dxa"/>
            <w:gridSpan w:val="2"/>
            <w:tcBorders>
              <w:top w:val="single" w:sz="4" w:space="0" w:color="000000"/>
              <w:left w:val="single" w:sz="4" w:space="0" w:color="000000"/>
              <w:bottom w:val="single" w:sz="4" w:space="0" w:color="000000"/>
              <w:right w:val="single" w:sz="4" w:space="0" w:color="000000"/>
            </w:tcBorders>
          </w:tcPr>
          <w:p w14:paraId="52CA6ED5" w14:textId="77777777" w:rsidR="00BB29D0" w:rsidRDefault="00566039" w:rsidP="00413DCF">
            <w:pPr>
              <w:pBdr>
                <w:top w:val="nil"/>
                <w:left w:val="nil"/>
                <w:bottom w:val="nil"/>
                <w:right w:val="nil"/>
                <w:between w:val="nil"/>
              </w:pBdr>
              <w:spacing w:before="183"/>
              <w:ind w:left="1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 và số hợp đồng</w:t>
            </w:r>
          </w:p>
        </w:tc>
        <w:tc>
          <w:tcPr>
            <w:tcW w:w="6343" w:type="dxa"/>
            <w:gridSpan w:val="3"/>
            <w:tcBorders>
              <w:top w:val="single" w:sz="4" w:space="0" w:color="000000"/>
              <w:left w:val="single" w:sz="4" w:space="0" w:color="000000"/>
              <w:bottom w:val="single" w:sz="4" w:space="0" w:color="000000"/>
              <w:right w:val="single" w:sz="4" w:space="0" w:color="000000"/>
            </w:tcBorders>
          </w:tcPr>
          <w:p w14:paraId="3B0AD1C6" w14:textId="77777777" w:rsidR="00BB29D0" w:rsidRDefault="00566039" w:rsidP="00413DCF">
            <w:pPr>
              <w:pBdr>
                <w:top w:val="nil"/>
                <w:left w:val="nil"/>
                <w:bottom w:val="nil"/>
                <w:right w:val="nil"/>
                <w:between w:val="nil"/>
              </w:pBdr>
              <w:spacing w:before="18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[ghi tên đầy đủ của hợp đồng, số ký hiệu]</w:t>
            </w:r>
          </w:p>
        </w:tc>
      </w:tr>
      <w:tr w:rsidR="00BB29D0" w14:paraId="3387E97C" w14:textId="77777777">
        <w:trPr>
          <w:trHeight w:val="494"/>
        </w:trPr>
        <w:tc>
          <w:tcPr>
            <w:tcW w:w="3348" w:type="dxa"/>
            <w:gridSpan w:val="2"/>
            <w:tcBorders>
              <w:top w:val="single" w:sz="4" w:space="0" w:color="000000"/>
              <w:left w:val="single" w:sz="4" w:space="0" w:color="000000"/>
              <w:bottom w:val="single" w:sz="4" w:space="0" w:color="000000"/>
              <w:right w:val="single" w:sz="4" w:space="0" w:color="000000"/>
            </w:tcBorders>
          </w:tcPr>
          <w:p w14:paraId="0D0C64F0" w14:textId="77777777" w:rsidR="00BB29D0" w:rsidRDefault="00566039" w:rsidP="00413DCF">
            <w:pPr>
              <w:pBdr>
                <w:top w:val="nil"/>
                <w:left w:val="nil"/>
                <w:bottom w:val="nil"/>
                <w:right w:val="nil"/>
                <w:between w:val="nil"/>
              </w:pBdr>
              <w:spacing w:before="123"/>
              <w:ind w:left="1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Ngày ký hợp đồng</w:t>
            </w:r>
          </w:p>
        </w:tc>
        <w:tc>
          <w:tcPr>
            <w:tcW w:w="6343" w:type="dxa"/>
            <w:gridSpan w:val="3"/>
            <w:tcBorders>
              <w:top w:val="single" w:sz="4" w:space="0" w:color="000000"/>
              <w:left w:val="single" w:sz="4" w:space="0" w:color="000000"/>
              <w:bottom w:val="single" w:sz="4" w:space="0" w:color="000000"/>
              <w:right w:val="single" w:sz="4" w:space="0" w:color="000000"/>
            </w:tcBorders>
          </w:tcPr>
          <w:p w14:paraId="2F88F0BA" w14:textId="77777777" w:rsidR="00BB29D0" w:rsidRDefault="00566039" w:rsidP="00413DCF">
            <w:pPr>
              <w:pBdr>
                <w:top w:val="nil"/>
                <w:left w:val="nil"/>
                <w:bottom w:val="nil"/>
                <w:right w:val="nil"/>
                <w:between w:val="nil"/>
              </w:pBdr>
              <w:spacing w:before="12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[ghi ngày, tháng, năm]</w:t>
            </w:r>
          </w:p>
        </w:tc>
      </w:tr>
      <w:tr w:rsidR="00BB29D0" w14:paraId="570622DB" w14:textId="77777777">
        <w:trPr>
          <w:trHeight w:val="502"/>
        </w:trPr>
        <w:tc>
          <w:tcPr>
            <w:tcW w:w="3348" w:type="dxa"/>
            <w:gridSpan w:val="2"/>
            <w:tcBorders>
              <w:top w:val="single" w:sz="4" w:space="0" w:color="000000"/>
              <w:left w:val="single" w:sz="4" w:space="0" w:color="000000"/>
              <w:bottom w:val="single" w:sz="4" w:space="0" w:color="000000"/>
              <w:right w:val="single" w:sz="4" w:space="0" w:color="000000"/>
            </w:tcBorders>
          </w:tcPr>
          <w:p w14:paraId="001512B1" w14:textId="77777777" w:rsidR="00BB29D0" w:rsidRDefault="00566039" w:rsidP="00413DCF">
            <w:pPr>
              <w:pBdr>
                <w:top w:val="nil"/>
                <w:left w:val="nil"/>
                <w:bottom w:val="nil"/>
                <w:right w:val="nil"/>
                <w:between w:val="nil"/>
              </w:pBdr>
              <w:spacing w:before="123"/>
              <w:ind w:left="1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Ngày hoàn thành</w:t>
            </w:r>
          </w:p>
        </w:tc>
        <w:tc>
          <w:tcPr>
            <w:tcW w:w="6343" w:type="dxa"/>
            <w:gridSpan w:val="3"/>
            <w:tcBorders>
              <w:top w:val="single" w:sz="4" w:space="0" w:color="000000"/>
              <w:left w:val="single" w:sz="4" w:space="0" w:color="000000"/>
              <w:bottom w:val="single" w:sz="4" w:space="0" w:color="000000"/>
              <w:right w:val="single" w:sz="4" w:space="0" w:color="000000"/>
            </w:tcBorders>
          </w:tcPr>
          <w:p w14:paraId="437ABF35" w14:textId="77777777" w:rsidR="00BB29D0" w:rsidRDefault="00566039" w:rsidP="00413DCF">
            <w:pPr>
              <w:pBdr>
                <w:top w:val="nil"/>
                <w:left w:val="nil"/>
                <w:bottom w:val="nil"/>
                <w:right w:val="nil"/>
                <w:between w:val="nil"/>
              </w:pBdr>
              <w:spacing w:before="123"/>
              <w:ind w:left="78"/>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[ghi ngày, tháng, năm]</w:t>
            </w:r>
          </w:p>
        </w:tc>
      </w:tr>
      <w:tr w:rsidR="00BB29D0" w14:paraId="1DE6E244" w14:textId="77777777">
        <w:trPr>
          <w:trHeight w:val="859"/>
        </w:trPr>
        <w:tc>
          <w:tcPr>
            <w:tcW w:w="3348" w:type="dxa"/>
            <w:gridSpan w:val="2"/>
            <w:tcBorders>
              <w:top w:val="single" w:sz="4" w:space="0" w:color="000000"/>
              <w:left w:val="single" w:sz="4" w:space="0" w:color="000000"/>
              <w:bottom w:val="single" w:sz="4" w:space="0" w:color="000000"/>
              <w:right w:val="single" w:sz="4" w:space="0" w:color="000000"/>
            </w:tcBorders>
          </w:tcPr>
          <w:p w14:paraId="2174016E" w14:textId="77777777" w:rsidR="00BB29D0" w:rsidRDefault="00BB29D0" w:rsidP="00413DCF">
            <w:pPr>
              <w:pBdr>
                <w:top w:val="nil"/>
                <w:left w:val="nil"/>
                <w:bottom w:val="nil"/>
                <w:right w:val="nil"/>
                <w:between w:val="nil"/>
              </w:pBdr>
              <w:spacing w:before="4"/>
              <w:jc w:val="both"/>
              <w:rPr>
                <w:rFonts w:ascii="Times New Roman" w:eastAsia="Times New Roman" w:hAnsi="Times New Roman" w:cs="Times New Roman"/>
                <w:color w:val="000000"/>
                <w:sz w:val="26"/>
                <w:szCs w:val="26"/>
              </w:rPr>
            </w:pPr>
          </w:p>
          <w:p w14:paraId="7A679294" w14:textId="77777777" w:rsidR="00BB29D0" w:rsidRDefault="00566039" w:rsidP="00413DCF">
            <w:pPr>
              <w:pBdr>
                <w:top w:val="nil"/>
                <w:left w:val="nil"/>
                <w:bottom w:val="nil"/>
                <w:right w:val="nil"/>
                <w:between w:val="nil"/>
              </w:pBdr>
              <w:ind w:left="1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Giá hợp đồng</w:t>
            </w:r>
          </w:p>
        </w:tc>
        <w:tc>
          <w:tcPr>
            <w:tcW w:w="3972" w:type="dxa"/>
            <w:gridSpan w:val="2"/>
            <w:tcBorders>
              <w:top w:val="single" w:sz="4" w:space="0" w:color="000000"/>
              <w:left w:val="single" w:sz="4" w:space="0" w:color="000000"/>
              <w:bottom w:val="single" w:sz="4" w:space="0" w:color="000000"/>
              <w:right w:val="single" w:sz="4" w:space="0" w:color="000000"/>
            </w:tcBorders>
          </w:tcPr>
          <w:p w14:paraId="726F2BC0" w14:textId="77777777" w:rsidR="00BB29D0" w:rsidRDefault="00566039" w:rsidP="00413DCF">
            <w:pPr>
              <w:pBdr>
                <w:top w:val="nil"/>
                <w:left w:val="nil"/>
                <w:bottom w:val="nil"/>
                <w:right w:val="nil"/>
                <w:between w:val="nil"/>
              </w:pBdr>
              <w:spacing w:before="123" w:line="285" w:lineRule="auto"/>
              <w:ind w:left="217" w:right="145" w:hanging="125"/>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[ghi tổng giá hợp đồng bằng số tiền và đồng tiền đã ký]</w:t>
            </w:r>
          </w:p>
        </w:tc>
        <w:tc>
          <w:tcPr>
            <w:tcW w:w="2371" w:type="dxa"/>
            <w:tcBorders>
              <w:top w:val="single" w:sz="4" w:space="0" w:color="000000"/>
              <w:left w:val="single" w:sz="4" w:space="0" w:color="000000"/>
              <w:bottom w:val="single" w:sz="4" w:space="0" w:color="000000"/>
              <w:right w:val="single" w:sz="4" w:space="0" w:color="000000"/>
            </w:tcBorders>
          </w:tcPr>
          <w:p w14:paraId="2DEE6BD9" w14:textId="77777777" w:rsidR="00BB29D0" w:rsidRDefault="00566039" w:rsidP="00413DCF">
            <w:pPr>
              <w:pBdr>
                <w:top w:val="nil"/>
                <w:left w:val="nil"/>
                <w:bottom w:val="nil"/>
                <w:right w:val="nil"/>
                <w:between w:val="nil"/>
              </w:pBdr>
              <w:tabs>
                <w:tab w:val="left" w:pos="1518"/>
              </w:tabs>
              <w:spacing w:before="123"/>
              <w:ind w:left="8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Tương</w:t>
            </w:r>
            <w:r>
              <w:rPr>
                <w:rFonts w:ascii="Times New Roman" w:eastAsia="Times New Roman" w:hAnsi="Times New Roman" w:cs="Times New Roman"/>
                <w:color w:val="000000"/>
                <w:sz w:val="26"/>
                <w:szCs w:val="26"/>
              </w:rPr>
              <w:tab/>
              <w:t>đương</w:t>
            </w:r>
          </w:p>
          <w:p w14:paraId="2EAC2A7E" w14:textId="77777777" w:rsidR="00BB29D0" w:rsidRDefault="00566039" w:rsidP="00413DCF">
            <w:pPr>
              <w:pBdr>
                <w:top w:val="nil"/>
                <w:left w:val="nil"/>
                <w:bottom w:val="nil"/>
                <w:right w:val="nil"/>
                <w:between w:val="nil"/>
              </w:pBdr>
              <w:tabs>
                <w:tab w:val="left" w:pos="656"/>
              </w:tabs>
              <w:spacing w:before="56"/>
              <w:ind w:left="8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u w:val="single"/>
              </w:rPr>
              <w:t xml:space="preserve"> </w:t>
            </w:r>
            <w:r>
              <w:rPr>
                <w:rFonts w:ascii="Times New Roman" w:eastAsia="Times New Roman" w:hAnsi="Times New Roman" w:cs="Times New Roman"/>
                <w:color w:val="000000"/>
                <w:sz w:val="26"/>
                <w:szCs w:val="26"/>
              </w:rPr>
              <w:tab/>
              <w:t>VND</w:t>
            </w:r>
          </w:p>
        </w:tc>
      </w:tr>
      <w:tr w:rsidR="00BB29D0" w14:paraId="044CE15B" w14:textId="77777777">
        <w:trPr>
          <w:trHeight w:val="1574"/>
        </w:trPr>
        <w:tc>
          <w:tcPr>
            <w:tcW w:w="3348" w:type="dxa"/>
            <w:gridSpan w:val="2"/>
            <w:tcBorders>
              <w:top w:val="single" w:sz="4" w:space="0" w:color="000000"/>
              <w:left w:val="single" w:sz="4" w:space="0" w:color="000000"/>
              <w:bottom w:val="single" w:sz="4" w:space="0" w:color="000000"/>
              <w:right w:val="single" w:sz="4" w:space="0" w:color="000000"/>
            </w:tcBorders>
          </w:tcPr>
          <w:p w14:paraId="3D8310E9" w14:textId="77777777" w:rsidR="00BB29D0" w:rsidRDefault="00566039" w:rsidP="00413DCF">
            <w:pPr>
              <w:pBdr>
                <w:top w:val="nil"/>
                <w:left w:val="nil"/>
                <w:bottom w:val="nil"/>
                <w:right w:val="nil"/>
                <w:between w:val="nil"/>
              </w:pBdr>
              <w:spacing w:before="123" w:line="285" w:lineRule="auto"/>
              <w:ind w:left="139" w:right="30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Trong trường hợp là thành viên trong liên danh, ghi giá trị phần hợp đồng mà nhà thầu đảm nhiệm</w:t>
            </w:r>
          </w:p>
        </w:tc>
        <w:tc>
          <w:tcPr>
            <w:tcW w:w="2410" w:type="dxa"/>
            <w:tcBorders>
              <w:top w:val="single" w:sz="4" w:space="0" w:color="000000"/>
              <w:left w:val="single" w:sz="4" w:space="0" w:color="000000"/>
              <w:bottom w:val="single" w:sz="4" w:space="0" w:color="000000"/>
              <w:right w:val="single" w:sz="4" w:space="0" w:color="000000"/>
            </w:tcBorders>
          </w:tcPr>
          <w:p w14:paraId="682C9C0D" w14:textId="77777777" w:rsidR="00BB29D0" w:rsidRDefault="00BB29D0" w:rsidP="00413DCF">
            <w:pPr>
              <w:pBdr>
                <w:top w:val="nil"/>
                <w:left w:val="nil"/>
                <w:bottom w:val="nil"/>
                <w:right w:val="nil"/>
                <w:between w:val="nil"/>
              </w:pBdr>
              <w:spacing w:before="11"/>
              <w:jc w:val="both"/>
              <w:rPr>
                <w:rFonts w:ascii="Times New Roman" w:eastAsia="Times New Roman" w:hAnsi="Times New Roman" w:cs="Times New Roman"/>
                <w:color w:val="000000"/>
                <w:sz w:val="25"/>
                <w:szCs w:val="25"/>
              </w:rPr>
            </w:pPr>
          </w:p>
          <w:p w14:paraId="126B7DA9" w14:textId="77777777" w:rsidR="00BB29D0" w:rsidRDefault="00566039" w:rsidP="00413DCF">
            <w:pPr>
              <w:pBdr>
                <w:top w:val="nil"/>
                <w:left w:val="nil"/>
                <w:bottom w:val="nil"/>
                <w:right w:val="nil"/>
                <w:between w:val="nil"/>
              </w:pBdr>
              <w:spacing w:line="288" w:lineRule="auto"/>
              <w:ind w:left="193" w:right="213" w:firstLine="139"/>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[ghi phần trăm giá hợp đồng trong tổng giá hợp đồng]</w:t>
            </w:r>
          </w:p>
        </w:tc>
        <w:tc>
          <w:tcPr>
            <w:tcW w:w="1562" w:type="dxa"/>
            <w:tcBorders>
              <w:top w:val="single" w:sz="4" w:space="0" w:color="000000"/>
              <w:left w:val="single" w:sz="4" w:space="0" w:color="000000"/>
              <w:bottom w:val="single" w:sz="4" w:space="0" w:color="000000"/>
              <w:right w:val="single" w:sz="4" w:space="0" w:color="000000"/>
            </w:tcBorders>
          </w:tcPr>
          <w:p w14:paraId="40C07531" w14:textId="77777777" w:rsidR="00BB29D0" w:rsidRDefault="00BB29D0" w:rsidP="00413DCF">
            <w:pPr>
              <w:pBdr>
                <w:top w:val="nil"/>
                <w:left w:val="nil"/>
                <w:bottom w:val="nil"/>
                <w:right w:val="nil"/>
                <w:between w:val="nil"/>
              </w:pBdr>
              <w:spacing w:before="11"/>
              <w:jc w:val="both"/>
              <w:rPr>
                <w:rFonts w:ascii="Times New Roman" w:eastAsia="Times New Roman" w:hAnsi="Times New Roman" w:cs="Times New Roman"/>
                <w:color w:val="000000"/>
                <w:sz w:val="25"/>
                <w:szCs w:val="25"/>
              </w:rPr>
            </w:pPr>
          </w:p>
          <w:p w14:paraId="325CA681" w14:textId="77777777" w:rsidR="00BB29D0" w:rsidRDefault="00566039" w:rsidP="00413DCF">
            <w:pPr>
              <w:pBdr>
                <w:top w:val="nil"/>
                <w:left w:val="nil"/>
                <w:bottom w:val="nil"/>
                <w:right w:val="nil"/>
                <w:between w:val="nil"/>
              </w:pBdr>
              <w:spacing w:line="288" w:lineRule="auto"/>
              <w:ind w:left="82" w:right="88" w:firstLine="19"/>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[ghi số tiền và đồng tiền đã ký]</w:t>
            </w:r>
          </w:p>
        </w:tc>
        <w:tc>
          <w:tcPr>
            <w:tcW w:w="2371" w:type="dxa"/>
            <w:tcBorders>
              <w:top w:val="single" w:sz="4" w:space="0" w:color="000000"/>
              <w:left w:val="single" w:sz="4" w:space="0" w:color="000000"/>
              <w:bottom w:val="single" w:sz="4" w:space="0" w:color="000000"/>
              <w:right w:val="single" w:sz="4" w:space="0" w:color="000000"/>
            </w:tcBorders>
          </w:tcPr>
          <w:p w14:paraId="276C6434" w14:textId="77777777" w:rsidR="00BB29D0" w:rsidRDefault="00566039" w:rsidP="00413DCF">
            <w:pPr>
              <w:pBdr>
                <w:top w:val="nil"/>
                <w:left w:val="nil"/>
                <w:bottom w:val="nil"/>
                <w:right w:val="nil"/>
                <w:between w:val="nil"/>
              </w:pBdr>
              <w:spacing w:before="123" w:line="285" w:lineRule="auto"/>
              <w:ind w:left="82" w:right="84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Tương đương VND</w:t>
            </w:r>
          </w:p>
        </w:tc>
      </w:tr>
      <w:tr w:rsidR="00BB29D0" w14:paraId="4F1F6FFD" w14:textId="77777777">
        <w:trPr>
          <w:trHeight w:val="494"/>
        </w:trPr>
        <w:tc>
          <w:tcPr>
            <w:tcW w:w="3348" w:type="dxa"/>
            <w:gridSpan w:val="2"/>
            <w:tcBorders>
              <w:top w:val="single" w:sz="4" w:space="0" w:color="000000"/>
              <w:left w:val="single" w:sz="4" w:space="0" w:color="000000"/>
              <w:bottom w:val="single" w:sz="4" w:space="0" w:color="000000"/>
              <w:right w:val="single" w:sz="4" w:space="0" w:color="000000"/>
            </w:tcBorders>
          </w:tcPr>
          <w:p w14:paraId="146E17F5" w14:textId="77777777" w:rsidR="00BB29D0" w:rsidRDefault="00566039" w:rsidP="00413DCF">
            <w:pPr>
              <w:pBdr>
                <w:top w:val="nil"/>
                <w:left w:val="nil"/>
                <w:bottom w:val="nil"/>
                <w:right w:val="nil"/>
                <w:between w:val="nil"/>
              </w:pBdr>
              <w:spacing w:before="123"/>
              <w:ind w:left="1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 dự án:</w:t>
            </w:r>
          </w:p>
        </w:tc>
        <w:tc>
          <w:tcPr>
            <w:tcW w:w="6343" w:type="dxa"/>
            <w:gridSpan w:val="3"/>
            <w:tcBorders>
              <w:top w:val="single" w:sz="4" w:space="0" w:color="000000"/>
              <w:left w:val="single" w:sz="4" w:space="0" w:color="000000"/>
              <w:bottom w:val="single" w:sz="4" w:space="0" w:color="000000"/>
              <w:right w:val="single" w:sz="4" w:space="0" w:color="000000"/>
            </w:tcBorders>
          </w:tcPr>
          <w:p w14:paraId="5E99D8CF" w14:textId="77777777" w:rsidR="00BB29D0" w:rsidRDefault="00566039" w:rsidP="00413DCF">
            <w:pPr>
              <w:pBdr>
                <w:top w:val="nil"/>
                <w:left w:val="nil"/>
                <w:bottom w:val="nil"/>
                <w:right w:val="nil"/>
                <w:between w:val="nil"/>
              </w:pBdr>
              <w:spacing w:before="128"/>
              <w:ind w:left="78"/>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[ghi tên đầy đủ của dự án có hợp đồng đang kê khai]</w:t>
            </w:r>
          </w:p>
        </w:tc>
      </w:tr>
      <w:tr w:rsidR="00BB29D0" w14:paraId="4A6789BD" w14:textId="77777777">
        <w:trPr>
          <w:trHeight w:val="862"/>
        </w:trPr>
        <w:tc>
          <w:tcPr>
            <w:tcW w:w="3348" w:type="dxa"/>
            <w:gridSpan w:val="2"/>
            <w:tcBorders>
              <w:top w:val="single" w:sz="4" w:space="0" w:color="000000"/>
              <w:left w:val="single" w:sz="4" w:space="0" w:color="000000"/>
              <w:bottom w:val="single" w:sz="4" w:space="0" w:color="000000"/>
              <w:right w:val="single" w:sz="4" w:space="0" w:color="000000"/>
            </w:tcBorders>
          </w:tcPr>
          <w:p w14:paraId="0418213E" w14:textId="77777777" w:rsidR="00BB29D0" w:rsidRDefault="00BB29D0" w:rsidP="00413DCF">
            <w:pPr>
              <w:pBdr>
                <w:top w:val="nil"/>
                <w:left w:val="nil"/>
                <w:bottom w:val="nil"/>
                <w:right w:val="nil"/>
                <w:between w:val="nil"/>
              </w:pBdr>
              <w:spacing w:before="7"/>
              <w:jc w:val="both"/>
              <w:rPr>
                <w:rFonts w:ascii="Times New Roman" w:eastAsia="Times New Roman" w:hAnsi="Times New Roman" w:cs="Times New Roman"/>
                <w:color w:val="000000"/>
                <w:sz w:val="26"/>
                <w:szCs w:val="26"/>
              </w:rPr>
            </w:pPr>
          </w:p>
          <w:p w14:paraId="2CC00351" w14:textId="77777777" w:rsidR="00BB29D0" w:rsidRDefault="00566039" w:rsidP="00413DCF">
            <w:pPr>
              <w:pBdr>
                <w:top w:val="nil"/>
                <w:left w:val="nil"/>
                <w:bottom w:val="nil"/>
                <w:right w:val="nil"/>
                <w:between w:val="nil"/>
              </w:pBdr>
              <w:ind w:left="1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 Chủ đầu tư:</w:t>
            </w:r>
          </w:p>
        </w:tc>
        <w:tc>
          <w:tcPr>
            <w:tcW w:w="6343" w:type="dxa"/>
            <w:gridSpan w:val="3"/>
            <w:tcBorders>
              <w:top w:val="single" w:sz="4" w:space="0" w:color="000000"/>
              <w:left w:val="single" w:sz="4" w:space="0" w:color="000000"/>
              <w:bottom w:val="single" w:sz="4" w:space="0" w:color="000000"/>
              <w:right w:val="single" w:sz="4" w:space="0" w:color="000000"/>
            </w:tcBorders>
          </w:tcPr>
          <w:p w14:paraId="5D4C1251" w14:textId="77777777" w:rsidR="00BB29D0" w:rsidRDefault="00566039" w:rsidP="00413DCF">
            <w:pPr>
              <w:pBdr>
                <w:top w:val="nil"/>
                <w:left w:val="nil"/>
                <w:bottom w:val="nil"/>
                <w:right w:val="nil"/>
                <w:between w:val="nil"/>
              </w:pBdr>
              <w:spacing w:before="126" w:line="285" w:lineRule="auto"/>
              <w:ind w:left="77" w:right="501"/>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[ghi tên đầy đủ của Chủ đầu tư trong hợp đồng đang kê khai]</w:t>
            </w:r>
          </w:p>
        </w:tc>
      </w:tr>
      <w:tr w:rsidR="00BB29D0" w14:paraId="51A9FAFB" w14:textId="77777777">
        <w:trPr>
          <w:trHeight w:val="1214"/>
        </w:trPr>
        <w:tc>
          <w:tcPr>
            <w:tcW w:w="3348" w:type="dxa"/>
            <w:gridSpan w:val="2"/>
            <w:tcBorders>
              <w:top w:val="single" w:sz="4" w:space="0" w:color="000000"/>
              <w:left w:val="single" w:sz="4" w:space="0" w:color="000000"/>
              <w:bottom w:val="single" w:sz="4" w:space="0" w:color="000000"/>
              <w:right w:val="single" w:sz="4" w:space="0" w:color="000000"/>
            </w:tcBorders>
          </w:tcPr>
          <w:p w14:paraId="011BE91D" w14:textId="77777777" w:rsidR="00BB29D0" w:rsidRDefault="00566039" w:rsidP="00413DCF">
            <w:pPr>
              <w:pBdr>
                <w:top w:val="nil"/>
                <w:left w:val="nil"/>
                <w:bottom w:val="nil"/>
                <w:right w:val="nil"/>
                <w:between w:val="nil"/>
              </w:pBdr>
              <w:spacing w:before="118"/>
              <w:ind w:left="1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Địa chỉ:</w:t>
            </w:r>
          </w:p>
          <w:p w14:paraId="26CA9BA8" w14:textId="77777777" w:rsidR="00BB29D0" w:rsidRDefault="00566039" w:rsidP="00413DCF">
            <w:pPr>
              <w:pBdr>
                <w:top w:val="nil"/>
                <w:left w:val="nil"/>
                <w:bottom w:val="nil"/>
                <w:right w:val="nil"/>
                <w:between w:val="nil"/>
              </w:pBdr>
              <w:spacing w:before="56" w:line="291" w:lineRule="auto"/>
              <w:ind w:left="140" w:right="164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Điện thoại/fax: E-mail:</w:t>
            </w:r>
          </w:p>
        </w:tc>
        <w:tc>
          <w:tcPr>
            <w:tcW w:w="6343" w:type="dxa"/>
            <w:gridSpan w:val="3"/>
            <w:tcBorders>
              <w:top w:val="single" w:sz="4" w:space="0" w:color="000000"/>
              <w:left w:val="single" w:sz="4" w:space="0" w:color="000000"/>
              <w:bottom w:val="single" w:sz="4" w:space="0" w:color="000000"/>
              <w:right w:val="single" w:sz="4" w:space="0" w:color="000000"/>
            </w:tcBorders>
          </w:tcPr>
          <w:p w14:paraId="45C2569F" w14:textId="77777777" w:rsidR="00BB29D0" w:rsidRDefault="00566039" w:rsidP="00413DCF">
            <w:pPr>
              <w:pBdr>
                <w:top w:val="nil"/>
                <w:left w:val="nil"/>
                <w:bottom w:val="nil"/>
                <w:right w:val="nil"/>
                <w:between w:val="nil"/>
              </w:pBdr>
              <w:spacing w:before="118"/>
              <w:ind w:left="78"/>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[ghi đầy đủ địa chỉ hiện tại của Chủ đầu tư]</w:t>
            </w:r>
          </w:p>
          <w:p w14:paraId="4B81E7E4" w14:textId="77777777" w:rsidR="00BB29D0" w:rsidRDefault="00566039" w:rsidP="00413DCF">
            <w:pPr>
              <w:pBdr>
                <w:top w:val="nil"/>
                <w:left w:val="nil"/>
                <w:bottom w:val="nil"/>
                <w:right w:val="nil"/>
                <w:between w:val="nil"/>
              </w:pBdr>
              <w:spacing w:before="53" w:line="294" w:lineRule="auto"/>
              <w:ind w:left="78" w:right="280"/>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[ghi số điện thoại, số fax kể cả mã quốc gia, mã vùng, địa chỉ e-mail]</w:t>
            </w:r>
          </w:p>
        </w:tc>
      </w:tr>
      <w:tr w:rsidR="00BB29D0" w14:paraId="1D506EA1" w14:textId="77777777">
        <w:trPr>
          <w:trHeight w:val="862"/>
        </w:trPr>
        <w:tc>
          <w:tcPr>
            <w:tcW w:w="9691" w:type="dxa"/>
            <w:gridSpan w:val="5"/>
            <w:tcBorders>
              <w:top w:val="single" w:sz="4" w:space="0" w:color="000000"/>
              <w:left w:val="single" w:sz="4" w:space="0" w:color="000000"/>
              <w:bottom w:val="single" w:sz="4" w:space="0" w:color="000000"/>
              <w:right w:val="single" w:sz="4" w:space="0" w:color="000000"/>
            </w:tcBorders>
          </w:tcPr>
          <w:p w14:paraId="010E5145" w14:textId="5202C1F1" w:rsidR="00BB29D0" w:rsidRDefault="00566039" w:rsidP="00413DCF">
            <w:pPr>
              <w:pBdr>
                <w:top w:val="nil"/>
                <w:left w:val="nil"/>
                <w:bottom w:val="nil"/>
                <w:right w:val="nil"/>
                <w:between w:val="nil"/>
              </w:pBdr>
              <w:spacing w:before="140" w:line="260" w:lineRule="auto"/>
              <w:ind w:left="140" w:right="302"/>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Mô tả tính chất tương tự theo quy định tại Mục 2 Chương III – Tiêu chuẩn đánh giá </w:t>
            </w:r>
            <w:r w:rsidR="004E28CB">
              <w:rPr>
                <w:rFonts w:ascii="Times New Roman" w:eastAsia="Times New Roman" w:hAnsi="Times New Roman" w:cs="Times New Roman"/>
                <w:b/>
                <w:color w:val="000000"/>
                <w:sz w:val="26"/>
                <w:szCs w:val="26"/>
              </w:rPr>
              <w:t>HSDT</w:t>
            </w:r>
            <w:r>
              <w:rPr>
                <w:rFonts w:ascii="Times New Roman" w:eastAsia="Times New Roman" w:hAnsi="Times New Roman" w:cs="Times New Roman"/>
                <w:b/>
                <w:color w:val="000000"/>
                <w:sz w:val="26"/>
                <w:szCs w:val="26"/>
              </w:rPr>
              <w:t>.</w:t>
            </w:r>
          </w:p>
        </w:tc>
      </w:tr>
      <w:tr w:rsidR="00BB29D0" w14:paraId="4AF51D55" w14:textId="77777777">
        <w:trPr>
          <w:trHeight w:val="499"/>
        </w:trPr>
        <w:tc>
          <w:tcPr>
            <w:tcW w:w="3036" w:type="dxa"/>
            <w:tcBorders>
              <w:top w:val="single" w:sz="4" w:space="0" w:color="000000"/>
              <w:left w:val="single" w:sz="4" w:space="0" w:color="000000"/>
              <w:bottom w:val="single" w:sz="4" w:space="0" w:color="000000"/>
              <w:right w:val="single" w:sz="4" w:space="0" w:color="000000"/>
            </w:tcBorders>
          </w:tcPr>
          <w:p w14:paraId="31B0D08F" w14:textId="77777777" w:rsidR="00BB29D0" w:rsidRDefault="00566039" w:rsidP="00413DCF">
            <w:pPr>
              <w:pBdr>
                <w:top w:val="nil"/>
                <w:left w:val="nil"/>
                <w:bottom w:val="nil"/>
                <w:right w:val="nil"/>
                <w:between w:val="nil"/>
              </w:pBdr>
              <w:spacing w:before="118"/>
              <w:ind w:left="1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Loại dịch vụ</w:t>
            </w:r>
          </w:p>
        </w:tc>
        <w:tc>
          <w:tcPr>
            <w:tcW w:w="6655" w:type="dxa"/>
            <w:gridSpan w:val="4"/>
            <w:tcBorders>
              <w:top w:val="single" w:sz="4" w:space="0" w:color="000000"/>
              <w:left w:val="single" w:sz="4" w:space="0" w:color="000000"/>
              <w:bottom w:val="single" w:sz="4" w:space="0" w:color="000000"/>
              <w:right w:val="single" w:sz="4" w:space="0" w:color="000000"/>
            </w:tcBorders>
          </w:tcPr>
          <w:p w14:paraId="673DDA85" w14:textId="77777777" w:rsidR="00BB29D0" w:rsidRDefault="00566039" w:rsidP="00413DCF">
            <w:pPr>
              <w:pBdr>
                <w:top w:val="nil"/>
                <w:left w:val="nil"/>
                <w:bottom w:val="nil"/>
                <w:right w:val="nil"/>
                <w:between w:val="nil"/>
              </w:pBdr>
              <w:spacing w:before="118"/>
              <w:ind w:left="85"/>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[ghi thông tin phù hợp]</w:t>
            </w:r>
          </w:p>
        </w:tc>
      </w:tr>
      <w:tr w:rsidR="00BB29D0" w14:paraId="42F5AA87" w14:textId="77777777">
        <w:trPr>
          <w:trHeight w:val="497"/>
        </w:trPr>
        <w:tc>
          <w:tcPr>
            <w:tcW w:w="3036" w:type="dxa"/>
            <w:tcBorders>
              <w:top w:val="single" w:sz="4" w:space="0" w:color="000000"/>
              <w:left w:val="single" w:sz="4" w:space="0" w:color="000000"/>
              <w:bottom w:val="single" w:sz="4" w:space="0" w:color="000000"/>
              <w:right w:val="single" w:sz="4" w:space="0" w:color="000000"/>
            </w:tcBorders>
          </w:tcPr>
          <w:p w14:paraId="38733586" w14:textId="77777777" w:rsidR="00BB29D0" w:rsidRDefault="00566039" w:rsidP="00413DCF">
            <w:pPr>
              <w:pBdr>
                <w:top w:val="nil"/>
                <w:left w:val="nil"/>
                <w:bottom w:val="nil"/>
                <w:right w:val="nil"/>
                <w:between w:val="nil"/>
              </w:pBdr>
              <w:spacing w:before="118"/>
              <w:ind w:left="1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Về quy mô thực hiện</w:t>
            </w:r>
          </w:p>
        </w:tc>
        <w:tc>
          <w:tcPr>
            <w:tcW w:w="6655" w:type="dxa"/>
            <w:gridSpan w:val="4"/>
            <w:tcBorders>
              <w:top w:val="single" w:sz="4" w:space="0" w:color="000000"/>
              <w:left w:val="single" w:sz="4" w:space="0" w:color="000000"/>
              <w:bottom w:val="single" w:sz="4" w:space="0" w:color="000000"/>
              <w:right w:val="single" w:sz="4" w:space="0" w:color="000000"/>
            </w:tcBorders>
          </w:tcPr>
          <w:p w14:paraId="36D921E2" w14:textId="77777777" w:rsidR="00BB29D0" w:rsidRDefault="00566039" w:rsidP="00413DCF">
            <w:pPr>
              <w:pBdr>
                <w:top w:val="nil"/>
                <w:left w:val="nil"/>
                <w:bottom w:val="nil"/>
                <w:right w:val="nil"/>
                <w:between w:val="nil"/>
              </w:pBdr>
              <w:spacing w:before="118"/>
              <w:ind w:left="85"/>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[ghi quy mô theo hợp đồng]</w:t>
            </w:r>
          </w:p>
        </w:tc>
      </w:tr>
      <w:tr w:rsidR="00BB29D0" w14:paraId="3E898020" w14:textId="77777777">
        <w:trPr>
          <w:trHeight w:val="494"/>
        </w:trPr>
        <w:tc>
          <w:tcPr>
            <w:tcW w:w="3036" w:type="dxa"/>
            <w:tcBorders>
              <w:top w:val="single" w:sz="4" w:space="0" w:color="000000"/>
              <w:left w:val="single" w:sz="4" w:space="0" w:color="000000"/>
              <w:bottom w:val="single" w:sz="4" w:space="0" w:color="000000"/>
              <w:right w:val="single" w:sz="4" w:space="0" w:color="000000"/>
            </w:tcBorders>
          </w:tcPr>
          <w:p w14:paraId="659BC532" w14:textId="77777777" w:rsidR="00BB29D0" w:rsidRDefault="00566039" w:rsidP="00413DCF">
            <w:pPr>
              <w:pBdr>
                <w:top w:val="nil"/>
                <w:left w:val="nil"/>
                <w:bottom w:val="nil"/>
                <w:right w:val="nil"/>
                <w:between w:val="nil"/>
              </w:pBdr>
              <w:spacing w:before="118"/>
              <w:ind w:left="1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Các đặc tính khác</w:t>
            </w:r>
          </w:p>
        </w:tc>
        <w:tc>
          <w:tcPr>
            <w:tcW w:w="6655" w:type="dxa"/>
            <w:gridSpan w:val="4"/>
            <w:tcBorders>
              <w:top w:val="single" w:sz="4" w:space="0" w:color="000000"/>
              <w:left w:val="single" w:sz="4" w:space="0" w:color="000000"/>
              <w:bottom w:val="single" w:sz="4" w:space="0" w:color="000000"/>
              <w:right w:val="single" w:sz="4" w:space="0" w:color="000000"/>
            </w:tcBorders>
          </w:tcPr>
          <w:p w14:paraId="23E90C4C" w14:textId="77777777" w:rsidR="00BB29D0" w:rsidRDefault="00566039" w:rsidP="00413DCF">
            <w:pPr>
              <w:pBdr>
                <w:top w:val="nil"/>
                <w:left w:val="nil"/>
                <w:bottom w:val="nil"/>
                <w:right w:val="nil"/>
                <w:between w:val="nil"/>
              </w:pBdr>
              <w:spacing w:before="118"/>
              <w:ind w:left="85"/>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[ghi các đặc tính khác nếu cần thiết]</w:t>
            </w:r>
          </w:p>
        </w:tc>
      </w:tr>
    </w:tbl>
    <w:p w14:paraId="3C050E29" w14:textId="77777777" w:rsidR="00BB29D0" w:rsidRDefault="00566039" w:rsidP="00413DCF">
      <w:pPr>
        <w:pBdr>
          <w:top w:val="nil"/>
          <w:left w:val="nil"/>
          <w:bottom w:val="nil"/>
          <w:right w:val="nil"/>
          <w:between w:val="nil"/>
        </w:pBdr>
        <w:spacing w:before="66" w:line="287" w:lineRule="auto"/>
        <w:ind w:left="186" w:right="222" w:firstLine="563"/>
        <w:jc w:val="both"/>
        <w:rPr>
          <w:rFonts w:ascii="Times New Roman" w:eastAsia="Times New Roman" w:hAnsi="Times New Roman" w:cs="Times New Roman"/>
          <w:color w:val="000000"/>
          <w:sz w:val="26"/>
          <w:szCs w:val="26"/>
        </w:rPr>
        <w:sectPr w:rsidR="00BB29D0" w:rsidSect="00413DCF">
          <w:type w:val="continuous"/>
          <w:pgSz w:w="11930" w:h="16850"/>
          <w:pgMar w:top="1240" w:right="448" w:bottom="280" w:left="1220" w:header="720" w:footer="720" w:gutter="0"/>
          <w:cols w:space="720"/>
        </w:sectPr>
      </w:pPr>
      <w:r>
        <w:rPr>
          <w:rFonts w:ascii="Times New Roman" w:eastAsia="Times New Roman" w:hAnsi="Times New Roman" w:cs="Times New Roman"/>
          <w:color w:val="000000"/>
          <w:sz w:val="26"/>
          <w:szCs w:val="26"/>
        </w:rPr>
        <w:t xml:space="preserve">Nhà thầu phải gửi kèm theo bản chụp các văn bản, tài liệu liên quan đến các hợp đồng đó </w:t>
      </w:r>
      <w:r>
        <w:rPr>
          <w:rFonts w:ascii="Times New Roman" w:eastAsia="Times New Roman" w:hAnsi="Times New Roman" w:cs="Times New Roman"/>
          <w:color w:val="000000"/>
          <w:sz w:val="26"/>
          <w:szCs w:val="26"/>
        </w:rPr>
        <w:lastRenderedPageBreak/>
        <w:t>(xác nhận của Chủ đầu tư về hợp đồng đã hoàn thành theo các nội dung liên quan trong bảng trên bằng tài liệu chứng minh bao gồm: hợp đồng, biên bản nghiệm thu, thanh lý, quyết toán hợp đồng,...).</w:t>
      </w:r>
    </w:p>
    <w:p w14:paraId="2B5C03A6" w14:textId="77777777" w:rsidR="00CC20DA" w:rsidRDefault="00CC20DA" w:rsidP="00413DCF">
      <w:pPr>
        <w:pStyle w:val="Heading2"/>
        <w:spacing w:before="0"/>
        <w:ind w:left="2819" w:firstLine="650"/>
        <w:jc w:val="both"/>
      </w:pPr>
      <w:bookmarkStart w:id="16" w:name="1fob9te" w:colFirst="0" w:colLast="0"/>
      <w:bookmarkStart w:id="17" w:name="3znysh7" w:colFirst="0" w:colLast="0"/>
      <w:bookmarkEnd w:id="16"/>
      <w:bookmarkEnd w:id="17"/>
    </w:p>
    <w:p w14:paraId="28FD2020" w14:textId="1EF80171" w:rsidR="00BB29D0" w:rsidRDefault="00566039" w:rsidP="00413DCF">
      <w:pPr>
        <w:pStyle w:val="Heading2"/>
        <w:spacing w:before="0"/>
        <w:ind w:left="2819" w:firstLine="650"/>
        <w:jc w:val="both"/>
        <w:rPr>
          <w:b w:val="0"/>
        </w:rPr>
      </w:pPr>
      <w:r>
        <w:t>BẢNG ĐỀ XUẤT NHÂN SỰ TRỰC TIẾP CỦA ĐƠN VỊ VẬN HÀNH</w:t>
      </w:r>
    </w:p>
    <w:p w14:paraId="11C62E50" w14:textId="77777777" w:rsidR="00BB29D0" w:rsidRDefault="00566039" w:rsidP="00413DCF">
      <w:pPr>
        <w:spacing w:before="50"/>
        <w:ind w:left="1604"/>
        <w:jc w:val="both"/>
        <w:rPr>
          <w:rFonts w:ascii="Times New Roman" w:eastAsia="Times New Roman" w:hAnsi="Times New Roman" w:cs="Times New Roman"/>
          <w:sz w:val="26"/>
          <w:szCs w:val="26"/>
        </w:rPr>
        <w:sectPr w:rsidR="00BB29D0" w:rsidSect="00413DCF">
          <w:pgSz w:w="11930" w:h="16850"/>
          <w:pgMar w:top="940" w:right="448" w:bottom="960" w:left="960" w:header="0" w:footer="753" w:gutter="0"/>
          <w:cols w:num="2" w:space="720" w:equalWidth="0">
            <w:col w:w="5245" w:space="40"/>
            <w:col w:w="5245" w:space="0"/>
          </w:cols>
        </w:sectPr>
      </w:pPr>
      <w:r>
        <w:br w:type="column"/>
      </w:r>
      <w:r>
        <w:rPr>
          <w:rFonts w:ascii="Times New Roman" w:eastAsia="Times New Roman" w:hAnsi="Times New Roman" w:cs="Times New Roman"/>
          <w:b/>
          <w:sz w:val="26"/>
          <w:szCs w:val="26"/>
        </w:rPr>
        <w:lastRenderedPageBreak/>
        <w:t>Mẫu số 07</w:t>
      </w:r>
    </w:p>
    <w:p w14:paraId="7AEB7FDC" w14:textId="77777777" w:rsidR="00BB29D0" w:rsidRDefault="00566039" w:rsidP="00413DCF">
      <w:pPr>
        <w:numPr>
          <w:ilvl w:val="0"/>
          <w:numId w:val="99"/>
        </w:numPr>
        <w:pBdr>
          <w:top w:val="nil"/>
          <w:left w:val="nil"/>
          <w:bottom w:val="nil"/>
          <w:right w:val="nil"/>
          <w:between w:val="nil"/>
        </w:pBdr>
        <w:tabs>
          <w:tab w:val="left" w:pos="1208"/>
        </w:tabs>
        <w:spacing w:before="64" w:line="275" w:lineRule="auto"/>
        <w:ind w:right="368" w:hanging="1"/>
        <w:jc w:val="both"/>
      </w:pPr>
      <w:r>
        <w:rPr>
          <w:rFonts w:ascii="Times New Roman" w:eastAsia="Times New Roman" w:hAnsi="Times New Roman" w:cs="Times New Roman"/>
          <w:color w:val="000000"/>
          <w:sz w:val="26"/>
          <w:szCs w:val="26"/>
        </w:rPr>
        <w:lastRenderedPageBreak/>
        <w:t>Đối với từng vị trí công việc quy định tại Mẫu này thì nhà thầu phải kê khai các thông tin chi tiết theo Mẫu số 10 Chương này.</w:t>
      </w:r>
    </w:p>
    <w:p w14:paraId="37952218" w14:textId="2D4165F9" w:rsidR="00BB29D0" w:rsidRDefault="00566039" w:rsidP="00413DCF">
      <w:pPr>
        <w:numPr>
          <w:ilvl w:val="0"/>
          <w:numId w:val="99"/>
        </w:numPr>
        <w:pBdr>
          <w:top w:val="nil"/>
          <w:left w:val="nil"/>
          <w:bottom w:val="nil"/>
          <w:right w:val="nil"/>
          <w:between w:val="nil"/>
        </w:pBdr>
        <w:tabs>
          <w:tab w:val="left" w:pos="1222"/>
        </w:tabs>
        <w:spacing w:before="22" w:line="284" w:lineRule="auto"/>
        <w:ind w:left="460" w:right="357" w:firstLine="0"/>
        <w:jc w:val="both"/>
      </w:pPr>
      <w:r>
        <w:rPr>
          <w:rFonts w:ascii="Times New Roman" w:eastAsia="Times New Roman" w:hAnsi="Times New Roman" w:cs="Times New Roman"/>
          <w:color w:val="000000"/>
          <w:sz w:val="26"/>
          <w:szCs w:val="26"/>
        </w:rPr>
        <w:t xml:space="preserve">Nhà thầu phải kê khai những nhân sự chủ chốt được qui định sau đây, có năng lực phù hợp đáp ứng các yêu cầu quy định tại Mục 3 Chương III – Tiêu chuẩn đánh giá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và có thể sẵn sàng huy động cho gói thầu; có bản sao Hợp đồng lao động và Bảo hiểm xã hội. Trường hợp kê khai không trung thực thì nhà thầu sẽ bị đánh giá là gian lận.</w:t>
      </w:r>
    </w:p>
    <w:p w14:paraId="6F49C044" w14:textId="77777777" w:rsidR="00BB29D0" w:rsidRDefault="00BB29D0" w:rsidP="00413DCF">
      <w:pPr>
        <w:spacing w:before="4"/>
        <w:jc w:val="both"/>
        <w:rPr>
          <w:rFonts w:ascii="Times New Roman" w:eastAsia="Times New Roman" w:hAnsi="Times New Roman" w:cs="Times New Roman"/>
          <w:sz w:val="17"/>
          <w:szCs w:val="17"/>
        </w:rPr>
      </w:pPr>
    </w:p>
    <w:tbl>
      <w:tblPr>
        <w:tblW w:w="451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64"/>
        <w:gridCol w:w="4657"/>
        <w:gridCol w:w="1807"/>
        <w:gridCol w:w="1864"/>
      </w:tblGrid>
      <w:tr w:rsidR="00CE0889" w:rsidRPr="00CC20DA" w14:paraId="535713EB" w14:textId="77777777" w:rsidTr="00CB6EA9">
        <w:trPr>
          <w:trHeight w:hRule="exact" w:val="1094"/>
          <w:jc w:val="center"/>
        </w:trPr>
        <w:tc>
          <w:tcPr>
            <w:tcW w:w="613" w:type="pct"/>
            <w:shd w:val="clear" w:color="auto" w:fill="FFFFFF"/>
            <w:vAlign w:val="center"/>
          </w:tcPr>
          <w:p w14:paraId="35163D4D" w14:textId="77777777" w:rsidR="00CC20DA" w:rsidRPr="00CC20DA" w:rsidRDefault="00CC20DA" w:rsidP="00CE0889">
            <w:pPr>
              <w:jc w:val="center"/>
              <w:rPr>
                <w:rFonts w:ascii="Times New Roman" w:eastAsia="Times New Roman" w:hAnsi="Times New Roman" w:cs="Times New Roman"/>
                <w:color w:val="000000"/>
                <w:sz w:val="26"/>
                <w:szCs w:val="26"/>
                <w:lang w:bidi="vi-VN"/>
              </w:rPr>
            </w:pPr>
            <w:bookmarkStart w:id="18" w:name="_Hlk130593256"/>
            <w:r w:rsidRPr="00CC20DA">
              <w:rPr>
                <w:rFonts w:ascii="Times New Roman" w:eastAsia="Times New Roman" w:hAnsi="Times New Roman" w:cs="Times New Roman"/>
                <w:b/>
                <w:bCs/>
                <w:color w:val="000000"/>
                <w:sz w:val="26"/>
                <w:szCs w:val="26"/>
                <w:lang w:bidi="vi-VN"/>
              </w:rPr>
              <w:t>STT</w:t>
            </w:r>
          </w:p>
        </w:tc>
        <w:tc>
          <w:tcPr>
            <w:tcW w:w="2453" w:type="pct"/>
            <w:shd w:val="clear" w:color="auto" w:fill="FFFFFF"/>
            <w:vAlign w:val="center"/>
          </w:tcPr>
          <w:p w14:paraId="313A7E21" w14:textId="77777777" w:rsidR="00CC20DA" w:rsidRPr="00CC20DA" w:rsidRDefault="00CC20DA" w:rsidP="00CE0889">
            <w:pPr>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b/>
                <w:bCs/>
                <w:color w:val="000000"/>
                <w:sz w:val="26"/>
                <w:szCs w:val="26"/>
                <w:lang w:bidi="vi-VN"/>
              </w:rPr>
              <w:t>VỊ TRÍ</w:t>
            </w:r>
          </w:p>
        </w:tc>
        <w:tc>
          <w:tcPr>
            <w:tcW w:w="952" w:type="pct"/>
            <w:shd w:val="clear" w:color="auto" w:fill="FFFFFF"/>
            <w:vAlign w:val="center"/>
          </w:tcPr>
          <w:p w14:paraId="2C057295" w14:textId="77777777" w:rsidR="00CC20DA" w:rsidRPr="00CC20DA" w:rsidRDefault="00CC20DA" w:rsidP="00CE0889">
            <w:pPr>
              <w:spacing w:line="286" w:lineRule="auto"/>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b/>
                <w:bCs/>
                <w:color w:val="000000"/>
                <w:sz w:val="26"/>
                <w:szCs w:val="26"/>
                <w:lang w:bidi="vi-VN"/>
              </w:rPr>
              <w:t>SỐ VỊ TRÍ</w:t>
            </w:r>
          </w:p>
        </w:tc>
        <w:tc>
          <w:tcPr>
            <w:tcW w:w="982" w:type="pct"/>
            <w:shd w:val="clear" w:color="auto" w:fill="FFFFFF"/>
            <w:vAlign w:val="center"/>
          </w:tcPr>
          <w:p w14:paraId="6809999D" w14:textId="77777777" w:rsidR="00CC20DA" w:rsidRPr="00CC20DA" w:rsidRDefault="00CC20DA" w:rsidP="00CE0889">
            <w:pPr>
              <w:spacing w:line="288" w:lineRule="auto"/>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b/>
                <w:bCs/>
                <w:color w:val="000000"/>
                <w:sz w:val="26"/>
                <w:szCs w:val="26"/>
                <w:lang w:bidi="vi-VN"/>
              </w:rPr>
              <w:t>SỐ LƯỢNG (NGƯỜI)</w:t>
            </w:r>
          </w:p>
        </w:tc>
      </w:tr>
      <w:tr w:rsidR="00CE0889" w:rsidRPr="00CC20DA" w14:paraId="47DCE2DD" w14:textId="77777777" w:rsidTr="00CB6EA9">
        <w:trPr>
          <w:trHeight w:hRule="exact" w:val="370"/>
          <w:jc w:val="center"/>
        </w:trPr>
        <w:tc>
          <w:tcPr>
            <w:tcW w:w="613" w:type="pct"/>
            <w:shd w:val="clear" w:color="auto" w:fill="FFFFFF"/>
            <w:vAlign w:val="center"/>
          </w:tcPr>
          <w:p w14:paraId="4EA41030" w14:textId="77777777" w:rsidR="00CC20DA" w:rsidRPr="00CC20DA" w:rsidRDefault="00CC20DA" w:rsidP="00CE0889">
            <w:pPr>
              <w:ind w:firstLine="260"/>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b/>
                <w:bCs/>
                <w:color w:val="000000"/>
                <w:sz w:val="26"/>
                <w:szCs w:val="26"/>
                <w:lang w:bidi="vi-VN"/>
              </w:rPr>
              <w:t>A</w:t>
            </w:r>
          </w:p>
        </w:tc>
        <w:tc>
          <w:tcPr>
            <w:tcW w:w="2453" w:type="pct"/>
            <w:shd w:val="clear" w:color="auto" w:fill="FFFFFF"/>
            <w:vAlign w:val="center"/>
          </w:tcPr>
          <w:p w14:paraId="070DD7E9" w14:textId="77777777" w:rsidR="00CC20DA" w:rsidRPr="00CC20DA" w:rsidRDefault="00CC20DA" w:rsidP="00CE0889">
            <w:pPr>
              <w:ind w:firstLine="280"/>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b/>
                <w:bCs/>
                <w:color w:val="000000"/>
                <w:sz w:val="26"/>
                <w:szCs w:val="26"/>
                <w:lang w:bidi="vi-VN"/>
              </w:rPr>
              <w:t>BAN QUẢN LÝ</w:t>
            </w:r>
          </w:p>
        </w:tc>
        <w:tc>
          <w:tcPr>
            <w:tcW w:w="952" w:type="pct"/>
            <w:shd w:val="clear" w:color="auto" w:fill="FFFFFF"/>
            <w:vAlign w:val="center"/>
          </w:tcPr>
          <w:p w14:paraId="3920AA49" w14:textId="6F786DF6" w:rsidR="00CC20DA" w:rsidRPr="00CC20DA" w:rsidRDefault="00CB6EA9" w:rsidP="00CE0889">
            <w:pPr>
              <w:ind w:firstLine="380"/>
              <w:jc w:val="center"/>
              <w:rPr>
                <w:rFonts w:ascii="Times New Roman" w:eastAsia="Times New Roman" w:hAnsi="Times New Roman" w:cs="Times New Roman"/>
                <w:b/>
                <w:bCs/>
                <w:color w:val="000000"/>
                <w:sz w:val="26"/>
                <w:szCs w:val="26"/>
                <w:lang w:val="en-US" w:bidi="vi-VN"/>
              </w:rPr>
            </w:pPr>
            <w:r>
              <w:rPr>
                <w:rFonts w:ascii="Times New Roman" w:eastAsia="Times New Roman" w:hAnsi="Times New Roman" w:cs="Times New Roman"/>
                <w:b/>
                <w:bCs/>
                <w:color w:val="000000"/>
                <w:sz w:val="26"/>
                <w:szCs w:val="26"/>
                <w:lang w:val="en-US" w:bidi="vi-VN"/>
              </w:rPr>
              <w:t>18</w:t>
            </w:r>
          </w:p>
        </w:tc>
        <w:tc>
          <w:tcPr>
            <w:tcW w:w="982" w:type="pct"/>
            <w:shd w:val="clear" w:color="auto" w:fill="FFFFFF"/>
          </w:tcPr>
          <w:p w14:paraId="3531858B" w14:textId="2290822C" w:rsidR="00CC20DA" w:rsidRPr="00CC20DA" w:rsidRDefault="00CB6EA9" w:rsidP="00CC20DA">
            <w:pPr>
              <w:jc w:val="center"/>
              <w:rPr>
                <w:rFonts w:ascii="Times New Roman" w:eastAsia="Times New Roman" w:hAnsi="Times New Roman" w:cs="Times New Roman"/>
                <w:b/>
                <w:bCs/>
                <w:color w:val="000000"/>
                <w:sz w:val="26"/>
                <w:szCs w:val="26"/>
                <w:lang w:val="en-US" w:bidi="vi-VN"/>
              </w:rPr>
            </w:pPr>
            <w:r>
              <w:rPr>
                <w:rFonts w:ascii="Times New Roman" w:eastAsia="Times New Roman" w:hAnsi="Times New Roman" w:cs="Times New Roman"/>
                <w:b/>
                <w:bCs/>
                <w:color w:val="000000"/>
                <w:sz w:val="26"/>
                <w:szCs w:val="26"/>
                <w:lang w:val="en-US" w:bidi="vi-VN"/>
              </w:rPr>
              <w:t>31</w:t>
            </w:r>
          </w:p>
        </w:tc>
      </w:tr>
      <w:tr w:rsidR="00CC20DA" w:rsidRPr="00CC20DA" w14:paraId="504B7D1D" w14:textId="77777777" w:rsidTr="00CB6EA9">
        <w:trPr>
          <w:trHeight w:hRule="exact" w:val="370"/>
          <w:jc w:val="center"/>
        </w:trPr>
        <w:tc>
          <w:tcPr>
            <w:tcW w:w="613" w:type="pct"/>
            <w:shd w:val="clear" w:color="auto" w:fill="FFFFFF"/>
            <w:vAlign w:val="center"/>
          </w:tcPr>
          <w:p w14:paraId="7B617AC6" w14:textId="6839DE11" w:rsidR="00CC20DA" w:rsidRPr="00CE0889" w:rsidRDefault="00CC20DA" w:rsidP="00CE0889">
            <w:pPr>
              <w:ind w:firstLine="260"/>
              <w:jc w:val="center"/>
              <w:rPr>
                <w:rFonts w:ascii="Times New Roman" w:eastAsia="Times New Roman" w:hAnsi="Times New Roman" w:cs="Times New Roman"/>
                <w:color w:val="000000"/>
                <w:sz w:val="26"/>
                <w:szCs w:val="26"/>
                <w:lang w:bidi="vi-VN"/>
              </w:rPr>
            </w:pPr>
            <w:r w:rsidRPr="00CE0889">
              <w:rPr>
                <w:rFonts w:ascii="Times New Roman" w:eastAsia="Times New Roman" w:hAnsi="Times New Roman" w:cs="Times New Roman"/>
                <w:sz w:val="26"/>
                <w:szCs w:val="26"/>
              </w:rPr>
              <w:t>1</w:t>
            </w:r>
          </w:p>
        </w:tc>
        <w:tc>
          <w:tcPr>
            <w:tcW w:w="2453" w:type="pct"/>
            <w:shd w:val="clear" w:color="auto" w:fill="FFFFFF"/>
          </w:tcPr>
          <w:p w14:paraId="65AFECBF" w14:textId="0F0913A9" w:rsidR="00CC20DA" w:rsidRPr="00CE0889" w:rsidRDefault="00CC20DA" w:rsidP="00CE0889">
            <w:pPr>
              <w:rPr>
                <w:rFonts w:ascii="Times New Roman" w:eastAsia="Times New Roman" w:hAnsi="Times New Roman" w:cs="Times New Roman"/>
                <w:color w:val="000000"/>
                <w:sz w:val="26"/>
                <w:szCs w:val="26"/>
                <w:lang w:bidi="vi-VN"/>
              </w:rPr>
            </w:pPr>
            <w:r w:rsidRPr="00CE0889">
              <w:rPr>
                <w:rFonts w:ascii="Times New Roman" w:eastAsia="Times New Roman" w:hAnsi="Times New Roman" w:cs="Times New Roman"/>
                <w:sz w:val="26"/>
                <w:szCs w:val="26"/>
              </w:rPr>
              <w:t>Hỗ trợ Trưởng Ban Quản lý (SPM)</w:t>
            </w:r>
          </w:p>
        </w:tc>
        <w:tc>
          <w:tcPr>
            <w:tcW w:w="952" w:type="pct"/>
            <w:shd w:val="clear" w:color="auto" w:fill="FFFFFF"/>
            <w:vAlign w:val="center"/>
          </w:tcPr>
          <w:p w14:paraId="291A4E1B" w14:textId="1BF97A2E" w:rsidR="00CC20DA" w:rsidRPr="00CE0889" w:rsidRDefault="00CE0889" w:rsidP="00CE0889">
            <w:pPr>
              <w:ind w:firstLine="380"/>
              <w:jc w:val="center"/>
              <w:rPr>
                <w:rFonts w:ascii="Times New Roman" w:eastAsia="Times New Roman" w:hAnsi="Times New Roman" w:cs="Times New Roman"/>
                <w:color w:val="000000"/>
                <w:sz w:val="26"/>
                <w:szCs w:val="26"/>
                <w:lang w:val="en-US" w:bidi="vi-VN"/>
              </w:rPr>
            </w:pPr>
            <w:r w:rsidRPr="00CE0889">
              <w:rPr>
                <w:rFonts w:ascii="Times New Roman" w:eastAsia="Times New Roman" w:hAnsi="Times New Roman" w:cs="Times New Roman"/>
                <w:color w:val="000000"/>
                <w:sz w:val="26"/>
                <w:szCs w:val="26"/>
                <w:lang w:val="en-US" w:bidi="vi-VN"/>
              </w:rPr>
              <w:t>1</w:t>
            </w:r>
          </w:p>
        </w:tc>
        <w:tc>
          <w:tcPr>
            <w:tcW w:w="982" w:type="pct"/>
            <w:shd w:val="clear" w:color="auto" w:fill="FFFFFF"/>
          </w:tcPr>
          <w:p w14:paraId="713318CE" w14:textId="4CD0F19B" w:rsidR="00CC20DA" w:rsidRPr="00CE0889" w:rsidRDefault="00CE0889" w:rsidP="00CC20DA">
            <w:pPr>
              <w:jc w:val="center"/>
              <w:rPr>
                <w:rFonts w:ascii="Times New Roman" w:eastAsia="Times New Roman" w:hAnsi="Times New Roman" w:cs="Times New Roman"/>
                <w:color w:val="000000"/>
                <w:sz w:val="26"/>
                <w:szCs w:val="26"/>
                <w:lang w:val="en-US" w:bidi="vi-VN"/>
              </w:rPr>
            </w:pPr>
            <w:r w:rsidRPr="00CE0889">
              <w:rPr>
                <w:rFonts w:ascii="Times New Roman" w:eastAsia="Times New Roman" w:hAnsi="Times New Roman" w:cs="Times New Roman"/>
                <w:color w:val="000000"/>
                <w:sz w:val="26"/>
                <w:szCs w:val="26"/>
                <w:lang w:val="en-US" w:bidi="vi-VN"/>
              </w:rPr>
              <w:t>1</w:t>
            </w:r>
          </w:p>
        </w:tc>
      </w:tr>
      <w:tr w:rsidR="00CE0889" w:rsidRPr="00CC20DA" w14:paraId="09669912" w14:textId="77777777" w:rsidTr="00CB6EA9">
        <w:trPr>
          <w:trHeight w:hRule="exact" w:val="403"/>
          <w:jc w:val="center"/>
        </w:trPr>
        <w:tc>
          <w:tcPr>
            <w:tcW w:w="613" w:type="pct"/>
            <w:shd w:val="clear" w:color="auto" w:fill="FFFFFF"/>
            <w:vAlign w:val="center"/>
          </w:tcPr>
          <w:p w14:paraId="7FF8090E" w14:textId="26EBAA6B" w:rsidR="00CC20DA" w:rsidRPr="00CC20DA" w:rsidRDefault="00CC20DA" w:rsidP="00CE088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2</w:t>
            </w:r>
          </w:p>
        </w:tc>
        <w:tc>
          <w:tcPr>
            <w:tcW w:w="2453" w:type="pct"/>
            <w:shd w:val="clear" w:color="auto" w:fill="FFFFFF"/>
            <w:vAlign w:val="center"/>
          </w:tcPr>
          <w:p w14:paraId="698056F1" w14:textId="77777777" w:rsidR="00CC20DA" w:rsidRPr="00CC20DA" w:rsidRDefault="00CC20DA" w:rsidP="00CC20DA">
            <w:pP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bidi="vi-VN"/>
              </w:rPr>
              <w:t>Trưởng Ban quản lý</w:t>
            </w:r>
            <w:r w:rsidRPr="00CC20DA">
              <w:rPr>
                <w:rFonts w:ascii="Times New Roman" w:eastAsia="Times New Roman" w:hAnsi="Times New Roman" w:cs="Times New Roman"/>
                <w:color w:val="000000"/>
                <w:sz w:val="26"/>
                <w:szCs w:val="26"/>
                <w:lang w:val="en-US" w:bidi="vi-VN"/>
              </w:rPr>
              <w:t xml:space="preserve"> (PM)</w:t>
            </w:r>
          </w:p>
        </w:tc>
        <w:tc>
          <w:tcPr>
            <w:tcW w:w="952" w:type="pct"/>
            <w:shd w:val="clear" w:color="auto" w:fill="FFFFFF"/>
            <w:vAlign w:val="center"/>
          </w:tcPr>
          <w:p w14:paraId="7B945B4D" w14:textId="77777777" w:rsidR="00CC20DA" w:rsidRPr="00CC20DA" w:rsidRDefault="00CC20DA" w:rsidP="00CE0889">
            <w:pPr>
              <w:ind w:firstLine="380"/>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color w:val="000000"/>
                <w:sz w:val="26"/>
                <w:szCs w:val="26"/>
                <w:lang w:bidi="vi-VN"/>
              </w:rPr>
              <w:t>1</w:t>
            </w:r>
          </w:p>
        </w:tc>
        <w:tc>
          <w:tcPr>
            <w:tcW w:w="982" w:type="pct"/>
            <w:shd w:val="clear" w:color="auto" w:fill="FFFFFF"/>
            <w:vAlign w:val="center"/>
          </w:tcPr>
          <w:p w14:paraId="057F8D91" w14:textId="77777777" w:rsidR="00CC20DA" w:rsidRPr="00CC20DA" w:rsidRDefault="00CC20DA" w:rsidP="00CC20DA">
            <w:pPr>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color w:val="000000"/>
                <w:sz w:val="26"/>
                <w:szCs w:val="26"/>
                <w:lang w:bidi="vi-VN"/>
              </w:rPr>
              <w:t>1</w:t>
            </w:r>
          </w:p>
        </w:tc>
      </w:tr>
      <w:tr w:rsidR="00CE0889" w:rsidRPr="00CC20DA" w14:paraId="4C8E35B3" w14:textId="77777777" w:rsidTr="00CB6EA9">
        <w:trPr>
          <w:trHeight w:hRule="exact" w:val="469"/>
          <w:jc w:val="center"/>
        </w:trPr>
        <w:tc>
          <w:tcPr>
            <w:tcW w:w="613" w:type="pct"/>
            <w:shd w:val="clear" w:color="auto" w:fill="FFFFFF"/>
            <w:vAlign w:val="center"/>
          </w:tcPr>
          <w:p w14:paraId="400AED27" w14:textId="1DD401C7" w:rsidR="00CC20DA" w:rsidRPr="00CC20DA" w:rsidRDefault="00CC20DA" w:rsidP="00CE088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3</w:t>
            </w:r>
          </w:p>
        </w:tc>
        <w:tc>
          <w:tcPr>
            <w:tcW w:w="2453" w:type="pct"/>
            <w:shd w:val="clear" w:color="auto" w:fill="FFFFFF"/>
            <w:vAlign w:val="center"/>
          </w:tcPr>
          <w:p w14:paraId="7E38D20C" w14:textId="77777777" w:rsidR="00CC20DA" w:rsidRPr="00CC20DA" w:rsidRDefault="00CC20DA" w:rsidP="00CC20DA">
            <w:pP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Trợ lý trưởng ban ( APM)</w:t>
            </w:r>
          </w:p>
        </w:tc>
        <w:tc>
          <w:tcPr>
            <w:tcW w:w="952" w:type="pct"/>
            <w:shd w:val="clear" w:color="auto" w:fill="FFFFFF"/>
            <w:vAlign w:val="center"/>
          </w:tcPr>
          <w:p w14:paraId="64DF113D" w14:textId="77777777" w:rsidR="00CC20DA" w:rsidRPr="00CC20DA" w:rsidRDefault="00CC20DA" w:rsidP="00CE0889">
            <w:pPr>
              <w:ind w:firstLine="380"/>
              <w:jc w:val="cente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1</w:t>
            </w:r>
          </w:p>
        </w:tc>
        <w:tc>
          <w:tcPr>
            <w:tcW w:w="982" w:type="pct"/>
            <w:shd w:val="clear" w:color="auto" w:fill="FFFFFF"/>
            <w:vAlign w:val="center"/>
          </w:tcPr>
          <w:p w14:paraId="5CA54D2A" w14:textId="77777777" w:rsidR="00CC20DA" w:rsidRPr="00CC20DA" w:rsidRDefault="00CC20DA" w:rsidP="00CC20DA">
            <w:pPr>
              <w:jc w:val="cente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1</w:t>
            </w:r>
          </w:p>
        </w:tc>
      </w:tr>
      <w:tr w:rsidR="00CE0889" w:rsidRPr="00CC20DA" w14:paraId="0DF4233C" w14:textId="77777777" w:rsidTr="00CB6EA9">
        <w:trPr>
          <w:trHeight w:hRule="exact" w:val="369"/>
          <w:jc w:val="center"/>
        </w:trPr>
        <w:tc>
          <w:tcPr>
            <w:tcW w:w="613" w:type="pct"/>
            <w:shd w:val="clear" w:color="auto" w:fill="FFFFFF"/>
            <w:vAlign w:val="center"/>
          </w:tcPr>
          <w:p w14:paraId="06AEEE05" w14:textId="79FC60AE" w:rsidR="00CC20DA" w:rsidRPr="00CC20DA" w:rsidRDefault="00CC20DA" w:rsidP="00CE088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4</w:t>
            </w:r>
          </w:p>
        </w:tc>
        <w:tc>
          <w:tcPr>
            <w:tcW w:w="2453" w:type="pct"/>
            <w:shd w:val="clear" w:color="auto" w:fill="FFFFFF"/>
            <w:vAlign w:val="center"/>
          </w:tcPr>
          <w:p w14:paraId="65F909F5" w14:textId="5CE8E05E" w:rsidR="00CC20DA" w:rsidRPr="00CC20DA" w:rsidRDefault="00CC20DA" w:rsidP="00CC20DA">
            <w:pPr>
              <w:rPr>
                <w:rFonts w:ascii="Times New Roman" w:eastAsia="Times New Roman" w:hAnsi="Times New Roman" w:cs="Times New Roman"/>
                <w:color w:val="000000"/>
                <w:sz w:val="26"/>
                <w:szCs w:val="26"/>
                <w:lang w:val="en-US" w:bidi="vi-VN"/>
              </w:rPr>
            </w:pPr>
            <w:r w:rsidRPr="00D000DA">
              <w:rPr>
                <w:rFonts w:ascii="Times New Roman" w:eastAsia="Times New Roman" w:hAnsi="Times New Roman" w:cs="Times New Roman"/>
                <w:sz w:val="26"/>
                <w:szCs w:val="26"/>
              </w:rPr>
              <w:t xml:space="preserve">Hỗ trợ giám sát </w:t>
            </w:r>
            <w:r w:rsidR="006F32B1">
              <w:rPr>
                <w:rFonts w:ascii="Times New Roman" w:eastAsia="Times New Roman" w:hAnsi="Times New Roman" w:cs="Times New Roman"/>
                <w:sz w:val="26"/>
                <w:szCs w:val="26"/>
                <w:lang w:val="en-US"/>
              </w:rPr>
              <w:t>vận hành</w:t>
            </w:r>
            <w:r w:rsidRPr="00D000DA">
              <w:rPr>
                <w:rFonts w:ascii="Times New Roman" w:eastAsia="Times New Roman" w:hAnsi="Times New Roman" w:cs="Times New Roman"/>
                <w:sz w:val="26"/>
                <w:szCs w:val="26"/>
              </w:rPr>
              <w:t xml:space="preserve"> (SOM)</w:t>
            </w:r>
          </w:p>
        </w:tc>
        <w:tc>
          <w:tcPr>
            <w:tcW w:w="952" w:type="pct"/>
            <w:shd w:val="clear" w:color="auto" w:fill="FFFFFF"/>
            <w:vAlign w:val="center"/>
          </w:tcPr>
          <w:p w14:paraId="1DFFF16B" w14:textId="6768115A" w:rsidR="00CC20DA" w:rsidRPr="00CC20DA" w:rsidRDefault="00CE0889" w:rsidP="00CE0889">
            <w:pPr>
              <w:ind w:firstLine="380"/>
              <w:jc w:val="center"/>
              <w:rPr>
                <w:rFonts w:ascii="Times New Roman" w:eastAsia="Times New Roman" w:hAnsi="Times New Roman" w:cs="Times New Roman"/>
                <w:color w:val="000000"/>
                <w:sz w:val="26"/>
                <w:szCs w:val="26"/>
                <w:lang w:val="en-US" w:bidi="vi-VN"/>
              </w:rPr>
            </w:pPr>
            <w:r w:rsidRPr="00CE0889">
              <w:rPr>
                <w:rFonts w:ascii="Times New Roman" w:eastAsia="Times New Roman" w:hAnsi="Times New Roman" w:cs="Times New Roman"/>
                <w:color w:val="000000"/>
                <w:sz w:val="26"/>
                <w:szCs w:val="26"/>
                <w:lang w:val="en-US" w:bidi="vi-VN"/>
              </w:rPr>
              <w:t>1</w:t>
            </w:r>
          </w:p>
        </w:tc>
        <w:tc>
          <w:tcPr>
            <w:tcW w:w="982" w:type="pct"/>
            <w:shd w:val="clear" w:color="auto" w:fill="FFFFFF"/>
            <w:vAlign w:val="center"/>
          </w:tcPr>
          <w:p w14:paraId="7EDD618C" w14:textId="11CFC3E6" w:rsidR="00CC20DA" w:rsidRPr="00CC20DA" w:rsidRDefault="00CE0889" w:rsidP="00CC20DA">
            <w:pPr>
              <w:jc w:val="center"/>
              <w:rPr>
                <w:rFonts w:ascii="Times New Roman" w:eastAsia="Times New Roman" w:hAnsi="Times New Roman" w:cs="Times New Roman"/>
                <w:color w:val="000000"/>
                <w:sz w:val="26"/>
                <w:szCs w:val="26"/>
                <w:lang w:val="en-US" w:bidi="vi-VN"/>
              </w:rPr>
            </w:pPr>
            <w:r w:rsidRPr="00CE0889">
              <w:rPr>
                <w:rFonts w:ascii="Times New Roman" w:eastAsia="Times New Roman" w:hAnsi="Times New Roman" w:cs="Times New Roman"/>
                <w:color w:val="000000"/>
                <w:sz w:val="26"/>
                <w:szCs w:val="26"/>
                <w:lang w:val="en-US" w:bidi="vi-VN"/>
              </w:rPr>
              <w:t>1</w:t>
            </w:r>
          </w:p>
        </w:tc>
      </w:tr>
      <w:tr w:rsidR="00CE0889" w:rsidRPr="00CC20DA" w14:paraId="3416AB11" w14:textId="77777777" w:rsidTr="00CB6EA9">
        <w:trPr>
          <w:trHeight w:hRule="exact" w:val="397"/>
          <w:jc w:val="center"/>
        </w:trPr>
        <w:tc>
          <w:tcPr>
            <w:tcW w:w="613" w:type="pct"/>
            <w:shd w:val="clear" w:color="auto" w:fill="FFFFFF"/>
            <w:vAlign w:val="center"/>
          </w:tcPr>
          <w:p w14:paraId="69F87382" w14:textId="0086AB7B" w:rsidR="00CC20DA" w:rsidRPr="00CC20DA" w:rsidRDefault="00CC20DA" w:rsidP="00CE088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5</w:t>
            </w:r>
          </w:p>
        </w:tc>
        <w:tc>
          <w:tcPr>
            <w:tcW w:w="2453" w:type="pct"/>
            <w:shd w:val="clear" w:color="auto" w:fill="FFFFFF"/>
            <w:vAlign w:val="center"/>
          </w:tcPr>
          <w:p w14:paraId="7B7443B3" w14:textId="43BFF39D" w:rsidR="00CC20DA" w:rsidRPr="00CC20DA" w:rsidRDefault="00CC20DA" w:rsidP="00CC20DA">
            <w:pP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bidi="vi-VN"/>
              </w:rPr>
              <w:t xml:space="preserve">Giám sát </w:t>
            </w:r>
            <w:r w:rsidR="006F32B1">
              <w:rPr>
                <w:rFonts w:ascii="Times New Roman" w:eastAsia="Times New Roman" w:hAnsi="Times New Roman" w:cs="Times New Roman"/>
                <w:color w:val="000000"/>
                <w:sz w:val="26"/>
                <w:szCs w:val="26"/>
                <w:lang w:val="en-US" w:bidi="vi-VN"/>
              </w:rPr>
              <w:t>vận hành</w:t>
            </w:r>
            <w:r>
              <w:rPr>
                <w:rFonts w:ascii="Times New Roman" w:eastAsia="Times New Roman" w:hAnsi="Times New Roman" w:cs="Times New Roman"/>
                <w:color w:val="000000"/>
                <w:sz w:val="26"/>
                <w:szCs w:val="26"/>
                <w:lang w:val="en-US" w:bidi="vi-VN"/>
              </w:rPr>
              <w:t xml:space="preserve"> (OM)</w:t>
            </w:r>
          </w:p>
        </w:tc>
        <w:tc>
          <w:tcPr>
            <w:tcW w:w="952" w:type="pct"/>
            <w:shd w:val="clear" w:color="auto" w:fill="FFFFFF"/>
            <w:vAlign w:val="center"/>
          </w:tcPr>
          <w:p w14:paraId="3656256F" w14:textId="5AEE38F1" w:rsidR="00CC20DA" w:rsidRPr="00CC20DA" w:rsidRDefault="00CE0889" w:rsidP="00CE0889">
            <w:pPr>
              <w:ind w:firstLine="38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p>
        </w:tc>
        <w:tc>
          <w:tcPr>
            <w:tcW w:w="982" w:type="pct"/>
            <w:shd w:val="clear" w:color="auto" w:fill="FFFFFF"/>
            <w:vAlign w:val="center"/>
          </w:tcPr>
          <w:p w14:paraId="21E6F376" w14:textId="1A08D1D3" w:rsidR="00CC20DA" w:rsidRPr="00CC20DA" w:rsidRDefault="00CE0889" w:rsidP="00CE0889">
            <w:pPr>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p>
        </w:tc>
      </w:tr>
      <w:tr w:rsidR="006F32B1" w:rsidRPr="00CC20DA" w14:paraId="6B9C182C" w14:textId="77777777" w:rsidTr="00CB6EA9">
        <w:trPr>
          <w:trHeight w:hRule="exact" w:val="397"/>
          <w:jc w:val="center"/>
        </w:trPr>
        <w:tc>
          <w:tcPr>
            <w:tcW w:w="613" w:type="pct"/>
            <w:shd w:val="clear" w:color="auto" w:fill="FFFFFF"/>
            <w:vAlign w:val="center"/>
          </w:tcPr>
          <w:p w14:paraId="2CC6D68E" w14:textId="004E4CFD" w:rsidR="006F32B1" w:rsidRDefault="00CB6EA9" w:rsidP="00CE088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6</w:t>
            </w:r>
          </w:p>
        </w:tc>
        <w:tc>
          <w:tcPr>
            <w:tcW w:w="2453" w:type="pct"/>
            <w:shd w:val="clear" w:color="auto" w:fill="FFFFFF"/>
            <w:vAlign w:val="center"/>
          </w:tcPr>
          <w:p w14:paraId="6321D070" w14:textId="77B2ABC4" w:rsidR="006F32B1" w:rsidRPr="006F32B1" w:rsidRDefault="006F32B1" w:rsidP="00CC20DA">
            <w:pP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Giám sát dịch vụ</w:t>
            </w:r>
          </w:p>
        </w:tc>
        <w:tc>
          <w:tcPr>
            <w:tcW w:w="952" w:type="pct"/>
            <w:shd w:val="clear" w:color="auto" w:fill="FFFFFF"/>
            <w:vAlign w:val="center"/>
          </w:tcPr>
          <w:p w14:paraId="23464423" w14:textId="0E5FFB96" w:rsidR="006F32B1" w:rsidRDefault="00B97912" w:rsidP="00CE0889">
            <w:pPr>
              <w:ind w:firstLine="38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p>
        </w:tc>
        <w:tc>
          <w:tcPr>
            <w:tcW w:w="982" w:type="pct"/>
            <w:shd w:val="clear" w:color="auto" w:fill="FFFFFF"/>
            <w:vAlign w:val="center"/>
          </w:tcPr>
          <w:p w14:paraId="59B0B852" w14:textId="13435C4C" w:rsidR="006F32B1" w:rsidRDefault="00B97912" w:rsidP="00CE0889">
            <w:pPr>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5</w:t>
            </w:r>
          </w:p>
        </w:tc>
      </w:tr>
      <w:tr w:rsidR="00CE0889" w:rsidRPr="00CC20DA" w14:paraId="2DB63E32" w14:textId="77777777" w:rsidTr="00CB6EA9">
        <w:trPr>
          <w:trHeight w:hRule="exact" w:val="469"/>
          <w:jc w:val="center"/>
        </w:trPr>
        <w:tc>
          <w:tcPr>
            <w:tcW w:w="613" w:type="pct"/>
            <w:shd w:val="clear" w:color="auto" w:fill="FFFFFF"/>
            <w:vAlign w:val="center"/>
          </w:tcPr>
          <w:p w14:paraId="64AD83AA" w14:textId="3C689EE9" w:rsidR="00CC20DA" w:rsidRPr="00CC20DA" w:rsidRDefault="00CB6EA9" w:rsidP="00CE088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7</w:t>
            </w:r>
          </w:p>
        </w:tc>
        <w:tc>
          <w:tcPr>
            <w:tcW w:w="2453" w:type="pct"/>
            <w:shd w:val="clear" w:color="auto" w:fill="FFFFFF"/>
            <w:vAlign w:val="center"/>
          </w:tcPr>
          <w:p w14:paraId="6FA0FE73" w14:textId="04C35485" w:rsidR="00CC20DA" w:rsidRPr="00CC20DA" w:rsidRDefault="00CC20DA" w:rsidP="00CC20DA">
            <w:pP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bidi="vi-VN"/>
              </w:rPr>
              <w:t>Kế toán</w:t>
            </w:r>
            <w:r w:rsidRPr="00CC20DA">
              <w:rPr>
                <w:rFonts w:ascii="Times New Roman" w:eastAsia="Times New Roman" w:hAnsi="Times New Roman" w:cs="Times New Roman"/>
                <w:color w:val="000000"/>
                <w:sz w:val="26"/>
                <w:szCs w:val="26"/>
                <w:lang w:val="en-US" w:bidi="vi-VN"/>
              </w:rPr>
              <w:t xml:space="preserve"> </w:t>
            </w:r>
            <w:r>
              <w:rPr>
                <w:rFonts w:ascii="Times New Roman" w:eastAsia="Times New Roman" w:hAnsi="Times New Roman" w:cs="Times New Roman"/>
                <w:color w:val="000000"/>
                <w:sz w:val="26"/>
                <w:szCs w:val="26"/>
                <w:lang w:val="en-US" w:bidi="vi-VN"/>
              </w:rPr>
              <w:t>trưởng (CA)</w:t>
            </w:r>
          </w:p>
        </w:tc>
        <w:tc>
          <w:tcPr>
            <w:tcW w:w="952" w:type="pct"/>
            <w:shd w:val="clear" w:color="auto" w:fill="FFFFFF"/>
            <w:vAlign w:val="center"/>
          </w:tcPr>
          <w:p w14:paraId="0E4E7EFC" w14:textId="77777777" w:rsidR="00CC20DA" w:rsidRPr="00CC20DA" w:rsidRDefault="00CC20DA" w:rsidP="00CE0889">
            <w:pPr>
              <w:ind w:firstLine="380"/>
              <w:jc w:val="cente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1</w:t>
            </w:r>
          </w:p>
        </w:tc>
        <w:tc>
          <w:tcPr>
            <w:tcW w:w="982" w:type="pct"/>
            <w:shd w:val="clear" w:color="auto" w:fill="FFFFFF"/>
            <w:vAlign w:val="center"/>
          </w:tcPr>
          <w:p w14:paraId="746A511A" w14:textId="77777777" w:rsidR="00CC20DA" w:rsidRPr="00CC20DA" w:rsidRDefault="00CC20DA" w:rsidP="00CC20DA">
            <w:pPr>
              <w:jc w:val="cente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1</w:t>
            </w:r>
          </w:p>
        </w:tc>
      </w:tr>
      <w:tr w:rsidR="00CB6EA9" w:rsidRPr="00CC20DA" w14:paraId="7E269A12" w14:textId="77777777" w:rsidTr="00CB6EA9">
        <w:trPr>
          <w:trHeight w:hRule="exact" w:val="469"/>
          <w:jc w:val="center"/>
        </w:trPr>
        <w:tc>
          <w:tcPr>
            <w:tcW w:w="613" w:type="pct"/>
            <w:shd w:val="clear" w:color="auto" w:fill="FFFFFF"/>
            <w:vAlign w:val="center"/>
          </w:tcPr>
          <w:p w14:paraId="3B43EE8C" w14:textId="14A523F8" w:rsidR="00CB6EA9" w:rsidRDefault="00CB6EA9" w:rsidP="00CE088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8</w:t>
            </w:r>
          </w:p>
        </w:tc>
        <w:tc>
          <w:tcPr>
            <w:tcW w:w="2453" w:type="pct"/>
            <w:shd w:val="clear" w:color="auto" w:fill="FFFFFF"/>
            <w:vAlign w:val="center"/>
          </w:tcPr>
          <w:p w14:paraId="38233F3C" w14:textId="2D0051C9" w:rsidR="00CB6EA9" w:rsidRPr="00CB6EA9" w:rsidRDefault="00CB6EA9" w:rsidP="00CC20DA">
            <w:pP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Kế toán viên</w:t>
            </w:r>
          </w:p>
        </w:tc>
        <w:tc>
          <w:tcPr>
            <w:tcW w:w="952" w:type="pct"/>
            <w:shd w:val="clear" w:color="auto" w:fill="FFFFFF"/>
            <w:vAlign w:val="center"/>
          </w:tcPr>
          <w:p w14:paraId="3B3DBA7D" w14:textId="1BB05759" w:rsidR="00CB6EA9" w:rsidRPr="00CC20DA" w:rsidRDefault="00CB6EA9" w:rsidP="00CE0889">
            <w:pPr>
              <w:ind w:firstLine="38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p>
        </w:tc>
        <w:tc>
          <w:tcPr>
            <w:tcW w:w="982" w:type="pct"/>
            <w:shd w:val="clear" w:color="auto" w:fill="FFFFFF"/>
            <w:vAlign w:val="center"/>
          </w:tcPr>
          <w:p w14:paraId="4A281125" w14:textId="5713A51B" w:rsidR="00CB6EA9" w:rsidRPr="00CC20DA" w:rsidRDefault="00CB6EA9" w:rsidP="00CC20DA">
            <w:pPr>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p>
        </w:tc>
      </w:tr>
      <w:tr w:rsidR="00CE0889" w:rsidRPr="00CC20DA" w14:paraId="3EE0B5F7" w14:textId="77777777" w:rsidTr="00CB6EA9">
        <w:trPr>
          <w:trHeight w:hRule="exact" w:val="433"/>
          <w:jc w:val="center"/>
        </w:trPr>
        <w:tc>
          <w:tcPr>
            <w:tcW w:w="613" w:type="pct"/>
            <w:shd w:val="clear" w:color="auto" w:fill="FFFFFF"/>
            <w:vAlign w:val="center"/>
          </w:tcPr>
          <w:p w14:paraId="437CBF6F" w14:textId="207677BF" w:rsidR="00CC20DA" w:rsidRPr="00CC20DA" w:rsidRDefault="00CB6EA9" w:rsidP="00CE088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9</w:t>
            </w:r>
          </w:p>
        </w:tc>
        <w:tc>
          <w:tcPr>
            <w:tcW w:w="2453" w:type="pct"/>
            <w:shd w:val="clear" w:color="auto" w:fill="FFFFFF"/>
            <w:vAlign w:val="center"/>
          </w:tcPr>
          <w:p w14:paraId="23C8D2CD" w14:textId="77777777" w:rsidR="00CC20DA" w:rsidRPr="00CC20DA" w:rsidRDefault="00CC20DA" w:rsidP="00CC20DA">
            <w:pP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Thủ quỹ</w:t>
            </w:r>
          </w:p>
        </w:tc>
        <w:tc>
          <w:tcPr>
            <w:tcW w:w="952" w:type="pct"/>
            <w:shd w:val="clear" w:color="auto" w:fill="FFFFFF"/>
            <w:vAlign w:val="center"/>
          </w:tcPr>
          <w:p w14:paraId="6A4BD544" w14:textId="77777777" w:rsidR="00CC20DA" w:rsidRPr="00CC20DA" w:rsidRDefault="00CC20DA" w:rsidP="00CE0889">
            <w:pPr>
              <w:ind w:firstLine="380"/>
              <w:jc w:val="cente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1</w:t>
            </w:r>
          </w:p>
        </w:tc>
        <w:tc>
          <w:tcPr>
            <w:tcW w:w="982" w:type="pct"/>
            <w:shd w:val="clear" w:color="auto" w:fill="FFFFFF"/>
            <w:vAlign w:val="center"/>
          </w:tcPr>
          <w:p w14:paraId="7A4186E3" w14:textId="77777777" w:rsidR="00CC20DA" w:rsidRPr="00CC20DA" w:rsidRDefault="00CC20DA" w:rsidP="00CC20DA">
            <w:pPr>
              <w:jc w:val="cente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1</w:t>
            </w:r>
          </w:p>
        </w:tc>
      </w:tr>
      <w:tr w:rsidR="00CE0889" w:rsidRPr="00CC20DA" w14:paraId="6A054890" w14:textId="77777777" w:rsidTr="00CB6EA9">
        <w:trPr>
          <w:trHeight w:hRule="exact" w:val="425"/>
          <w:jc w:val="center"/>
        </w:trPr>
        <w:tc>
          <w:tcPr>
            <w:tcW w:w="613" w:type="pct"/>
            <w:shd w:val="clear" w:color="auto" w:fill="FFFFFF"/>
            <w:vAlign w:val="center"/>
          </w:tcPr>
          <w:p w14:paraId="4DB1962D" w14:textId="06FE9CF2" w:rsidR="00CC20DA" w:rsidRPr="00CC20DA" w:rsidRDefault="00CB6EA9" w:rsidP="00CE088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10</w:t>
            </w:r>
          </w:p>
        </w:tc>
        <w:tc>
          <w:tcPr>
            <w:tcW w:w="2453" w:type="pct"/>
            <w:shd w:val="clear" w:color="auto" w:fill="FFFFFF"/>
            <w:vAlign w:val="center"/>
          </w:tcPr>
          <w:p w14:paraId="30DB2732" w14:textId="7F0A27F3" w:rsidR="00CC20DA" w:rsidRPr="00CC20DA" w:rsidRDefault="00CC20DA" w:rsidP="00CC20DA">
            <w:pP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Chuyên viên thu mua</w:t>
            </w:r>
          </w:p>
        </w:tc>
        <w:tc>
          <w:tcPr>
            <w:tcW w:w="952" w:type="pct"/>
            <w:shd w:val="clear" w:color="auto" w:fill="FFFFFF"/>
            <w:vAlign w:val="center"/>
          </w:tcPr>
          <w:p w14:paraId="627B83C0" w14:textId="7328A8C8" w:rsidR="00CC20DA" w:rsidRPr="00CC20DA" w:rsidRDefault="00CE0889" w:rsidP="00CE0889">
            <w:pPr>
              <w:ind w:firstLine="38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p>
        </w:tc>
        <w:tc>
          <w:tcPr>
            <w:tcW w:w="982" w:type="pct"/>
            <w:shd w:val="clear" w:color="auto" w:fill="FFFFFF"/>
            <w:vAlign w:val="center"/>
          </w:tcPr>
          <w:p w14:paraId="377A4DBE" w14:textId="77777777" w:rsidR="00CC20DA" w:rsidRPr="00CC20DA" w:rsidRDefault="00CC20DA" w:rsidP="00CC20DA">
            <w:pPr>
              <w:jc w:val="cente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2</w:t>
            </w:r>
          </w:p>
        </w:tc>
      </w:tr>
      <w:tr w:rsidR="00CE0889" w:rsidRPr="00CC20DA" w14:paraId="323AFA08" w14:textId="77777777" w:rsidTr="00CB6EA9">
        <w:trPr>
          <w:trHeight w:hRule="exact" w:val="723"/>
          <w:jc w:val="center"/>
        </w:trPr>
        <w:tc>
          <w:tcPr>
            <w:tcW w:w="613" w:type="pct"/>
            <w:shd w:val="clear" w:color="auto" w:fill="FFFFFF"/>
            <w:vAlign w:val="center"/>
          </w:tcPr>
          <w:p w14:paraId="67BDB4A5" w14:textId="1528960E" w:rsidR="00CC20DA" w:rsidRPr="00CC20DA" w:rsidRDefault="00CB6EA9" w:rsidP="00CE088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11</w:t>
            </w:r>
          </w:p>
        </w:tc>
        <w:tc>
          <w:tcPr>
            <w:tcW w:w="2453" w:type="pct"/>
            <w:shd w:val="clear" w:color="auto" w:fill="FFFFFF"/>
            <w:vAlign w:val="center"/>
          </w:tcPr>
          <w:p w14:paraId="5D9595FE" w14:textId="2DD5A08C" w:rsidR="00CC20DA" w:rsidRPr="00CC20DA" w:rsidRDefault="00CC20DA" w:rsidP="00CC20DA">
            <w:pP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Quản lý tiền sảnh (CSM)</w:t>
            </w:r>
          </w:p>
        </w:tc>
        <w:tc>
          <w:tcPr>
            <w:tcW w:w="952" w:type="pct"/>
            <w:shd w:val="clear" w:color="auto" w:fill="FFFFFF"/>
            <w:vAlign w:val="center"/>
          </w:tcPr>
          <w:p w14:paraId="4EA824E3" w14:textId="77777777" w:rsidR="00CC20DA" w:rsidRPr="00CC20DA" w:rsidRDefault="00CC20DA" w:rsidP="00CE0889">
            <w:pPr>
              <w:ind w:firstLine="380"/>
              <w:jc w:val="cente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1</w:t>
            </w:r>
          </w:p>
        </w:tc>
        <w:tc>
          <w:tcPr>
            <w:tcW w:w="982" w:type="pct"/>
            <w:shd w:val="clear" w:color="auto" w:fill="FFFFFF"/>
            <w:vAlign w:val="center"/>
          </w:tcPr>
          <w:p w14:paraId="239BFCB9" w14:textId="6C667C91" w:rsidR="00CC20DA" w:rsidRPr="00CC20DA" w:rsidRDefault="006F32B1" w:rsidP="00CC20DA">
            <w:pPr>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2</w:t>
            </w:r>
          </w:p>
        </w:tc>
      </w:tr>
      <w:tr w:rsidR="00CE0889" w:rsidRPr="00CC20DA" w14:paraId="1E2D095B" w14:textId="77777777" w:rsidTr="00CB6EA9">
        <w:trPr>
          <w:trHeight w:hRule="exact" w:val="555"/>
          <w:jc w:val="center"/>
        </w:trPr>
        <w:tc>
          <w:tcPr>
            <w:tcW w:w="613" w:type="pct"/>
            <w:shd w:val="clear" w:color="auto" w:fill="FFFFFF"/>
            <w:vAlign w:val="center"/>
          </w:tcPr>
          <w:p w14:paraId="511EBD60" w14:textId="66B3D2F1" w:rsidR="00CC20DA" w:rsidRPr="00CC20DA" w:rsidRDefault="00CB6EA9" w:rsidP="00CE088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12</w:t>
            </w:r>
          </w:p>
        </w:tc>
        <w:tc>
          <w:tcPr>
            <w:tcW w:w="2453" w:type="pct"/>
            <w:shd w:val="clear" w:color="auto" w:fill="FFFFFF"/>
            <w:vAlign w:val="center"/>
          </w:tcPr>
          <w:p w14:paraId="2353FAD9" w14:textId="3A58A265" w:rsidR="00CC20DA" w:rsidRPr="00CC20DA" w:rsidRDefault="00CC20DA" w:rsidP="00CC20DA">
            <w:pP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C</w:t>
            </w:r>
            <w:r>
              <w:rPr>
                <w:rFonts w:ascii="Times New Roman" w:eastAsia="Times New Roman" w:hAnsi="Times New Roman" w:cs="Times New Roman"/>
                <w:color w:val="000000"/>
                <w:sz w:val="26"/>
                <w:szCs w:val="26"/>
                <w:lang w:val="en-US" w:bidi="vi-VN"/>
              </w:rPr>
              <w:t>huyên viên chăm sóc khách hàng</w:t>
            </w:r>
          </w:p>
        </w:tc>
        <w:tc>
          <w:tcPr>
            <w:tcW w:w="952" w:type="pct"/>
            <w:shd w:val="clear" w:color="auto" w:fill="FFFFFF"/>
            <w:vAlign w:val="center"/>
          </w:tcPr>
          <w:p w14:paraId="67CB0AAE" w14:textId="541E0C09" w:rsidR="00CC20DA" w:rsidRPr="00CC20DA" w:rsidRDefault="00B97912" w:rsidP="00CE0889">
            <w:pPr>
              <w:ind w:firstLine="38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7</w:t>
            </w:r>
          </w:p>
        </w:tc>
        <w:tc>
          <w:tcPr>
            <w:tcW w:w="982" w:type="pct"/>
            <w:shd w:val="clear" w:color="auto" w:fill="FFFFFF"/>
            <w:vAlign w:val="center"/>
          </w:tcPr>
          <w:p w14:paraId="7365A9B9" w14:textId="0EDE662C" w:rsidR="00CC20DA" w:rsidRPr="00CC20DA" w:rsidRDefault="00B97912" w:rsidP="00CC20DA">
            <w:pPr>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r w:rsidR="00CB6EA9">
              <w:rPr>
                <w:rFonts w:ascii="Times New Roman" w:eastAsia="Times New Roman" w:hAnsi="Times New Roman" w:cs="Times New Roman"/>
                <w:color w:val="000000"/>
                <w:sz w:val="26"/>
                <w:szCs w:val="26"/>
                <w:lang w:val="en-US" w:bidi="vi-VN"/>
              </w:rPr>
              <w:t>4</w:t>
            </w:r>
          </w:p>
        </w:tc>
      </w:tr>
      <w:tr w:rsidR="00CE0889" w:rsidRPr="00CC20DA" w14:paraId="58D6763D" w14:textId="77777777" w:rsidTr="00CB6EA9">
        <w:trPr>
          <w:trHeight w:hRule="exact" w:val="730"/>
          <w:jc w:val="center"/>
        </w:trPr>
        <w:tc>
          <w:tcPr>
            <w:tcW w:w="613" w:type="pct"/>
            <w:shd w:val="clear" w:color="auto" w:fill="FFFFFF"/>
            <w:vAlign w:val="center"/>
          </w:tcPr>
          <w:p w14:paraId="40CCB84F" w14:textId="77777777" w:rsidR="00CC20DA" w:rsidRPr="00CC20DA" w:rsidRDefault="00CC20DA" w:rsidP="00CE0889">
            <w:pPr>
              <w:ind w:firstLine="260"/>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b/>
                <w:bCs/>
                <w:color w:val="000000"/>
                <w:sz w:val="26"/>
                <w:szCs w:val="26"/>
                <w:lang w:bidi="vi-VN"/>
              </w:rPr>
              <w:t>B</w:t>
            </w:r>
          </w:p>
        </w:tc>
        <w:tc>
          <w:tcPr>
            <w:tcW w:w="2453" w:type="pct"/>
            <w:shd w:val="clear" w:color="auto" w:fill="FFFFFF"/>
            <w:vAlign w:val="center"/>
          </w:tcPr>
          <w:p w14:paraId="08C776C9" w14:textId="755ADA93" w:rsidR="00CC20DA" w:rsidRPr="00CC20DA" w:rsidRDefault="00CC20DA" w:rsidP="00CE0889">
            <w:pPr>
              <w:spacing w:line="288" w:lineRule="auto"/>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b/>
                <w:bCs/>
                <w:color w:val="000000"/>
                <w:sz w:val="26"/>
                <w:szCs w:val="26"/>
                <w:lang w:bidi="vi-VN"/>
              </w:rPr>
              <w:t>BỘ PHẬN KỸ THUẬT</w:t>
            </w:r>
          </w:p>
        </w:tc>
        <w:tc>
          <w:tcPr>
            <w:tcW w:w="952" w:type="pct"/>
            <w:shd w:val="clear" w:color="auto" w:fill="FFFFFF"/>
            <w:vAlign w:val="center"/>
          </w:tcPr>
          <w:p w14:paraId="6724A674" w14:textId="44B44130" w:rsidR="00CC20DA" w:rsidRPr="00CC20DA" w:rsidRDefault="00CC20DA" w:rsidP="00CE0889">
            <w:pPr>
              <w:ind w:firstLine="380"/>
              <w:jc w:val="center"/>
              <w:rPr>
                <w:rFonts w:ascii="Times New Roman" w:eastAsia="Times New Roman" w:hAnsi="Times New Roman" w:cs="Times New Roman"/>
                <w:b/>
                <w:bCs/>
                <w:color w:val="000000"/>
                <w:sz w:val="26"/>
                <w:szCs w:val="26"/>
                <w:lang w:val="en-US" w:bidi="vi-VN"/>
              </w:rPr>
            </w:pPr>
            <w:r w:rsidRPr="00CC20DA">
              <w:rPr>
                <w:rFonts w:ascii="Times New Roman" w:eastAsia="Times New Roman" w:hAnsi="Times New Roman" w:cs="Times New Roman"/>
                <w:b/>
                <w:bCs/>
                <w:color w:val="000000"/>
                <w:sz w:val="26"/>
                <w:szCs w:val="26"/>
                <w:lang w:val="en-US" w:bidi="vi-VN"/>
              </w:rPr>
              <w:t>1</w:t>
            </w:r>
            <w:r w:rsidR="00CB6EA9">
              <w:rPr>
                <w:rFonts w:ascii="Times New Roman" w:eastAsia="Times New Roman" w:hAnsi="Times New Roman" w:cs="Times New Roman"/>
                <w:b/>
                <w:bCs/>
                <w:color w:val="000000"/>
                <w:sz w:val="26"/>
                <w:szCs w:val="26"/>
                <w:lang w:val="en-US" w:bidi="vi-VN"/>
              </w:rPr>
              <w:t>3</w:t>
            </w:r>
          </w:p>
        </w:tc>
        <w:tc>
          <w:tcPr>
            <w:tcW w:w="982" w:type="pct"/>
            <w:shd w:val="clear" w:color="auto" w:fill="FFFFFF"/>
            <w:vAlign w:val="center"/>
          </w:tcPr>
          <w:p w14:paraId="04129B24" w14:textId="7F042729" w:rsidR="00CC20DA" w:rsidRPr="00CC20DA" w:rsidRDefault="00CB6EA9" w:rsidP="00CE0889">
            <w:pPr>
              <w:jc w:val="center"/>
              <w:rPr>
                <w:rFonts w:ascii="Times New Roman" w:eastAsia="Times New Roman" w:hAnsi="Times New Roman" w:cs="Times New Roman"/>
                <w:b/>
                <w:bCs/>
                <w:color w:val="000000"/>
                <w:sz w:val="26"/>
                <w:szCs w:val="26"/>
                <w:lang w:val="en-US" w:bidi="vi-VN"/>
              </w:rPr>
            </w:pPr>
            <w:r>
              <w:rPr>
                <w:rFonts w:ascii="Times New Roman" w:eastAsia="Times New Roman" w:hAnsi="Times New Roman" w:cs="Times New Roman"/>
                <w:b/>
                <w:bCs/>
                <w:color w:val="000000"/>
                <w:sz w:val="26"/>
                <w:szCs w:val="26"/>
                <w:lang w:val="en-US" w:bidi="vi-VN"/>
              </w:rPr>
              <w:t>41</w:t>
            </w:r>
          </w:p>
        </w:tc>
      </w:tr>
      <w:tr w:rsidR="00CC20DA" w:rsidRPr="00CC20DA" w14:paraId="5E8369DB" w14:textId="77777777" w:rsidTr="00CB6EA9">
        <w:trPr>
          <w:trHeight w:hRule="exact" w:val="730"/>
          <w:jc w:val="center"/>
        </w:trPr>
        <w:tc>
          <w:tcPr>
            <w:tcW w:w="613" w:type="pct"/>
            <w:shd w:val="clear" w:color="auto" w:fill="FFFFFF"/>
            <w:vAlign w:val="center"/>
          </w:tcPr>
          <w:p w14:paraId="3B0BE3BD" w14:textId="228730F3" w:rsidR="00CC20DA" w:rsidRPr="00CE0889" w:rsidRDefault="00CC20DA" w:rsidP="00CE0889">
            <w:pPr>
              <w:ind w:firstLine="260"/>
              <w:jc w:val="center"/>
              <w:rPr>
                <w:rFonts w:ascii="Times New Roman" w:eastAsia="Times New Roman" w:hAnsi="Times New Roman" w:cs="Times New Roman"/>
                <w:color w:val="000000"/>
                <w:sz w:val="26"/>
                <w:szCs w:val="26"/>
                <w:lang w:val="en-US" w:bidi="vi-VN"/>
              </w:rPr>
            </w:pPr>
            <w:r w:rsidRPr="00CE0889">
              <w:rPr>
                <w:rFonts w:ascii="Times New Roman" w:eastAsia="Times New Roman" w:hAnsi="Times New Roman" w:cs="Times New Roman"/>
                <w:color w:val="000000"/>
                <w:sz w:val="26"/>
                <w:szCs w:val="26"/>
                <w:lang w:val="en-US" w:bidi="vi-VN"/>
              </w:rPr>
              <w:t>1</w:t>
            </w:r>
            <w:r w:rsidR="00CB6EA9">
              <w:rPr>
                <w:rFonts w:ascii="Times New Roman" w:eastAsia="Times New Roman" w:hAnsi="Times New Roman" w:cs="Times New Roman"/>
                <w:color w:val="000000"/>
                <w:sz w:val="26"/>
                <w:szCs w:val="26"/>
                <w:lang w:val="en-US" w:bidi="vi-VN"/>
              </w:rPr>
              <w:t>3</w:t>
            </w:r>
          </w:p>
        </w:tc>
        <w:tc>
          <w:tcPr>
            <w:tcW w:w="2453" w:type="pct"/>
            <w:shd w:val="clear" w:color="auto" w:fill="FFFFFF"/>
            <w:vAlign w:val="center"/>
          </w:tcPr>
          <w:p w14:paraId="522CA24D" w14:textId="7254B09E" w:rsidR="00CC20DA" w:rsidRPr="00CE0889" w:rsidRDefault="00CC20DA" w:rsidP="00CE0889">
            <w:pPr>
              <w:spacing w:line="288" w:lineRule="auto"/>
              <w:rPr>
                <w:rFonts w:ascii="Times New Roman" w:eastAsia="Times New Roman" w:hAnsi="Times New Roman" w:cs="Times New Roman"/>
                <w:color w:val="000000"/>
                <w:sz w:val="26"/>
                <w:szCs w:val="26"/>
                <w:lang w:bidi="vi-VN"/>
              </w:rPr>
            </w:pPr>
            <w:r w:rsidRPr="00CE0889">
              <w:rPr>
                <w:rFonts w:ascii="Times New Roman" w:eastAsia="Times New Roman" w:hAnsi="Times New Roman" w:cs="Times New Roman"/>
                <w:sz w:val="26"/>
                <w:szCs w:val="26"/>
              </w:rPr>
              <w:t>Hỗ trợ kỹ sư trưởng (SCE)</w:t>
            </w:r>
          </w:p>
        </w:tc>
        <w:tc>
          <w:tcPr>
            <w:tcW w:w="952" w:type="pct"/>
            <w:shd w:val="clear" w:color="auto" w:fill="FFFFFF"/>
            <w:vAlign w:val="center"/>
          </w:tcPr>
          <w:p w14:paraId="155B393E" w14:textId="4F47D549" w:rsidR="00CC20DA" w:rsidRPr="00CE0889" w:rsidRDefault="00CE0889" w:rsidP="00CE0889">
            <w:pPr>
              <w:ind w:firstLine="380"/>
              <w:jc w:val="center"/>
              <w:rPr>
                <w:rFonts w:ascii="Times New Roman" w:eastAsia="Times New Roman" w:hAnsi="Times New Roman" w:cs="Times New Roman"/>
                <w:color w:val="000000"/>
                <w:sz w:val="26"/>
                <w:szCs w:val="26"/>
                <w:lang w:val="en-US" w:bidi="vi-VN"/>
              </w:rPr>
            </w:pPr>
            <w:r w:rsidRPr="00CE0889">
              <w:rPr>
                <w:rFonts w:ascii="Times New Roman" w:eastAsia="Times New Roman" w:hAnsi="Times New Roman" w:cs="Times New Roman"/>
                <w:color w:val="000000"/>
                <w:sz w:val="26"/>
                <w:szCs w:val="26"/>
                <w:lang w:val="en-US" w:bidi="vi-VN"/>
              </w:rPr>
              <w:t>1</w:t>
            </w:r>
          </w:p>
        </w:tc>
        <w:tc>
          <w:tcPr>
            <w:tcW w:w="982" w:type="pct"/>
            <w:shd w:val="clear" w:color="auto" w:fill="FFFFFF"/>
            <w:vAlign w:val="center"/>
          </w:tcPr>
          <w:p w14:paraId="67AFCE1F" w14:textId="11CE2F08" w:rsidR="00CC20DA" w:rsidRPr="00CE0889" w:rsidRDefault="00CE0889" w:rsidP="00CE0889">
            <w:pPr>
              <w:jc w:val="center"/>
              <w:rPr>
                <w:rFonts w:ascii="Times New Roman" w:eastAsia="Times New Roman" w:hAnsi="Times New Roman" w:cs="Times New Roman"/>
                <w:color w:val="000000"/>
                <w:sz w:val="26"/>
                <w:szCs w:val="26"/>
                <w:lang w:val="en-US" w:bidi="vi-VN"/>
              </w:rPr>
            </w:pPr>
            <w:r w:rsidRPr="00CE0889">
              <w:rPr>
                <w:rFonts w:ascii="Times New Roman" w:eastAsia="Times New Roman" w:hAnsi="Times New Roman" w:cs="Times New Roman"/>
                <w:color w:val="000000"/>
                <w:sz w:val="26"/>
                <w:szCs w:val="26"/>
                <w:lang w:val="en-US" w:bidi="vi-VN"/>
              </w:rPr>
              <w:t>1</w:t>
            </w:r>
          </w:p>
        </w:tc>
      </w:tr>
      <w:tr w:rsidR="00CE0889" w:rsidRPr="00CC20DA" w14:paraId="3D8FA363" w14:textId="77777777" w:rsidTr="00CB6EA9">
        <w:trPr>
          <w:trHeight w:hRule="exact" w:val="718"/>
          <w:jc w:val="center"/>
        </w:trPr>
        <w:tc>
          <w:tcPr>
            <w:tcW w:w="613" w:type="pct"/>
            <w:shd w:val="clear" w:color="auto" w:fill="FFFFFF"/>
            <w:vAlign w:val="center"/>
          </w:tcPr>
          <w:p w14:paraId="3682EAE9" w14:textId="062AFA01" w:rsidR="00CC20DA" w:rsidRPr="00CC20DA" w:rsidRDefault="00CC20DA" w:rsidP="00CE0889">
            <w:pPr>
              <w:ind w:firstLine="260"/>
              <w:jc w:val="cente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bidi="vi-VN"/>
              </w:rPr>
              <w:t>1</w:t>
            </w:r>
            <w:r w:rsidR="00CB6EA9">
              <w:rPr>
                <w:rFonts w:ascii="Times New Roman" w:eastAsia="Times New Roman" w:hAnsi="Times New Roman" w:cs="Times New Roman"/>
                <w:color w:val="000000"/>
                <w:sz w:val="26"/>
                <w:szCs w:val="26"/>
                <w:lang w:bidi="vi-VN"/>
              </w:rPr>
              <w:t>4</w:t>
            </w:r>
          </w:p>
        </w:tc>
        <w:tc>
          <w:tcPr>
            <w:tcW w:w="2453" w:type="pct"/>
            <w:shd w:val="clear" w:color="auto" w:fill="FFFFFF"/>
            <w:vAlign w:val="center"/>
          </w:tcPr>
          <w:p w14:paraId="1BBB991E" w14:textId="5CFD31DB" w:rsidR="00CC20DA" w:rsidRPr="00CC20DA" w:rsidRDefault="00CC20DA" w:rsidP="00CC20DA">
            <w:pP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color w:val="000000"/>
                <w:sz w:val="26"/>
                <w:szCs w:val="26"/>
                <w:lang w:bidi="vi-VN"/>
              </w:rPr>
              <w:t>Kỹ sư trưởng</w:t>
            </w:r>
            <w:r>
              <w:rPr>
                <w:rFonts w:ascii="Times New Roman" w:eastAsia="Times New Roman" w:hAnsi="Times New Roman" w:cs="Times New Roman"/>
                <w:color w:val="000000"/>
                <w:sz w:val="26"/>
                <w:szCs w:val="26"/>
                <w:lang w:val="en-US" w:bidi="vi-VN"/>
              </w:rPr>
              <w:t xml:space="preserve"> </w:t>
            </w:r>
            <w:r w:rsidRPr="00CC20DA">
              <w:rPr>
                <w:rFonts w:ascii="Times New Roman" w:eastAsia="Times New Roman" w:hAnsi="Times New Roman" w:cs="Times New Roman"/>
                <w:color w:val="000000"/>
                <w:sz w:val="26"/>
                <w:szCs w:val="26"/>
                <w:lang w:val="en-US" w:bidi="vi-VN"/>
              </w:rPr>
              <w:t>(CE)</w:t>
            </w:r>
          </w:p>
        </w:tc>
        <w:tc>
          <w:tcPr>
            <w:tcW w:w="952" w:type="pct"/>
            <w:shd w:val="clear" w:color="auto" w:fill="FFFFFF"/>
            <w:vAlign w:val="center"/>
          </w:tcPr>
          <w:p w14:paraId="06EDDFF4" w14:textId="77777777" w:rsidR="00CC20DA" w:rsidRPr="00CC20DA" w:rsidRDefault="00CC20DA" w:rsidP="00CE0889">
            <w:pPr>
              <w:ind w:firstLine="380"/>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color w:val="000000"/>
                <w:sz w:val="26"/>
                <w:szCs w:val="26"/>
                <w:lang w:bidi="vi-VN"/>
              </w:rPr>
              <w:t>1</w:t>
            </w:r>
          </w:p>
        </w:tc>
        <w:tc>
          <w:tcPr>
            <w:tcW w:w="982" w:type="pct"/>
            <w:shd w:val="clear" w:color="auto" w:fill="FFFFFF"/>
            <w:vAlign w:val="center"/>
          </w:tcPr>
          <w:p w14:paraId="6EB55520" w14:textId="77777777" w:rsidR="00CC20DA" w:rsidRPr="00CC20DA" w:rsidRDefault="00CC20DA" w:rsidP="00CC20DA">
            <w:pPr>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color w:val="000000"/>
                <w:sz w:val="26"/>
                <w:szCs w:val="26"/>
                <w:lang w:bidi="vi-VN"/>
              </w:rPr>
              <w:t>1</w:t>
            </w:r>
          </w:p>
        </w:tc>
      </w:tr>
      <w:tr w:rsidR="00CE0889" w:rsidRPr="00CC20DA" w14:paraId="59A09822" w14:textId="77777777" w:rsidTr="00CB6EA9">
        <w:trPr>
          <w:trHeight w:hRule="exact" w:val="576"/>
          <w:jc w:val="center"/>
        </w:trPr>
        <w:tc>
          <w:tcPr>
            <w:tcW w:w="613" w:type="pct"/>
            <w:shd w:val="clear" w:color="auto" w:fill="FFFFFF"/>
            <w:vAlign w:val="center"/>
          </w:tcPr>
          <w:p w14:paraId="4A7BE30F" w14:textId="723E07AB" w:rsidR="00CC20DA" w:rsidRPr="00CC20DA" w:rsidRDefault="00CC20DA" w:rsidP="00CE088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r w:rsidR="00CB6EA9">
              <w:rPr>
                <w:rFonts w:ascii="Times New Roman" w:eastAsia="Times New Roman" w:hAnsi="Times New Roman" w:cs="Times New Roman"/>
                <w:color w:val="000000"/>
                <w:sz w:val="26"/>
                <w:szCs w:val="26"/>
                <w:lang w:val="en-US" w:bidi="vi-VN"/>
              </w:rPr>
              <w:t>5</w:t>
            </w:r>
          </w:p>
        </w:tc>
        <w:tc>
          <w:tcPr>
            <w:tcW w:w="2453" w:type="pct"/>
            <w:shd w:val="clear" w:color="auto" w:fill="FFFFFF"/>
            <w:vAlign w:val="center"/>
          </w:tcPr>
          <w:p w14:paraId="7A742C14" w14:textId="0446F361" w:rsidR="00CC20DA" w:rsidRPr="00CC20DA" w:rsidRDefault="00CC20DA" w:rsidP="00CC20DA">
            <w:pP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Trợ lý Kỹ sư trưởng (ACE)</w:t>
            </w:r>
          </w:p>
        </w:tc>
        <w:tc>
          <w:tcPr>
            <w:tcW w:w="952" w:type="pct"/>
            <w:shd w:val="clear" w:color="auto" w:fill="FFFFFF"/>
            <w:vAlign w:val="center"/>
          </w:tcPr>
          <w:p w14:paraId="55CC037C" w14:textId="77777777" w:rsidR="00CC20DA" w:rsidRPr="00CC20DA" w:rsidRDefault="00CC20DA" w:rsidP="00CE0889">
            <w:pPr>
              <w:ind w:firstLine="380"/>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color w:val="000000"/>
                <w:sz w:val="26"/>
                <w:szCs w:val="26"/>
                <w:lang w:bidi="vi-VN"/>
              </w:rPr>
              <w:t>1</w:t>
            </w:r>
          </w:p>
        </w:tc>
        <w:tc>
          <w:tcPr>
            <w:tcW w:w="982" w:type="pct"/>
            <w:shd w:val="clear" w:color="auto" w:fill="FFFFFF"/>
            <w:vAlign w:val="center"/>
          </w:tcPr>
          <w:p w14:paraId="0EAE8E95" w14:textId="77777777" w:rsidR="00CC20DA" w:rsidRPr="00CC20DA" w:rsidRDefault="00CC20DA" w:rsidP="00CC20DA">
            <w:pPr>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color w:val="000000"/>
                <w:sz w:val="26"/>
                <w:szCs w:val="26"/>
                <w:lang w:bidi="vi-VN"/>
              </w:rPr>
              <w:t>1</w:t>
            </w:r>
          </w:p>
        </w:tc>
      </w:tr>
      <w:tr w:rsidR="00CE0889" w:rsidRPr="00CC20DA" w14:paraId="7DCEAE28" w14:textId="77777777" w:rsidTr="00CB6EA9">
        <w:trPr>
          <w:trHeight w:hRule="exact" w:val="739"/>
          <w:jc w:val="center"/>
        </w:trPr>
        <w:tc>
          <w:tcPr>
            <w:tcW w:w="613" w:type="pct"/>
            <w:shd w:val="clear" w:color="auto" w:fill="FFFFFF"/>
            <w:vAlign w:val="center"/>
          </w:tcPr>
          <w:p w14:paraId="00F93E6D" w14:textId="67CEC2C8" w:rsidR="00CC20DA" w:rsidRPr="00CC20DA" w:rsidRDefault="00CC20DA" w:rsidP="00CE088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lastRenderedPageBreak/>
              <w:t>1</w:t>
            </w:r>
            <w:r w:rsidR="00CB6EA9">
              <w:rPr>
                <w:rFonts w:ascii="Times New Roman" w:eastAsia="Times New Roman" w:hAnsi="Times New Roman" w:cs="Times New Roman"/>
                <w:color w:val="000000"/>
                <w:sz w:val="26"/>
                <w:szCs w:val="26"/>
                <w:lang w:val="en-US" w:bidi="vi-VN"/>
              </w:rPr>
              <w:t>6</w:t>
            </w:r>
          </w:p>
        </w:tc>
        <w:tc>
          <w:tcPr>
            <w:tcW w:w="2453" w:type="pct"/>
            <w:shd w:val="clear" w:color="auto" w:fill="FFFFFF"/>
            <w:vAlign w:val="center"/>
          </w:tcPr>
          <w:p w14:paraId="4B6F88D4" w14:textId="06BAF00E" w:rsidR="00CC20DA" w:rsidRPr="00CC20DA" w:rsidRDefault="00CC20DA" w:rsidP="00CC20DA">
            <w:pP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color w:val="000000"/>
                <w:sz w:val="26"/>
                <w:szCs w:val="26"/>
                <w:lang w:val="en-US" w:bidi="vi-VN"/>
              </w:rPr>
              <w:t>Thư ký</w:t>
            </w:r>
            <w:r w:rsidRPr="00CC20DA">
              <w:rPr>
                <w:rFonts w:ascii="Times New Roman" w:eastAsia="Times New Roman" w:hAnsi="Times New Roman" w:cs="Times New Roman"/>
                <w:color w:val="000000"/>
                <w:sz w:val="26"/>
                <w:szCs w:val="26"/>
                <w:lang w:bidi="vi-VN"/>
              </w:rPr>
              <w:t xml:space="preserve"> kỹ thuật</w:t>
            </w:r>
            <w:r>
              <w:rPr>
                <w:rFonts w:ascii="Times New Roman" w:eastAsia="Times New Roman" w:hAnsi="Times New Roman" w:cs="Times New Roman"/>
                <w:color w:val="000000"/>
                <w:sz w:val="26"/>
                <w:szCs w:val="26"/>
                <w:lang w:val="en-US" w:bidi="vi-VN"/>
              </w:rPr>
              <w:t xml:space="preserve"> </w:t>
            </w:r>
            <w:r w:rsidRPr="00CC20DA">
              <w:rPr>
                <w:rFonts w:ascii="Times New Roman" w:eastAsia="Times New Roman" w:hAnsi="Times New Roman" w:cs="Times New Roman"/>
                <w:color w:val="000000"/>
                <w:sz w:val="26"/>
                <w:szCs w:val="26"/>
                <w:lang w:val="en-US" w:bidi="vi-VN"/>
              </w:rPr>
              <w:t>(TS)</w:t>
            </w:r>
          </w:p>
        </w:tc>
        <w:tc>
          <w:tcPr>
            <w:tcW w:w="952" w:type="pct"/>
            <w:shd w:val="clear" w:color="auto" w:fill="FFFFFF"/>
            <w:vAlign w:val="center"/>
          </w:tcPr>
          <w:p w14:paraId="10E0F8EC" w14:textId="77777777" w:rsidR="00CC20DA" w:rsidRPr="00CC20DA" w:rsidRDefault="00CC20DA" w:rsidP="00CE0889">
            <w:pPr>
              <w:ind w:firstLine="380"/>
              <w:jc w:val="center"/>
              <w:rPr>
                <w:rFonts w:ascii="Times New Roman" w:eastAsia="Times New Roman" w:hAnsi="Times New Roman" w:cs="Times New Roman"/>
                <w:color w:val="000000"/>
                <w:sz w:val="26"/>
                <w:szCs w:val="26"/>
                <w:lang w:bidi="vi-VN"/>
              </w:rPr>
            </w:pPr>
            <w:r w:rsidRPr="00CC20DA">
              <w:rPr>
                <w:rFonts w:ascii="Times New Roman" w:eastAsia="Times New Roman" w:hAnsi="Times New Roman" w:cs="Times New Roman"/>
                <w:color w:val="000000"/>
                <w:sz w:val="26"/>
                <w:szCs w:val="26"/>
                <w:lang w:bidi="vi-VN"/>
              </w:rPr>
              <w:t>1</w:t>
            </w:r>
          </w:p>
        </w:tc>
        <w:tc>
          <w:tcPr>
            <w:tcW w:w="982" w:type="pct"/>
            <w:shd w:val="clear" w:color="auto" w:fill="FFFFFF"/>
            <w:vAlign w:val="center"/>
          </w:tcPr>
          <w:p w14:paraId="21BA294A" w14:textId="77777777" w:rsidR="00CC20DA" w:rsidRPr="00CC20DA" w:rsidRDefault="00CC20DA" w:rsidP="00CC20DA">
            <w:pPr>
              <w:jc w:val="cente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1</w:t>
            </w:r>
          </w:p>
        </w:tc>
      </w:tr>
      <w:tr w:rsidR="00CC20DA" w:rsidRPr="00CC20DA" w14:paraId="0AE0F787" w14:textId="77777777" w:rsidTr="00CB6EA9">
        <w:trPr>
          <w:trHeight w:hRule="exact" w:val="739"/>
          <w:jc w:val="center"/>
        </w:trPr>
        <w:tc>
          <w:tcPr>
            <w:tcW w:w="613" w:type="pct"/>
            <w:shd w:val="clear" w:color="auto" w:fill="FFFFFF"/>
            <w:vAlign w:val="center"/>
          </w:tcPr>
          <w:p w14:paraId="0FD954DD" w14:textId="3B3940FD" w:rsidR="00CC20DA" w:rsidRPr="00CC20DA" w:rsidRDefault="00CC20DA" w:rsidP="00CE088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sz w:val="26"/>
                <w:szCs w:val="26"/>
              </w:rPr>
              <w:t>1</w:t>
            </w:r>
            <w:r w:rsidR="00CB6EA9">
              <w:rPr>
                <w:rFonts w:ascii="Times New Roman" w:eastAsia="Times New Roman" w:hAnsi="Times New Roman" w:cs="Times New Roman"/>
                <w:sz w:val="26"/>
                <w:szCs w:val="26"/>
              </w:rPr>
              <w:t>7</w:t>
            </w:r>
          </w:p>
        </w:tc>
        <w:tc>
          <w:tcPr>
            <w:tcW w:w="2453" w:type="pct"/>
            <w:shd w:val="clear" w:color="auto" w:fill="FFFFFF"/>
            <w:vAlign w:val="center"/>
          </w:tcPr>
          <w:p w14:paraId="1F995E4E" w14:textId="6FD9C380" w:rsidR="00CC20DA" w:rsidRPr="00CC20DA" w:rsidRDefault="00CC20DA" w:rsidP="00CC20DA">
            <w:pPr>
              <w:rPr>
                <w:rFonts w:ascii="Times New Roman" w:eastAsia="Times New Roman" w:hAnsi="Times New Roman" w:cs="Times New Roman"/>
                <w:color w:val="000000"/>
                <w:sz w:val="26"/>
                <w:szCs w:val="26"/>
                <w:lang w:val="en-US" w:bidi="vi-VN"/>
              </w:rPr>
            </w:pPr>
            <w:r w:rsidRPr="00D000DA">
              <w:rPr>
                <w:rFonts w:ascii="Times New Roman" w:eastAsia="Times New Roman" w:hAnsi="Times New Roman" w:cs="Times New Roman"/>
                <w:sz w:val="26"/>
                <w:szCs w:val="26"/>
              </w:rPr>
              <w:t>Hỗ trợ tổ trưởng kỹ thuật (STL)</w:t>
            </w:r>
          </w:p>
        </w:tc>
        <w:tc>
          <w:tcPr>
            <w:tcW w:w="952" w:type="pct"/>
            <w:shd w:val="clear" w:color="auto" w:fill="FFFFFF"/>
            <w:vAlign w:val="center"/>
          </w:tcPr>
          <w:p w14:paraId="59C39CC4" w14:textId="4338B28A" w:rsidR="00CC20DA" w:rsidRPr="00CE0889" w:rsidRDefault="00CE0889" w:rsidP="00CE0889">
            <w:pPr>
              <w:ind w:firstLine="38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p>
        </w:tc>
        <w:tc>
          <w:tcPr>
            <w:tcW w:w="982" w:type="pct"/>
            <w:shd w:val="clear" w:color="auto" w:fill="FFFFFF"/>
            <w:vAlign w:val="center"/>
          </w:tcPr>
          <w:p w14:paraId="40620184" w14:textId="3E234A02" w:rsidR="00CC20DA" w:rsidRPr="00CC20DA" w:rsidRDefault="006F32B1" w:rsidP="00CC20DA">
            <w:pPr>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2</w:t>
            </w:r>
          </w:p>
        </w:tc>
      </w:tr>
      <w:tr w:rsidR="00CE0889" w:rsidRPr="00CC20DA" w14:paraId="198198D8" w14:textId="77777777" w:rsidTr="00CB6EA9">
        <w:trPr>
          <w:trHeight w:hRule="exact" w:val="659"/>
          <w:jc w:val="center"/>
        </w:trPr>
        <w:tc>
          <w:tcPr>
            <w:tcW w:w="613" w:type="pct"/>
            <w:shd w:val="clear" w:color="auto" w:fill="FFFFFF"/>
            <w:vAlign w:val="center"/>
          </w:tcPr>
          <w:p w14:paraId="7CFC3029" w14:textId="07FC79BC" w:rsidR="00CC20DA" w:rsidRPr="00CC20DA" w:rsidRDefault="00CC20DA" w:rsidP="00CE088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r w:rsidR="00CB6EA9">
              <w:rPr>
                <w:rFonts w:ascii="Times New Roman" w:eastAsia="Times New Roman" w:hAnsi="Times New Roman" w:cs="Times New Roman"/>
                <w:color w:val="000000"/>
                <w:sz w:val="26"/>
                <w:szCs w:val="26"/>
                <w:lang w:val="en-US" w:bidi="vi-VN"/>
              </w:rPr>
              <w:t>8</w:t>
            </w:r>
          </w:p>
        </w:tc>
        <w:tc>
          <w:tcPr>
            <w:tcW w:w="2453" w:type="pct"/>
            <w:shd w:val="clear" w:color="auto" w:fill="FFFFFF"/>
            <w:vAlign w:val="center"/>
          </w:tcPr>
          <w:p w14:paraId="71D08A01" w14:textId="6BD513BA" w:rsidR="00CC20DA" w:rsidRPr="00CC20DA" w:rsidRDefault="00CC20DA" w:rsidP="00CC20DA">
            <w:pPr>
              <w:rPr>
                <w:rFonts w:ascii="Times New Roman" w:eastAsia="Times New Roman" w:hAnsi="Times New Roman" w:cs="Times New Roman"/>
                <w:color w:val="000000"/>
                <w:sz w:val="26"/>
                <w:szCs w:val="26"/>
                <w:lang w:val="en-US" w:bidi="vi-VN"/>
              </w:rPr>
            </w:pPr>
            <w:r w:rsidRPr="00CC20DA">
              <w:rPr>
                <w:rFonts w:ascii="Times New Roman" w:eastAsia="Times New Roman" w:hAnsi="Times New Roman" w:cs="Times New Roman"/>
                <w:color w:val="000000"/>
                <w:sz w:val="26"/>
                <w:szCs w:val="26"/>
                <w:lang w:val="en-US" w:bidi="vi-VN"/>
              </w:rPr>
              <w:t xml:space="preserve">Tổ trưởng kỹ thuật </w:t>
            </w:r>
            <w:r>
              <w:rPr>
                <w:rFonts w:ascii="Times New Roman" w:eastAsia="Times New Roman" w:hAnsi="Times New Roman" w:cs="Times New Roman"/>
                <w:color w:val="000000"/>
                <w:sz w:val="26"/>
                <w:szCs w:val="26"/>
                <w:lang w:val="en-US" w:bidi="vi-VN"/>
              </w:rPr>
              <w:t>(TL)</w:t>
            </w:r>
          </w:p>
        </w:tc>
        <w:tc>
          <w:tcPr>
            <w:tcW w:w="952" w:type="pct"/>
            <w:shd w:val="clear" w:color="auto" w:fill="FFFFFF"/>
            <w:vAlign w:val="center"/>
          </w:tcPr>
          <w:p w14:paraId="684B44F8" w14:textId="00449D50" w:rsidR="00CC20DA" w:rsidRPr="00CC20DA" w:rsidRDefault="00CE0889" w:rsidP="00CE0889">
            <w:pPr>
              <w:ind w:firstLine="38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p>
        </w:tc>
        <w:tc>
          <w:tcPr>
            <w:tcW w:w="982" w:type="pct"/>
            <w:shd w:val="clear" w:color="auto" w:fill="FFFFFF"/>
            <w:vAlign w:val="center"/>
          </w:tcPr>
          <w:p w14:paraId="2AA1BAA2" w14:textId="2A5C8905" w:rsidR="00CC20DA" w:rsidRPr="00CC20DA" w:rsidRDefault="006F32B1" w:rsidP="00CC20DA">
            <w:pPr>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2</w:t>
            </w:r>
          </w:p>
        </w:tc>
      </w:tr>
      <w:tr w:rsidR="00CC20DA" w:rsidRPr="00CC20DA" w14:paraId="59ACD4C1" w14:textId="77777777" w:rsidTr="00CB6EA9">
        <w:trPr>
          <w:trHeight w:hRule="exact" w:val="716"/>
          <w:jc w:val="center"/>
        </w:trPr>
        <w:tc>
          <w:tcPr>
            <w:tcW w:w="613" w:type="pct"/>
            <w:shd w:val="clear" w:color="auto" w:fill="FFFFFF"/>
            <w:vAlign w:val="center"/>
          </w:tcPr>
          <w:p w14:paraId="74375B2E" w14:textId="797A1AF2" w:rsidR="00CC20DA" w:rsidRPr="00CB6EA9" w:rsidRDefault="00CC20DA" w:rsidP="00CE088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sz w:val="26"/>
                <w:szCs w:val="26"/>
              </w:rPr>
              <w:t>1</w:t>
            </w:r>
            <w:r w:rsidR="00CB6EA9">
              <w:rPr>
                <w:rFonts w:ascii="Times New Roman" w:eastAsia="Times New Roman" w:hAnsi="Times New Roman" w:cs="Times New Roman"/>
                <w:sz w:val="26"/>
                <w:szCs w:val="26"/>
                <w:lang w:val="en-US"/>
              </w:rPr>
              <w:t>9</w:t>
            </w:r>
          </w:p>
        </w:tc>
        <w:tc>
          <w:tcPr>
            <w:tcW w:w="2453" w:type="pct"/>
            <w:shd w:val="clear" w:color="auto" w:fill="FFFFFF"/>
            <w:vAlign w:val="center"/>
          </w:tcPr>
          <w:p w14:paraId="0AB1D86B" w14:textId="1BC397B2" w:rsidR="00CC20DA" w:rsidRPr="00CC20DA" w:rsidRDefault="00CC20DA" w:rsidP="00CC20DA">
            <w:pPr>
              <w:rPr>
                <w:rFonts w:ascii="Times New Roman" w:eastAsia="Times New Roman" w:hAnsi="Times New Roman" w:cs="Times New Roman"/>
                <w:color w:val="000000"/>
                <w:sz w:val="26"/>
                <w:szCs w:val="26"/>
                <w:lang w:val="en-US" w:bidi="vi-VN"/>
              </w:rPr>
            </w:pPr>
            <w:r w:rsidRPr="00D000DA">
              <w:rPr>
                <w:rFonts w:ascii="Times New Roman" w:eastAsia="Times New Roman" w:hAnsi="Times New Roman" w:cs="Times New Roman"/>
                <w:sz w:val="26"/>
                <w:szCs w:val="26"/>
              </w:rPr>
              <w:t xml:space="preserve">Chuyên viên kỹ thuật phụ trách điện </w:t>
            </w:r>
          </w:p>
        </w:tc>
        <w:tc>
          <w:tcPr>
            <w:tcW w:w="952" w:type="pct"/>
            <w:shd w:val="clear" w:color="auto" w:fill="FFFFFF"/>
            <w:vAlign w:val="center"/>
          </w:tcPr>
          <w:p w14:paraId="63C83924" w14:textId="57966B31" w:rsidR="00CC20DA" w:rsidRPr="00CC20DA" w:rsidRDefault="006F32B1" w:rsidP="00CE0889">
            <w:pPr>
              <w:ind w:firstLine="38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p>
        </w:tc>
        <w:tc>
          <w:tcPr>
            <w:tcW w:w="982" w:type="pct"/>
            <w:shd w:val="clear" w:color="auto" w:fill="FFFFFF"/>
            <w:vAlign w:val="center"/>
          </w:tcPr>
          <w:p w14:paraId="134503BB" w14:textId="515A1940" w:rsidR="00CC20DA" w:rsidRPr="00CC20DA" w:rsidRDefault="00B97912" w:rsidP="00CC20DA">
            <w:pPr>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7</w:t>
            </w:r>
          </w:p>
        </w:tc>
      </w:tr>
      <w:tr w:rsidR="00CE0889" w:rsidRPr="00CC20DA" w14:paraId="0D263426" w14:textId="77777777" w:rsidTr="00CB6EA9">
        <w:trPr>
          <w:trHeight w:hRule="exact" w:val="698"/>
          <w:jc w:val="center"/>
        </w:trPr>
        <w:tc>
          <w:tcPr>
            <w:tcW w:w="613" w:type="pct"/>
            <w:shd w:val="clear" w:color="auto" w:fill="FFFFFF"/>
            <w:vAlign w:val="center"/>
          </w:tcPr>
          <w:p w14:paraId="1BD14E98" w14:textId="32A828F2" w:rsidR="00CC20DA" w:rsidRPr="00CC20DA" w:rsidRDefault="00CB6EA9" w:rsidP="00CE088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20</w:t>
            </w:r>
          </w:p>
        </w:tc>
        <w:tc>
          <w:tcPr>
            <w:tcW w:w="2453" w:type="pct"/>
            <w:shd w:val="clear" w:color="auto" w:fill="FFFFFF"/>
            <w:vAlign w:val="center"/>
          </w:tcPr>
          <w:p w14:paraId="7E164B6F" w14:textId="77777777" w:rsidR="00CC20DA" w:rsidRPr="00D000DA" w:rsidRDefault="00CC20DA" w:rsidP="00CC20DA">
            <w:pP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Chuyên viên kỹ thuật</w:t>
            </w:r>
          </w:p>
          <w:p w14:paraId="47C0D291" w14:textId="3858DFE1" w:rsidR="00CC20DA" w:rsidRPr="00CC20DA" w:rsidRDefault="00CC20DA" w:rsidP="00CC20DA">
            <w:pPr>
              <w:rPr>
                <w:rFonts w:ascii="Times New Roman" w:eastAsia="Times New Roman" w:hAnsi="Times New Roman" w:cs="Times New Roman"/>
                <w:color w:val="000000"/>
                <w:sz w:val="26"/>
                <w:szCs w:val="26"/>
                <w:lang w:val="en-US" w:bidi="vi-VN"/>
              </w:rPr>
            </w:pPr>
            <w:r w:rsidRPr="00D000DA">
              <w:rPr>
                <w:rFonts w:ascii="Times New Roman" w:eastAsia="Times New Roman" w:hAnsi="Times New Roman" w:cs="Times New Roman"/>
                <w:sz w:val="26"/>
                <w:szCs w:val="26"/>
              </w:rPr>
              <w:t>phụ trách cấp thoát nước</w:t>
            </w:r>
          </w:p>
        </w:tc>
        <w:tc>
          <w:tcPr>
            <w:tcW w:w="952" w:type="pct"/>
            <w:shd w:val="clear" w:color="auto" w:fill="FFFFFF"/>
            <w:vAlign w:val="center"/>
          </w:tcPr>
          <w:p w14:paraId="4B5AEB1A" w14:textId="21872DBF" w:rsidR="00CC20DA" w:rsidRPr="00CC20DA" w:rsidRDefault="006F32B1" w:rsidP="00CE0889">
            <w:pPr>
              <w:ind w:firstLine="38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p>
        </w:tc>
        <w:tc>
          <w:tcPr>
            <w:tcW w:w="982" w:type="pct"/>
            <w:shd w:val="clear" w:color="auto" w:fill="FFFFFF"/>
            <w:vAlign w:val="center"/>
          </w:tcPr>
          <w:p w14:paraId="79FA29E5" w14:textId="5274EEEC" w:rsidR="00CC20DA" w:rsidRPr="00CC20DA" w:rsidRDefault="00B97912" w:rsidP="00CC20DA">
            <w:pPr>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7</w:t>
            </w:r>
          </w:p>
        </w:tc>
      </w:tr>
      <w:tr w:rsidR="00CE0889" w:rsidRPr="00CC20DA" w14:paraId="41F98830" w14:textId="77777777" w:rsidTr="00CB6EA9">
        <w:trPr>
          <w:trHeight w:hRule="exact" w:val="739"/>
          <w:jc w:val="center"/>
        </w:trPr>
        <w:tc>
          <w:tcPr>
            <w:tcW w:w="613" w:type="pct"/>
            <w:vAlign w:val="center"/>
          </w:tcPr>
          <w:p w14:paraId="0DAB5652" w14:textId="2393A661" w:rsidR="00CC20DA" w:rsidRPr="00CC20DA" w:rsidRDefault="00CB6EA9" w:rsidP="00CE0889">
            <w:pPr>
              <w:ind w:firstLine="26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21</w:t>
            </w:r>
          </w:p>
        </w:tc>
        <w:tc>
          <w:tcPr>
            <w:tcW w:w="2453" w:type="pct"/>
            <w:vAlign w:val="center"/>
          </w:tcPr>
          <w:p w14:paraId="3D651FCC" w14:textId="77777777" w:rsidR="00CC20DA" w:rsidRPr="00D000DA" w:rsidRDefault="00CC20DA" w:rsidP="00CC20DA">
            <w:pPr>
              <w:rPr>
                <w:rFonts w:ascii="Times New Roman" w:eastAsia="Times New Roman" w:hAnsi="Times New Roman" w:cs="Times New Roman"/>
                <w:sz w:val="26"/>
                <w:szCs w:val="26"/>
              </w:rPr>
            </w:pPr>
            <w:r w:rsidRPr="00D000DA">
              <w:rPr>
                <w:rFonts w:ascii="Times New Roman" w:eastAsia="Times New Roman" w:hAnsi="Times New Roman" w:cs="Times New Roman"/>
                <w:sz w:val="26"/>
                <w:szCs w:val="26"/>
              </w:rPr>
              <w:t>Chuyên viên kỹ thuật</w:t>
            </w:r>
          </w:p>
          <w:p w14:paraId="011B4A54" w14:textId="6B819D43" w:rsidR="00CC20DA" w:rsidRPr="00CC20DA" w:rsidRDefault="00CC20DA" w:rsidP="00CC20DA">
            <w:pPr>
              <w:rPr>
                <w:rFonts w:ascii="Times New Roman" w:eastAsia="Times New Roman" w:hAnsi="Times New Roman" w:cs="Times New Roman"/>
                <w:color w:val="000000"/>
                <w:sz w:val="26"/>
                <w:szCs w:val="26"/>
                <w:lang w:val="en-US" w:bidi="vi-VN"/>
              </w:rPr>
            </w:pPr>
            <w:r w:rsidRPr="00D000DA">
              <w:rPr>
                <w:rFonts w:ascii="Times New Roman" w:eastAsia="Times New Roman" w:hAnsi="Times New Roman" w:cs="Times New Roman"/>
                <w:sz w:val="26"/>
                <w:szCs w:val="26"/>
              </w:rPr>
              <w:t>phụ trách PCCC</w:t>
            </w:r>
          </w:p>
        </w:tc>
        <w:tc>
          <w:tcPr>
            <w:tcW w:w="952" w:type="pct"/>
            <w:vAlign w:val="center"/>
          </w:tcPr>
          <w:p w14:paraId="0EFF3762" w14:textId="0D0ECCB1" w:rsidR="00CC20DA" w:rsidRPr="00CC20DA" w:rsidRDefault="006F32B1" w:rsidP="00CE0889">
            <w:pPr>
              <w:ind w:firstLine="38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w:t>
            </w:r>
          </w:p>
        </w:tc>
        <w:tc>
          <w:tcPr>
            <w:tcW w:w="982" w:type="pct"/>
            <w:vAlign w:val="center"/>
          </w:tcPr>
          <w:p w14:paraId="6FFC6D49" w14:textId="49B156EA" w:rsidR="00CC20DA" w:rsidRPr="00CC20DA" w:rsidRDefault="00B97912" w:rsidP="00B97912">
            <w:pPr>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7</w:t>
            </w:r>
          </w:p>
        </w:tc>
      </w:tr>
      <w:tr w:rsidR="00B97912" w:rsidRPr="00CC20DA" w14:paraId="2A6F5D47" w14:textId="77777777" w:rsidTr="00CB6EA9">
        <w:trPr>
          <w:trHeight w:hRule="exact" w:val="739"/>
          <w:jc w:val="center"/>
        </w:trPr>
        <w:tc>
          <w:tcPr>
            <w:tcW w:w="613" w:type="pct"/>
            <w:vAlign w:val="center"/>
          </w:tcPr>
          <w:p w14:paraId="6249D74C" w14:textId="50A4253B" w:rsidR="00B97912" w:rsidRPr="00B97912" w:rsidRDefault="00CB6EA9" w:rsidP="00CE0889">
            <w:pPr>
              <w:ind w:firstLine="260"/>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22</w:t>
            </w:r>
          </w:p>
        </w:tc>
        <w:tc>
          <w:tcPr>
            <w:tcW w:w="2453" w:type="pct"/>
            <w:vAlign w:val="center"/>
          </w:tcPr>
          <w:p w14:paraId="45D56410" w14:textId="5EDB1876" w:rsidR="00B97912" w:rsidRPr="00B97912" w:rsidRDefault="00B97912" w:rsidP="00CC20DA">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Nhân viên tiện ích</w:t>
            </w:r>
          </w:p>
        </w:tc>
        <w:tc>
          <w:tcPr>
            <w:tcW w:w="952" w:type="pct"/>
            <w:vAlign w:val="center"/>
          </w:tcPr>
          <w:p w14:paraId="266C9168" w14:textId="0FC70195" w:rsidR="00B97912" w:rsidRDefault="00CB6EA9" w:rsidP="00CE0889">
            <w:pPr>
              <w:ind w:firstLine="380"/>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4</w:t>
            </w:r>
          </w:p>
        </w:tc>
        <w:tc>
          <w:tcPr>
            <w:tcW w:w="982" w:type="pct"/>
            <w:vAlign w:val="center"/>
          </w:tcPr>
          <w:p w14:paraId="2E130339" w14:textId="37A522D4" w:rsidR="00B97912" w:rsidRDefault="00CB6EA9" w:rsidP="00B97912">
            <w:pPr>
              <w:jc w:val="center"/>
              <w:rPr>
                <w:rFonts w:ascii="Times New Roman" w:eastAsia="Times New Roman" w:hAnsi="Times New Roman" w:cs="Times New Roman"/>
                <w:color w:val="000000"/>
                <w:sz w:val="26"/>
                <w:szCs w:val="26"/>
                <w:lang w:val="en-US" w:bidi="vi-VN"/>
              </w:rPr>
            </w:pPr>
            <w:r>
              <w:rPr>
                <w:rFonts w:ascii="Times New Roman" w:eastAsia="Times New Roman" w:hAnsi="Times New Roman" w:cs="Times New Roman"/>
                <w:color w:val="000000"/>
                <w:sz w:val="26"/>
                <w:szCs w:val="26"/>
                <w:lang w:val="en-US" w:bidi="vi-VN"/>
              </w:rPr>
              <w:t>12</w:t>
            </w:r>
          </w:p>
        </w:tc>
      </w:tr>
      <w:bookmarkEnd w:id="18"/>
    </w:tbl>
    <w:p w14:paraId="178C642A" w14:textId="77777777" w:rsidR="00BB29D0" w:rsidRDefault="00BB29D0" w:rsidP="00413DCF">
      <w:pPr>
        <w:jc w:val="both"/>
        <w:sectPr w:rsidR="00BB29D0" w:rsidSect="00413DCF">
          <w:type w:val="continuous"/>
          <w:pgSz w:w="11930" w:h="16850"/>
          <w:pgMar w:top="1240" w:right="448" w:bottom="280" w:left="960" w:header="720" w:footer="720" w:gutter="0"/>
          <w:cols w:space="720"/>
        </w:sectPr>
      </w:pPr>
    </w:p>
    <w:p w14:paraId="7FEB50EF" w14:textId="77777777" w:rsidR="00BB29D0" w:rsidRDefault="00BB29D0" w:rsidP="00413DCF">
      <w:pPr>
        <w:spacing w:before="10"/>
        <w:jc w:val="both"/>
        <w:rPr>
          <w:rFonts w:ascii="Times New Roman" w:eastAsia="Times New Roman" w:hAnsi="Times New Roman" w:cs="Times New Roman"/>
          <w:sz w:val="6"/>
          <w:szCs w:val="6"/>
        </w:rPr>
      </w:pPr>
    </w:p>
    <w:p w14:paraId="44F43F78" w14:textId="77777777" w:rsidR="00BB29D0" w:rsidRDefault="00BB29D0" w:rsidP="00413DCF">
      <w:pPr>
        <w:jc w:val="both"/>
        <w:rPr>
          <w:rFonts w:ascii="Times New Roman" w:eastAsia="Times New Roman" w:hAnsi="Times New Roman" w:cs="Times New Roman"/>
          <w:sz w:val="26"/>
          <w:szCs w:val="26"/>
        </w:rPr>
      </w:pPr>
    </w:p>
    <w:p w14:paraId="6933BD27" w14:textId="77777777" w:rsidR="00BB29D0" w:rsidRDefault="00566039" w:rsidP="00413DCF">
      <w:pPr>
        <w:pStyle w:val="Heading2"/>
        <w:spacing w:before="224"/>
        <w:ind w:left="3136"/>
        <w:jc w:val="both"/>
        <w:rPr>
          <w:b w:val="0"/>
        </w:rPr>
      </w:pPr>
      <w:r>
        <w:t>LÝ LỊCH NHÂN SỰ CHỦ CHỐT</w:t>
      </w:r>
    </w:p>
    <w:p w14:paraId="00EC7ADB" w14:textId="77777777" w:rsidR="00BB29D0" w:rsidRDefault="00566039" w:rsidP="00413DCF">
      <w:pPr>
        <w:spacing w:before="39"/>
        <w:ind w:left="1781"/>
        <w:jc w:val="both"/>
        <w:rPr>
          <w:rFonts w:ascii="Times New Roman" w:eastAsia="Times New Roman" w:hAnsi="Times New Roman" w:cs="Times New Roman"/>
          <w:sz w:val="26"/>
          <w:szCs w:val="26"/>
        </w:rPr>
        <w:sectPr w:rsidR="00BB29D0" w:rsidSect="00413DCF">
          <w:footerReference w:type="default" r:id="rId14"/>
          <w:pgSz w:w="11930" w:h="16850"/>
          <w:pgMar w:top="860" w:right="448" w:bottom="280" w:left="1320" w:header="0" w:footer="0" w:gutter="0"/>
          <w:cols w:num="2" w:space="720" w:equalWidth="0">
            <w:col w:w="4965" w:space="40"/>
            <w:col w:w="4965" w:space="0"/>
          </w:cols>
        </w:sectPr>
      </w:pPr>
      <w:r>
        <w:br w:type="column"/>
      </w:r>
      <w:r>
        <w:rPr>
          <w:rFonts w:ascii="Times New Roman" w:eastAsia="Times New Roman" w:hAnsi="Times New Roman" w:cs="Times New Roman"/>
          <w:b/>
          <w:sz w:val="26"/>
          <w:szCs w:val="26"/>
        </w:rPr>
        <w:lastRenderedPageBreak/>
        <w:t>Mẫu số 08</w:t>
      </w:r>
    </w:p>
    <w:p w14:paraId="0B31D670" w14:textId="77777777" w:rsidR="00BB29D0" w:rsidRDefault="00BB29D0" w:rsidP="00413DCF">
      <w:pPr>
        <w:jc w:val="both"/>
        <w:rPr>
          <w:rFonts w:ascii="Times New Roman" w:eastAsia="Times New Roman" w:hAnsi="Times New Roman" w:cs="Times New Roman"/>
          <w:b/>
          <w:sz w:val="20"/>
          <w:szCs w:val="20"/>
        </w:rPr>
      </w:pPr>
    </w:p>
    <w:p w14:paraId="11FC46FB" w14:textId="77777777" w:rsidR="00BB29D0" w:rsidRDefault="00BB29D0" w:rsidP="00413DCF">
      <w:pPr>
        <w:jc w:val="both"/>
        <w:rPr>
          <w:rFonts w:ascii="Times New Roman" w:eastAsia="Times New Roman" w:hAnsi="Times New Roman" w:cs="Times New Roman"/>
          <w:b/>
          <w:sz w:val="23"/>
          <w:szCs w:val="23"/>
        </w:rPr>
      </w:pPr>
    </w:p>
    <w:p w14:paraId="163BC452" w14:textId="77777777" w:rsidR="00BB29D0" w:rsidRDefault="00566039" w:rsidP="00413DCF">
      <w:pPr>
        <w:pBdr>
          <w:top w:val="nil"/>
          <w:left w:val="nil"/>
          <w:bottom w:val="nil"/>
          <w:right w:val="nil"/>
          <w:between w:val="nil"/>
        </w:pBdr>
        <w:tabs>
          <w:tab w:val="left" w:pos="8925"/>
        </w:tabs>
        <w:spacing w:before="66"/>
        <w:ind w:left="2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dự kiến đảm nhiệm</w:t>
      </w:r>
      <w:r>
        <w:rPr>
          <w:rFonts w:ascii="Times New Roman" w:eastAsia="Times New Roman" w:hAnsi="Times New Roman" w:cs="Times New Roman"/>
          <w:color w:val="000000"/>
          <w:sz w:val="26"/>
          <w:szCs w:val="26"/>
        </w:rPr>
        <w:tab/>
        <w:t>Tên nhà</w:t>
      </w:r>
    </w:p>
    <w:p w14:paraId="0DE7314E" w14:textId="77777777" w:rsidR="00BB29D0" w:rsidRDefault="00566039" w:rsidP="00413DCF">
      <w:pPr>
        <w:pBdr>
          <w:top w:val="nil"/>
          <w:left w:val="nil"/>
          <w:bottom w:val="nil"/>
          <w:right w:val="nil"/>
          <w:between w:val="nil"/>
        </w:pBdr>
        <w:tabs>
          <w:tab w:val="left" w:pos="8925"/>
        </w:tabs>
        <w:spacing w:before="121"/>
        <w:ind w:left="2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thầu:</w:t>
      </w:r>
      <w:r>
        <w:rPr>
          <w:rFonts w:ascii="Times New Roman" w:eastAsia="Times New Roman" w:hAnsi="Times New Roman" w:cs="Times New Roman"/>
          <w:color w:val="000000"/>
          <w:sz w:val="26"/>
          <w:szCs w:val="26"/>
        </w:rPr>
        <w:tab/>
        <w:t>Họ tên</w:t>
      </w:r>
    </w:p>
    <w:p w14:paraId="795B3F4F" w14:textId="77777777" w:rsidR="00BB29D0" w:rsidRDefault="00566039" w:rsidP="00413DCF">
      <w:pPr>
        <w:pBdr>
          <w:top w:val="nil"/>
          <w:left w:val="nil"/>
          <w:bottom w:val="nil"/>
          <w:right w:val="nil"/>
          <w:between w:val="nil"/>
        </w:pBdr>
        <w:tabs>
          <w:tab w:val="left" w:pos="4732"/>
        </w:tabs>
        <w:spacing w:before="123"/>
        <w:ind w:left="2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chuyên gia:</w:t>
      </w:r>
      <w:r>
        <w:rPr>
          <w:rFonts w:ascii="Times New Roman" w:eastAsia="Times New Roman" w:hAnsi="Times New Roman" w:cs="Times New Roman"/>
          <w:color w:val="000000"/>
          <w:sz w:val="26"/>
          <w:szCs w:val="26"/>
        </w:rPr>
        <w:tab/>
        <w:t>Quốc tịch:_</w:t>
      </w:r>
      <w:r>
        <w:rPr>
          <w:rFonts w:ascii="Times New Roman" w:eastAsia="Times New Roman" w:hAnsi="Times New Roman" w:cs="Times New Roman"/>
          <w:color w:val="000000"/>
          <w:sz w:val="26"/>
          <w:szCs w:val="26"/>
          <w:u w:val="single"/>
        </w:rPr>
        <w:t xml:space="preserve"> </w:t>
      </w:r>
    </w:p>
    <w:p w14:paraId="3C98A436" w14:textId="77777777" w:rsidR="00BB29D0" w:rsidRDefault="00566039" w:rsidP="00413DCF">
      <w:pPr>
        <w:pBdr>
          <w:top w:val="nil"/>
          <w:left w:val="nil"/>
          <w:bottom w:val="nil"/>
          <w:right w:val="nil"/>
          <w:between w:val="nil"/>
        </w:pBdr>
        <w:spacing w:before="123"/>
        <w:ind w:left="2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Nghề nghiệp:  </w:t>
      </w:r>
      <w:r>
        <w:rPr>
          <w:rFonts w:ascii="Times New Roman" w:eastAsia="Times New Roman" w:hAnsi="Times New Roman" w:cs="Times New Roman"/>
          <w:color w:val="000000"/>
          <w:sz w:val="26"/>
          <w:szCs w:val="26"/>
          <w:u w:val="single"/>
        </w:rPr>
        <w:t xml:space="preserve"> </w:t>
      </w:r>
    </w:p>
    <w:p w14:paraId="46E07A11" w14:textId="77777777" w:rsidR="00BB29D0" w:rsidRDefault="00566039" w:rsidP="00413DCF">
      <w:pPr>
        <w:pBdr>
          <w:top w:val="nil"/>
          <w:left w:val="nil"/>
          <w:bottom w:val="nil"/>
          <w:right w:val="nil"/>
          <w:between w:val="nil"/>
        </w:pBdr>
        <w:spacing w:before="68" w:line="288" w:lineRule="auto"/>
        <w:ind w:left="201" w:right="657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Ngày, tháng, năm sinh:  </w:t>
      </w:r>
      <w:r>
        <w:rPr>
          <w:rFonts w:ascii="Times New Roman" w:eastAsia="Times New Roman" w:hAnsi="Times New Roman" w:cs="Times New Roman"/>
          <w:color w:val="000000"/>
          <w:sz w:val="26"/>
          <w:szCs w:val="26"/>
          <w:u w:val="single"/>
        </w:rPr>
        <w:t xml:space="preserve"> </w:t>
      </w:r>
      <w:r>
        <w:rPr>
          <w:rFonts w:ascii="Times New Roman" w:eastAsia="Times New Roman" w:hAnsi="Times New Roman" w:cs="Times New Roman"/>
          <w:color w:val="000000"/>
          <w:sz w:val="26"/>
          <w:szCs w:val="26"/>
        </w:rPr>
        <w:t xml:space="preserve"> Tham gia tổ chức nghề nghiệp: Quá trình công tác:</w:t>
      </w:r>
      <w:r>
        <w:rPr>
          <w:noProof/>
          <w:lang w:val="en-US" w:eastAsia="en-US"/>
        </w:rPr>
        <mc:AlternateContent>
          <mc:Choice Requires="wpg">
            <w:drawing>
              <wp:anchor distT="0" distB="0" distL="114300" distR="114300" simplePos="0" relativeHeight="251664384" behindDoc="0" locked="0" layoutInCell="1" hidden="0" allowOverlap="1" wp14:anchorId="4BE482FE" wp14:editId="18821714">
                <wp:simplePos x="0" y="0"/>
                <wp:positionH relativeFrom="column">
                  <wp:posOffset>2159000</wp:posOffset>
                </wp:positionH>
                <wp:positionV relativeFrom="paragraph">
                  <wp:posOffset>444500</wp:posOffset>
                </wp:positionV>
                <wp:extent cx="34925" cy="1270"/>
                <wp:effectExtent l="0" t="0" r="0" b="0"/>
                <wp:wrapNone/>
                <wp:docPr id="30" name="Group 30"/>
                <wp:cNvGraphicFramePr/>
                <a:graphic xmlns:a="http://schemas.openxmlformats.org/drawingml/2006/main">
                  <a:graphicData uri="http://schemas.microsoft.com/office/word/2010/wordprocessingGroup">
                    <wpg:wgp>
                      <wpg:cNvGrpSpPr/>
                      <wpg:grpSpPr>
                        <a:xfrm>
                          <a:off x="0" y="0"/>
                          <a:ext cx="34925" cy="1270"/>
                          <a:chOff x="5328525" y="3773975"/>
                          <a:chExt cx="34950" cy="10800"/>
                        </a:xfrm>
                      </wpg:grpSpPr>
                      <wpg:grpSp>
                        <wpg:cNvPr id="31" name="Group 31"/>
                        <wpg:cNvGrpSpPr/>
                        <wpg:grpSpPr>
                          <a:xfrm>
                            <a:off x="5328538" y="3779365"/>
                            <a:ext cx="34925" cy="1270"/>
                            <a:chOff x="4727" y="705"/>
                            <a:chExt cx="55" cy="2"/>
                          </a:xfrm>
                        </wpg:grpSpPr>
                        <wps:wsp>
                          <wps:cNvPr id="32" name="Rectangle 32"/>
                          <wps:cNvSpPr/>
                          <wps:spPr>
                            <a:xfrm>
                              <a:off x="4727" y="705"/>
                              <a:ext cx="50" cy="0"/>
                            </a:xfrm>
                            <a:prstGeom prst="rect">
                              <a:avLst/>
                            </a:prstGeom>
                            <a:noFill/>
                            <a:ln>
                              <a:noFill/>
                            </a:ln>
                          </wps:spPr>
                          <wps:txbx>
                            <w:txbxContent>
                              <w:p w14:paraId="428FAC6B" w14:textId="77777777" w:rsidR="00566039" w:rsidRDefault="00566039">
                                <w:pPr>
                                  <w:textDirection w:val="btLr"/>
                                </w:pPr>
                              </w:p>
                            </w:txbxContent>
                          </wps:txbx>
                          <wps:bodyPr spcFirstLastPara="1" wrap="square" lIns="91425" tIns="91425" rIns="91425" bIns="91425" anchor="ctr" anchorCtr="0">
                            <a:noAutofit/>
                          </wps:bodyPr>
                        </wps:wsp>
                        <wps:wsp>
                          <wps:cNvPr id="33" name="Freeform: Shape 33"/>
                          <wps:cNvSpPr/>
                          <wps:spPr>
                            <a:xfrm>
                              <a:off x="4727" y="705"/>
                              <a:ext cx="55" cy="2"/>
                            </a:xfrm>
                            <a:custGeom>
                              <a:avLst/>
                              <a:gdLst/>
                              <a:ahLst/>
                              <a:cxnLst/>
                              <a:rect l="l" t="t" r="r" b="b"/>
                              <a:pathLst>
                                <a:path w="55" h="120000" extrusionOk="0">
                                  <a:moveTo>
                                    <a:pt x="0" y="0"/>
                                  </a:moveTo>
                                  <a:lnTo>
                                    <a:pt x="55" y="0"/>
                                  </a:lnTo>
                                </a:path>
                              </a:pathLst>
                            </a:custGeom>
                            <a:noFill/>
                            <a:ln w="1077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4BE482FE" id="Group 30" o:spid="_x0000_s1054" style="position:absolute;left:0;text-align:left;margin-left:170pt;margin-top:35pt;width:2.75pt;height:.1pt;z-index:251664384;mso-position-horizontal-relative:text;mso-position-vertical-relative:text" coordorigin="53285,37739" coordsize="349,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">
                <v:group id="Group 31" o:spid="_x0000_s1055" style="position:absolute;left:53285;top:37793;width:349;height:13" coordorigin="4727,705" coordsize="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56" style="position:absolute;left:4727;top:705;width: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" filled="f" stroked="f">
                    <v:textbox inset="2.53958mm,2.53958mm,2.53958mm,2.53958mm">
                      <w:txbxContent>
                        <w:p w14:paraId="428FAC6B" w14:textId="77777777" w:rsidR="00566039" w:rsidRDefault="00566039">
                          <w:pPr>
                            <w:textDirection w:val="btLr"/>
                          </w:pPr>
                        </w:p>
                      </w:txbxContent>
                    </v:textbox>
                  </v:rect>
                  <v:shape id="Freeform: Shape 33" o:spid="_x0000_s1057" style="position:absolute;left:4727;top:705;width:55;height:2;visibility:visible;mso-wrap-style:square;v-text-anchor:middle" coordsize="5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" path="m,l55,e" filled="f" strokeweight=".29931mm">
                    <v:path arrowok="t" o:extrusionok="f"/>
                  </v:shape>
                </v:group>
              </v:group>
            </w:pict>
          </mc:Fallback>
        </mc:AlternateContent>
      </w:r>
    </w:p>
    <w:tbl>
      <w:tblPr>
        <w:tblStyle w:val="ad"/>
        <w:tblW w:w="9610" w:type="dxa"/>
        <w:tblInd w:w="224" w:type="dxa"/>
        <w:tblLayout w:type="fixed"/>
        <w:tblLook w:val="0000" w:firstRow="0" w:lastRow="0" w:firstColumn="0" w:lastColumn="0" w:noHBand="0" w:noVBand="0"/>
      </w:tblPr>
      <w:tblGrid>
        <w:gridCol w:w="2321"/>
        <w:gridCol w:w="2326"/>
        <w:gridCol w:w="2892"/>
        <w:gridCol w:w="2071"/>
      </w:tblGrid>
      <w:tr w:rsidR="00BB29D0" w14:paraId="01A60933" w14:textId="77777777">
        <w:trPr>
          <w:trHeight w:val="799"/>
        </w:trPr>
        <w:tc>
          <w:tcPr>
            <w:tcW w:w="2321" w:type="dxa"/>
            <w:tcBorders>
              <w:top w:val="single" w:sz="5" w:space="0" w:color="000000"/>
              <w:left w:val="single" w:sz="5" w:space="0" w:color="000000"/>
              <w:bottom w:val="single" w:sz="5" w:space="0" w:color="000000"/>
              <w:right w:val="single" w:sz="5" w:space="0" w:color="000000"/>
            </w:tcBorders>
          </w:tcPr>
          <w:p w14:paraId="2CB7BED6" w14:textId="77777777" w:rsidR="00BB29D0" w:rsidRDefault="00BB29D0" w:rsidP="00413DCF">
            <w:pPr>
              <w:pBdr>
                <w:top w:val="nil"/>
                <w:left w:val="nil"/>
                <w:bottom w:val="nil"/>
                <w:right w:val="nil"/>
                <w:between w:val="nil"/>
              </w:pBdr>
              <w:spacing w:before="4"/>
              <w:jc w:val="both"/>
              <w:rPr>
                <w:rFonts w:ascii="Times New Roman" w:eastAsia="Times New Roman" w:hAnsi="Times New Roman" w:cs="Times New Roman"/>
                <w:color w:val="000000"/>
                <w:sz w:val="21"/>
                <w:szCs w:val="21"/>
              </w:rPr>
            </w:pPr>
          </w:p>
          <w:p w14:paraId="2020D75C" w14:textId="77777777" w:rsidR="00BB29D0" w:rsidRDefault="00566039" w:rsidP="00413DCF">
            <w:pPr>
              <w:pBdr>
                <w:top w:val="nil"/>
                <w:left w:val="nil"/>
                <w:bottom w:val="nil"/>
                <w:right w:val="nil"/>
                <w:between w:val="nil"/>
              </w:pBdr>
              <w:ind w:left="668"/>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Thời gian</w:t>
            </w:r>
          </w:p>
        </w:tc>
        <w:tc>
          <w:tcPr>
            <w:tcW w:w="2326" w:type="dxa"/>
            <w:tcBorders>
              <w:top w:val="single" w:sz="5" w:space="0" w:color="000000"/>
              <w:left w:val="single" w:sz="5" w:space="0" w:color="000000"/>
              <w:bottom w:val="single" w:sz="5" w:space="0" w:color="000000"/>
              <w:right w:val="single" w:sz="5" w:space="0" w:color="000000"/>
            </w:tcBorders>
          </w:tcPr>
          <w:p w14:paraId="26F2A011" w14:textId="77777777" w:rsidR="00BB29D0" w:rsidRDefault="00566039" w:rsidP="00413DCF">
            <w:pPr>
              <w:pBdr>
                <w:top w:val="nil"/>
                <w:left w:val="nil"/>
                <w:bottom w:val="nil"/>
                <w:right w:val="nil"/>
                <w:between w:val="nil"/>
              </w:pBdr>
              <w:spacing w:before="94"/>
              <w:ind w:left="714" w:right="71" w:hanging="615"/>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Tên cơ quan đơn vị công tác</w:t>
            </w:r>
          </w:p>
        </w:tc>
        <w:tc>
          <w:tcPr>
            <w:tcW w:w="2892" w:type="dxa"/>
            <w:tcBorders>
              <w:top w:val="single" w:sz="5" w:space="0" w:color="000000"/>
              <w:left w:val="single" w:sz="5" w:space="0" w:color="000000"/>
              <w:bottom w:val="single" w:sz="5" w:space="0" w:color="000000"/>
              <w:right w:val="single" w:sz="5" w:space="0" w:color="000000"/>
            </w:tcBorders>
          </w:tcPr>
          <w:p w14:paraId="44F37621" w14:textId="77777777" w:rsidR="00BB29D0" w:rsidRDefault="00566039" w:rsidP="00413DCF">
            <w:pPr>
              <w:pBdr>
                <w:top w:val="nil"/>
                <w:left w:val="nil"/>
                <w:bottom w:val="nil"/>
                <w:right w:val="nil"/>
                <w:between w:val="nil"/>
              </w:pBdr>
              <w:spacing w:before="94"/>
              <w:ind w:left="954" w:right="772" w:hanging="569"/>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Thông tin tham chiếu</w:t>
            </w:r>
          </w:p>
        </w:tc>
        <w:tc>
          <w:tcPr>
            <w:tcW w:w="2071" w:type="dxa"/>
            <w:tcBorders>
              <w:top w:val="single" w:sz="5" w:space="0" w:color="000000"/>
              <w:left w:val="single" w:sz="5" w:space="0" w:color="000000"/>
              <w:bottom w:val="single" w:sz="5" w:space="0" w:color="000000"/>
              <w:right w:val="single" w:sz="5" w:space="0" w:color="000000"/>
            </w:tcBorders>
          </w:tcPr>
          <w:p w14:paraId="4B07B48B" w14:textId="77777777" w:rsidR="00BB29D0" w:rsidRDefault="00566039" w:rsidP="00413DCF">
            <w:pPr>
              <w:pBdr>
                <w:top w:val="nil"/>
                <w:left w:val="nil"/>
                <w:bottom w:val="nil"/>
                <w:right w:val="nil"/>
                <w:between w:val="nil"/>
              </w:pBdr>
              <w:spacing w:before="94"/>
              <w:ind w:left="358" w:right="302" w:hanging="25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Vị trí công việc đảm nhận</w:t>
            </w:r>
          </w:p>
        </w:tc>
      </w:tr>
      <w:tr w:rsidR="00BB29D0" w14:paraId="3FF1BE4D" w14:textId="77777777">
        <w:trPr>
          <w:trHeight w:val="1210"/>
        </w:trPr>
        <w:tc>
          <w:tcPr>
            <w:tcW w:w="2321" w:type="dxa"/>
            <w:tcBorders>
              <w:top w:val="single" w:sz="5" w:space="0" w:color="000000"/>
              <w:left w:val="single" w:sz="5" w:space="0" w:color="000000"/>
              <w:bottom w:val="single" w:sz="5" w:space="0" w:color="000000"/>
              <w:right w:val="single" w:sz="5" w:space="0" w:color="000000"/>
            </w:tcBorders>
          </w:tcPr>
          <w:p w14:paraId="59BB8EB1" w14:textId="77777777" w:rsidR="00BB29D0" w:rsidRDefault="00BB29D0" w:rsidP="00413DCF">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0B5DF9BE" w14:textId="77777777" w:rsidR="00BB29D0" w:rsidRDefault="00566039" w:rsidP="00413DCF">
            <w:pPr>
              <w:pBdr>
                <w:top w:val="nil"/>
                <w:left w:val="nil"/>
                <w:bottom w:val="nil"/>
                <w:right w:val="nil"/>
                <w:between w:val="nil"/>
              </w:pBdr>
              <w:ind w:left="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Từ tháng/năm đến</w:t>
            </w:r>
          </w:p>
          <w:p w14:paraId="2F429A02" w14:textId="77777777" w:rsidR="00BB29D0" w:rsidRDefault="00566039" w:rsidP="00413DCF">
            <w:pPr>
              <w:pBdr>
                <w:top w:val="nil"/>
                <w:left w:val="nil"/>
                <w:bottom w:val="nil"/>
                <w:right w:val="nil"/>
                <w:between w:val="nil"/>
              </w:pBdr>
              <w:spacing w:before="1"/>
              <w:ind w:left="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tháng/năm</w:t>
            </w:r>
          </w:p>
        </w:tc>
        <w:tc>
          <w:tcPr>
            <w:tcW w:w="2326" w:type="dxa"/>
            <w:tcBorders>
              <w:top w:val="single" w:sz="5" w:space="0" w:color="000000"/>
              <w:left w:val="single" w:sz="5" w:space="0" w:color="000000"/>
              <w:bottom w:val="single" w:sz="5" w:space="0" w:color="000000"/>
              <w:right w:val="single" w:sz="5" w:space="0" w:color="000000"/>
            </w:tcBorders>
          </w:tcPr>
          <w:p w14:paraId="291B0A1B" w14:textId="77777777" w:rsidR="00BB29D0" w:rsidRDefault="00BB29D0" w:rsidP="00413DCF">
            <w:pPr>
              <w:pBdr>
                <w:top w:val="nil"/>
                <w:left w:val="nil"/>
                <w:bottom w:val="nil"/>
                <w:right w:val="nil"/>
                <w:between w:val="nil"/>
              </w:pBdr>
              <w:spacing w:before="8"/>
              <w:jc w:val="both"/>
              <w:rPr>
                <w:rFonts w:ascii="Times New Roman" w:eastAsia="Times New Roman" w:hAnsi="Times New Roman" w:cs="Times New Roman"/>
                <w:color w:val="000000"/>
                <w:sz w:val="38"/>
                <w:szCs w:val="38"/>
              </w:rPr>
            </w:pPr>
          </w:p>
          <w:p w14:paraId="0D5F7D50" w14:textId="77777777" w:rsidR="00BB29D0" w:rsidRDefault="00566039" w:rsidP="00413DCF">
            <w:pPr>
              <w:pBdr>
                <w:top w:val="nil"/>
                <w:left w:val="nil"/>
                <w:bottom w:val="nil"/>
                <w:right w:val="nil"/>
                <w:between w:val="nil"/>
              </w:pBdr>
              <w:ind w:left="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2892" w:type="dxa"/>
            <w:tcBorders>
              <w:top w:val="single" w:sz="5" w:space="0" w:color="000000"/>
              <w:left w:val="single" w:sz="5" w:space="0" w:color="000000"/>
              <w:bottom w:val="single" w:sz="5" w:space="0" w:color="000000"/>
              <w:right w:val="single" w:sz="5" w:space="0" w:color="000000"/>
            </w:tcBorders>
          </w:tcPr>
          <w:p w14:paraId="23570ED3" w14:textId="77777777" w:rsidR="00BB29D0" w:rsidRDefault="00566039" w:rsidP="00413DCF">
            <w:pPr>
              <w:pBdr>
                <w:top w:val="nil"/>
                <w:left w:val="nil"/>
                <w:bottom w:val="nil"/>
                <w:right w:val="nil"/>
                <w:between w:val="nil"/>
              </w:pBdr>
              <w:ind w:left="106" w:right="7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(nêu tên, điện thoại, email của người được tham chiếu để  kiểm chứng thông tin)</w:t>
            </w:r>
          </w:p>
        </w:tc>
        <w:tc>
          <w:tcPr>
            <w:tcW w:w="2071" w:type="dxa"/>
            <w:tcBorders>
              <w:top w:val="single" w:sz="5" w:space="0" w:color="000000"/>
              <w:left w:val="single" w:sz="5" w:space="0" w:color="000000"/>
              <w:bottom w:val="single" w:sz="5" w:space="0" w:color="000000"/>
              <w:right w:val="single" w:sz="5" w:space="0" w:color="000000"/>
            </w:tcBorders>
          </w:tcPr>
          <w:p w14:paraId="5DE0874C" w14:textId="77777777" w:rsidR="00BB29D0" w:rsidRDefault="00BB29D0" w:rsidP="00413DCF">
            <w:pPr>
              <w:pBdr>
                <w:top w:val="nil"/>
                <w:left w:val="nil"/>
                <w:bottom w:val="nil"/>
                <w:right w:val="nil"/>
                <w:between w:val="nil"/>
              </w:pBdr>
              <w:spacing w:before="8"/>
              <w:jc w:val="both"/>
              <w:rPr>
                <w:rFonts w:ascii="Times New Roman" w:eastAsia="Times New Roman" w:hAnsi="Times New Roman" w:cs="Times New Roman"/>
                <w:color w:val="000000"/>
                <w:sz w:val="38"/>
                <w:szCs w:val="38"/>
              </w:rPr>
            </w:pPr>
          </w:p>
          <w:p w14:paraId="09B355DD" w14:textId="77777777" w:rsidR="00BB29D0" w:rsidRDefault="00566039" w:rsidP="00413DCF">
            <w:pPr>
              <w:pBdr>
                <w:top w:val="nil"/>
                <w:left w:val="nil"/>
                <w:bottom w:val="nil"/>
                <w:right w:val="nil"/>
                <w:between w:val="nil"/>
              </w:pBdr>
              <w:ind w:left="10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r>
    </w:tbl>
    <w:p w14:paraId="381E6099" w14:textId="77777777" w:rsidR="00BB29D0" w:rsidRDefault="00566039" w:rsidP="00413DCF">
      <w:pPr>
        <w:pBdr>
          <w:top w:val="nil"/>
          <w:left w:val="nil"/>
          <w:bottom w:val="nil"/>
          <w:right w:val="nil"/>
          <w:between w:val="nil"/>
        </w:pBdr>
        <w:spacing w:line="278" w:lineRule="auto"/>
        <w:ind w:left="28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Nhiêm vụ dự kiến được phân công trong gói thầu:</w:t>
      </w:r>
    </w:p>
    <w:p w14:paraId="006C9225" w14:textId="77777777" w:rsidR="00BB29D0" w:rsidRDefault="00BB29D0" w:rsidP="00413DCF">
      <w:pPr>
        <w:spacing w:before="9"/>
        <w:jc w:val="both"/>
        <w:rPr>
          <w:rFonts w:ascii="Times New Roman" w:eastAsia="Times New Roman" w:hAnsi="Times New Roman" w:cs="Times New Roman"/>
          <w:sz w:val="5"/>
          <w:szCs w:val="5"/>
        </w:rPr>
      </w:pPr>
    </w:p>
    <w:tbl>
      <w:tblPr>
        <w:tblStyle w:val="ae"/>
        <w:tblW w:w="9610" w:type="dxa"/>
        <w:tblInd w:w="224" w:type="dxa"/>
        <w:tblLayout w:type="fixed"/>
        <w:tblLook w:val="0000" w:firstRow="0" w:lastRow="0" w:firstColumn="0" w:lastColumn="0" w:noHBand="0" w:noVBand="0"/>
      </w:tblPr>
      <w:tblGrid>
        <w:gridCol w:w="4596"/>
        <w:gridCol w:w="5014"/>
      </w:tblGrid>
      <w:tr w:rsidR="00BB29D0" w14:paraId="2073F297" w14:textId="77777777">
        <w:trPr>
          <w:trHeight w:val="1255"/>
        </w:trPr>
        <w:tc>
          <w:tcPr>
            <w:tcW w:w="4596" w:type="dxa"/>
            <w:tcBorders>
              <w:top w:val="single" w:sz="5" w:space="0" w:color="000000"/>
              <w:left w:val="single" w:sz="5" w:space="0" w:color="000000"/>
              <w:bottom w:val="single" w:sz="5" w:space="0" w:color="000000"/>
              <w:right w:val="single" w:sz="5" w:space="0" w:color="000000"/>
            </w:tcBorders>
          </w:tcPr>
          <w:p w14:paraId="602F50A2" w14:textId="77777777" w:rsidR="00BB29D0" w:rsidRDefault="00566039" w:rsidP="00413DCF">
            <w:pPr>
              <w:pBdr>
                <w:top w:val="nil"/>
                <w:left w:val="nil"/>
                <w:bottom w:val="nil"/>
                <w:right w:val="nil"/>
                <w:between w:val="nil"/>
              </w:pBdr>
              <w:ind w:left="97" w:right="62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Chi tiết nhiệm vu dự kiến được phân công trong gói thầu:</w:t>
            </w:r>
          </w:p>
        </w:tc>
        <w:tc>
          <w:tcPr>
            <w:tcW w:w="5014" w:type="dxa"/>
            <w:tcBorders>
              <w:top w:val="single" w:sz="5" w:space="0" w:color="000000"/>
              <w:left w:val="single" w:sz="5" w:space="0" w:color="000000"/>
              <w:bottom w:val="single" w:sz="5" w:space="0" w:color="000000"/>
              <w:right w:val="single" w:sz="5" w:space="0" w:color="000000"/>
            </w:tcBorders>
          </w:tcPr>
          <w:p w14:paraId="123543BA" w14:textId="77777777" w:rsidR="00BB29D0" w:rsidRDefault="00566039" w:rsidP="00413DCF">
            <w:pPr>
              <w:pBdr>
                <w:top w:val="nil"/>
                <w:left w:val="nil"/>
                <w:bottom w:val="nil"/>
                <w:right w:val="nil"/>
                <w:between w:val="nil"/>
              </w:pBdr>
              <w:ind w:left="102" w:right="5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Nêu kinh nghiệm thực hiện những công việc, nhiệm vụ liên quan trước đây để chứng minh khả năng thực hiện công việc, nhiệm vụ được phân công</w:t>
            </w:r>
          </w:p>
        </w:tc>
      </w:tr>
      <w:tr w:rsidR="00BB29D0" w14:paraId="1D411E90" w14:textId="77777777">
        <w:trPr>
          <w:trHeight w:val="751"/>
        </w:trPr>
        <w:tc>
          <w:tcPr>
            <w:tcW w:w="4596" w:type="dxa"/>
            <w:tcBorders>
              <w:top w:val="single" w:sz="5" w:space="0" w:color="000000"/>
              <w:left w:val="single" w:sz="5" w:space="0" w:color="000000"/>
              <w:bottom w:val="single" w:sz="5" w:space="0" w:color="000000"/>
              <w:right w:val="single" w:sz="5" w:space="0" w:color="000000"/>
            </w:tcBorders>
          </w:tcPr>
          <w:p w14:paraId="1B2E514A" w14:textId="77777777" w:rsidR="00BB29D0" w:rsidRDefault="00566039" w:rsidP="00413DCF">
            <w:pPr>
              <w:pBdr>
                <w:top w:val="nil"/>
                <w:left w:val="nil"/>
                <w:bottom w:val="nil"/>
                <w:right w:val="nil"/>
                <w:between w:val="nil"/>
              </w:pBdr>
              <w:spacing w:before="6" w:line="297" w:lineRule="auto"/>
              <w:ind w:left="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Pr>
                <w:rFonts w:ascii="Times New Roman" w:eastAsia="Times New Roman" w:hAnsi="Times New Roman" w:cs="Times New Roman"/>
                <w:i/>
                <w:color w:val="000000"/>
                <w:sz w:val="26"/>
                <w:szCs w:val="26"/>
              </w:rPr>
              <w:t>Nêu các hạng mục công việc trong Mẫu 6</w:t>
            </w:r>
          </w:p>
          <w:p w14:paraId="5AF153D4" w14:textId="77777777" w:rsidR="00BB29D0" w:rsidRDefault="00566039" w:rsidP="00413DCF">
            <w:pPr>
              <w:pBdr>
                <w:top w:val="nil"/>
                <w:left w:val="nil"/>
                <w:bottom w:val="nil"/>
                <w:right w:val="nil"/>
                <w:between w:val="nil"/>
              </w:pBdr>
              <w:spacing w:line="297" w:lineRule="auto"/>
              <w:ind w:left="97"/>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mà chuyên gia được phân công thực hiện</w:t>
            </w:r>
            <w:r>
              <w:rPr>
                <w:rFonts w:ascii="Times New Roman" w:eastAsia="Times New Roman" w:hAnsi="Times New Roman" w:cs="Times New Roman"/>
                <w:color w:val="000000"/>
                <w:sz w:val="26"/>
                <w:szCs w:val="26"/>
              </w:rPr>
              <w:t>]</w:t>
            </w:r>
          </w:p>
        </w:tc>
        <w:tc>
          <w:tcPr>
            <w:tcW w:w="5014" w:type="dxa"/>
            <w:tcBorders>
              <w:top w:val="single" w:sz="5" w:space="0" w:color="000000"/>
              <w:left w:val="single" w:sz="5" w:space="0" w:color="000000"/>
              <w:bottom w:val="single" w:sz="5" w:space="0" w:color="000000"/>
              <w:right w:val="single" w:sz="5" w:space="0" w:color="000000"/>
            </w:tcBorders>
          </w:tcPr>
          <w:p w14:paraId="7729E4F2" w14:textId="77777777" w:rsidR="00BB29D0" w:rsidRDefault="00BB29D0" w:rsidP="00413DCF">
            <w:pPr>
              <w:jc w:val="both"/>
            </w:pPr>
          </w:p>
        </w:tc>
      </w:tr>
      <w:tr w:rsidR="00BB29D0" w14:paraId="15ED7F84" w14:textId="77777777">
        <w:trPr>
          <w:trHeight w:val="384"/>
        </w:trPr>
        <w:tc>
          <w:tcPr>
            <w:tcW w:w="4596" w:type="dxa"/>
            <w:tcBorders>
              <w:top w:val="single" w:sz="5" w:space="0" w:color="000000"/>
              <w:left w:val="single" w:sz="5" w:space="0" w:color="000000"/>
              <w:bottom w:val="single" w:sz="5" w:space="0" w:color="000000"/>
              <w:right w:val="single" w:sz="5" w:space="0" w:color="000000"/>
            </w:tcBorders>
          </w:tcPr>
          <w:p w14:paraId="663E3D85" w14:textId="77777777" w:rsidR="00BB29D0" w:rsidRDefault="00566039" w:rsidP="00413DCF">
            <w:pPr>
              <w:pBdr>
                <w:top w:val="nil"/>
                <w:left w:val="nil"/>
                <w:bottom w:val="nil"/>
                <w:right w:val="nil"/>
                <w:between w:val="nil"/>
              </w:pBdr>
              <w:spacing w:line="293" w:lineRule="auto"/>
              <w:ind w:left="53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tc>
        <w:tc>
          <w:tcPr>
            <w:tcW w:w="5014" w:type="dxa"/>
            <w:tcBorders>
              <w:top w:val="single" w:sz="5" w:space="0" w:color="000000"/>
              <w:left w:val="single" w:sz="5" w:space="0" w:color="000000"/>
              <w:bottom w:val="single" w:sz="5" w:space="0" w:color="000000"/>
              <w:right w:val="single" w:sz="5" w:space="0" w:color="000000"/>
            </w:tcBorders>
          </w:tcPr>
          <w:p w14:paraId="7CCB14E5" w14:textId="77777777" w:rsidR="00BB29D0" w:rsidRDefault="00BB29D0" w:rsidP="00413DCF">
            <w:pPr>
              <w:jc w:val="both"/>
            </w:pPr>
          </w:p>
        </w:tc>
      </w:tr>
    </w:tbl>
    <w:p w14:paraId="5341BB33" w14:textId="77777777" w:rsidR="00BB29D0" w:rsidRDefault="00566039" w:rsidP="00413DCF">
      <w:pPr>
        <w:numPr>
          <w:ilvl w:val="0"/>
          <w:numId w:val="98"/>
        </w:numPr>
        <w:tabs>
          <w:tab w:val="left" w:pos="387"/>
        </w:tabs>
        <w:spacing w:before="48" w:line="284" w:lineRule="auto"/>
        <w:ind w:right="265" w:firstLine="0"/>
        <w:jc w:val="both"/>
      </w:pPr>
      <w:r>
        <w:rPr>
          <w:rFonts w:ascii="Times New Roman" w:eastAsia="Times New Roman" w:hAnsi="Times New Roman" w:cs="Times New Roman"/>
          <w:sz w:val="26"/>
          <w:szCs w:val="26"/>
        </w:rPr>
        <w:t xml:space="preserve">Năng lực: </w:t>
      </w:r>
      <w:r>
        <w:rPr>
          <w:rFonts w:ascii="Times New Roman" w:eastAsia="Times New Roman" w:hAnsi="Times New Roman" w:cs="Times New Roman"/>
          <w:i/>
          <w:sz w:val="26"/>
          <w:szCs w:val="26"/>
        </w:rPr>
        <w:t>Mô tả chi tiết kinh nghiệm và các khóa đào tạo đã tham dự đáp ứng phạm vi công tác được phân công. Trong phần mô tả kinh nghiệm cần  nêu rõ nhiệm vụ được phân công cụ thể trong từng dự án và tên/địa chỉ của Chủ đầu tư/bên mời thầu.]</w:t>
      </w:r>
    </w:p>
    <w:p w14:paraId="1BB781F9" w14:textId="77777777" w:rsidR="00BB29D0" w:rsidRDefault="00566039" w:rsidP="00413DCF">
      <w:pPr>
        <w:numPr>
          <w:ilvl w:val="0"/>
          <w:numId w:val="98"/>
        </w:numPr>
        <w:tabs>
          <w:tab w:val="left" w:pos="375"/>
        </w:tabs>
        <w:spacing w:before="12" w:line="275" w:lineRule="auto"/>
        <w:ind w:left="222" w:right="184" w:hanging="1"/>
        <w:jc w:val="both"/>
      </w:pPr>
      <w:r>
        <w:rPr>
          <w:rFonts w:ascii="Times New Roman" w:eastAsia="Times New Roman" w:hAnsi="Times New Roman" w:cs="Times New Roman"/>
          <w:sz w:val="26"/>
          <w:szCs w:val="26"/>
        </w:rPr>
        <w:t xml:space="preserve">Trình độ học vấn: </w:t>
      </w:r>
      <w:r>
        <w:rPr>
          <w:rFonts w:ascii="Times New Roman" w:eastAsia="Times New Roman" w:hAnsi="Times New Roman" w:cs="Times New Roman"/>
          <w:i/>
          <w:sz w:val="26"/>
          <w:szCs w:val="26"/>
        </w:rPr>
        <w:t>[Nêu rõ các bằng cấp liên quan, tổ chức cấp bằng, thờ gian học và loại bằng cấp]</w:t>
      </w:r>
    </w:p>
    <w:p w14:paraId="6A01FD41" w14:textId="77777777" w:rsidR="00BB29D0" w:rsidRDefault="00566039" w:rsidP="00413DCF">
      <w:pPr>
        <w:numPr>
          <w:ilvl w:val="0"/>
          <w:numId w:val="100"/>
        </w:numPr>
        <w:tabs>
          <w:tab w:val="left" w:pos="251"/>
        </w:tabs>
        <w:spacing w:before="20"/>
        <w:ind w:right="138" w:firstLine="1"/>
        <w:jc w:val="both"/>
      </w:pPr>
      <w:r>
        <w:rPr>
          <w:rFonts w:ascii="Times New Roman" w:eastAsia="Times New Roman" w:hAnsi="Times New Roman" w:cs="Times New Roman"/>
          <w:sz w:val="26"/>
          <w:szCs w:val="26"/>
        </w:rPr>
        <w:t xml:space="preserve">Ngoại ngữ: </w:t>
      </w:r>
      <w:r>
        <w:rPr>
          <w:rFonts w:ascii="Times New Roman" w:eastAsia="Times New Roman" w:hAnsi="Times New Roman" w:cs="Times New Roman"/>
          <w:i/>
          <w:sz w:val="26"/>
          <w:szCs w:val="26"/>
        </w:rPr>
        <w:t>[Nêu rõ trình độ ngoại ngữ]</w:t>
      </w:r>
    </w:p>
    <w:p w14:paraId="695D919C" w14:textId="77777777" w:rsidR="00BB29D0" w:rsidRDefault="00566039" w:rsidP="00413DCF">
      <w:pPr>
        <w:numPr>
          <w:ilvl w:val="0"/>
          <w:numId w:val="100"/>
        </w:numPr>
        <w:tabs>
          <w:tab w:val="left" w:pos="260"/>
        </w:tabs>
        <w:spacing w:before="10"/>
        <w:ind w:right="603" w:firstLine="0"/>
        <w:jc w:val="both"/>
      </w:pPr>
      <w:r>
        <w:rPr>
          <w:rFonts w:ascii="Times New Roman" w:eastAsia="Times New Roman" w:hAnsi="Times New Roman" w:cs="Times New Roman"/>
          <w:sz w:val="26"/>
          <w:szCs w:val="26"/>
        </w:rPr>
        <w:t xml:space="preserve">Thông tin liên hệ: </w:t>
      </w:r>
      <w:r>
        <w:rPr>
          <w:rFonts w:ascii="Times New Roman" w:eastAsia="Times New Roman" w:hAnsi="Times New Roman" w:cs="Times New Roman"/>
          <w:i/>
          <w:sz w:val="26"/>
          <w:szCs w:val="26"/>
        </w:rPr>
        <w:t>[Nêu rõ tên, số điện thoại, email của người cần liên hệ để đối chiếu thông</w:t>
      </w:r>
    </w:p>
    <w:p w14:paraId="45A7F632" w14:textId="77777777" w:rsidR="00BB29D0" w:rsidRDefault="00566039" w:rsidP="00413DCF">
      <w:pPr>
        <w:spacing w:before="1"/>
        <w:ind w:left="10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tin]</w:t>
      </w:r>
    </w:p>
    <w:p w14:paraId="579CC4EA" w14:textId="77777777" w:rsidR="00BB29D0" w:rsidRDefault="00566039" w:rsidP="00413DCF">
      <w:pPr>
        <w:pBdr>
          <w:top w:val="nil"/>
          <w:left w:val="nil"/>
          <w:bottom w:val="nil"/>
          <w:right w:val="nil"/>
          <w:between w:val="nil"/>
        </w:pBdr>
        <w:spacing w:before="61" w:line="298" w:lineRule="auto"/>
        <w:ind w:left="20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Tôi xin cam đoan các thông tin nêu trên là đúng sự thật, nếu sai tôi xin chịu trách nhiệm</w:t>
      </w:r>
    </w:p>
    <w:p w14:paraId="343B1C4D" w14:textId="77777777" w:rsidR="00BB29D0" w:rsidRDefault="00566039" w:rsidP="00413DCF">
      <w:pPr>
        <w:pBdr>
          <w:top w:val="nil"/>
          <w:left w:val="nil"/>
          <w:bottom w:val="nil"/>
          <w:right w:val="nil"/>
          <w:between w:val="nil"/>
        </w:pBdr>
        <w:spacing w:line="308" w:lineRule="auto"/>
        <w:ind w:left="20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trước pháp luật./.</w:t>
      </w:r>
    </w:p>
    <w:p w14:paraId="5AB980E6" w14:textId="77777777" w:rsidR="00BB29D0" w:rsidRDefault="00566039" w:rsidP="00413DCF">
      <w:pPr>
        <w:pBdr>
          <w:top w:val="nil"/>
          <w:left w:val="nil"/>
          <w:bottom w:val="nil"/>
          <w:right w:val="nil"/>
          <w:between w:val="nil"/>
        </w:pBdr>
        <w:tabs>
          <w:tab w:val="left" w:pos="5250"/>
          <w:tab w:val="left" w:pos="6657"/>
          <w:tab w:val="left" w:pos="7756"/>
        </w:tabs>
        <w:spacing w:before="66"/>
        <w:ind w:left="454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u w:val="single"/>
        </w:rPr>
        <w:t xml:space="preserve"> </w:t>
      </w:r>
      <w:r>
        <w:rPr>
          <w:rFonts w:ascii="Times New Roman" w:eastAsia="Times New Roman" w:hAnsi="Times New Roman" w:cs="Times New Roman"/>
          <w:color w:val="000000"/>
          <w:sz w:val="26"/>
          <w:szCs w:val="26"/>
        </w:rPr>
        <w:tab/>
        <w:t>, ngày</w:t>
      </w:r>
      <w:r>
        <w:rPr>
          <w:rFonts w:ascii="Times New Roman" w:eastAsia="Times New Roman" w:hAnsi="Times New Roman" w:cs="Times New Roman"/>
          <w:color w:val="000000"/>
          <w:sz w:val="26"/>
          <w:szCs w:val="26"/>
          <w:u w:val="single"/>
        </w:rPr>
        <w:tab/>
      </w:r>
      <w:r>
        <w:rPr>
          <w:rFonts w:ascii="Times New Roman" w:eastAsia="Times New Roman" w:hAnsi="Times New Roman" w:cs="Times New Roman"/>
          <w:color w:val="000000"/>
          <w:sz w:val="26"/>
          <w:szCs w:val="26"/>
        </w:rPr>
        <w:t>tháng</w:t>
      </w:r>
      <w:r>
        <w:rPr>
          <w:rFonts w:ascii="Times New Roman" w:eastAsia="Times New Roman" w:hAnsi="Times New Roman" w:cs="Times New Roman"/>
          <w:color w:val="000000"/>
          <w:sz w:val="26"/>
          <w:szCs w:val="26"/>
        </w:rPr>
        <w:tab/>
        <w:t xml:space="preserve">năm </w:t>
      </w:r>
      <w:r>
        <w:rPr>
          <w:rFonts w:ascii="Times New Roman" w:eastAsia="Times New Roman" w:hAnsi="Times New Roman" w:cs="Times New Roman"/>
          <w:color w:val="000000"/>
          <w:sz w:val="26"/>
          <w:szCs w:val="26"/>
          <w:u w:val="single"/>
        </w:rPr>
        <w:t xml:space="preserve"> </w:t>
      </w:r>
    </w:p>
    <w:p w14:paraId="1992E9F9" w14:textId="77777777" w:rsidR="00BB29D0" w:rsidRDefault="00566039" w:rsidP="00413DCF">
      <w:pPr>
        <w:pStyle w:val="Heading2"/>
        <w:spacing w:before="73"/>
        <w:ind w:left="6362"/>
        <w:jc w:val="both"/>
        <w:rPr>
          <w:b w:val="0"/>
        </w:rPr>
      </w:pPr>
      <w:r>
        <w:t>Người khai</w:t>
      </w:r>
    </w:p>
    <w:p w14:paraId="3426B6F2" w14:textId="77777777" w:rsidR="00BB29D0" w:rsidRDefault="00566039" w:rsidP="00413DCF">
      <w:pPr>
        <w:spacing w:before="44"/>
        <w:ind w:left="110" w:firstLine="5078"/>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[Ký tên, chức danh và ghi rõ họ tên]</w:t>
      </w:r>
    </w:p>
    <w:p w14:paraId="4C453250" w14:textId="77777777" w:rsidR="00BB29D0" w:rsidRDefault="00BB29D0" w:rsidP="00413DCF">
      <w:pPr>
        <w:jc w:val="both"/>
        <w:rPr>
          <w:rFonts w:ascii="Times New Roman" w:eastAsia="Times New Roman" w:hAnsi="Times New Roman" w:cs="Times New Roman"/>
          <w:i/>
          <w:sz w:val="26"/>
          <w:szCs w:val="26"/>
        </w:rPr>
      </w:pPr>
    </w:p>
    <w:p w14:paraId="15A7FD15" w14:textId="77777777" w:rsidR="00BB29D0" w:rsidRDefault="00BB29D0" w:rsidP="00413DCF">
      <w:pPr>
        <w:spacing w:before="2"/>
        <w:jc w:val="both"/>
        <w:rPr>
          <w:rFonts w:ascii="Times New Roman" w:eastAsia="Times New Roman" w:hAnsi="Times New Roman" w:cs="Times New Roman"/>
          <w:i/>
          <w:sz w:val="21"/>
          <w:szCs w:val="21"/>
        </w:rPr>
      </w:pPr>
    </w:p>
    <w:p w14:paraId="68A4D62F" w14:textId="77777777" w:rsidR="00BB29D0" w:rsidRDefault="00566039" w:rsidP="00413DCF">
      <w:pPr>
        <w:ind w:left="110"/>
        <w:jc w:val="both"/>
        <w:rPr>
          <w:rFonts w:ascii="Times New Roman" w:eastAsia="Times New Roman" w:hAnsi="Times New Roman" w:cs="Times New Roman"/>
        </w:rPr>
        <w:sectPr w:rsidR="00BB29D0" w:rsidSect="00413DCF">
          <w:type w:val="continuous"/>
          <w:pgSz w:w="11930" w:h="16850"/>
          <w:pgMar w:top="1240" w:right="448" w:bottom="280" w:left="1320" w:header="720" w:footer="2295" w:gutter="0"/>
          <w:cols w:space="720"/>
        </w:sectPr>
      </w:pPr>
      <w:r>
        <w:rPr>
          <w:rFonts w:ascii="Times New Roman" w:eastAsia="Times New Roman" w:hAnsi="Times New Roman" w:cs="Times New Roman"/>
          <w:i/>
        </w:rPr>
        <w:t>Ghi chú: Nhà thầu gửi kèm theo bản sao hợp đồng lao động; bản chụp bằng tốt nghiệp, chứng chỉ</w:t>
      </w:r>
    </w:p>
    <w:p w14:paraId="16B9B4D3" w14:textId="77777777" w:rsidR="00BB29D0" w:rsidRDefault="00BB29D0" w:rsidP="00413DCF">
      <w:pPr>
        <w:jc w:val="both"/>
        <w:rPr>
          <w:rFonts w:ascii="Times New Roman" w:eastAsia="Times New Roman" w:hAnsi="Times New Roman" w:cs="Times New Roman"/>
          <w:i/>
          <w:sz w:val="26"/>
          <w:szCs w:val="26"/>
        </w:rPr>
      </w:pPr>
    </w:p>
    <w:p w14:paraId="6D5ABDC5" w14:textId="77777777" w:rsidR="00BB29D0" w:rsidRDefault="00566039" w:rsidP="00413DCF">
      <w:pPr>
        <w:pStyle w:val="Heading2"/>
        <w:spacing w:before="208"/>
        <w:ind w:left="2513"/>
        <w:jc w:val="both"/>
        <w:rPr>
          <w:b w:val="0"/>
        </w:rPr>
      </w:pPr>
      <w:r>
        <w:t>BẢNG KÊ KHAI THIẾT BỊ/CÔNG NGHỆ</w:t>
      </w:r>
    </w:p>
    <w:p w14:paraId="4D2F1478" w14:textId="77777777" w:rsidR="00BB29D0" w:rsidRDefault="00566039" w:rsidP="00413DCF">
      <w:pPr>
        <w:spacing w:before="37"/>
        <w:ind w:left="1390"/>
        <w:jc w:val="both"/>
        <w:rPr>
          <w:rFonts w:ascii="Times New Roman" w:eastAsia="Times New Roman" w:hAnsi="Times New Roman" w:cs="Times New Roman"/>
          <w:sz w:val="26"/>
          <w:szCs w:val="26"/>
        </w:rPr>
        <w:sectPr w:rsidR="00BB29D0" w:rsidSect="00413DCF">
          <w:footerReference w:type="default" r:id="rId15"/>
          <w:pgSz w:w="11930" w:h="16850"/>
          <w:pgMar w:top="540" w:right="448" w:bottom="940" w:left="1300" w:header="0" w:footer="753" w:gutter="0"/>
          <w:cols w:num="2" w:space="720" w:equalWidth="0">
            <w:col w:w="5035" w:space="40"/>
            <w:col w:w="5035" w:space="0"/>
          </w:cols>
        </w:sectPr>
      </w:pPr>
      <w:r>
        <w:br w:type="column"/>
      </w:r>
      <w:r>
        <w:rPr>
          <w:rFonts w:ascii="Times New Roman" w:eastAsia="Times New Roman" w:hAnsi="Times New Roman" w:cs="Times New Roman"/>
          <w:b/>
          <w:sz w:val="26"/>
          <w:szCs w:val="26"/>
        </w:rPr>
        <w:lastRenderedPageBreak/>
        <w:t>Mẫu số 9</w:t>
      </w:r>
    </w:p>
    <w:p w14:paraId="22311AA2" w14:textId="77777777" w:rsidR="00BB29D0" w:rsidRDefault="00BB29D0" w:rsidP="00413DCF">
      <w:pPr>
        <w:jc w:val="both"/>
        <w:rPr>
          <w:rFonts w:ascii="Times New Roman" w:eastAsia="Times New Roman" w:hAnsi="Times New Roman" w:cs="Times New Roman"/>
          <w:b/>
          <w:sz w:val="20"/>
          <w:szCs w:val="20"/>
        </w:rPr>
      </w:pPr>
    </w:p>
    <w:p w14:paraId="50D786ED" w14:textId="77777777" w:rsidR="00BB29D0" w:rsidRDefault="00BB29D0" w:rsidP="00413DCF">
      <w:pPr>
        <w:spacing w:before="4"/>
        <w:jc w:val="both"/>
        <w:rPr>
          <w:rFonts w:ascii="Times New Roman" w:eastAsia="Times New Roman" w:hAnsi="Times New Roman" w:cs="Times New Roman"/>
          <w:b/>
          <w:sz w:val="27"/>
          <w:szCs w:val="27"/>
        </w:rPr>
      </w:pPr>
    </w:p>
    <w:p w14:paraId="77601646" w14:textId="1973E46A" w:rsidR="00BB29D0" w:rsidRDefault="00566039" w:rsidP="00413DCF">
      <w:pPr>
        <w:pBdr>
          <w:top w:val="nil"/>
          <w:left w:val="nil"/>
          <w:bottom w:val="nil"/>
          <w:right w:val="nil"/>
          <w:between w:val="nil"/>
        </w:pBdr>
        <w:spacing w:before="66" w:line="288" w:lineRule="auto"/>
        <w:ind w:left="106" w:right="104" w:firstLine="56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Nhà thầu chỉ được kê khai những thiết bị/Công nghệ chủ yếu đáp ứng yêu cầu đối với các thiết bị chính như đã nêu trong danh sách theo yêu cầu quy định tại Mục 3 Chương III - Tiêu chuẩn đánh giá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 xml:space="preserve"> mà có thể sẵn sàng huy động cho gói thầu; không được kê khai những thiết bị đã huy động cho gói thầu khác có thời gian huy động trùng với thời gian thực hiện gói thầu này. Trường hợp kê khai không trung thực thì nhà thầu sẽ bị đánh giá là gian lận.</w:t>
      </w:r>
      <w:r>
        <w:rPr>
          <w:noProof/>
          <w:lang w:val="en-US" w:eastAsia="en-US"/>
        </w:rPr>
        <mc:AlternateContent>
          <mc:Choice Requires="wpg">
            <w:drawing>
              <wp:anchor distT="0" distB="0" distL="0" distR="0" simplePos="0" relativeHeight="251665408" behindDoc="1" locked="0" layoutInCell="1" hidden="0" allowOverlap="1" wp14:anchorId="51BC14B5" wp14:editId="377357AB">
                <wp:simplePos x="0" y="0"/>
                <wp:positionH relativeFrom="column">
                  <wp:posOffset>584200</wp:posOffset>
                </wp:positionH>
                <wp:positionV relativeFrom="paragraph">
                  <wp:posOffset>609600</wp:posOffset>
                </wp:positionV>
                <wp:extent cx="1270" cy="6350"/>
                <wp:effectExtent l="0" t="0" r="0" b="0"/>
                <wp:wrapNone/>
                <wp:docPr id="34" name="Group 34"/>
                <wp:cNvGraphicFramePr/>
                <a:graphic xmlns:a="http://schemas.openxmlformats.org/drawingml/2006/main">
                  <a:graphicData uri="http://schemas.microsoft.com/office/word/2010/wordprocessingGroup">
                    <wpg:wgp>
                      <wpg:cNvGrpSpPr/>
                      <wpg:grpSpPr>
                        <a:xfrm>
                          <a:off x="0" y="0"/>
                          <a:ext cx="1270" cy="6350"/>
                          <a:chOff x="5340600" y="3776825"/>
                          <a:chExt cx="9550" cy="6350"/>
                        </a:xfrm>
                      </wpg:grpSpPr>
                      <wpg:grpSp>
                        <wpg:cNvPr id="35" name="Group 35"/>
                        <wpg:cNvGrpSpPr/>
                        <wpg:grpSpPr>
                          <a:xfrm>
                            <a:off x="5345365" y="3776825"/>
                            <a:ext cx="1270" cy="6350"/>
                            <a:chOff x="2227" y="973"/>
                            <a:chExt cx="2" cy="10"/>
                          </a:xfrm>
                        </wpg:grpSpPr>
                        <wps:wsp>
                          <wps:cNvPr id="36" name="Rectangle 36"/>
                          <wps:cNvSpPr/>
                          <wps:spPr>
                            <a:xfrm>
                              <a:off x="2227" y="973"/>
                              <a:ext cx="0" cy="0"/>
                            </a:xfrm>
                            <a:prstGeom prst="rect">
                              <a:avLst/>
                            </a:prstGeom>
                            <a:noFill/>
                            <a:ln>
                              <a:noFill/>
                            </a:ln>
                          </wps:spPr>
                          <wps:txbx>
                            <w:txbxContent>
                              <w:p w14:paraId="654FF10E" w14:textId="77777777" w:rsidR="00566039" w:rsidRDefault="00566039">
                                <w:pPr>
                                  <w:textDirection w:val="btLr"/>
                                </w:pPr>
                              </w:p>
                            </w:txbxContent>
                          </wps:txbx>
                          <wps:bodyPr spcFirstLastPara="1" wrap="square" lIns="91425" tIns="91425" rIns="91425" bIns="91425" anchor="ctr" anchorCtr="0">
                            <a:noAutofit/>
                          </wps:bodyPr>
                        </wps:wsp>
                        <wps:wsp>
                          <wps:cNvPr id="37" name="Freeform: Shape 37"/>
                          <wps:cNvSpPr/>
                          <wps:spPr>
                            <a:xfrm>
                              <a:off x="2227" y="973"/>
                              <a:ext cx="2" cy="10"/>
                            </a:xfrm>
                            <a:custGeom>
                              <a:avLst/>
                              <a:gdLst/>
                              <a:ahLst/>
                              <a:cxnLst/>
                              <a:rect l="l" t="t" r="r" b="b"/>
                              <a:pathLst>
                                <a:path w="120000" h="10" extrusionOk="0">
                                  <a:moveTo>
                                    <a:pt x="0" y="0"/>
                                  </a:moveTo>
                                  <a:lnTo>
                                    <a:pt x="0" y="10"/>
                                  </a:lnTo>
                                </a:path>
                              </a:pathLst>
                            </a:custGeom>
                            <a:noFill/>
                            <a:ln w="9525" cap="flat" cmpd="sng">
                              <a:solidFill>
                                <a:srgbClr val="000000"/>
                              </a:solidFill>
                              <a:prstDash val="dash"/>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51BC14B5" id="Group 34" o:spid="_x0000_s1058" style="position:absolute;left:0;text-align:left;margin-left:46pt;margin-top:48pt;width:.1pt;height:.5pt;z-index:-251651072;mso-wrap-distance-left:0;mso-wrap-distance-right:0;mso-position-horizontal-relative:text;mso-position-vertical-relative:text" coordorigin="53406,37768" coordsize="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">
                <v:group id="Group 35" o:spid="_x0000_s1059" style="position:absolute;left:53453;top:37768;width:13;height:63" coordorigin="2227,973" coordsize="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60" style="position:absolute;left:2227;top:973;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" filled="f" stroked="f">
                    <v:textbox inset="2.53958mm,2.53958mm,2.53958mm,2.53958mm">
                      <w:txbxContent>
                        <w:p w14:paraId="654FF10E" w14:textId="77777777" w:rsidR="00566039" w:rsidRDefault="00566039">
                          <w:pPr>
                            <w:textDirection w:val="btLr"/>
                          </w:pPr>
                        </w:p>
                      </w:txbxContent>
                    </v:textbox>
                  </v:rect>
                  <v:shape id="Freeform: Shape 37" o:spid="_x0000_s1061" style="position:absolute;left:2227;top:973;width:2;height:10;visibility:visible;mso-wrap-style:square;v-text-anchor:middle" coordsize="1200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" path="m,l,10e" filled="f">
                    <v:stroke dashstyle="dash"/>
                    <v:path arrowok="t" o:extrusionok="f"/>
                  </v:shape>
                </v:group>
              </v:group>
            </w:pict>
          </mc:Fallback>
        </mc:AlternateContent>
      </w:r>
    </w:p>
    <w:p w14:paraId="3C437603" w14:textId="77777777" w:rsidR="00BB29D0" w:rsidRDefault="00566039" w:rsidP="00413DCF">
      <w:pPr>
        <w:pBdr>
          <w:top w:val="nil"/>
          <w:left w:val="nil"/>
          <w:bottom w:val="nil"/>
          <w:right w:val="nil"/>
          <w:between w:val="nil"/>
        </w:pBdr>
        <w:spacing w:before="13" w:line="288" w:lineRule="auto"/>
        <w:ind w:left="109" w:right="103" w:firstLine="56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Thiết bị phải thuộc sở hữu của nhà thầu hoặc có thể đi thuê nhưng nhà thầu phải chứng minh khả năng huy động để đáp ứng yêu cầu của gói thầu. Trường hợp thiết bị thuộc sở hữu của nhà thầu thì phải kèm theo các tài liệu để chứng minh thiết bị thuộc sở hữu của mình. Trường hợp đi thuê thì phải có hợp đồng thuê thiết bị và tài liệu chứng minh thiết bị thuộc</w:t>
      </w:r>
    </w:p>
    <w:p w14:paraId="0313313A" w14:textId="77777777" w:rsidR="00BB29D0" w:rsidRDefault="00566039" w:rsidP="00413DCF">
      <w:pPr>
        <w:pBdr>
          <w:top w:val="nil"/>
          <w:left w:val="nil"/>
          <w:bottom w:val="nil"/>
          <w:right w:val="nil"/>
          <w:between w:val="nil"/>
        </w:pBdr>
        <w:spacing w:before="6"/>
        <w:ind w:left="10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sở hữu của bên cho thuê. Nhà thầu phải kê khai theo mẫu dưới đây đối với mỗi loại thiết bị:</w:t>
      </w:r>
    </w:p>
    <w:p w14:paraId="12543346" w14:textId="77777777" w:rsidR="00BB29D0" w:rsidRDefault="00BB29D0" w:rsidP="00413DCF">
      <w:pPr>
        <w:spacing w:before="7"/>
        <w:jc w:val="both"/>
        <w:rPr>
          <w:rFonts w:ascii="Times New Roman" w:eastAsia="Times New Roman" w:hAnsi="Times New Roman" w:cs="Times New Roman"/>
          <w:sz w:val="3"/>
          <w:szCs w:val="3"/>
        </w:rPr>
      </w:pPr>
    </w:p>
    <w:tbl>
      <w:tblPr>
        <w:tblStyle w:val="af"/>
        <w:tblW w:w="9679" w:type="dxa"/>
        <w:tblInd w:w="124" w:type="dxa"/>
        <w:tblLayout w:type="fixed"/>
        <w:tblLook w:val="0000" w:firstRow="0" w:lastRow="0" w:firstColumn="0" w:lastColumn="0" w:noHBand="0" w:noVBand="0"/>
      </w:tblPr>
      <w:tblGrid>
        <w:gridCol w:w="1634"/>
        <w:gridCol w:w="3773"/>
        <w:gridCol w:w="4272"/>
      </w:tblGrid>
      <w:tr w:rsidR="00BB29D0" w14:paraId="7E4B6A48" w14:textId="77777777">
        <w:trPr>
          <w:trHeight w:val="521"/>
        </w:trPr>
        <w:tc>
          <w:tcPr>
            <w:tcW w:w="9679" w:type="dxa"/>
            <w:gridSpan w:val="3"/>
            <w:tcBorders>
              <w:top w:val="single" w:sz="7" w:space="0" w:color="000000"/>
              <w:left w:val="single" w:sz="7" w:space="0" w:color="000000"/>
              <w:bottom w:val="single" w:sz="7" w:space="0" w:color="000000"/>
              <w:right w:val="single" w:sz="7" w:space="0" w:color="000000"/>
            </w:tcBorders>
          </w:tcPr>
          <w:p w14:paraId="433FB68F" w14:textId="77777777" w:rsidR="00BB29D0" w:rsidRDefault="00566039" w:rsidP="00413DCF">
            <w:pPr>
              <w:pBdr>
                <w:top w:val="nil"/>
                <w:left w:val="nil"/>
                <w:bottom w:val="nil"/>
                <w:right w:val="nil"/>
                <w:between w:val="nil"/>
              </w:pBdr>
              <w:spacing w:before="135"/>
              <w:ind w:left="6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Loại thiết bị</w:t>
            </w:r>
          </w:p>
        </w:tc>
      </w:tr>
      <w:tr w:rsidR="00BB29D0" w14:paraId="1FC5D7CF" w14:textId="77777777">
        <w:trPr>
          <w:trHeight w:val="876"/>
        </w:trPr>
        <w:tc>
          <w:tcPr>
            <w:tcW w:w="1634" w:type="dxa"/>
            <w:vMerge w:val="restart"/>
            <w:tcBorders>
              <w:top w:val="single" w:sz="7" w:space="0" w:color="000000"/>
              <w:left w:val="single" w:sz="7" w:space="0" w:color="000000"/>
              <w:right w:val="single" w:sz="7" w:space="0" w:color="000000"/>
            </w:tcBorders>
          </w:tcPr>
          <w:p w14:paraId="2E39404C" w14:textId="77777777" w:rsidR="00BB29D0" w:rsidRDefault="00BB29D0" w:rsidP="00413DCF">
            <w:pPr>
              <w:pBdr>
                <w:top w:val="nil"/>
                <w:left w:val="nil"/>
                <w:bottom w:val="nil"/>
                <w:right w:val="nil"/>
                <w:between w:val="nil"/>
              </w:pBdr>
              <w:spacing w:before="6"/>
              <w:jc w:val="both"/>
              <w:rPr>
                <w:rFonts w:ascii="Times New Roman" w:eastAsia="Times New Roman" w:hAnsi="Times New Roman" w:cs="Times New Roman"/>
                <w:color w:val="000000"/>
                <w:sz w:val="29"/>
                <w:szCs w:val="29"/>
              </w:rPr>
            </w:pPr>
          </w:p>
          <w:p w14:paraId="65646C10" w14:textId="77777777" w:rsidR="00BB29D0" w:rsidRDefault="00566039" w:rsidP="00413DCF">
            <w:pPr>
              <w:pBdr>
                <w:top w:val="nil"/>
                <w:left w:val="nil"/>
                <w:bottom w:val="nil"/>
                <w:right w:val="nil"/>
                <w:between w:val="nil"/>
              </w:pBdr>
              <w:spacing w:line="288" w:lineRule="auto"/>
              <w:ind w:left="65" w:right="54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Thông tin thiết bị</w:t>
            </w:r>
          </w:p>
        </w:tc>
        <w:tc>
          <w:tcPr>
            <w:tcW w:w="3773" w:type="dxa"/>
            <w:tcBorders>
              <w:top w:val="single" w:sz="7" w:space="0" w:color="000000"/>
              <w:left w:val="single" w:sz="7" w:space="0" w:color="000000"/>
              <w:bottom w:val="single" w:sz="7" w:space="0" w:color="000000"/>
              <w:right w:val="single" w:sz="7" w:space="0" w:color="000000"/>
            </w:tcBorders>
          </w:tcPr>
          <w:p w14:paraId="58929474" w14:textId="77777777" w:rsidR="00BB29D0" w:rsidRDefault="00566039" w:rsidP="00413DCF">
            <w:pPr>
              <w:pBdr>
                <w:top w:val="nil"/>
                <w:left w:val="nil"/>
                <w:bottom w:val="nil"/>
                <w:right w:val="nil"/>
                <w:between w:val="nil"/>
              </w:pBdr>
              <w:spacing w:before="130"/>
              <w:ind w:left="6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 nhà sản xuất</w:t>
            </w:r>
          </w:p>
        </w:tc>
        <w:tc>
          <w:tcPr>
            <w:tcW w:w="4272" w:type="dxa"/>
            <w:tcBorders>
              <w:top w:val="single" w:sz="7" w:space="0" w:color="000000"/>
              <w:left w:val="single" w:sz="7" w:space="0" w:color="000000"/>
              <w:bottom w:val="single" w:sz="7" w:space="0" w:color="000000"/>
              <w:right w:val="single" w:sz="7" w:space="0" w:color="000000"/>
            </w:tcBorders>
          </w:tcPr>
          <w:p w14:paraId="0A55FC89" w14:textId="77777777" w:rsidR="00BB29D0" w:rsidRDefault="00566039" w:rsidP="00413DCF">
            <w:pPr>
              <w:pBdr>
                <w:top w:val="nil"/>
                <w:left w:val="nil"/>
                <w:bottom w:val="nil"/>
                <w:right w:val="nil"/>
                <w:between w:val="nil"/>
              </w:pBdr>
              <w:spacing w:before="130"/>
              <w:ind w:left="6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Đời máy (model)</w:t>
            </w:r>
          </w:p>
        </w:tc>
      </w:tr>
      <w:tr w:rsidR="00BB29D0" w14:paraId="4C303EAE" w14:textId="77777777">
        <w:trPr>
          <w:trHeight w:val="569"/>
        </w:trPr>
        <w:tc>
          <w:tcPr>
            <w:tcW w:w="1634" w:type="dxa"/>
            <w:vMerge/>
            <w:tcBorders>
              <w:top w:val="single" w:sz="7" w:space="0" w:color="000000"/>
              <w:left w:val="single" w:sz="7" w:space="0" w:color="000000"/>
              <w:right w:val="single" w:sz="7" w:space="0" w:color="000000"/>
            </w:tcBorders>
          </w:tcPr>
          <w:p w14:paraId="03F4D0FB" w14:textId="77777777" w:rsidR="00BB29D0" w:rsidRDefault="00BB29D0" w:rsidP="00413DCF">
            <w:pPr>
              <w:pBdr>
                <w:top w:val="nil"/>
                <w:left w:val="nil"/>
                <w:bottom w:val="nil"/>
                <w:right w:val="nil"/>
                <w:between w:val="nil"/>
              </w:pBdr>
              <w:spacing w:line="276" w:lineRule="auto"/>
              <w:jc w:val="both"/>
              <w:rPr>
                <w:rFonts w:ascii="Times New Roman" w:eastAsia="Times New Roman" w:hAnsi="Times New Roman" w:cs="Times New Roman"/>
                <w:color w:val="000000"/>
                <w:sz w:val="26"/>
                <w:szCs w:val="26"/>
              </w:rPr>
            </w:pPr>
          </w:p>
        </w:tc>
        <w:tc>
          <w:tcPr>
            <w:tcW w:w="3773" w:type="dxa"/>
            <w:tcBorders>
              <w:top w:val="single" w:sz="7" w:space="0" w:color="000000"/>
              <w:left w:val="single" w:sz="7" w:space="0" w:color="000000"/>
              <w:bottom w:val="single" w:sz="7" w:space="0" w:color="000000"/>
              <w:right w:val="single" w:sz="7" w:space="0" w:color="000000"/>
            </w:tcBorders>
          </w:tcPr>
          <w:p w14:paraId="6201EA2C" w14:textId="77777777" w:rsidR="00BB29D0" w:rsidRDefault="00566039" w:rsidP="00413DCF">
            <w:pPr>
              <w:pBdr>
                <w:top w:val="nil"/>
                <w:left w:val="nil"/>
                <w:bottom w:val="nil"/>
                <w:right w:val="nil"/>
                <w:between w:val="nil"/>
              </w:pBdr>
              <w:spacing w:before="154"/>
              <w:ind w:left="6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Công suất</w:t>
            </w:r>
          </w:p>
        </w:tc>
        <w:tc>
          <w:tcPr>
            <w:tcW w:w="4272" w:type="dxa"/>
            <w:tcBorders>
              <w:top w:val="single" w:sz="7" w:space="0" w:color="000000"/>
              <w:left w:val="single" w:sz="7" w:space="0" w:color="000000"/>
              <w:bottom w:val="single" w:sz="7" w:space="0" w:color="000000"/>
              <w:right w:val="single" w:sz="7" w:space="0" w:color="000000"/>
            </w:tcBorders>
          </w:tcPr>
          <w:p w14:paraId="7E8194A3" w14:textId="77777777" w:rsidR="00BB29D0" w:rsidRDefault="00566039" w:rsidP="00413DCF">
            <w:pPr>
              <w:pBdr>
                <w:top w:val="nil"/>
                <w:left w:val="nil"/>
                <w:bottom w:val="nil"/>
                <w:right w:val="nil"/>
                <w:between w:val="nil"/>
              </w:pBdr>
              <w:spacing w:before="154"/>
              <w:ind w:left="6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Năm sản xuất</w:t>
            </w:r>
          </w:p>
        </w:tc>
      </w:tr>
      <w:tr w:rsidR="00BB29D0" w14:paraId="37A95C2F" w14:textId="77777777">
        <w:trPr>
          <w:trHeight w:val="576"/>
        </w:trPr>
        <w:tc>
          <w:tcPr>
            <w:tcW w:w="1634" w:type="dxa"/>
            <w:vMerge/>
            <w:tcBorders>
              <w:top w:val="single" w:sz="7" w:space="0" w:color="000000"/>
              <w:left w:val="single" w:sz="7" w:space="0" w:color="000000"/>
              <w:right w:val="single" w:sz="7" w:space="0" w:color="000000"/>
            </w:tcBorders>
          </w:tcPr>
          <w:p w14:paraId="71E170A6" w14:textId="77777777" w:rsidR="00BB29D0" w:rsidRDefault="00BB29D0" w:rsidP="00413DCF">
            <w:pPr>
              <w:pBdr>
                <w:top w:val="nil"/>
                <w:left w:val="nil"/>
                <w:bottom w:val="nil"/>
                <w:right w:val="nil"/>
                <w:between w:val="nil"/>
              </w:pBdr>
              <w:spacing w:line="276" w:lineRule="auto"/>
              <w:jc w:val="both"/>
              <w:rPr>
                <w:rFonts w:ascii="Times New Roman" w:eastAsia="Times New Roman" w:hAnsi="Times New Roman" w:cs="Times New Roman"/>
                <w:color w:val="000000"/>
                <w:sz w:val="26"/>
                <w:szCs w:val="26"/>
              </w:rPr>
            </w:pPr>
          </w:p>
        </w:tc>
        <w:tc>
          <w:tcPr>
            <w:tcW w:w="3773" w:type="dxa"/>
            <w:tcBorders>
              <w:top w:val="single" w:sz="7" w:space="0" w:color="000000"/>
              <w:left w:val="single" w:sz="7" w:space="0" w:color="000000"/>
              <w:bottom w:val="single" w:sz="7" w:space="0" w:color="000000"/>
              <w:right w:val="single" w:sz="7" w:space="0" w:color="000000"/>
            </w:tcBorders>
          </w:tcPr>
          <w:p w14:paraId="70AB8F88" w14:textId="77777777" w:rsidR="00BB29D0" w:rsidRDefault="00566039" w:rsidP="00413DCF">
            <w:pPr>
              <w:pBdr>
                <w:top w:val="nil"/>
                <w:left w:val="nil"/>
                <w:bottom w:val="nil"/>
                <w:right w:val="nil"/>
                <w:between w:val="nil"/>
              </w:pBdr>
              <w:spacing w:before="162"/>
              <w:ind w:left="6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Tính năng</w:t>
            </w:r>
          </w:p>
        </w:tc>
        <w:tc>
          <w:tcPr>
            <w:tcW w:w="4272" w:type="dxa"/>
            <w:tcBorders>
              <w:top w:val="single" w:sz="7" w:space="0" w:color="000000"/>
              <w:left w:val="single" w:sz="7" w:space="0" w:color="000000"/>
              <w:bottom w:val="single" w:sz="7" w:space="0" w:color="000000"/>
              <w:right w:val="single" w:sz="7" w:space="0" w:color="000000"/>
            </w:tcBorders>
          </w:tcPr>
          <w:p w14:paraId="00AE3EBC" w14:textId="77777777" w:rsidR="00BB29D0" w:rsidRDefault="00566039" w:rsidP="00413DCF">
            <w:pPr>
              <w:pBdr>
                <w:top w:val="nil"/>
                <w:left w:val="nil"/>
                <w:bottom w:val="nil"/>
                <w:right w:val="nil"/>
                <w:between w:val="nil"/>
              </w:pBdr>
              <w:spacing w:before="162"/>
              <w:ind w:left="6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Xuất xứ</w:t>
            </w:r>
          </w:p>
        </w:tc>
      </w:tr>
      <w:tr w:rsidR="00BB29D0" w14:paraId="6087E416" w14:textId="77777777">
        <w:trPr>
          <w:trHeight w:val="878"/>
        </w:trPr>
        <w:tc>
          <w:tcPr>
            <w:tcW w:w="1634" w:type="dxa"/>
            <w:vMerge w:val="restart"/>
            <w:tcBorders>
              <w:top w:val="single" w:sz="7" w:space="0" w:color="000000"/>
              <w:left w:val="single" w:sz="7" w:space="0" w:color="000000"/>
              <w:right w:val="single" w:sz="7" w:space="0" w:color="000000"/>
            </w:tcBorders>
          </w:tcPr>
          <w:p w14:paraId="77423F27" w14:textId="77777777" w:rsidR="00BB29D0" w:rsidRDefault="00BB29D0" w:rsidP="00413DCF">
            <w:pPr>
              <w:pBdr>
                <w:top w:val="nil"/>
                <w:left w:val="nil"/>
                <w:bottom w:val="nil"/>
                <w:right w:val="nil"/>
                <w:between w:val="nil"/>
              </w:pBdr>
              <w:jc w:val="both"/>
              <w:rPr>
                <w:rFonts w:ascii="Times New Roman" w:eastAsia="Times New Roman" w:hAnsi="Times New Roman" w:cs="Times New Roman"/>
                <w:color w:val="000000"/>
                <w:sz w:val="26"/>
                <w:szCs w:val="26"/>
              </w:rPr>
            </w:pPr>
          </w:p>
          <w:p w14:paraId="437DBCCB" w14:textId="77777777" w:rsidR="00BB29D0" w:rsidRDefault="00BB29D0" w:rsidP="00413DCF">
            <w:pPr>
              <w:pBdr>
                <w:top w:val="nil"/>
                <w:left w:val="nil"/>
                <w:bottom w:val="nil"/>
                <w:right w:val="nil"/>
                <w:between w:val="nil"/>
              </w:pBdr>
              <w:spacing w:before="6"/>
              <w:jc w:val="both"/>
              <w:rPr>
                <w:rFonts w:ascii="Times New Roman" w:eastAsia="Times New Roman" w:hAnsi="Times New Roman" w:cs="Times New Roman"/>
                <w:color w:val="000000"/>
                <w:sz w:val="23"/>
                <w:szCs w:val="23"/>
              </w:rPr>
            </w:pPr>
          </w:p>
          <w:p w14:paraId="49C09AE0" w14:textId="77777777" w:rsidR="00BB29D0" w:rsidRDefault="00566039" w:rsidP="00413DCF">
            <w:pPr>
              <w:pBdr>
                <w:top w:val="nil"/>
                <w:left w:val="nil"/>
                <w:bottom w:val="nil"/>
                <w:right w:val="nil"/>
                <w:between w:val="nil"/>
              </w:pBdr>
              <w:ind w:left="6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Hiện trạng</w:t>
            </w:r>
          </w:p>
        </w:tc>
        <w:tc>
          <w:tcPr>
            <w:tcW w:w="8045" w:type="dxa"/>
            <w:gridSpan w:val="2"/>
            <w:tcBorders>
              <w:top w:val="single" w:sz="7" w:space="0" w:color="000000"/>
              <w:left w:val="single" w:sz="7" w:space="0" w:color="000000"/>
              <w:bottom w:val="single" w:sz="7" w:space="0" w:color="000000"/>
              <w:right w:val="single" w:sz="7" w:space="0" w:color="000000"/>
            </w:tcBorders>
          </w:tcPr>
          <w:p w14:paraId="7D026920" w14:textId="77777777" w:rsidR="00BB29D0" w:rsidRDefault="00566039" w:rsidP="00413DCF">
            <w:pPr>
              <w:pBdr>
                <w:top w:val="nil"/>
                <w:left w:val="nil"/>
                <w:bottom w:val="nil"/>
                <w:right w:val="nil"/>
                <w:between w:val="nil"/>
              </w:pBdr>
              <w:spacing w:before="147"/>
              <w:ind w:left="6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Địa điểm hiện tại của thiết bị</w:t>
            </w:r>
          </w:p>
        </w:tc>
      </w:tr>
      <w:tr w:rsidR="00BB29D0" w14:paraId="194FB72A" w14:textId="77777777">
        <w:trPr>
          <w:trHeight w:val="876"/>
        </w:trPr>
        <w:tc>
          <w:tcPr>
            <w:tcW w:w="1634" w:type="dxa"/>
            <w:vMerge/>
            <w:tcBorders>
              <w:top w:val="single" w:sz="7" w:space="0" w:color="000000"/>
              <w:left w:val="single" w:sz="7" w:space="0" w:color="000000"/>
              <w:right w:val="single" w:sz="7" w:space="0" w:color="000000"/>
            </w:tcBorders>
          </w:tcPr>
          <w:p w14:paraId="58461CBF" w14:textId="77777777" w:rsidR="00BB29D0" w:rsidRDefault="00BB29D0" w:rsidP="00413DCF">
            <w:pPr>
              <w:pBdr>
                <w:top w:val="nil"/>
                <w:left w:val="nil"/>
                <w:bottom w:val="nil"/>
                <w:right w:val="nil"/>
                <w:between w:val="nil"/>
              </w:pBdr>
              <w:spacing w:line="276" w:lineRule="auto"/>
              <w:jc w:val="both"/>
              <w:rPr>
                <w:rFonts w:ascii="Times New Roman" w:eastAsia="Times New Roman" w:hAnsi="Times New Roman" w:cs="Times New Roman"/>
                <w:color w:val="000000"/>
                <w:sz w:val="26"/>
                <w:szCs w:val="26"/>
              </w:rPr>
            </w:pPr>
          </w:p>
        </w:tc>
        <w:tc>
          <w:tcPr>
            <w:tcW w:w="8045" w:type="dxa"/>
            <w:gridSpan w:val="2"/>
            <w:tcBorders>
              <w:top w:val="single" w:sz="7" w:space="0" w:color="000000"/>
              <w:left w:val="single" w:sz="7" w:space="0" w:color="000000"/>
              <w:bottom w:val="single" w:sz="7" w:space="0" w:color="000000"/>
              <w:right w:val="single" w:sz="7" w:space="0" w:color="000000"/>
            </w:tcBorders>
          </w:tcPr>
          <w:p w14:paraId="14C9B5CA" w14:textId="77777777" w:rsidR="00BB29D0" w:rsidRDefault="00566039" w:rsidP="00413DCF">
            <w:pPr>
              <w:pBdr>
                <w:top w:val="nil"/>
                <w:left w:val="nil"/>
                <w:bottom w:val="nil"/>
                <w:right w:val="nil"/>
                <w:between w:val="nil"/>
              </w:pBdr>
              <w:spacing w:before="126"/>
              <w:ind w:left="6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Thông tin về tình hình huy động, sử dụng thiết bị hiện tại</w:t>
            </w:r>
          </w:p>
        </w:tc>
      </w:tr>
      <w:tr w:rsidR="00BB29D0" w14:paraId="39144606" w14:textId="77777777">
        <w:trPr>
          <w:trHeight w:val="876"/>
        </w:trPr>
        <w:tc>
          <w:tcPr>
            <w:tcW w:w="1634" w:type="dxa"/>
            <w:tcBorders>
              <w:top w:val="single" w:sz="7" w:space="0" w:color="000000"/>
              <w:left w:val="single" w:sz="7" w:space="0" w:color="000000"/>
              <w:bottom w:val="single" w:sz="7" w:space="0" w:color="000000"/>
              <w:right w:val="single" w:sz="7" w:space="0" w:color="000000"/>
            </w:tcBorders>
          </w:tcPr>
          <w:p w14:paraId="22328340" w14:textId="77777777" w:rsidR="00BB29D0" w:rsidRDefault="00566039" w:rsidP="00413DCF">
            <w:pPr>
              <w:pBdr>
                <w:top w:val="nil"/>
                <w:left w:val="nil"/>
                <w:bottom w:val="nil"/>
                <w:right w:val="nil"/>
                <w:between w:val="nil"/>
              </w:pBdr>
              <w:spacing w:before="130"/>
              <w:ind w:left="6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Nguồn</w:t>
            </w:r>
          </w:p>
        </w:tc>
        <w:tc>
          <w:tcPr>
            <w:tcW w:w="8045" w:type="dxa"/>
            <w:gridSpan w:val="2"/>
            <w:tcBorders>
              <w:top w:val="single" w:sz="7" w:space="0" w:color="000000"/>
              <w:left w:val="single" w:sz="7" w:space="0" w:color="000000"/>
              <w:bottom w:val="single" w:sz="7" w:space="0" w:color="000000"/>
              <w:right w:val="single" w:sz="7" w:space="0" w:color="000000"/>
            </w:tcBorders>
          </w:tcPr>
          <w:p w14:paraId="06E2028C" w14:textId="77777777" w:rsidR="00BB29D0" w:rsidRDefault="00566039" w:rsidP="00413DCF">
            <w:pPr>
              <w:pBdr>
                <w:top w:val="nil"/>
                <w:left w:val="nil"/>
                <w:bottom w:val="nil"/>
                <w:right w:val="nil"/>
                <w:between w:val="nil"/>
              </w:pBdr>
              <w:spacing w:before="130"/>
              <w:ind w:left="6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Nêu rõ nguồn thiết bị</w:t>
            </w:r>
          </w:p>
          <w:p w14:paraId="27887599" w14:textId="77777777" w:rsidR="00BB29D0" w:rsidRDefault="00566039" w:rsidP="00413DCF">
            <w:pPr>
              <w:pBdr>
                <w:top w:val="nil"/>
                <w:left w:val="nil"/>
                <w:bottom w:val="nil"/>
                <w:right w:val="nil"/>
                <w:between w:val="nil"/>
              </w:pBdr>
              <w:tabs>
                <w:tab w:val="left" w:pos="2905"/>
                <w:tab w:val="left" w:pos="4133"/>
                <w:tab w:val="left" w:pos="5410"/>
              </w:tabs>
              <w:spacing w:before="61"/>
              <w:ind w:left="32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Sở hữu của nhà thầu</w:t>
            </w:r>
            <w:r>
              <w:rPr>
                <w:rFonts w:ascii="Times New Roman" w:eastAsia="Times New Roman" w:hAnsi="Times New Roman" w:cs="Times New Roman"/>
                <w:color w:val="000000"/>
                <w:sz w:val="26"/>
                <w:szCs w:val="26"/>
              </w:rPr>
              <w:tab/>
              <w:t>Đi thuê</w:t>
            </w:r>
            <w:r>
              <w:rPr>
                <w:rFonts w:ascii="Times New Roman" w:eastAsia="Times New Roman" w:hAnsi="Times New Roman" w:cs="Times New Roman"/>
                <w:color w:val="000000"/>
                <w:sz w:val="26"/>
                <w:szCs w:val="26"/>
              </w:rPr>
              <w:tab/>
              <w:t>Cho thuê</w:t>
            </w:r>
            <w:r>
              <w:rPr>
                <w:rFonts w:ascii="Times New Roman" w:eastAsia="Times New Roman" w:hAnsi="Times New Roman" w:cs="Times New Roman"/>
                <w:color w:val="000000"/>
                <w:sz w:val="26"/>
                <w:szCs w:val="26"/>
              </w:rPr>
              <w:tab/>
              <w:t>Chế tạo đặc biệt</w:t>
            </w:r>
          </w:p>
        </w:tc>
      </w:tr>
    </w:tbl>
    <w:p w14:paraId="59CF2D0B" w14:textId="77777777" w:rsidR="00BB29D0" w:rsidRDefault="00566039" w:rsidP="00413DCF">
      <w:pPr>
        <w:pBdr>
          <w:top w:val="nil"/>
          <w:left w:val="nil"/>
          <w:bottom w:val="nil"/>
          <w:right w:val="nil"/>
          <w:between w:val="nil"/>
        </w:pBdr>
        <w:spacing w:line="285" w:lineRule="auto"/>
        <w:ind w:left="102" w:right="401" w:hanging="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thiết bị không thuộc sở hữu của mình thì nhà thầu phải kê khai thêm các thông tin dưới đây:</w:t>
      </w:r>
      <w:r>
        <w:rPr>
          <w:noProof/>
          <w:lang w:val="en-US" w:eastAsia="en-US"/>
        </w:rPr>
        <w:drawing>
          <wp:anchor distT="0" distB="0" distL="0" distR="0" simplePos="0" relativeHeight="251666432" behindDoc="1" locked="0" layoutInCell="1" hidden="0" allowOverlap="1" wp14:anchorId="5EF714E2" wp14:editId="47E9132B">
            <wp:simplePos x="0" y="0"/>
            <wp:positionH relativeFrom="column">
              <wp:posOffset>1158875</wp:posOffset>
            </wp:positionH>
            <wp:positionV relativeFrom="paragraph">
              <wp:posOffset>-213358</wp:posOffset>
            </wp:positionV>
            <wp:extent cx="252095" cy="176530"/>
            <wp:effectExtent l="0" t="0" r="0" b="0"/>
            <wp:wrapNone/>
            <wp:docPr id="55" name="Picture 55"/>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52095" cy="176530"/>
                    </a:xfrm>
                    <a:prstGeom prst="rect">
                      <a:avLst/>
                    </a:prstGeom>
                    <a:ln/>
                  </pic:spPr>
                </pic:pic>
              </a:graphicData>
            </a:graphic>
          </wp:anchor>
        </w:drawing>
      </w:r>
      <w:r>
        <w:rPr>
          <w:noProof/>
          <w:lang w:val="en-US" w:eastAsia="en-US"/>
        </w:rPr>
        <w:drawing>
          <wp:anchor distT="0" distB="0" distL="0" distR="0" simplePos="0" relativeHeight="251667456" behindDoc="1" locked="0" layoutInCell="1" hidden="0" allowOverlap="1" wp14:anchorId="53913621" wp14:editId="04D68435">
            <wp:simplePos x="0" y="0"/>
            <wp:positionH relativeFrom="column">
              <wp:posOffset>2803525</wp:posOffset>
            </wp:positionH>
            <wp:positionV relativeFrom="paragraph">
              <wp:posOffset>-213358</wp:posOffset>
            </wp:positionV>
            <wp:extent cx="252095" cy="176530"/>
            <wp:effectExtent l="0" t="0" r="0" b="0"/>
            <wp:wrapNone/>
            <wp:docPr id="56" name="Picture 56"/>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52095" cy="176530"/>
                    </a:xfrm>
                    <a:prstGeom prst="rect">
                      <a:avLst/>
                    </a:prstGeom>
                    <a:ln/>
                  </pic:spPr>
                </pic:pic>
              </a:graphicData>
            </a:graphic>
          </wp:anchor>
        </w:drawing>
      </w:r>
      <w:r>
        <w:rPr>
          <w:noProof/>
          <w:lang w:val="en-US" w:eastAsia="en-US"/>
        </w:rPr>
        <w:drawing>
          <wp:anchor distT="0" distB="0" distL="0" distR="0" simplePos="0" relativeHeight="251668480" behindDoc="1" locked="0" layoutInCell="1" hidden="0" allowOverlap="1" wp14:anchorId="349A8E2A" wp14:editId="284CC1D8">
            <wp:simplePos x="0" y="0"/>
            <wp:positionH relativeFrom="column">
              <wp:posOffset>3586480</wp:posOffset>
            </wp:positionH>
            <wp:positionV relativeFrom="paragraph">
              <wp:posOffset>-213358</wp:posOffset>
            </wp:positionV>
            <wp:extent cx="251460" cy="176530"/>
            <wp:effectExtent l="0" t="0" r="0" b="0"/>
            <wp:wrapNone/>
            <wp:docPr id="57" name="Picture 5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51460" cy="176530"/>
                    </a:xfrm>
                    <a:prstGeom prst="rect">
                      <a:avLst/>
                    </a:prstGeom>
                    <a:ln/>
                  </pic:spPr>
                </pic:pic>
              </a:graphicData>
            </a:graphic>
          </wp:anchor>
        </w:drawing>
      </w:r>
      <w:r>
        <w:rPr>
          <w:noProof/>
          <w:lang w:val="en-US" w:eastAsia="en-US"/>
        </w:rPr>
        <w:drawing>
          <wp:anchor distT="0" distB="0" distL="0" distR="0" simplePos="0" relativeHeight="251669504" behindDoc="1" locked="0" layoutInCell="1" hidden="0" allowOverlap="1" wp14:anchorId="23B5341E" wp14:editId="799D22A9">
            <wp:simplePos x="0" y="0"/>
            <wp:positionH relativeFrom="column">
              <wp:posOffset>4398645</wp:posOffset>
            </wp:positionH>
            <wp:positionV relativeFrom="paragraph">
              <wp:posOffset>-213358</wp:posOffset>
            </wp:positionV>
            <wp:extent cx="251460" cy="176530"/>
            <wp:effectExtent l="0" t="0" r="0" b="0"/>
            <wp:wrapNone/>
            <wp:docPr id="58" name="Picture 5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51460" cy="176530"/>
                    </a:xfrm>
                    <a:prstGeom prst="rect">
                      <a:avLst/>
                    </a:prstGeom>
                    <a:ln/>
                  </pic:spPr>
                </pic:pic>
              </a:graphicData>
            </a:graphic>
          </wp:anchor>
        </w:drawing>
      </w:r>
    </w:p>
    <w:tbl>
      <w:tblPr>
        <w:tblStyle w:val="af0"/>
        <w:tblW w:w="9725" w:type="dxa"/>
        <w:tblInd w:w="110" w:type="dxa"/>
        <w:tblLayout w:type="fixed"/>
        <w:tblLook w:val="0000" w:firstRow="0" w:lastRow="0" w:firstColumn="0" w:lastColumn="0" w:noHBand="0" w:noVBand="0"/>
      </w:tblPr>
      <w:tblGrid>
        <w:gridCol w:w="889"/>
        <w:gridCol w:w="3674"/>
        <w:gridCol w:w="5162"/>
      </w:tblGrid>
      <w:tr w:rsidR="00BB29D0" w14:paraId="726BF70F" w14:textId="77777777">
        <w:trPr>
          <w:trHeight w:val="431"/>
        </w:trPr>
        <w:tc>
          <w:tcPr>
            <w:tcW w:w="889" w:type="dxa"/>
            <w:tcBorders>
              <w:top w:val="single" w:sz="7" w:space="0" w:color="000000"/>
              <w:left w:val="single" w:sz="7" w:space="0" w:color="000000"/>
              <w:bottom w:val="nil"/>
              <w:right w:val="nil"/>
            </w:tcBorders>
          </w:tcPr>
          <w:p w14:paraId="7BFFE92B" w14:textId="77777777" w:rsidR="00BB29D0" w:rsidRDefault="00BB29D0" w:rsidP="00413DCF">
            <w:pPr>
              <w:jc w:val="both"/>
            </w:pPr>
          </w:p>
        </w:tc>
        <w:tc>
          <w:tcPr>
            <w:tcW w:w="8836" w:type="dxa"/>
            <w:gridSpan w:val="2"/>
            <w:tcBorders>
              <w:top w:val="single" w:sz="7" w:space="0" w:color="000000"/>
              <w:left w:val="nil"/>
              <w:bottom w:val="nil"/>
              <w:right w:val="single" w:sz="7" w:space="0" w:color="000000"/>
            </w:tcBorders>
          </w:tcPr>
          <w:p w14:paraId="23A0FF39" w14:textId="77777777" w:rsidR="00BB29D0" w:rsidRDefault="00566039" w:rsidP="00413DCF">
            <w:pPr>
              <w:pBdr>
                <w:top w:val="nil"/>
                <w:left w:val="nil"/>
                <w:bottom w:val="nil"/>
                <w:right w:val="nil"/>
                <w:between w:val="nil"/>
              </w:pBdr>
              <w:spacing w:before="113" w:line="310" w:lineRule="auto"/>
              <w:ind w:left="8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 chủ sở hữu</w:t>
            </w:r>
          </w:p>
        </w:tc>
      </w:tr>
      <w:tr w:rsidR="00BB29D0" w14:paraId="6B039477" w14:textId="77777777">
        <w:trPr>
          <w:trHeight w:val="254"/>
        </w:trPr>
        <w:tc>
          <w:tcPr>
            <w:tcW w:w="889" w:type="dxa"/>
            <w:tcBorders>
              <w:top w:val="nil"/>
              <w:left w:val="single" w:sz="7" w:space="0" w:color="000000"/>
              <w:bottom w:val="nil"/>
              <w:right w:val="nil"/>
            </w:tcBorders>
          </w:tcPr>
          <w:p w14:paraId="32F1F3FC" w14:textId="77777777" w:rsidR="00BB29D0" w:rsidRDefault="00566039" w:rsidP="00413DCF">
            <w:pPr>
              <w:pBdr>
                <w:top w:val="nil"/>
                <w:left w:val="nil"/>
                <w:bottom w:val="nil"/>
                <w:right w:val="nil"/>
                <w:between w:val="nil"/>
              </w:pBdr>
              <w:spacing w:line="254" w:lineRule="auto"/>
              <w:ind w:left="6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Chủ sở</w:t>
            </w:r>
          </w:p>
        </w:tc>
        <w:tc>
          <w:tcPr>
            <w:tcW w:w="8836" w:type="dxa"/>
            <w:gridSpan w:val="2"/>
            <w:tcBorders>
              <w:top w:val="nil"/>
              <w:left w:val="nil"/>
              <w:bottom w:val="nil"/>
              <w:right w:val="single" w:sz="7" w:space="0" w:color="000000"/>
            </w:tcBorders>
          </w:tcPr>
          <w:p w14:paraId="0729D601" w14:textId="77777777" w:rsidR="00BB29D0" w:rsidRDefault="00566039" w:rsidP="00413DCF">
            <w:pPr>
              <w:pBdr>
                <w:top w:val="nil"/>
                <w:left w:val="nil"/>
                <w:bottom w:val="nil"/>
                <w:right w:val="nil"/>
                <w:between w:val="nil"/>
              </w:pBdr>
              <w:spacing w:line="254" w:lineRule="auto"/>
              <w:ind w:left="-1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hữu</w:t>
            </w:r>
          </w:p>
        </w:tc>
      </w:tr>
      <w:tr w:rsidR="00BB29D0" w14:paraId="61ACF18B" w14:textId="77777777">
        <w:trPr>
          <w:trHeight w:val="344"/>
        </w:trPr>
        <w:tc>
          <w:tcPr>
            <w:tcW w:w="889" w:type="dxa"/>
            <w:tcBorders>
              <w:top w:val="nil"/>
              <w:left w:val="single" w:sz="7" w:space="0" w:color="000000"/>
              <w:bottom w:val="single" w:sz="7" w:space="0" w:color="000000"/>
              <w:right w:val="nil"/>
            </w:tcBorders>
          </w:tcPr>
          <w:p w14:paraId="03638A9A" w14:textId="77777777" w:rsidR="00BB29D0" w:rsidRDefault="00BB29D0" w:rsidP="00413DCF">
            <w:pPr>
              <w:jc w:val="both"/>
            </w:pPr>
          </w:p>
        </w:tc>
        <w:tc>
          <w:tcPr>
            <w:tcW w:w="8836" w:type="dxa"/>
            <w:gridSpan w:val="2"/>
            <w:tcBorders>
              <w:top w:val="nil"/>
              <w:left w:val="nil"/>
              <w:bottom w:val="single" w:sz="7" w:space="0" w:color="000000"/>
              <w:right w:val="single" w:sz="7" w:space="0" w:color="000000"/>
            </w:tcBorders>
          </w:tcPr>
          <w:p w14:paraId="1CC8E2AE" w14:textId="77777777" w:rsidR="00BB29D0" w:rsidRDefault="00566039" w:rsidP="00413DCF">
            <w:pPr>
              <w:pBdr>
                <w:top w:val="nil"/>
                <w:left w:val="nil"/>
                <w:bottom w:val="nil"/>
                <w:right w:val="nil"/>
                <w:between w:val="nil"/>
              </w:pBdr>
              <w:spacing w:line="264" w:lineRule="auto"/>
              <w:ind w:left="8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Địa chỉ chủ sở hữu</w:t>
            </w:r>
          </w:p>
        </w:tc>
      </w:tr>
      <w:tr w:rsidR="00BB29D0" w14:paraId="25399CA9" w14:textId="77777777">
        <w:trPr>
          <w:trHeight w:val="571"/>
        </w:trPr>
        <w:tc>
          <w:tcPr>
            <w:tcW w:w="4563" w:type="dxa"/>
            <w:gridSpan w:val="2"/>
            <w:tcBorders>
              <w:top w:val="single" w:sz="7" w:space="0" w:color="000000"/>
              <w:left w:val="single" w:sz="7" w:space="0" w:color="000000"/>
              <w:bottom w:val="single" w:sz="7" w:space="0" w:color="000000"/>
              <w:right w:val="nil"/>
            </w:tcBorders>
          </w:tcPr>
          <w:p w14:paraId="42BB5483" w14:textId="77777777" w:rsidR="00BB29D0" w:rsidRDefault="00566039" w:rsidP="00413DCF">
            <w:pPr>
              <w:pBdr>
                <w:top w:val="nil"/>
                <w:left w:val="nil"/>
                <w:bottom w:val="nil"/>
                <w:right w:val="nil"/>
                <w:between w:val="nil"/>
              </w:pBdr>
              <w:spacing w:before="157"/>
              <w:ind w:left="169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điện thoại</w:t>
            </w:r>
          </w:p>
        </w:tc>
        <w:tc>
          <w:tcPr>
            <w:tcW w:w="5162" w:type="dxa"/>
            <w:tcBorders>
              <w:top w:val="single" w:sz="7" w:space="0" w:color="000000"/>
              <w:left w:val="nil"/>
              <w:bottom w:val="single" w:sz="7" w:space="0" w:color="000000"/>
              <w:right w:val="single" w:sz="7" w:space="0" w:color="000000"/>
            </w:tcBorders>
          </w:tcPr>
          <w:p w14:paraId="27A5F876" w14:textId="77777777" w:rsidR="00BB29D0" w:rsidRDefault="00566039" w:rsidP="00413DCF">
            <w:pPr>
              <w:pBdr>
                <w:top w:val="nil"/>
                <w:left w:val="nil"/>
                <w:bottom w:val="nil"/>
                <w:right w:val="nil"/>
                <w:between w:val="nil"/>
              </w:pBdr>
              <w:spacing w:before="157"/>
              <w:ind w:left="90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 và chức danh</w:t>
            </w:r>
          </w:p>
        </w:tc>
      </w:tr>
      <w:tr w:rsidR="00BB29D0" w14:paraId="54F0DC2F" w14:textId="77777777">
        <w:trPr>
          <w:trHeight w:val="516"/>
        </w:trPr>
        <w:tc>
          <w:tcPr>
            <w:tcW w:w="4563" w:type="dxa"/>
            <w:gridSpan w:val="2"/>
            <w:tcBorders>
              <w:top w:val="single" w:sz="7" w:space="0" w:color="000000"/>
              <w:left w:val="single" w:sz="7" w:space="0" w:color="000000"/>
              <w:bottom w:val="single" w:sz="7" w:space="0" w:color="000000"/>
              <w:right w:val="nil"/>
            </w:tcBorders>
          </w:tcPr>
          <w:p w14:paraId="2E3BD869" w14:textId="77777777" w:rsidR="00BB29D0" w:rsidRDefault="00566039" w:rsidP="00413DCF">
            <w:pPr>
              <w:pBdr>
                <w:top w:val="nil"/>
                <w:left w:val="nil"/>
                <w:bottom w:val="nil"/>
                <w:right w:val="nil"/>
                <w:between w:val="nil"/>
              </w:pBdr>
              <w:spacing w:before="135"/>
              <w:ind w:right="48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fax</w:t>
            </w:r>
          </w:p>
        </w:tc>
        <w:tc>
          <w:tcPr>
            <w:tcW w:w="5162" w:type="dxa"/>
            <w:tcBorders>
              <w:top w:val="single" w:sz="7" w:space="0" w:color="000000"/>
              <w:left w:val="nil"/>
              <w:bottom w:val="single" w:sz="7" w:space="0" w:color="000000"/>
              <w:right w:val="single" w:sz="7" w:space="0" w:color="000000"/>
            </w:tcBorders>
          </w:tcPr>
          <w:p w14:paraId="48EA05E4" w14:textId="77777777" w:rsidR="00BB29D0" w:rsidRDefault="00566039" w:rsidP="00413DCF">
            <w:pPr>
              <w:pBdr>
                <w:top w:val="nil"/>
                <w:left w:val="nil"/>
                <w:bottom w:val="nil"/>
                <w:right w:val="nil"/>
                <w:between w:val="nil"/>
              </w:pBdr>
              <w:spacing w:before="126"/>
              <w:ind w:left="91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Telex</w:t>
            </w:r>
          </w:p>
        </w:tc>
      </w:tr>
      <w:tr w:rsidR="00BB29D0" w14:paraId="64AF4194" w14:textId="77777777">
        <w:trPr>
          <w:trHeight w:val="483"/>
        </w:trPr>
        <w:tc>
          <w:tcPr>
            <w:tcW w:w="889" w:type="dxa"/>
            <w:tcBorders>
              <w:top w:val="single" w:sz="7" w:space="0" w:color="000000"/>
              <w:left w:val="single" w:sz="7" w:space="0" w:color="000000"/>
              <w:bottom w:val="nil"/>
              <w:right w:val="nil"/>
            </w:tcBorders>
          </w:tcPr>
          <w:p w14:paraId="373BE78B" w14:textId="77777777" w:rsidR="00BB29D0" w:rsidRDefault="00566039" w:rsidP="00413DCF">
            <w:pPr>
              <w:pBdr>
                <w:top w:val="nil"/>
                <w:left w:val="nil"/>
                <w:bottom w:val="nil"/>
                <w:right w:val="nil"/>
                <w:between w:val="nil"/>
              </w:pBdr>
              <w:spacing w:before="123"/>
              <w:ind w:left="63" w:right="-35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Thỏa thuận</w:t>
            </w:r>
          </w:p>
        </w:tc>
        <w:tc>
          <w:tcPr>
            <w:tcW w:w="8836" w:type="dxa"/>
            <w:gridSpan w:val="2"/>
            <w:tcBorders>
              <w:top w:val="single" w:sz="7" w:space="0" w:color="000000"/>
              <w:left w:val="nil"/>
              <w:bottom w:val="nil"/>
              <w:right w:val="single" w:sz="7" w:space="0" w:color="000000"/>
            </w:tcBorders>
          </w:tcPr>
          <w:p w14:paraId="102E8BA0" w14:textId="77777777" w:rsidR="00BB29D0" w:rsidRDefault="00566039" w:rsidP="00413DCF">
            <w:pPr>
              <w:pBdr>
                <w:top w:val="nil"/>
                <w:left w:val="nil"/>
                <w:bottom w:val="nil"/>
                <w:right w:val="nil"/>
                <w:between w:val="nil"/>
              </w:pBdr>
              <w:spacing w:before="133"/>
              <w:ind w:left="8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Thông tin chi tiết về thỏa thuận thuê/cho thuê/chế tạo thiết bị cụ thể cho dự</w:t>
            </w:r>
          </w:p>
        </w:tc>
      </w:tr>
      <w:tr w:rsidR="00BB29D0" w14:paraId="3ED72362" w14:textId="77777777">
        <w:trPr>
          <w:trHeight w:val="377"/>
        </w:trPr>
        <w:tc>
          <w:tcPr>
            <w:tcW w:w="889" w:type="dxa"/>
            <w:tcBorders>
              <w:top w:val="nil"/>
              <w:left w:val="single" w:sz="7" w:space="0" w:color="000000"/>
              <w:bottom w:val="single" w:sz="5" w:space="0" w:color="000000"/>
              <w:right w:val="nil"/>
            </w:tcBorders>
          </w:tcPr>
          <w:p w14:paraId="3273BD68" w14:textId="77777777" w:rsidR="00BB29D0" w:rsidRDefault="00BB29D0" w:rsidP="00413DCF">
            <w:pPr>
              <w:jc w:val="both"/>
            </w:pPr>
          </w:p>
        </w:tc>
        <w:tc>
          <w:tcPr>
            <w:tcW w:w="8836" w:type="dxa"/>
            <w:gridSpan w:val="2"/>
            <w:tcBorders>
              <w:top w:val="nil"/>
              <w:left w:val="nil"/>
              <w:bottom w:val="single" w:sz="5" w:space="0" w:color="000000"/>
              <w:right w:val="single" w:sz="7" w:space="0" w:color="000000"/>
            </w:tcBorders>
          </w:tcPr>
          <w:p w14:paraId="1D36152D" w14:textId="77777777" w:rsidR="00BB29D0" w:rsidRDefault="00566039" w:rsidP="00413DCF">
            <w:pPr>
              <w:pBdr>
                <w:top w:val="nil"/>
                <w:left w:val="nil"/>
                <w:bottom w:val="nil"/>
                <w:right w:val="nil"/>
                <w:between w:val="nil"/>
              </w:pBdr>
              <w:spacing w:before="13"/>
              <w:ind w:left="81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án</w:t>
            </w:r>
          </w:p>
        </w:tc>
      </w:tr>
      <w:tr w:rsidR="00BB29D0" w14:paraId="52CE8561" w14:textId="77777777">
        <w:trPr>
          <w:trHeight w:val="502"/>
        </w:trPr>
        <w:tc>
          <w:tcPr>
            <w:tcW w:w="9725" w:type="dxa"/>
            <w:gridSpan w:val="3"/>
            <w:tcBorders>
              <w:top w:val="single" w:sz="5" w:space="0" w:color="000000"/>
              <w:left w:val="single" w:sz="7" w:space="0" w:color="000000"/>
              <w:bottom w:val="dotted" w:sz="4" w:space="0" w:color="000000"/>
              <w:right w:val="single" w:sz="7" w:space="0" w:color="000000"/>
            </w:tcBorders>
          </w:tcPr>
          <w:p w14:paraId="5E753DBE" w14:textId="77777777" w:rsidR="00BB29D0" w:rsidRDefault="00BB29D0" w:rsidP="00413DCF">
            <w:pPr>
              <w:jc w:val="both"/>
            </w:pPr>
          </w:p>
        </w:tc>
      </w:tr>
    </w:tbl>
    <w:p w14:paraId="57DFAE88" w14:textId="77777777" w:rsidR="00BB29D0" w:rsidRDefault="00BB29D0" w:rsidP="00413DCF">
      <w:pPr>
        <w:jc w:val="both"/>
        <w:sectPr w:rsidR="00BB29D0" w:rsidSect="00413DCF">
          <w:type w:val="continuous"/>
          <w:pgSz w:w="11930" w:h="16850"/>
          <w:pgMar w:top="1240" w:right="448" w:bottom="280" w:left="1300" w:header="720" w:footer="720" w:gutter="0"/>
          <w:cols w:space="720"/>
        </w:sectPr>
      </w:pPr>
    </w:p>
    <w:p w14:paraId="3B377E82" w14:textId="77777777" w:rsidR="00BB29D0" w:rsidRDefault="00566039" w:rsidP="00413DCF">
      <w:pPr>
        <w:pStyle w:val="Heading2"/>
        <w:spacing w:before="43"/>
        <w:ind w:left="325" w:firstLine="8397"/>
        <w:jc w:val="both"/>
        <w:rPr>
          <w:b w:val="0"/>
        </w:rPr>
      </w:pPr>
      <w:r>
        <w:lastRenderedPageBreak/>
        <w:t>Mẫu số 10</w:t>
      </w:r>
    </w:p>
    <w:p w14:paraId="5AFD18AB" w14:textId="77777777" w:rsidR="00BB29D0" w:rsidRDefault="00BB29D0" w:rsidP="00413DCF">
      <w:pPr>
        <w:spacing w:before="5"/>
        <w:jc w:val="both"/>
        <w:rPr>
          <w:rFonts w:ascii="Times New Roman" w:eastAsia="Times New Roman" w:hAnsi="Times New Roman" w:cs="Times New Roman"/>
          <w:b/>
          <w:sz w:val="36"/>
          <w:szCs w:val="36"/>
        </w:rPr>
      </w:pPr>
    </w:p>
    <w:p w14:paraId="3AA830FD" w14:textId="77777777" w:rsidR="00BB29D0" w:rsidRDefault="00566039" w:rsidP="00413DCF">
      <w:pPr>
        <w:ind w:left="351" w:right="672"/>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GIẢI PHÁP VÀ PHƯƠNG PHÁP LUẬN TỔNG QUÁT DO NHÀ THẦU ĐỀ XUẤT</w:t>
      </w:r>
    </w:p>
    <w:p w14:paraId="616C1DB8" w14:textId="77777777" w:rsidR="00BB29D0" w:rsidRDefault="00566039" w:rsidP="00413DCF">
      <w:pPr>
        <w:spacing w:before="53"/>
        <w:ind w:left="351" w:right="56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ĐỂ THỰC HIỆN DỊCH VỤ</w:t>
      </w:r>
    </w:p>
    <w:p w14:paraId="0BBD0472" w14:textId="77777777" w:rsidR="00BB29D0" w:rsidRDefault="00BB29D0" w:rsidP="00413DCF">
      <w:pPr>
        <w:spacing w:before="9"/>
        <w:jc w:val="both"/>
        <w:rPr>
          <w:rFonts w:ascii="Times New Roman" w:eastAsia="Times New Roman" w:hAnsi="Times New Roman" w:cs="Times New Roman"/>
          <w:b/>
          <w:sz w:val="35"/>
          <w:szCs w:val="35"/>
        </w:rPr>
      </w:pPr>
    </w:p>
    <w:p w14:paraId="6D6052C4" w14:textId="77777777" w:rsidR="00BB29D0" w:rsidRDefault="00566039" w:rsidP="00413DCF">
      <w:pPr>
        <w:spacing w:line="287" w:lineRule="auto"/>
        <w:ind w:left="201" w:right="472" w:firstLine="719"/>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Nhà thầu chuẩn bị đề xuất giải pháp, phương pháp luận tổng quát thực hiện dịch vụ theo các nội dung quy định tại Chương V Phần thứ hai - Yêu cầu về phạm vi cung cấp, gồm các phần như sau:</w:t>
      </w:r>
    </w:p>
    <w:p w14:paraId="235422BD" w14:textId="77777777" w:rsidR="00BB29D0" w:rsidRDefault="00566039" w:rsidP="00413DCF">
      <w:pPr>
        <w:numPr>
          <w:ilvl w:val="1"/>
          <w:numId w:val="91"/>
        </w:numPr>
        <w:tabs>
          <w:tab w:val="left" w:pos="1274"/>
        </w:tabs>
        <w:spacing w:before="162"/>
        <w:ind w:hanging="362"/>
        <w:jc w:val="both"/>
      </w:pPr>
      <w:r>
        <w:rPr>
          <w:rFonts w:ascii="Times New Roman" w:eastAsia="Times New Roman" w:hAnsi="Times New Roman" w:cs="Times New Roman"/>
          <w:i/>
          <w:sz w:val="26"/>
          <w:szCs w:val="26"/>
        </w:rPr>
        <w:t>Giải pháp và phương pháp luận;</w:t>
      </w:r>
    </w:p>
    <w:p w14:paraId="6DC5781C" w14:textId="30935386" w:rsidR="00BB29D0" w:rsidRDefault="00CC20DA" w:rsidP="00413DCF">
      <w:pPr>
        <w:spacing w:before="61"/>
        <w:ind w:left="1271" w:right="495" w:hanging="360"/>
        <w:jc w:val="both"/>
        <w:rPr>
          <w:rFonts w:ascii="Times New Roman" w:eastAsia="Times New Roman" w:hAnsi="Times New Roman" w:cs="Times New Roman"/>
          <w:sz w:val="26"/>
          <w:szCs w:val="26"/>
        </w:rPr>
      </w:pPr>
      <w:r>
        <w:rPr>
          <w:rFonts w:ascii="Times New Roman" w:eastAsia="Times New Roman" w:hAnsi="Times New Roman" w:cs="Times New Roman"/>
          <w:lang w:val="en-US"/>
        </w:rPr>
        <w:t>2</w:t>
      </w:r>
      <w:r>
        <w:rPr>
          <w:rFonts w:ascii="Times New Roman" w:eastAsia="Times New Roman" w:hAnsi="Times New Roman" w:cs="Times New Roman"/>
        </w:rPr>
        <w:t xml:space="preserve">.   </w:t>
      </w:r>
      <w:r>
        <w:rPr>
          <w:rFonts w:ascii="Times New Roman" w:eastAsia="Times New Roman" w:hAnsi="Times New Roman" w:cs="Times New Roman"/>
          <w:i/>
          <w:sz w:val="26"/>
          <w:szCs w:val="26"/>
        </w:rPr>
        <w:t>Kế hoạch công tác: Nhà thầu tham khảo bảng tóm tắt hiện trạng vận hành của dự án theo bảng sau đây và cập nhật theo đề xuất của mình.</w:t>
      </w:r>
    </w:p>
    <w:p w14:paraId="4B9DC701" w14:textId="77777777" w:rsidR="00BB29D0" w:rsidRDefault="00566039" w:rsidP="00413DCF">
      <w:pPr>
        <w:spacing w:before="61"/>
        <w:ind w:left="351" w:right="374"/>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Nhà thầu cung cấp mổ tả chi tiết để làm rõ đề xuất của mình khi cần thiết.</w:t>
      </w:r>
    </w:p>
    <w:p w14:paraId="7EE83C83" w14:textId="77777777" w:rsidR="00BB29D0" w:rsidRDefault="00BB29D0" w:rsidP="00413DCF">
      <w:pPr>
        <w:jc w:val="both"/>
        <w:rPr>
          <w:rFonts w:ascii="Times New Roman" w:eastAsia="Times New Roman" w:hAnsi="Times New Roman" w:cs="Times New Roman"/>
          <w:i/>
          <w:sz w:val="17"/>
          <w:szCs w:val="17"/>
        </w:rPr>
      </w:pPr>
    </w:p>
    <w:tbl>
      <w:tblPr>
        <w:tblStyle w:val="af1"/>
        <w:tblW w:w="10008" w:type="dxa"/>
        <w:tblInd w:w="98" w:type="dxa"/>
        <w:tblLayout w:type="fixed"/>
        <w:tblLook w:val="0000" w:firstRow="0" w:lastRow="0" w:firstColumn="0" w:lastColumn="0" w:noHBand="0" w:noVBand="0"/>
      </w:tblPr>
      <w:tblGrid>
        <w:gridCol w:w="708"/>
        <w:gridCol w:w="2570"/>
        <w:gridCol w:w="2141"/>
        <w:gridCol w:w="1889"/>
        <w:gridCol w:w="2700"/>
      </w:tblGrid>
      <w:tr w:rsidR="00BB29D0" w14:paraId="6A44B9CE" w14:textId="77777777">
        <w:trPr>
          <w:trHeight w:val="1138"/>
        </w:trPr>
        <w:tc>
          <w:tcPr>
            <w:tcW w:w="708" w:type="dxa"/>
            <w:tcBorders>
              <w:top w:val="single" w:sz="5" w:space="0" w:color="000000"/>
              <w:left w:val="single" w:sz="5" w:space="0" w:color="000000"/>
              <w:bottom w:val="single" w:sz="5" w:space="0" w:color="000000"/>
              <w:right w:val="single" w:sz="5" w:space="0" w:color="000000"/>
            </w:tcBorders>
            <w:shd w:val="clear" w:color="auto" w:fill="006FC0"/>
          </w:tcPr>
          <w:p w14:paraId="2E6674E9" w14:textId="77777777" w:rsidR="00BB29D0" w:rsidRDefault="00BB29D0" w:rsidP="00413DCF">
            <w:pPr>
              <w:pBdr>
                <w:top w:val="nil"/>
                <w:left w:val="nil"/>
                <w:bottom w:val="nil"/>
                <w:right w:val="nil"/>
                <w:between w:val="nil"/>
              </w:pBdr>
              <w:spacing w:before="10"/>
              <w:jc w:val="both"/>
              <w:rPr>
                <w:rFonts w:ascii="Times New Roman" w:eastAsia="Times New Roman" w:hAnsi="Times New Roman" w:cs="Times New Roman"/>
                <w:i/>
                <w:color w:val="000000"/>
                <w:sz w:val="27"/>
                <w:szCs w:val="27"/>
              </w:rPr>
            </w:pPr>
          </w:p>
          <w:p w14:paraId="2B9FEA49" w14:textId="77777777" w:rsidR="00BB29D0" w:rsidRDefault="00566039" w:rsidP="00413DCF">
            <w:pPr>
              <w:pBdr>
                <w:top w:val="nil"/>
                <w:left w:val="nil"/>
                <w:bottom w:val="nil"/>
                <w:right w:val="nil"/>
                <w:between w:val="nil"/>
              </w:pBdr>
              <w:ind w:left="102"/>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STT</w:t>
            </w:r>
          </w:p>
        </w:tc>
        <w:tc>
          <w:tcPr>
            <w:tcW w:w="2570" w:type="dxa"/>
            <w:tcBorders>
              <w:top w:val="single" w:sz="5" w:space="0" w:color="000000"/>
              <w:left w:val="single" w:sz="5" w:space="0" w:color="000000"/>
              <w:bottom w:val="single" w:sz="5" w:space="0" w:color="000000"/>
              <w:right w:val="single" w:sz="5" w:space="0" w:color="000000"/>
            </w:tcBorders>
            <w:shd w:val="clear" w:color="auto" w:fill="006FC0"/>
          </w:tcPr>
          <w:p w14:paraId="30EBAB9E" w14:textId="77777777" w:rsidR="00BB29D0" w:rsidRDefault="00BB29D0" w:rsidP="00413DCF">
            <w:pPr>
              <w:pBdr>
                <w:top w:val="nil"/>
                <w:left w:val="nil"/>
                <w:bottom w:val="nil"/>
                <w:right w:val="nil"/>
                <w:between w:val="nil"/>
              </w:pBdr>
              <w:spacing w:before="10"/>
              <w:jc w:val="both"/>
              <w:rPr>
                <w:rFonts w:ascii="Times New Roman" w:eastAsia="Times New Roman" w:hAnsi="Times New Roman" w:cs="Times New Roman"/>
                <w:i/>
                <w:color w:val="000000"/>
                <w:sz w:val="27"/>
                <w:szCs w:val="27"/>
              </w:rPr>
            </w:pPr>
          </w:p>
          <w:p w14:paraId="5C238F9C" w14:textId="77777777" w:rsidR="00BB29D0" w:rsidRDefault="00566039" w:rsidP="00413DCF">
            <w:pPr>
              <w:pBdr>
                <w:top w:val="nil"/>
                <w:left w:val="nil"/>
                <w:bottom w:val="nil"/>
                <w:right w:val="nil"/>
                <w:between w:val="nil"/>
              </w:pBdr>
              <w:ind w:left="702"/>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Hạng mục</w:t>
            </w:r>
          </w:p>
        </w:tc>
        <w:tc>
          <w:tcPr>
            <w:tcW w:w="2141" w:type="dxa"/>
            <w:tcBorders>
              <w:top w:val="single" w:sz="5" w:space="0" w:color="000000"/>
              <w:left w:val="single" w:sz="5" w:space="0" w:color="000000"/>
              <w:bottom w:val="single" w:sz="5" w:space="0" w:color="000000"/>
              <w:right w:val="single" w:sz="5" w:space="0" w:color="000000"/>
            </w:tcBorders>
            <w:shd w:val="clear" w:color="auto" w:fill="006FC0"/>
          </w:tcPr>
          <w:p w14:paraId="5B492AE3" w14:textId="77777777" w:rsidR="00BB29D0" w:rsidRDefault="00566039" w:rsidP="00413DCF">
            <w:pPr>
              <w:pBdr>
                <w:top w:val="nil"/>
                <w:left w:val="nil"/>
                <w:bottom w:val="nil"/>
                <w:right w:val="nil"/>
                <w:between w:val="nil"/>
              </w:pBdr>
              <w:spacing w:before="159" w:line="260" w:lineRule="auto"/>
              <w:ind w:left="541" w:right="342" w:hanging="20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Phương thức thực hiện</w:t>
            </w:r>
          </w:p>
        </w:tc>
        <w:tc>
          <w:tcPr>
            <w:tcW w:w="1889" w:type="dxa"/>
            <w:tcBorders>
              <w:top w:val="single" w:sz="5" w:space="0" w:color="000000"/>
              <w:left w:val="single" w:sz="5" w:space="0" w:color="000000"/>
              <w:bottom w:val="single" w:sz="5" w:space="0" w:color="000000"/>
              <w:right w:val="single" w:sz="5" w:space="0" w:color="000000"/>
            </w:tcBorders>
            <w:shd w:val="clear" w:color="auto" w:fill="006FC0"/>
          </w:tcPr>
          <w:p w14:paraId="20FF30CA" w14:textId="77777777" w:rsidR="00BB29D0" w:rsidRDefault="00566039" w:rsidP="00413DCF">
            <w:pPr>
              <w:pBdr>
                <w:top w:val="nil"/>
                <w:left w:val="nil"/>
                <w:bottom w:val="nil"/>
                <w:right w:val="nil"/>
                <w:between w:val="nil"/>
              </w:pBdr>
              <w:spacing w:line="259" w:lineRule="auto"/>
              <w:ind w:left="275" w:right="27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Các đơn vị thầu phụ đề xuất</w:t>
            </w:r>
          </w:p>
        </w:tc>
        <w:tc>
          <w:tcPr>
            <w:tcW w:w="2700" w:type="dxa"/>
            <w:tcBorders>
              <w:top w:val="single" w:sz="5" w:space="0" w:color="000000"/>
              <w:left w:val="single" w:sz="5" w:space="0" w:color="000000"/>
              <w:bottom w:val="single" w:sz="5" w:space="0" w:color="000000"/>
              <w:right w:val="single" w:sz="5" w:space="0" w:color="000000"/>
            </w:tcBorders>
            <w:shd w:val="clear" w:color="auto" w:fill="006FC0"/>
          </w:tcPr>
          <w:p w14:paraId="78FF858E" w14:textId="77777777" w:rsidR="00BB29D0" w:rsidRDefault="00BB29D0" w:rsidP="00413DCF">
            <w:pPr>
              <w:pBdr>
                <w:top w:val="nil"/>
                <w:left w:val="nil"/>
                <w:bottom w:val="nil"/>
                <w:right w:val="nil"/>
                <w:between w:val="nil"/>
              </w:pBdr>
              <w:spacing w:before="10"/>
              <w:jc w:val="both"/>
              <w:rPr>
                <w:rFonts w:ascii="Times New Roman" w:eastAsia="Times New Roman" w:hAnsi="Times New Roman" w:cs="Times New Roman"/>
                <w:i/>
                <w:color w:val="000000"/>
                <w:sz w:val="27"/>
                <w:szCs w:val="27"/>
              </w:rPr>
            </w:pPr>
          </w:p>
          <w:p w14:paraId="7DB3800F" w14:textId="77777777" w:rsidR="00BB29D0" w:rsidRDefault="00566039" w:rsidP="00413DCF">
            <w:pPr>
              <w:pBdr>
                <w:top w:val="nil"/>
                <w:left w:val="nil"/>
                <w:bottom w:val="nil"/>
                <w:right w:val="nil"/>
                <w:between w:val="nil"/>
              </w:pBdr>
              <w:ind w:left="891"/>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Yêu cầu</w:t>
            </w:r>
          </w:p>
        </w:tc>
      </w:tr>
      <w:tr w:rsidR="00BB29D0" w14:paraId="5618267D" w14:textId="77777777">
        <w:trPr>
          <w:trHeight w:val="910"/>
        </w:trPr>
        <w:tc>
          <w:tcPr>
            <w:tcW w:w="708" w:type="dxa"/>
            <w:tcBorders>
              <w:top w:val="single" w:sz="5" w:space="0" w:color="000000"/>
              <w:left w:val="single" w:sz="5" w:space="0" w:color="000000"/>
              <w:bottom w:val="single" w:sz="5" w:space="0" w:color="000000"/>
              <w:right w:val="single" w:sz="5" w:space="0" w:color="000000"/>
            </w:tcBorders>
          </w:tcPr>
          <w:p w14:paraId="69990580" w14:textId="77777777" w:rsidR="00BB29D0" w:rsidRDefault="00566039" w:rsidP="00413DCF">
            <w:pPr>
              <w:pBdr>
                <w:top w:val="nil"/>
                <w:left w:val="nil"/>
                <w:bottom w:val="nil"/>
                <w:right w:val="nil"/>
                <w:between w:val="nil"/>
              </w:pBdr>
              <w:spacing w:before="2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570" w:type="dxa"/>
            <w:tcBorders>
              <w:top w:val="single" w:sz="5" w:space="0" w:color="000000"/>
              <w:left w:val="single" w:sz="5" w:space="0" w:color="000000"/>
              <w:bottom w:val="single" w:sz="5" w:space="0" w:color="000000"/>
              <w:right w:val="single" w:sz="5" w:space="0" w:color="000000"/>
            </w:tcBorders>
          </w:tcPr>
          <w:p w14:paraId="2E74EE65" w14:textId="77777777" w:rsidR="00BB29D0" w:rsidRDefault="00566039" w:rsidP="00413DCF">
            <w:pPr>
              <w:pBdr>
                <w:top w:val="nil"/>
                <w:left w:val="nil"/>
                <w:bottom w:val="nil"/>
                <w:right w:val="nil"/>
                <w:between w:val="nil"/>
              </w:pBdr>
              <w:spacing w:before="39" w:line="258" w:lineRule="auto"/>
              <w:ind w:left="102" w:right="429"/>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Quản lý chung và dịch vụ khách hàng</w:t>
            </w:r>
          </w:p>
        </w:tc>
        <w:tc>
          <w:tcPr>
            <w:tcW w:w="2141" w:type="dxa"/>
            <w:tcBorders>
              <w:top w:val="single" w:sz="5" w:space="0" w:color="000000"/>
              <w:left w:val="single" w:sz="5" w:space="0" w:color="000000"/>
              <w:bottom w:val="single" w:sz="5" w:space="0" w:color="000000"/>
              <w:right w:val="single" w:sz="5" w:space="0" w:color="000000"/>
            </w:tcBorders>
          </w:tcPr>
          <w:p w14:paraId="56EA6BF0" w14:textId="77777777" w:rsidR="00BB29D0" w:rsidRDefault="00566039" w:rsidP="00413DCF">
            <w:pPr>
              <w:pBdr>
                <w:top w:val="nil"/>
                <w:left w:val="nil"/>
                <w:bottom w:val="nil"/>
                <w:right w:val="nil"/>
                <w:between w:val="nil"/>
              </w:pBdr>
              <w:spacing w:before="200"/>
              <w:ind w:left="39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Tự thực hiện</w:t>
            </w:r>
          </w:p>
        </w:tc>
        <w:tc>
          <w:tcPr>
            <w:tcW w:w="1889" w:type="dxa"/>
            <w:tcBorders>
              <w:top w:val="single" w:sz="5" w:space="0" w:color="000000"/>
              <w:left w:val="single" w:sz="5" w:space="0" w:color="000000"/>
              <w:bottom w:val="single" w:sz="5" w:space="0" w:color="000000"/>
              <w:right w:val="single" w:sz="5" w:space="0" w:color="000000"/>
            </w:tcBorders>
          </w:tcPr>
          <w:p w14:paraId="7A3BA875" w14:textId="77777777" w:rsidR="00BB29D0" w:rsidRDefault="00566039" w:rsidP="00413DCF">
            <w:pPr>
              <w:pBdr>
                <w:top w:val="nil"/>
                <w:left w:val="nil"/>
                <w:bottom w:val="nil"/>
                <w:right w:val="nil"/>
                <w:between w:val="nil"/>
              </w:pBdr>
              <w:spacing w:before="200"/>
              <w:ind w:right="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N/A</w:t>
            </w:r>
          </w:p>
        </w:tc>
        <w:tc>
          <w:tcPr>
            <w:tcW w:w="2700" w:type="dxa"/>
            <w:tcBorders>
              <w:top w:val="single" w:sz="5" w:space="0" w:color="000000"/>
              <w:left w:val="single" w:sz="5" w:space="0" w:color="000000"/>
              <w:bottom w:val="single" w:sz="5" w:space="0" w:color="000000"/>
              <w:right w:val="single" w:sz="5" w:space="0" w:color="000000"/>
            </w:tcBorders>
          </w:tcPr>
          <w:p w14:paraId="5DBA7B46" w14:textId="77777777" w:rsidR="00BB29D0" w:rsidRDefault="00566039" w:rsidP="00413DCF">
            <w:pPr>
              <w:pBdr>
                <w:top w:val="nil"/>
                <w:left w:val="nil"/>
                <w:bottom w:val="nil"/>
                <w:right w:val="nil"/>
                <w:between w:val="nil"/>
              </w:pBdr>
              <w:spacing w:before="40" w:line="258" w:lineRule="auto"/>
              <w:ind w:left="214" w:right="110" w:hanging="1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Cung cấp Hotline chăm sóc khách hàng 24/24</w:t>
            </w:r>
          </w:p>
        </w:tc>
      </w:tr>
      <w:tr w:rsidR="00BB29D0" w14:paraId="058A317F" w14:textId="77777777">
        <w:trPr>
          <w:trHeight w:val="816"/>
        </w:trPr>
        <w:tc>
          <w:tcPr>
            <w:tcW w:w="708" w:type="dxa"/>
            <w:tcBorders>
              <w:top w:val="single" w:sz="5" w:space="0" w:color="000000"/>
              <w:left w:val="single" w:sz="5" w:space="0" w:color="000000"/>
              <w:bottom w:val="single" w:sz="5" w:space="0" w:color="000000"/>
              <w:right w:val="single" w:sz="5" w:space="0" w:color="000000"/>
            </w:tcBorders>
          </w:tcPr>
          <w:p w14:paraId="77895F20" w14:textId="77777777" w:rsidR="00BB29D0" w:rsidRDefault="00566039" w:rsidP="00413DCF">
            <w:pPr>
              <w:pBdr>
                <w:top w:val="nil"/>
                <w:left w:val="nil"/>
                <w:bottom w:val="nil"/>
                <w:right w:val="nil"/>
                <w:between w:val="nil"/>
              </w:pBdr>
              <w:spacing w:before="15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2570" w:type="dxa"/>
            <w:tcBorders>
              <w:top w:val="single" w:sz="5" w:space="0" w:color="000000"/>
              <w:left w:val="single" w:sz="5" w:space="0" w:color="000000"/>
              <w:bottom w:val="single" w:sz="5" w:space="0" w:color="000000"/>
              <w:right w:val="single" w:sz="5" w:space="0" w:color="000000"/>
            </w:tcBorders>
          </w:tcPr>
          <w:p w14:paraId="6C134708" w14:textId="77777777" w:rsidR="00BB29D0" w:rsidRDefault="00566039" w:rsidP="00413DCF">
            <w:pPr>
              <w:pBdr>
                <w:top w:val="nil"/>
                <w:left w:val="nil"/>
                <w:bottom w:val="nil"/>
                <w:right w:val="nil"/>
                <w:between w:val="nil"/>
              </w:pBdr>
              <w:spacing w:line="260" w:lineRule="auto"/>
              <w:ind w:left="102" w:right="15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Dịch vụ bảo trì nội bộ (cho các sự cố nhỏ )</w:t>
            </w:r>
          </w:p>
        </w:tc>
        <w:tc>
          <w:tcPr>
            <w:tcW w:w="2141" w:type="dxa"/>
            <w:tcBorders>
              <w:top w:val="single" w:sz="5" w:space="0" w:color="000000"/>
              <w:left w:val="single" w:sz="5" w:space="0" w:color="000000"/>
              <w:bottom w:val="single" w:sz="5" w:space="0" w:color="000000"/>
              <w:right w:val="single" w:sz="5" w:space="0" w:color="000000"/>
            </w:tcBorders>
          </w:tcPr>
          <w:p w14:paraId="3A98FA37" w14:textId="77777777" w:rsidR="00BB29D0" w:rsidRDefault="00566039" w:rsidP="00413DCF">
            <w:pPr>
              <w:pBdr>
                <w:top w:val="nil"/>
                <w:left w:val="nil"/>
                <w:bottom w:val="nil"/>
                <w:right w:val="nil"/>
                <w:between w:val="nil"/>
              </w:pBdr>
              <w:spacing w:before="152"/>
              <w:ind w:left="39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Tự thực hiện</w:t>
            </w:r>
          </w:p>
        </w:tc>
        <w:tc>
          <w:tcPr>
            <w:tcW w:w="1889" w:type="dxa"/>
            <w:tcBorders>
              <w:top w:val="single" w:sz="5" w:space="0" w:color="000000"/>
              <w:left w:val="single" w:sz="5" w:space="0" w:color="000000"/>
              <w:bottom w:val="single" w:sz="5" w:space="0" w:color="000000"/>
              <w:right w:val="single" w:sz="5" w:space="0" w:color="000000"/>
            </w:tcBorders>
          </w:tcPr>
          <w:p w14:paraId="19C3D0A5" w14:textId="77777777" w:rsidR="00BB29D0" w:rsidRDefault="00566039" w:rsidP="00413DCF">
            <w:pPr>
              <w:pBdr>
                <w:top w:val="nil"/>
                <w:left w:val="nil"/>
                <w:bottom w:val="nil"/>
                <w:right w:val="nil"/>
                <w:between w:val="nil"/>
              </w:pBdr>
              <w:spacing w:before="15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N/A</w:t>
            </w:r>
          </w:p>
        </w:tc>
        <w:tc>
          <w:tcPr>
            <w:tcW w:w="2700" w:type="dxa"/>
            <w:tcBorders>
              <w:top w:val="single" w:sz="5" w:space="0" w:color="000000"/>
              <w:left w:val="single" w:sz="5" w:space="0" w:color="000000"/>
              <w:bottom w:val="single" w:sz="5" w:space="0" w:color="000000"/>
              <w:right w:val="single" w:sz="5" w:space="0" w:color="000000"/>
            </w:tcBorders>
          </w:tcPr>
          <w:p w14:paraId="08281A6B" w14:textId="77777777" w:rsidR="00BB29D0" w:rsidRDefault="00566039" w:rsidP="00413DCF">
            <w:pPr>
              <w:pBdr>
                <w:top w:val="nil"/>
                <w:left w:val="nil"/>
                <w:bottom w:val="nil"/>
                <w:right w:val="nil"/>
                <w:between w:val="nil"/>
              </w:pBdr>
              <w:spacing w:before="15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24/24</w:t>
            </w:r>
          </w:p>
        </w:tc>
      </w:tr>
      <w:tr w:rsidR="00BB29D0" w14:paraId="2D9E656D" w14:textId="77777777">
        <w:trPr>
          <w:trHeight w:val="864"/>
        </w:trPr>
        <w:tc>
          <w:tcPr>
            <w:tcW w:w="708" w:type="dxa"/>
            <w:tcBorders>
              <w:top w:val="single" w:sz="5" w:space="0" w:color="000000"/>
              <w:left w:val="single" w:sz="5" w:space="0" w:color="000000"/>
              <w:bottom w:val="single" w:sz="5" w:space="0" w:color="000000"/>
              <w:right w:val="single" w:sz="5" w:space="0" w:color="000000"/>
            </w:tcBorders>
          </w:tcPr>
          <w:p w14:paraId="21999893" w14:textId="77777777" w:rsidR="00BB29D0" w:rsidRDefault="00566039" w:rsidP="00413DCF">
            <w:pPr>
              <w:pBdr>
                <w:top w:val="nil"/>
                <w:left w:val="nil"/>
                <w:bottom w:val="nil"/>
                <w:right w:val="nil"/>
                <w:between w:val="nil"/>
              </w:pBdr>
              <w:spacing w:before="17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2570" w:type="dxa"/>
            <w:tcBorders>
              <w:top w:val="single" w:sz="5" w:space="0" w:color="000000"/>
              <w:left w:val="single" w:sz="5" w:space="0" w:color="000000"/>
              <w:bottom w:val="single" w:sz="5" w:space="0" w:color="000000"/>
              <w:right w:val="single" w:sz="5" w:space="0" w:color="000000"/>
            </w:tcBorders>
          </w:tcPr>
          <w:p w14:paraId="1C7F052A" w14:textId="77777777" w:rsidR="00BB29D0" w:rsidRDefault="00566039" w:rsidP="00413DCF">
            <w:pPr>
              <w:pBdr>
                <w:top w:val="nil"/>
                <w:left w:val="nil"/>
                <w:bottom w:val="nil"/>
                <w:right w:val="nil"/>
                <w:between w:val="nil"/>
              </w:pBdr>
              <w:spacing w:before="176"/>
              <w:ind w:left="102"/>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Dịch vụ an ninh</w:t>
            </w:r>
          </w:p>
        </w:tc>
        <w:tc>
          <w:tcPr>
            <w:tcW w:w="2141" w:type="dxa"/>
            <w:tcBorders>
              <w:top w:val="single" w:sz="5" w:space="0" w:color="000000"/>
              <w:left w:val="single" w:sz="5" w:space="0" w:color="000000"/>
              <w:bottom w:val="single" w:sz="5" w:space="0" w:color="000000"/>
              <w:right w:val="single" w:sz="5" w:space="0" w:color="000000"/>
            </w:tcBorders>
          </w:tcPr>
          <w:p w14:paraId="4FF5D3DB" w14:textId="77777777" w:rsidR="00BB29D0" w:rsidRDefault="00566039" w:rsidP="00413DCF">
            <w:pPr>
              <w:pBdr>
                <w:top w:val="nil"/>
                <w:left w:val="nil"/>
                <w:bottom w:val="nil"/>
                <w:right w:val="nil"/>
                <w:between w:val="nil"/>
              </w:pBdr>
              <w:spacing w:before="176"/>
              <w:ind w:left="47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Thuê ngoài</w:t>
            </w:r>
          </w:p>
        </w:tc>
        <w:tc>
          <w:tcPr>
            <w:tcW w:w="1889" w:type="dxa"/>
            <w:tcBorders>
              <w:top w:val="single" w:sz="5" w:space="0" w:color="000000"/>
              <w:left w:val="single" w:sz="5" w:space="0" w:color="000000"/>
              <w:bottom w:val="single" w:sz="5" w:space="0" w:color="000000"/>
              <w:right w:val="single" w:sz="5" w:space="0" w:color="000000"/>
            </w:tcBorders>
          </w:tcPr>
          <w:p w14:paraId="24CD49DC" w14:textId="77777777" w:rsidR="00BB29D0" w:rsidRDefault="00BB29D0" w:rsidP="00413DCF">
            <w:pPr>
              <w:jc w:val="both"/>
            </w:pPr>
          </w:p>
        </w:tc>
        <w:tc>
          <w:tcPr>
            <w:tcW w:w="2700" w:type="dxa"/>
            <w:tcBorders>
              <w:top w:val="single" w:sz="5" w:space="0" w:color="000000"/>
              <w:left w:val="single" w:sz="5" w:space="0" w:color="000000"/>
              <w:bottom w:val="single" w:sz="5" w:space="0" w:color="000000"/>
              <w:right w:val="single" w:sz="5" w:space="0" w:color="000000"/>
            </w:tcBorders>
          </w:tcPr>
          <w:p w14:paraId="72973378" w14:textId="77777777" w:rsidR="00BB29D0" w:rsidRDefault="00566039" w:rsidP="00413DCF">
            <w:pPr>
              <w:pBdr>
                <w:top w:val="nil"/>
                <w:left w:val="nil"/>
                <w:bottom w:val="nil"/>
                <w:right w:val="nil"/>
                <w:between w:val="nil"/>
              </w:pBdr>
              <w:spacing w:before="17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24/24</w:t>
            </w:r>
          </w:p>
        </w:tc>
      </w:tr>
      <w:tr w:rsidR="00BB29D0" w14:paraId="3F2F9487" w14:textId="77777777">
        <w:trPr>
          <w:trHeight w:val="816"/>
        </w:trPr>
        <w:tc>
          <w:tcPr>
            <w:tcW w:w="708" w:type="dxa"/>
            <w:tcBorders>
              <w:top w:val="single" w:sz="5" w:space="0" w:color="000000"/>
              <w:left w:val="single" w:sz="5" w:space="0" w:color="000000"/>
              <w:bottom w:val="single" w:sz="5" w:space="0" w:color="000000"/>
              <w:right w:val="single" w:sz="5" w:space="0" w:color="000000"/>
            </w:tcBorders>
          </w:tcPr>
          <w:p w14:paraId="30A5D08E" w14:textId="77777777" w:rsidR="00BB29D0" w:rsidRDefault="00566039" w:rsidP="00413DCF">
            <w:pPr>
              <w:pBdr>
                <w:top w:val="nil"/>
                <w:left w:val="nil"/>
                <w:bottom w:val="nil"/>
                <w:right w:val="nil"/>
                <w:between w:val="nil"/>
              </w:pBdr>
              <w:spacing w:before="15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2570" w:type="dxa"/>
            <w:tcBorders>
              <w:top w:val="single" w:sz="5" w:space="0" w:color="000000"/>
              <w:left w:val="single" w:sz="5" w:space="0" w:color="000000"/>
              <w:bottom w:val="single" w:sz="5" w:space="0" w:color="000000"/>
              <w:right w:val="single" w:sz="5" w:space="0" w:color="000000"/>
            </w:tcBorders>
          </w:tcPr>
          <w:p w14:paraId="643E95C6" w14:textId="77777777" w:rsidR="00BB29D0" w:rsidRDefault="00566039" w:rsidP="00413DCF">
            <w:pPr>
              <w:pBdr>
                <w:top w:val="nil"/>
                <w:left w:val="nil"/>
                <w:bottom w:val="nil"/>
                <w:right w:val="nil"/>
                <w:between w:val="nil"/>
              </w:pBdr>
              <w:spacing w:before="154"/>
              <w:ind w:left="102"/>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Dịch vụ lễ tân sảnh</w:t>
            </w:r>
          </w:p>
        </w:tc>
        <w:tc>
          <w:tcPr>
            <w:tcW w:w="2141" w:type="dxa"/>
            <w:tcBorders>
              <w:top w:val="single" w:sz="5" w:space="0" w:color="000000"/>
              <w:left w:val="single" w:sz="5" w:space="0" w:color="000000"/>
              <w:bottom w:val="single" w:sz="5" w:space="0" w:color="000000"/>
              <w:right w:val="single" w:sz="5" w:space="0" w:color="000000"/>
            </w:tcBorders>
          </w:tcPr>
          <w:p w14:paraId="5004C3FD" w14:textId="77777777" w:rsidR="00BB29D0" w:rsidRDefault="00566039" w:rsidP="00413DCF">
            <w:pPr>
              <w:pBdr>
                <w:top w:val="nil"/>
                <w:left w:val="nil"/>
                <w:bottom w:val="nil"/>
                <w:right w:val="nil"/>
                <w:between w:val="nil"/>
              </w:pBdr>
              <w:spacing w:before="154"/>
              <w:ind w:left="39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Tự thực hiện</w:t>
            </w:r>
          </w:p>
        </w:tc>
        <w:tc>
          <w:tcPr>
            <w:tcW w:w="1889" w:type="dxa"/>
            <w:tcBorders>
              <w:top w:val="single" w:sz="5" w:space="0" w:color="000000"/>
              <w:left w:val="single" w:sz="5" w:space="0" w:color="000000"/>
              <w:bottom w:val="single" w:sz="5" w:space="0" w:color="000000"/>
              <w:right w:val="single" w:sz="5" w:space="0" w:color="000000"/>
            </w:tcBorders>
          </w:tcPr>
          <w:p w14:paraId="61DFB2CD" w14:textId="77777777" w:rsidR="00BB29D0" w:rsidRDefault="00BB29D0" w:rsidP="00413DCF">
            <w:pPr>
              <w:jc w:val="both"/>
            </w:pPr>
          </w:p>
        </w:tc>
        <w:tc>
          <w:tcPr>
            <w:tcW w:w="2700" w:type="dxa"/>
            <w:tcBorders>
              <w:top w:val="single" w:sz="5" w:space="0" w:color="000000"/>
              <w:left w:val="single" w:sz="5" w:space="0" w:color="000000"/>
              <w:bottom w:val="single" w:sz="5" w:space="0" w:color="000000"/>
              <w:right w:val="single" w:sz="5" w:space="0" w:color="000000"/>
            </w:tcBorders>
          </w:tcPr>
          <w:p w14:paraId="5DDB3FE8" w14:textId="77777777" w:rsidR="00BB29D0" w:rsidRDefault="00566039" w:rsidP="00413DCF">
            <w:pPr>
              <w:pBdr>
                <w:top w:val="nil"/>
                <w:left w:val="nil"/>
                <w:bottom w:val="nil"/>
                <w:right w:val="nil"/>
                <w:between w:val="nil"/>
              </w:pBdr>
              <w:spacing w:line="260" w:lineRule="auto"/>
              <w:ind w:left="805" w:right="208" w:hanging="59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Từ 6h sáng đến 9h tối hàng ngày</w:t>
            </w:r>
          </w:p>
        </w:tc>
      </w:tr>
      <w:tr w:rsidR="00BB29D0" w14:paraId="600E94EC" w14:textId="77777777">
        <w:trPr>
          <w:trHeight w:val="1817"/>
        </w:trPr>
        <w:tc>
          <w:tcPr>
            <w:tcW w:w="708" w:type="dxa"/>
            <w:tcBorders>
              <w:top w:val="single" w:sz="5" w:space="0" w:color="000000"/>
              <w:left w:val="single" w:sz="5" w:space="0" w:color="000000"/>
              <w:bottom w:val="single" w:sz="5" w:space="0" w:color="000000"/>
              <w:right w:val="single" w:sz="5" w:space="0" w:color="000000"/>
            </w:tcBorders>
          </w:tcPr>
          <w:p w14:paraId="1F61D271" w14:textId="77777777" w:rsidR="00BB29D0" w:rsidRDefault="00BB29D0" w:rsidP="00413DCF">
            <w:pPr>
              <w:pBdr>
                <w:top w:val="nil"/>
                <w:left w:val="nil"/>
                <w:bottom w:val="nil"/>
                <w:right w:val="nil"/>
                <w:between w:val="nil"/>
              </w:pBdr>
              <w:jc w:val="both"/>
              <w:rPr>
                <w:rFonts w:ascii="Times New Roman" w:eastAsia="Times New Roman" w:hAnsi="Times New Roman" w:cs="Times New Roman"/>
                <w:i/>
                <w:color w:val="000000"/>
                <w:sz w:val="26"/>
                <w:szCs w:val="26"/>
              </w:rPr>
            </w:pPr>
          </w:p>
          <w:p w14:paraId="06D2F2E6" w14:textId="77777777" w:rsidR="00BB29D0" w:rsidRDefault="00BB29D0" w:rsidP="00413DCF">
            <w:pPr>
              <w:pBdr>
                <w:top w:val="nil"/>
                <w:left w:val="nil"/>
                <w:bottom w:val="nil"/>
                <w:right w:val="nil"/>
                <w:between w:val="nil"/>
              </w:pBdr>
              <w:spacing w:before="10"/>
              <w:jc w:val="both"/>
              <w:rPr>
                <w:rFonts w:ascii="Times New Roman" w:eastAsia="Times New Roman" w:hAnsi="Times New Roman" w:cs="Times New Roman"/>
                <w:i/>
                <w:color w:val="000000"/>
                <w:sz w:val="30"/>
                <w:szCs w:val="30"/>
              </w:rPr>
            </w:pPr>
          </w:p>
          <w:p w14:paraId="65BD1DB8" w14:textId="77777777" w:rsidR="00BB29D0" w:rsidRDefault="00566039" w:rsidP="00413DCF">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2570" w:type="dxa"/>
            <w:tcBorders>
              <w:top w:val="single" w:sz="5" w:space="0" w:color="000000"/>
              <w:left w:val="single" w:sz="5" w:space="0" w:color="000000"/>
              <w:bottom w:val="single" w:sz="5" w:space="0" w:color="000000"/>
              <w:right w:val="single" w:sz="5" w:space="0" w:color="000000"/>
            </w:tcBorders>
          </w:tcPr>
          <w:p w14:paraId="232A1694" w14:textId="77777777" w:rsidR="00BB29D0" w:rsidRDefault="00566039" w:rsidP="00413DCF">
            <w:pPr>
              <w:pBdr>
                <w:top w:val="nil"/>
                <w:left w:val="nil"/>
                <w:bottom w:val="nil"/>
                <w:right w:val="nil"/>
                <w:between w:val="nil"/>
              </w:pBdr>
              <w:spacing w:line="258" w:lineRule="auto"/>
              <w:ind w:left="102" w:right="405"/>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Dịch vụ quản lý bãi đậu xe;</w:t>
            </w:r>
          </w:p>
          <w:p w14:paraId="20B0F379" w14:textId="77777777" w:rsidR="00BB29D0" w:rsidRDefault="00566039" w:rsidP="00413DCF">
            <w:pPr>
              <w:pBdr>
                <w:top w:val="nil"/>
                <w:left w:val="nil"/>
                <w:bottom w:val="nil"/>
                <w:right w:val="nil"/>
                <w:between w:val="nil"/>
              </w:pBdr>
              <w:spacing w:before="183" w:line="400" w:lineRule="auto"/>
              <w:ind w:left="202" w:right="52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Xe máy và xe đạp Xe ô tô</w:t>
            </w:r>
          </w:p>
        </w:tc>
        <w:tc>
          <w:tcPr>
            <w:tcW w:w="2141" w:type="dxa"/>
            <w:tcBorders>
              <w:top w:val="single" w:sz="5" w:space="0" w:color="000000"/>
              <w:left w:val="single" w:sz="5" w:space="0" w:color="000000"/>
              <w:bottom w:val="single" w:sz="5" w:space="0" w:color="000000"/>
              <w:right w:val="single" w:sz="5" w:space="0" w:color="000000"/>
            </w:tcBorders>
          </w:tcPr>
          <w:p w14:paraId="3F793C47" w14:textId="77777777" w:rsidR="00BB29D0" w:rsidRDefault="00BB29D0" w:rsidP="00413DCF">
            <w:pPr>
              <w:pBdr>
                <w:top w:val="nil"/>
                <w:left w:val="nil"/>
                <w:bottom w:val="nil"/>
                <w:right w:val="nil"/>
                <w:between w:val="nil"/>
              </w:pBdr>
              <w:jc w:val="both"/>
              <w:rPr>
                <w:rFonts w:ascii="Times New Roman" w:eastAsia="Times New Roman" w:hAnsi="Times New Roman" w:cs="Times New Roman"/>
                <w:i/>
                <w:color w:val="000000"/>
                <w:sz w:val="26"/>
                <w:szCs w:val="26"/>
              </w:rPr>
            </w:pPr>
          </w:p>
          <w:p w14:paraId="290A4909" w14:textId="77777777" w:rsidR="00BB29D0" w:rsidRDefault="00BB29D0" w:rsidP="00413DCF">
            <w:pPr>
              <w:pBdr>
                <w:top w:val="nil"/>
                <w:left w:val="nil"/>
                <w:bottom w:val="nil"/>
                <w:right w:val="nil"/>
                <w:between w:val="nil"/>
              </w:pBdr>
              <w:spacing w:before="10"/>
              <w:jc w:val="both"/>
              <w:rPr>
                <w:rFonts w:ascii="Times New Roman" w:eastAsia="Times New Roman" w:hAnsi="Times New Roman" w:cs="Times New Roman"/>
                <w:i/>
                <w:color w:val="000000"/>
                <w:sz w:val="30"/>
                <w:szCs w:val="30"/>
              </w:rPr>
            </w:pPr>
          </w:p>
          <w:p w14:paraId="0AA09E90" w14:textId="77777777" w:rsidR="00BB29D0" w:rsidRDefault="00566039" w:rsidP="00413DCF">
            <w:pPr>
              <w:pBdr>
                <w:top w:val="nil"/>
                <w:left w:val="nil"/>
                <w:bottom w:val="nil"/>
                <w:right w:val="nil"/>
                <w:between w:val="nil"/>
              </w:pBdr>
              <w:ind w:left="47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Thuê ngoài</w:t>
            </w:r>
          </w:p>
        </w:tc>
        <w:tc>
          <w:tcPr>
            <w:tcW w:w="1889" w:type="dxa"/>
            <w:tcBorders>
              <w:top w:val="single" w:sz="5" w:space="0" w:color="000000"/>
              <w:left w:val="single" w:sz="5" w:space="0" w:color="000000"/>
              <w:bottom w:val="single" w:sz="5" w:space="0" w:color="000000"/>
              <w:right w:val="single" w:sz="5" w:space="0" w:color="000000"/>
            </w:tcBorders>
          </w:tcPr>
          <w:p w14:paraId="4EEFA7F1" w14:textId="77777777" w:rsidR="00BB29D0" w:rsidRDefault="00BB29D0" w:rsidP="00413DCF">
            <w:pPr>
              <w:pBdr>
                <w:top w:val="nil"/>
                <w:left w:val="nil"/>
                <w:bottom w:val="nil"/>
                <w:right w:val="nil"/>
                <w:between w:val="nil"/>
              </w:pBdr>
              <w:jc w:val="both"/>
              <w:rPr>
                <w:rFonts w:ascii="Times New Roman" w:eastAsia="Times New Roman" w:hAnsi="Times New Roman" w:cs="Times New Roman"/>
                <w:i/>
                <w:color w:val="000000"/>
                <w:sz w:val="26"/>
                <w:szCs w:val="26"/>
              </w:rPr>
            </w:pPr>
          </w:p>
          <w:p w14:paraId="5B0ABA24" w14:textId="77777777" w:rsidR="00BB29D0" w:rsidRDefault="00BB29D0" w:rsidP="00413DCF">
            <w:pPr>
              <w:pBdr>
                <w:top w:val="nil"/>
                <w:left w:val="nil"/>
                <w:bottom w:val="nil"/>
                <w:right w:val="nil"/>
                <w:between w:val="nil"/>
              </w:pBdr>
              <w:spacing w:before="10"/>
              <w:jc w:val="both"/>
              <w:rPr>
                <w:rFonts w:ascii="Times New Roman" w:eastAsia="Times New Roman" w:hAnsi="Times New Roman" w:cs="Times New Roman"/>
                <w:i/>
                <w:color w:val="000000"/>
                <w:sz w:val="30"/>
                <w:szCs w:val="30"/>
              </w:rPr>
            </w:pPr>
          </w:p>
          <w:p w14:paraId="4593DF01" w14:textId="77777777" w:rsidR="00BB29D0" w:rsidRDefault="00566039" w:rsidP="00413DCF">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N/A</w:t>
            </w:r>
          </w:p>
        </w:tc>
        <w:tc>
          <w:tcPr>
            <w:tcW w:w="2700" w:type="dxa"/>
            <w:tcBorders>
              <w:top w:val="single" w:sz="5" w:space="0" w:color="000000"/>
              <w:left w:val="single" w:sz="5" w:space="0" w:color="000000"/>
              <w:bottom w:val="single" w:sz="5" w:space="0" w:color="000000"/>
              <w:right w:val="single" w:sz="5" w:space="0" w:color="000000"/>
            </w:tcBorders>
          </w:tcPr>
          <w:p w14:paraId="54DF00BB" w14:textId="77777777" w:rsidR="00BB29D0" w:rsidRDefault="00BB29D0" w:rsidP="00413DCF">
            <w:pPr>
              <w:pBdr>
                <w:top w:val="nil"/>
                <w:left w:val="nil"/>
                <w:bottom w:val="nil"/>
                <w:right w:val="nil"/>
                <w:between w:val="nil"/>
              </w:pBdr>
              <w:jc w:val="both"/>
              <w:rPr>
                <w:rFonts w:ascii="Times New Roman" w:eastAsia="Times New Roman" w:hAnsi="Times New Roman" w:cs="Times New Roman"/>
                <w:i/>
                <w:color w:val="000000"/>
                <w:sz w:val="26"/>
                <w:szCs w:val="26"/>
              </w:rPr>
            </w:pPr>
          </w:p>
          <w:p w14:paraId="0A2BD7D5" w14:textId="77777777" w:rsidR="00BB29D0" w:rsidRDefault="00BB29D0" w:rsidP="00413DCF">
            <w:pPr>
              <w:pBdr>
                <w:top w:val="nil"/>
                <w:left w:val="nil"/>
                <w:bottom w:val="nil"/>
                <w:right w:val="nil"/>
                <w:between w:val="nil"/>
              </w:pBdr>
              <w:spacing w:before="10"/>
              <w:jc w:val="both"/>
              <w:rPr>
                <w:rFonts w:ascii="Times New Roman" w:eastAsia="Times New Roman" w:hAnsi="Times New Roman" w:cs="Times New Roman"/>
                <w:i/>
                <w:color w:val="000000"/>
                <w:sz w:val="30"/>
                <w:szCs w:val="30"/>
              </w:rPr>
            </w:pPr>
          </w:p>
          <w:p w14:paraId="4F03CE4F" w14:textId="77777777" w:rsidR="00BB29D0" w:rsidRDefault="00566039" w:rsidP="00413DCF">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N/A</w:t>
            </w:r>
          </w:p>
        </w:tc>
      </w:tr>
      <w:tr w:rsidR="00BB29D0" w14:paraId="73285293" w14:textId="77777777">
        <w:trPr>
          <w:trHeight w:val="2107"/>
        </w:trPr>
        <w:tc>
          <w:tcPr>
            <w:tcW w:w="708" w:type="dxa"/>
            <w:tcBorders>
              <w:top w:val="single" w:sz="5" w:space="0" w:color="000000"/>
              <w:left w:val="single" w:sz="5" w:space="0" w:color="000000"/>
              <w:bottom w:val="single" w:sz="5" w:space="0" w:color="000000"/>
              <w:right w:val="single" w:sz="5" w:space="0" w:color="000000"/>
            </w:tcBorders>
          </w:tcPr>
          <w:p w14:paraId="2A7414FA" w14:textId="77777777" w:rsidR="00BB29D0" w:rsidRDefault="00BB29D0" w:rsidP="00413DCF">
            <w:pPr>
              <w:pBdr>
                <w:top w:val="nil"/>
                <w:left w:val="nil"/>
                <w:bottom w:val="nil"/>
                <w:right w:val="nil"/>
                <w:between w:val="nil"/>
              </w:pBdr>
              <w:jc w:val="both"/>
              <w:rPr>
                <w:rFonts w:ascii="Times New Roman" w:eastAsia="Times New Roman" w:hAnsi="Times New Roman" w:cs="Times New Roman"/>
                <w:i/>
                <w:color w:val="000000"/>
                <w:sz w:val="26"/>
                <w:szCs w:val="26"/>
              </w:rPr>
            </w:pPr>
          </w:p>
          <w:p w14:paraId="42557C3C" w14:textId="77777777" w:rsidR="00BB29D0" w:rsidRDefault="00BB29D0" w:rsidP="00413DCF">
            <w:pPr>
              <w:pBdr>
                <w:top w:val="nil"/>
                <w:left w:val="nil"/>
                <w:bottom w:val="nil"/>
                <w:right w:val="nil"/>
                <w:between w:val="nil"/>
              </w:pBdr>
              <w:jc w:val="both"/>
              <w:rPr>
                <w:rFonts w:ascii="Times New Roman" w:eastAsia="Times New Roman" w:hAnsi="Times New Roman" w:cs="Times New Roman"/>
                <w:i/>
                <w:color w:val="000000"/>
                <w:sz w:val="26"/>
                <w:szCs w:val="26"/>
              </w:rPr>
            </w:pPr>
          </w:p>
          <w:p w14:paraId="648BD33A" w14:textId="77777777" w:rsidR="00BB29D0" w:rsidRDefault="00566039" w:rsidP="00413DCF">
            <w:pPr>
              <w:pBdr>
                <w:top w:val="nil"/>
                <w:left w:val="nil"/>
                <w:bottom w:val="nil"/>
                <w:right w:val="nil"/>
                <w:between w:val="nil"/>
              </w:pBdr>
              <w:spacing w:before="20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2570" w:type="dxa"/>
            <w:tcBorders>
              <w:top w:val="single" w:sz="5" w:space="0" w:color="000000"/>
              <w:left w:val="single" w:sz="5" w:space="0" w:color="000000"/>
              <w:bottom w:val="single" w:sz="5" w:space="0" w:color="000000"/>
              <w:right w:val="single" w:sz="5" w:space="0" w:color="000000"/>
            </w:tcBorders>
          </w:tcPr>
          <w:p w14:paraId="63333235" w14:textId="77777777" w:rsidR="00BB29D0" w:rsidRDefault="00BB29D0" w:rsidP="00413DCF">
            <w:pPr>
              <w:pBdr>
                <w:top w:val="nil"/>
                <w:left w:val="nil"/>
                <w:bottom w:val="nil"/>
                <w:right w:val="nil"/>
                <w:between w:val="nil"/>
              </w:pBdr>
              <w:jc w:val="both"/>
              <w:rPr>
                <w:rFonts w:ascii="Times New Roman" w:eastAsia="Times New Roman" w:hAnsi="Times New Roman" w:cs="Times New Roman"/>
                <w:i/>
                <w:color w:val="000000"/>
                <w:sz w:val="26"/>
                <w:szCs w:val="26"/>
              </w:rPr>
            </w:pPr>
          </w:p>
          <w:p w14:paraId="3E1A08CD" w14:textId="77777777" w:rsidR="00BB29D0" w:rsidRDefault="00BB29D0" w:rsidP="00413DCF">
            <w:pPr>
              <w:pBdr>
                <w:top w:val="nil"/>
                <w:left w:val="nil"/>
                <w:bottom w:val="nil"/>
                <w:right w:val="nil"/>
                <w:between w:val="nil"/>
              </w:pBdr>
              <w:spacing w:before="5"/>
              <w:jc w:val="both"/>
              <w:rPr>
                <w:rFonts w:ascii="Times New Roman" w:eastAsia="Times New Roman" w:hAnsi="Times New Roman" w:cs="Times New Roman"/>
                <w:i/>
                <w:color w:val="000000"/>
                <w:sz w:val="29"/>
                <w:szCs w:val="29"/>
              </w:rPr>
            </w:pPr>
          </w:p>
          <w:p w14:paraId="07D06962" w14:textId="77777777" w:rsidR="00BB29D0" w:rsidRDefault="00566039" w:rsidP="00413DCF">
            <w:pPr>
              <w:pBdr>
                <w:top w:val="nil"/>
                <w:left w:val="nil"/>
                <w:bottom w:val="nil"/>
                <w:right w:val="nil"/>
                <w:between w:val="nil"/>
              </w:pBdr>
              <w:spacing w:line="260" w:lineRule="auto"/>
              <w:ind w:left="102" w:right="407"/>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Dịch vụ vệ sinh cho khu vực công cộng</w:t>
            </w:r>
          </w:p>
        </w:tc>
        <w:tc>
          <w:tcPr>
            <w:tcW w:w="2141" w:type="dxa"/>
            <w:tcBorders>
              <w:top w:val="single" w:sz="5" w:space="0" w:color="000000"/>
              <w:left w:val="single" w:sz="5" w:space="0" w:color="000000"/>
              <w:bottom w:val="single" w:sz="5" w:space="0" w:color="000000"/>
              <w:right w:val="single" w:sz="5" w:space="0" w:color="000000"/>
            </w:tcBorders>
          </w:tcPr>
          <w:p w14:paraId="61677DF6" w14:textId="77777777" w:rsidR="00BB29D0" w:rsidRDefault="00BB29D0" w:rsidP="00413DCF">
            <w:pPr>
              <w:pBdr>
                <w:top w:val="nil"/>
                <w:left w:val="nil"/>
                <w:bottom w:val="nil"/>
                <w:right w:val="nil"/>
                <w:between w:val="nil"/>
              </w:pBdr>
              <w:jc w:val="both"/>
              <w:rPr>
                <w:rFonts w:ascii="Times New Roman" w:eastAsia="Times New Roman" w:hAnsi="Times New Roman" w:cs="Times New Roman"/>
                <w:i/>
                <w:color w:val="000000"/>
                <w:sz w:val="26"/>
                <w:szCs w:val="26"/>
              </w:rPr>
            </w:pPr>
          </w:p>
          <w:p w14:paraId="5A582A65" w14:textId="77777777" w:rsidR="00BB29D0" w:rsidRDefault="00BB29D0" w:rsidP="00413DCF">
            <w:pPr>
              <w:pBdr>
                <w:top w:val="nil"/>
                <w:left w:val="nil"/>
                <w:bottom w:val="nil"/>
                <w:right w:val="nil"/>
                <w:between w:val="nil"/>
              </w:pBdr>
              <w:jc w:val="both"/>
              <w:rPr>
                <w:rFonts w:ascii="Times New Roman" w:eastAsia="Times New Roman" w:hAnsi="Times New Roman" w:cs="Times New Roman"/>
                <w:i/>
                <w:color w:val="000000"/>
                <w:sz w:val="26"/>
                <w:szCs w:val="26"/>
              </w:rPr>
            </w:pPr>
          </w:p>
          <w:p w14:paraId="035F5157" w14:textId="77777777" w:rsidR="00BB29D0" w:rsidRDefault="00566039" w:rsidP="00413DCF">
            <w:pPr>
              <w:pBdr>
                <w:top w:val="nil"/>
                <w:left w:val="nil"/>
                <w:bottom w:val="nil"/>
                <w:right w:val="nil"/>
                <w:between w:val="nil"/>
              </w:pBdr>
              <w:spacing w:before="202"/>
              <w:ind w:left="47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Thuê ngoài</w:t>
            </w:r>
          </w:p>
        </w:tc>
        <w:tc>
          <w:tcPr>
            <w:tcW w:w="1889" w:type="dxa"/>
            <w:tcBorders>
              <w:top w:val="single" w:sz="5" w:space="0" w:color="000000"/>
              <w:left w:val="single" w:sz="5" w:space="0" w:color="000000"/>
              <w:bottom w:val="single" w:sz="5" w:space="0" w:color="000000"/>
              <w:right w:val="single" w:sz="5" w:space="0" w:color="000000"/>
            </w:tcBorders>
          </w:tcPr>
          <w:p w14:paraId="7AC0389D" w14:textId="77777777" w:rsidR="00BB29D0" w:rsidRDefault="00BB29D0" w:rsidP="00413DCF">
            <w:pPr>
              <w:jc w:val="both"/>
            </w:pPr>
          </w:p>
        </w:tc>
        <w:tc>
          <w:tcPr>
            <w:tcW w:w="2700" w:type="dxa"/>
            <w:tcBorders>
              <w:top w:val="single" w:sz="5" w:space="0" w:color="000000"/>
              <w:left w:val="single" w:sz="5" w:space="0" w:color="000000"/>
              <w:bottom w:val="single" w:sz="5" w:space="0" w:color="000000"/>
              <w:right w:val="single" w:sz="5" w:space="0" w:color="000000"/>
            </w:tcBorders>
          </w:tcPr>
          <w:p w14:paraId="3B48E036" w14:textId="77777777" w:rsidR="00BB29D0" w:rsidRDefault="00566039" w:rsidP="00413DCF">
            <w:pPr>
              <w:pBdr>
                <w:top w:val="nil"/>
                <w:left w:val="nil"/>
                <w:bottom w:val="nil"/>
                <w:right w:val="nil"/>
                <w:between w:val="nil"/>
              </w:pBdr>
              <w:spacing w:line="260" w:lineRule="auto"/>
              <w:ind w:left="102" w:right="58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Hành lang, lối đi chung: 2 lần / ngày</w:t>
            </w:r>
          </w:p>
          <w:p w14:paraId="75CE5726" w14:textId="77777777" w:rsidR="00BB29D0" w:rsidRDefault="00566039" w:rsidP="00413DCF">
            <w:pPr>
              <w:pBdr>
                <w:top w:val="nil"/>
                <w:left w:val="nil"/>
                <w:bottom w:val="nil"/>
                <w:right w:val="nil"/>
                <w:between w:val="nil"/>
              </w:pBdr>
              <w:spacing w:line="260" w:lineRule="auto"/>
              <w:ind w:left="102" w:right="3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Sảnh thang: trực vệ sinh</w:t>
            </w:r>
          </w:p>
          <w:p w14:paraId="07F23D5A" w14:textId="77777777" w:rsidR="00BB29D0" w:rsidRDefault="00566039" w:rsidP="00413DCF">
            <w:pPr>
              <w:pBdr>
                <w:top w:val="nil"/>
                <w:left w:val="nil"/>
                <w:bottom w:val="nil"/>
                <w:right w:val="nil"/>
                <w:between w:val="nil"/>
              </w:pBdr>
              <w:spacing w:line="260" w:lineRule="auto"/>
              <w:ind w:left="102" w:right="54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Toilet công cộng: trực vệ sinh</w:t>
            </w:r>
          </w:p>
        </w:tc>
      </w:tr>
      <w:tr w:rsidR="00BB29D0" w14:paraId="587F6EE4" w14:textId="77777777">
        <w:trPr>
          <w:trHeight w:val="814"/>
        </w:trPr>
        <w:tc>
          <w:tcPr>
            <w:tcW w:w="708" w:type="dxa"/>
            <w:tcBorders>
              <w:top w:val="single" w:sz="5" w:space="0" w:color="000000"/>
              <w:left w:val="single" w:sz="5" w:space="0" w:color="000000"/>
              <w:bottom w:val="single" w:sz="5" w:space="0" w:color="000000"/>
              <w:right w:val="single" w:sz="5" w:space="0" w:color="000000"/>
            </w:tcBorders>
          </w:tcPr>
          <w:p w14:paraId="6CF4CA09" w14:textId="77777777" w:rsidR="00BB29D0" w:rsidRDefault="00566039" w:rsidP="00413DCF">
            <w:pPr>
              <w:pBdr>
                <w:top w:val="nil"/>
                <w:left w:val="nil"/>
                <w:bottom w:val="nil"/>
                <w:right w:val="nil"/>
                <w:between w:val="nil"/>
              </w:pBdr>
              <w:spacing w:before="15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2570" w:type="dxa"/>
            <w:tcBorders>
              <w:top w:val="single" w:sz="5" w:space="0" w:color="000000"/>
              <w:left w:val="single" w:sz="5" w:space="0" w:color="000000"/>
              <w:bottom w:val="single" w:sz="5" w:space="0" w:color="000000"/>
              <w:right w:val="single" w:sz="5" w:space="0" w:color="000000"/>
            </w:tcBorders>
          </w:tcPr>
          <w:p w14:paraId="05F7A632" w14:textId="77777777" w:rsidR="00BB29D0" w:rsidRDefault="00566039" w:rsidP="00413DCF">
            <w:pPr>
              <w:pBdr>
                <w:top w:val="nil"/>
                <w:left w:val="nil"/>
                <w:bottom w:val="nil"/>
                <w:right w:val="nil"/>
                <w:between w:val="nil"/>
              </w:pBdr>
              <w:spacing w:line="258" w:lineRule="auto"/>
              <w:ind w:left="102" w:right="297"/>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Thu gom vận chuyển rác</w:t>
            </w:r>
          </w:p>
        </w:tc>
        <w:tc>
          <w:tcPr>
            <w:tcW w:w="2141" w:type="dxa"/>
            <w:tcBorders>
              <w:top w:val="single" w:sz="5" w:space="0" w:color="000000"/>
              <w:left w:val="single" w:sz="5" w:space="0" w:color="000000"/>
              <w:bottom w:val="single" w:sz="5" w:space="0" w:color="000000"/>
              <w:right w:val="single" w:sz="5" w:space="0" w:color="000000"/>
            </w:tcBorders>
          </w:tcPr>
          <w:p w14:paraId="08AF8770" w14:textId="77777777" w:rsidR="00BB29D0" w:rsidRDefault="00566039" w:rsidP="00413DCF">
            <w:pPr>
              <w:pBdr>
                <w:top w:val="nil"/>
                <w:left w:val="nil"/>
                <w:bottom w:val="nil"/>
                <w:right w:val="nil"/>
                <w:between w:val="nil"/>
              </w:pBdr>
              <w:spacing w:before="152"/>
              <w:ind w:left="47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Thuê ngoài</w:t>
            </w:r>
          </w:p>
        </w:tc>
        <w:tc>
          <w:tcPr>
            <w:tcW w:w="1889" w:type="dxa"/>
            <w:tcBorders>
              <w:top w:val="single" w:sz="5" w:space="0" w:color="000000"/>
              <w:left w:val="single" w:sz="5" w:space="0" w:color="000000"/>
              <w:bottom w:val="single" w:sz="5" w:space="0" w:color="000000"/>
              <w:right w:val="single" w:sz="5" w:space="0" w:color="000000"/>
            </w:tcBorders>
          </w:tcPr>
          <w:p w14:paraId="50EB7ACD" w14:textId="77777777" w:rsidR="00BB29D0" w:rsidRDefault="00BB29D0" w:rsidP="00413DCF">
            <w:pPr>
              <w:jc w:val="both"/>
            </w:pPr>
          </w:p>
        </w:tc>
        <w:tc>
          <w:tcPr>
            <w:tcW w:w="2700" w:type="dxa"/>
            <w:tcBorders>
              <w:top w:val="single" w:sz="5" w:space="0" w:color="000000"/>
              <w:left w:val="single" w:sz="5" w:space="0" w:color="000000"/>
              <w:bottom w:val="single" w:sz="5" w:space="0" w:color="000000"/>
              <w:right w:val="single" w:sz="5" w:space="0" w:color="000000"/>
            </w:tcBorders>
          </w:tcPr>
          <w:p w14:paraId="74D2DD44" w14:textId="77777777" w:rsidR="00BB29D0" w:rsidRDefault="00566039" w:rsidP="00413DCF">
            <w:pPr>
              <w:pBdr>
                <w:top w:val="nil"/>
                <w:left w:val="nil"/>
                <w:bottom w:val="nil"/>
                <w:right w:val="nil"/>
                <w:between w:val="nil"/>
              </w:pBdr>
              <w:spacing w:before="152"/>
              <w:ind w:left="19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lần / ngày sau 7h tối</w:t>
            </w:r>
          </w:p>
        </w:tc>
      </w:tr>
      <w:tr w:rsidR="00BB29D0" w14:paraId="6BF01932" w14:textId="77777777">
        <w:trPr>
          <w:trHeight w:val="866"/>
        </w:trPr>
        <w:tc>
          <w:tcPr>
            <w:tcW w:w="708" w:type="dxa"/>
            <w:tcBorders>
              <w:top w:val="single" w:sz="5" w:space="0" w:color="000000"/>
              <w:left w:val="single" w:sz="5" w:space="0" w:color="000000"/>
              <w:bottom w:val="single" w:sz="5" w:space="0" w:color="000000"/>
              <w:right w:val="single" w:sz="5" w:space="0" w:color="000000"/>
            </w:tcBorders>
          </w:tcPr>
          <w:p w14:paraId="2BCDFDF7" w14:textId="77777777" w:rsidR="00BB29D0" w:rsidRDefault="00566039" w:rsidP="00413DCF">
            <w:pPr>
              <w:pBdr>
                <w:top w:val="nil"/>
                <w:left w:val="nil"/>
                <w:bottom w:val="nil"/>
                <w:right w:val="nil"/>
                <w:between w:val="nil"/>
              </w:pBdr>
              <w:spacing w:before="17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c>
          <w:tcPr>
            <w:tcW w:w="2570" w:type="dxa"/>
            <w:tcBorders>
              <w:top w:val="single" w:sz="5" w:space="0" w:color="000000"/>
              <w:left w:val="single" w:sz="5" w:space="0" w:color="000000"/>
              <w:bottom w:val="single" w:sz="5" w:space="0" w:color="000000"/>
              <w:right w:val="single" w:sz="5" w:space="0" w:color="000000"/>
            </w:tcBorders>
          </w:tcPr>
          <w:p w14:paraId="1894BE1B" w14:textId="77777777" w:rsidR="00BB29D0" w:rsidRDefault="00566039" w:rsidP="00413DCF">
            <w:pPr>
              <w:pBdr>
                <w:top w:val="nil"/>
                <w:left w:val="nil"/>
                <w:bottom w:val="nil"/>
                <w:right w:val="nil"/>
                <w:between w:val="nil"/>
              </w:pBdr>
              <w:spacing w:before="18" w:line="258" w:lineRule="auto"/>
              <w:ind w:left="102" w:right="426"/>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Vận hành bể bơi và phòng Gym</w:t>
            </w:r>
          </w:p>
        </w:tc>
        <w:tc>
          <w:tcPr>
            <w:tcW w:w="2141" w:type="dxa"/>
            <w:tcBorders>
              <w:top w:val="single" w:sz="5" w:space="0" w:color="000000"/>
              <w:left w:val="single" w:sz="5" w:space="0" w:color="000000"/>
              <w:bottom w:val="single" w:sz="5" w:space="0" w:color="000000"/>
              <w:right w:val="single" w:sz="5" w:space="0" w:color="000000"/>
            </w:tcBorders>
          </w:tcPr>
          <w:p w14:paraId="1D4DCF54" w14:textId="77777777" w:rsidR="00BB29D0" w:rsidRDefault="00566039" w:rsidP="00413DCF">
            <w:pPr>
              <w:pBdr>
                <w:top w:val="nil"/>
                <w:left w:val="nil"/>
                <w:bottom w:val="nil"/>
                <w:right w:val="nil"/>
                <w:between w:val="nil"/>
              </w:pBdr>
              <w:spacing w:before="178"/>
              <w:ind w:left="39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Tự thực hiện</w:t>
            </w:r>
          </w:p>
        </w:tc>
        <w:tc>
          <w:tcPr>
            <w:tcW w:w="1889" w:type="dxa"/>
            <w:tcBorders>
              <w:top w:val="single" w:sz="5" w:space="0" w:color="000000"/>
              <w:left w:val="single" w:sz="5" w:space="0" w:color="000000"/>
              <w:bottom w:val="single" w:sz="5" w:space="0" w:color="000000"/>
              <w:right w:val="single" w:sz="5" w:space="0" w:color="000000"/>
            </w:tcBorders>
          </w:tcPr>
          <w:p w14:paraId="4D1781DC" w14:textId="77777777" w:rsidR="00BB29D0" w:rsidRDefault="00566039" w:rsidP="00413DCF">
            <w:pPr>
              <w:pBdr>
                <w:top w:val="nil"/>
                <w:left w:val="nil"/>
                <w:bottom w:val="nil"/>
                <w:right w:val="nil"/>
                <w:between w:val="nil"/>
              </w:pBdr>
              <w:spacing w:before="17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N/A</w:t>
            </w:r>
          </w:p>
        </w:tc>
        <w:tc>
          <w:tcPr>
            <w:tcW w:w="2700" w:type="dxa"/>
            <w:tcBorders>
              <w:top w:val="single" w:sz="5" w:space="0" w:color="000000"/>
              <w:left w:val="single" w:sz="5" w:space="0" w:color="000000"/>
              <w:bottom w:val="single" w:sz="5" w:space="0" w:color="000000"/>
              <w:right w:val="single" w:sz="5" w:space="0" w:color="000000"/>
            </w:tcBorders>
          </w:tcPr>
          <w:p w14:paraId="19DDC58B" w14:textId="77777777" w:rsidR="00BB29D0" w:rsidRDefault="00566039" w:rsidP="00413DCF">
            <w:pPr>
              <w:pBdr>
                <w:top w:val="nil"/>
                <w:left w:val="nil"/>
                <w:bottom w:val="nil"/>
                <w:right w:val="nil"/>
                <w:between w:val="nil"/>
              </w:pBdr>
              <w:spacing w:before="18" w:line="258" w:lineRule="auto"/>
              <w:ind w:left="805" w:right="208" w:hanging="59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Từ 6h sáng đến 9h tối hàng ngày</w:t>
            </w:r>
          </w:p>
        </w:tc>
      </w:tr>
    </w:tbl>
    <w:p w14:paraId="750379BD" w14:textId="77777777" w:rsidR="00BB29D0" w:rsidRDefault="00BB29D0" w:rsidP="00413DCF">
      <w:pPr>
        <w:spacing w:line="258" w:lineRule="auto"/>
        <w:jc w:val="both"/>
        <w:rPr>
          <w:rFonts w:ascii="Times New Roman" w:eastAsia="Times New Roman" w:hAnsi="Times New Roman" w:cs="Times New Roman"/>
          <w:sz w:val="26"/>
          <w:szCs w:val="26"/>
        </w:rPr>
        <w:sectPr w:rsidR="00BB29D0" w:rsidSect="00413DCF">
          <w:pgSz w:w="11930" w:h="16850"/>
          <w:pgMar w:top="740" w:right="448" w:bottom="960" w:left="1220" w:header="0" w:footer="753" w:gutter="0"/>
          <w:cols w:space="720"/>
        </w:sectPr>
      </w:pPr>
    </w:p>
    <w:p w14:paraId="21623B20" w14:textId="77777777" w:rsidR="00BB29D0" w:rsidRDefault="00566039" w:rsidP="00413DCF">
      <w:pPr>
        <w:spacing w:before="7"/>
        <w:jc w:val="both"/>
        <w:rPr>
          <w:rFonts w:ascii="Times New Roman" w:eastAsia="Times New Roman" w:hAnsi="Times New Roman" w:cs="Times New Roman"/>
          <w:sz w:val="5"/>
          <w:szCs w:val="5"/>
        </w:rPr>
      </w:pPr>
      <w:r>
        <w:rPr>
          <w:noProof/>
          <w:lang w:val="en-US" w:eastAsia="en-US"/>
        </w:rPr>
        <w:lastRenderedPageBreak/>
        <mc:AlternateContent>
          <mc:Choice Requires="wps">
            <w:drawing>
              <wp:anchor distT="0" distB="0" distL="0" distR="0" simplePos="0" relativeHeight="251670528" behindDoc="1" locked="0" layoutInCell="1" hidden="0" allowOverlap="1" wp14:anchorId="1C479D57" wp14:editId="026BD479">
                <wp:simplePos x="0" y="0"/>
                <wp:positionH relativeFrom="page">
                  <wp:posOffset>5477193</wp:posOffset>
                </wp:positionH>
                <wp:positionV relativeFrom="page">
                  <wp:posOffset>515303</wp:posOffset>
                </wp:positionV>
                <wp:extent cx="1721485" cy="771525"/>
                <wp:effectExtent l="0" t="0" r="0" b="0"/>
                <wp:wrapNone/>
                <wp:docPr id="38" name="Rectangle 38"/>
                <wp:cNvGraphicFramePr/>
                <a:graphic xmlns:a="http://schemas.openxmlformats.org/drawingml/2006/main">
                  <a:graphicData uri="http://schemas.microsoft.com/office/word/2010/wordprocessingShape">
                    <wps:wsp>
                      <wps:cNvSpPr/>
                      <wps:spPr>
                        <a:xfrm>
                          <a:off x="4490020" y="3399000"/>
                          <a:ext cx="1711960" cy="762000"/>
                        </a:xfrm>
                        <a:prstGeom prst="rect">
                          <a:avLst/>
                        </a:prstGeom>
                        <a:noFill/>
                        <a:ln>
                          <a:noFill/>
                        </a:ln>
                      </wps:spPr>
                      <wps:txbx>
                        <w:txbxContent>
                          <w:p w14:paraId="0CF296F2" w14:textId="77777777" w:rsidR="00566039" w:rsidRDefault="00566039">
                            <w:pPr>
                              <w:spacing w:line="264" w:lineRule="auto"/>
                              <w:ind w:left="1310" w:firstLine="1310"/>
                              <w:textDirection w:val="btLr"/>
                            </w:pPr>
                            <w:r>
                              <w:rPr>
                                <w:rFonts w:ascii="Times New Roman" w:eastAsia="Times New Roman" w:hAnsi="Times New Roman" w:cs="Times New Roman"/>
                                <w:b/>
                                <w:color w:val="000000"/>
                                <w:sz w:val="26"/>
                              </w:rPr>
                              <w:t>Mẫu số 10</w:t>
                            </w:r>
                          </w:p>
                        </w:txbxContent>
                      </wps:txbx>
                      <wps:bodyPr spcFirstLastPara="1" wrap="square" lIns="0" tIns="0" rIns="0" bIns="0" anchor="t" anchorCtr="0">
                        <a:noAutofit/>
                      </wps:bodyPr>
                    </wps:wsp>
                  </a:graphicData>
                </a:graphic>
              </wp:anchor>
            </w:drawing>
          </mc:Choice>
          <mc:Fallback>
            <w:pict>
              <v:rect w14:anchorId="1C479D57" id="Rectangle 38" o:spid="_x0000_s1062" style="position:absolute;left:0;text-align:left;margin-left:431.3pt;margin-top:40.6pt;width:135.55pt;height:60.7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" filled="f" stroked="f">
                <v:textbox inset="0,0,0,0">
                  <w:txbxContent>
                    <w:p w14:paraId="0CF296F2" w14:textId="77777777" w:rsidR="00566039" w:rsidRDefault="00566039">
                      <w:pPr>
                        <w:spacing w:line="264" w:lineRule="auto"/>
                        <w:ind w:left="1310" w:firstLine="1310"/>
                        <w:textDirection w:val="btLr"/>
                      </w:pPr>
                      <w:r>
                        <w:rPr>
                          <w:rFonts w:ascii="Times New Roman" w:eastAsia="Times New Roman" w:hAnsi="Times New Roman" w:cs="Times New Roman"/>
                          <w:b/>
                          <w:color w:val="000000"/>
                          <w:sz w:val="26"/>
                        </w:rPr>
                        <w:t>Mẫu số 10</w:t>
                      </w:r>
                    </w:p>
                  </w:txbxContent>
                </v:textbox>
                <w10:wrap anchorx="page" anchory="page"/>
              </v:rect>
            </w:pict>
          </mc:Fallback>
        </mc:AlternateContent>
      </w:r>
    </w:p>
    <w:tbl>
      <w:tblPr>
        <w:tblStyle w:val="af2"/>
        <w:tblW w:w="10008" w:type="dxa"/>
        <w:tblInd w:w="98" w:type="dxa"/>
        <w:tblLayout w:type="fixed"/>
        <w:tblLook w:val="0000" w:firstRow="0" w:lastRow="0" w:firstColumn="0" w:lastColumn="0" w:noHBand="0" w:noVBand="0"/>
      </w:tblPr>
      <w:tblGrid>
        <w:gridCol w:w="708"/>
        <w:gridCol w:w="2570"/>
        <w:gridCol w:w="2141"/>
        <w:gridCol w:w="1889"/>
        <w:gridCol w:w="2700"/>
      </w:tblGrid>
      <w:tr w:rsidR="00BB29D0" w14:paraId="4F6CC090" w14:textId="77777777">
        <w:trPr>
          <w:trHeight w:val="1138"/>
        </w:trPr>
        <w:tc>
          <w:tcPr>
            <w:tcW w:w="708" w:type="dxa"/>
            <w:tcBorders>
              <w:top w:val="single" w:sz="5" w:space="0" w:color="000000"/>
              <w:left w:val="single" w:sz="5" w:space="0" w:color="000000"/>
              <w:bottom w:val="single" w:sz="5" w:space="0" w:color="000000"/>
              <w:right w:val="single" w:sz="5" w:space="0" w:color="000000"/>
            </w:tcBorders>
            <w:shd w:val="clear" w:color="auto" w:fill="006FC0"/>
          </w:tcPr>
          <w:p w14:paraId="50831104" w14:textId="77777777" w:rsidR="00BB29D0" w:rsidRDefault="00BB29D0" w:rsidP="00413DCF">
            <w:pPr>
              <w:pBdr>
                <w:top w:val="nil"/>
                <w:left w:val="nil"/>
                <w:bottom w:val="nil"/>
                <w:right w:val="nil"/>
                <w:between w:val="nil"/>
              </w:pBdr>
              <w:spacing w:before="10"/>
              <w:jc w:val="both"/>
              <w:rPr>
                <w:rFonts w:ascii="Times New Roman" w:eastAsia="Times New Roman" w:hAnsi="Times New Roman" w:cs="Times New Roman"/>
                <w:color w:val="000000"/>
                <w:sz w:val="27"/>
                <w:szCs w:val="27"/>
              </w:rPr>
            </w:pPr>
          </w:p>
          <w:p w14:paraId="4F30B0DA" w14:textId="77777777" w:rsidR="00BB29D0" w:rsidRDefault="00566039" w:rsidP="00413DCF">
            <w:pPr>
              <w:pBdr>
                <w:top w:val="nil"/>
                <w:left w:val="nil"/>
                <w:bottom w:val="nil"/>
                <w:right w:val="nil"/>
                <w:between w:val="nil"/>
              </w:pBdr>
              <w:ind w:left="102"/>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STT</w:t>
            </w:r>
          </w:p>
        </w:tc>
        <w:tc>
          <w:tcPr>
            <w:tcW w:w="2570" w:type="dxa"/>
            <w:tcBorders>
              <w:top w:val="single" w:sz="5" w:space="0" w:color="000000"/>
              <w:left w:val="single" w:sz="5" w:space="0" w:color="000000"/>
              <w:bottom w:val="single" w:sz="5" w:space="0" w:color="000000"/>
              <w:right w:val="single" w:sz="5" w:space="0" w:color="000000"/>
            </w:tcBorders>
            <w:shd w:val="clear" w:color="auto" w:fill="006FC0"/>
          </w:tcPr>
          <w:p w14:paraId="19FD7257" w14:textId="77777777" w:rsidR="00BB29D0" w:rsidRDefault="00BB29D0" w:rsidP="00413DCF">
            <w:pPr>
              <w:pBdr>
                <w:top w:val="nil"/>
                <w:left w:val="nil"/>
                <w:bottom w:val="nil"/>
                <w:right w:val="nil"/>
                <w:between w:val="nil"/>
              </w:pBdr>
              <w:spacing w:before="10"/>
              <w:jc w:val="both"/>
              <w:rPr>
                <w:rFonts w:ascii="Times New Roman" w:eastAsia="Times New Roman" w:hAnsi="Times New Roman" w:cs="Times New Roman"/>
                <w:color w:val="000000"/>
                <w:sz w:val="27"/>
                <w:szCs w:val="27"/>
              </w:rPr>
            </w:pPr>
          </w:p>
          <w:p w14:paraId="2B183099" w14:textId="77777777" w:rsidR="00BB29D0" w:rsidRDefault="00566039" w:rsidP="00413DCF">
            <w:pPr>
              <w:pBdr>
                <w:top w:val="nil"/>
                <w:left w:val="nil"/>
                <w:bottom w:val="nil"/>
                <w:right w:val="nil"/>
                <w:between w:val="nil"/>
              </w:pBdr>
              <w:ind w:left="702"/>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Hạng mục</w:t>
            </w:r>
          </w:p>
        </w:tc>
        <w:tc>
          <w:tcPr>
            <w:tcW w:w="2141" w:type="dxa"/>
            <w:tcBorders>
              <w:top w:val="single" w:sz="5" w:space="0" w:color="000000"/>
              <w:left w:val="single" w:sz="5" w:space="0" w:color="000000"/>
              <w:bottom w:val="single" w:sz="5" w:space="0" w:color="000000"/>
              <w:right w:val="single" w:sz="5" w:space="0" w:color="000000"/>
            </w:tcBorders>
            <w:shd w:val="clear" w:color="auto" w:fill="006FC0"/>
          </w:tcPr>
          <w:p w14:paraId="5A0D31E0" w14:textId="77777777" w:rsidR="00BB29D0" w:rsidRDefault="00566039" w:rsidP="00413DCF">
            <w:pPr>
              <w:pBdr>
                <w:top w:val="nil"/>
                <w:left w:val="nil"/>
                <w:bottom w:val="nil"/>
                <w:right w:val="nil"/>
                <w:between w:val="nil"/>
              </w:pBdr>
              <w:spacing w:before="159" w:line="258" w:lineRule="auto"/>
              <w:ind w:left="541" w:right="342" w:hanging="20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Phương thức thực hiện</w:t>
            </w:r>
          </w:p>
        </w:tc>
        <w:tc>
          <w:tcPr>
            <w:tcW w:w="1889" w:type="dxa"/>
            <w:tcBorders>
              <w:top w:val="single" w:sz="5" w:space="0" w:color="000000"/>
              <w:left w:val="single" w:sz="5" w:space="0" w:color="000000"/>
              <w:bottom w:val="single" w:sz="5" w:space="0" w:color="000000"/>
              <w:right w:val="single" w:sz="5" w:space="0" w:color="000000"/>
            </w:tcBorders>
            <w:shd w:val="clear" w:color="auto" w:fill="006FC0"/>
          </w:tcPr>
          <w:p w14:paraId="473F457A" w14:textId="77777777" w:rsidR="00BB29D0" w:rsidRDefault="00566039" w:rsidP="00413DCF">
            <w:pPr>
              <w:pBdr>
                <w:top w:val="nil"/>
                <w:left w:val="nil"/>
                <w:bottom w:val="nil"/>
                <w:right w:val="nil"/>
                <w:between w:val="nil"/>
              </w:pBdr>
              <w:spacing w:line="259" w:lineRule="auto"/>
              <w:ind w:left="275" w:right="27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Các đơn vị thầu phụ đề xuất</w:t>
            </w:r>
          </w:p>
        </w:tc>
        <w:tc>
          <w:tcPr>
            <w:tcW w:w="2700" w:type="dxa"/>
            <w:tcBorders>
              <w:top w:val="single" w:sz="5" w:space="0" w:color="000000"/>
              <w:left w:val="single" w:sz="5" w:space="0" w:color="000000"/>
              <w:bottom w:val="single" w:sz="5" w:space="0" w:color="000000"/>
              <w:right w:val="single" w:sz="5" w:space="0" w:color="000000"/>
            </w:tcBorders>
            <w:shd w:val="clear" w:color="auto" w:fill="006FC0"/>
          </w:tcPr>
          <w:p w14:paraId="615930C3" w14:textId="77777777" w:rsidR="00BB29D0" w:rsidRDefault="00BB29D0" w:rsidP="00413DCF">
            <w:pPr>
              <w:pBdr>
                <w:top w:val="nil"/>
                <w:left w:val="nil"/>
                <w:bottom w:val="nil"/>
                <w:right w:val="nil"/>
                <w:between w:val="nil"/>
              </w:pBdr>
              <w:spacing w:before="10"/>
              <w:jc w:val="both"/>
              <w:rPr>
                <w:rFonts w:ascii="Times New Roman" w:eastAsia="Times New Roman" w:hAnsi="Times New Roman" w:cs="Times New Roman"/>
                <w:color w:val="000000"/>
                <w:sz w:val="27"/>
                <w:szCs w:val="27"/>
              </w:rPr>
            </w:pPr>
          </w:p>
          <w:p w14:paraId="35B081B5" w14:textId="77777777" w:rsidR="00BB29D0" w:rsidRDefault="00566039" w:rsidP="00413DCF">
            <w:pPr>
              <w:pBdr>
                <w:top w:val="nil"/>
                <w:left w:val="nil"/>
                <w:bottom w:val="nil"/>
                <w:right w:val="nil"/>
                <w:between w:val="nil"/>
              </w:pBdr>
              <w:ind w:left="891"/>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Yêu cầu</w:t>
            </w:r>
          </w:p>
        </w:tc>
      </w:tr>
      <w:tr w:rsidR="00BB29D0" w14:paraId="7B7FA375" w14:textId="77777777">
        <w:trPr>
          <w:trHeight w:val="816"/>
        </w:trPr>
        <w:tc>
          <w:tcPr>
            <w:tcW w:w="708" w:type="dxa"/>
            <w:tcBorders>
              <w:top w:val="single" w:sz="5" w:space="0" w:color="000000"/>
              <w:left w:val="single" w:sz="5" w:space="0" w:color="000000"/>
              <w:bottom w:val="single" w:sz="5" w:space="0" w:color="000000"/>
              <w:right w:val="single" w:sz="5" w:space="0" w:color="000000"/>
            </w:tcBorders>
          </w:tcPr>
          <w:p w14:paraId="1A243CEA" w14:textId="77777777" w:rsidR="00BB29D0" w:rsidRDefault="00566039" w:rsidP="00413DCF">
            <w:pPr>
              <w:pBdr>
                <w:top w:val="nil"/>
                <w:left w:val="nil"/>
                <w:bottom w:val="nil"/>
                <w:right w:val="nil"/>
                <w:between w:val="nil"/>
              </w:pBdr>
              <w:spacing w:before="15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w:t>
            </w:r>
          </w:p>
        </w:tc>
        <w:tc>
          <w:tcPr>
            <w:tcW w:w="2570" w:type="dxa"/>
            <w:tcBorders>
              <w:top w:val="single" w:sz="5" w:space="0" w:color="000000"/>
              <w:left w:val="single" w:sz="5" w:space="0" w:color="000000"/>
              <w:bottom w:val="single" w:sz="5" w:space="0" w:color="000000"/>
              <w:right w:val="single" w:sz="5" w:space="0" w:color="000000"/>
            </w:tcBorders>
          </w:tcPr>
          <w:p w14:paraId="7B41A65C" w14:textId="77777777" w:rsidR="00BB29D0" w:rsidRDefault="00566039" w:rsidP="00413DCF">
            <w:pPr>
              <w:pBdr>
                <w:top w:val="nil"/>
                <w:left w:val="nil"/>
                <w:bottom w:val="nil"/>
                <w:right w:val="nil"/>
                <w:between w:val="nil"/>
              </w:pBdr>
              <w:spacing w:line="258" w:lineRule="auto"/>
              <w:ind w:left="102" w:right="26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Bảo dưỡng chăm sóc cây xanh</w:t>
            </w:r>
          </w:p>
        </w:tc>
        <w:tc>
          <w:tcPr>
            <w:tcW w:w="2141" w:type="dxa"/>
            <w:tcBorders>
              <w:top w:val="single" w:sz="5" w:space="0" w:color="000000"/>
              <w:left w:val="single" w:sz="5" w:space="0" w:color="000000"/>
              <w:bottom w:val="single" w:sz="5" w:space="0" w:color="000000"/>
              <w:right w:val="single" w:sz="5" w:space="0" w:color="000000"/>
            </w:tcBorders>
          </w:tcPr>
          <w:p w14:paraId="209810F5" w14:textId="77777777" w:rsidR="00BB29D0" w:rsidRDefault="00566039" w:rsidP="00413DCF">
            <w:pPr>
              <w:pBdr>
                <w:top w:val="nil"/>
                <w:left w:val="nil"/>
                <w:bottom w:val="nil"/>
                <w:right w:val="nil"/>
                <w:between w:val="nil"/>
              </w:pBdr>
              <w:spacing w:before="152"/>
              <w:ind w:left="47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Thuê ngoài</w:t>
            </w:r>
          </w:p>
        </w:tc>
        <w:tc>
          <w:tcPr>
            <w:tcW w:w="1889" w:type="dxa"/>
            <w:tcBorders>
              <w:top w:val="single" w:sz="5" w:space="0" w:color="000000"/>
              <w:left w:val="single" w:sz="5" w:space="0" w:color="000000"/>
              <w:bottom w:val="single" w:sz="5" w:space="0" w:color="000000"/>
              <w:right w:val="single" w:sz="5" w:space="0" w:color="000000"/>
            </w:tcBorders>
          </w:tcPr>
          <w:p w14:paraId="04CF5276" w14:textId="77777777" w:rsidR="00BB29D0" w:rsidRDefault="00BB29D0" w:rsidP="00413DCF">
            <w:pPr>
              <w:jc w:val="both"/>
            </w:pPr>
          </w:p>
        </w:tc>
        <w:tc>
          <w:tcPr>
            <w:tcW w:w="2700" w:type="dxa"/>
            <w:tcBorders>
              <w:top w:val="single" w:sz="5" w:space="0" w:color="000000"/>
              <w:left w:val="single" w:sz="5" w:space="0" w:color="000000"/>
              <w:bottom w:val="single" w:sz="5" w:space="0" w:color="000000"/>
              <w:right w:val="single" w:sz="5" w:space="0" w:color="000000"/>
            </w:tcBorders>
          </w:tcPr>
          <w:p w14:paraId="209B28F9" w14:textId="77777777" w:rsidR="00BB29D0" w:rsidRDefault="00566039" w:rsidP="00413DCF">
            <w:pPr>
              <w:pBdr>
                <w:top w:val="nil"/>
                <w:left w:val="nil"/>
                <w:bottom w:val="nil"/>
                <w:right w:val="nil"/>
                <w:between w:val="nil"/>
              </w:pBdr>
              <w:spacing w:line="258" w:lineRule="auto"/>
              <w:ind w:left="656" w:right="277" w:hanging="38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Theo đề xuất chi tiết của Nhà thầu</w:t>
            </w:r>
          </w:p>
        </w:tc>
      </w:tr>
      <w:tr w:rsidR="00BB29D0" w14:paraId="7B9B72F4" w14:textId="77777777">
        <w:trPr>
          <w:trHeight w:val="814"/>
        </w:trPr>
        <w:tc>
          <w:tcPr>
            <w:tcW w:w="708" w:type="dxa"/>
            <w:tcBorders>
              <w:top w:val="single" w:sz="5" w:space="0" w:color="000000"/>
              <w:left w:val="single" w:sz="5" w:space="0" w:color="000000"/>
              <w:bottom w:val="single" w:sz="5" w:space="0" w:color="000000"/>
              <w:right w:val="single" w:sz="5" w:space="0" w:color="000000"/>
            </w:tcBorders>
          </w:tcPr>
          <w:p w14:paraId="6AAEB8E3" w14:textId="77777777" w:rsidR="00BB29D0" w:rsidRDefault="00566039" w:rsidP="00413DCF">
            <w:pPr>
              <w:pBdr>
                <w:top w:val="nil"/>
                <w:left w:val="nil"/>
                <w:bottom w:val="nil"/>
                <w:right w:val="nil"/>
                <w:between w:val="nil"/>
              </w:pBdr>
              <w:spacing w:before="152"/>
              <w:ind w:left="2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2570" w:type="dxa"/>
            <w:tcBorders>
              <w:top w:val="single" w:sz="5" w:space="0" w:color="000000"/>
              <w:left w:val="single" w:sz="5" w:space="0" w:color="000000"/>
              <w:bottom w:val="single" w:sz="5" w:space="0" w:color="000000"/>
              <w:right w:val="single" w:sz="5" w:space="0" w:color="000000"/>
            </w:tcBorders>
          </w:tcPr>
          <w:p w14:paraId="4BF7C032" w14:textId="77777777" w:rsidR="00BB29D0" w:rsidRDefault="00566039" w:rsidP="00413DCF">
            <w:pPr>
              <w:pBdr>
                <w:top w:val="nil"/>
                <w:left w:val="nil"/>
                <w:bottom w:val="nil"/>
                <w:right w:val="nil"/>
                <w:between w:val="nil"/>
              </w:pBdr>
              <w:spacing w:line="258" w:lineRule="auto"/>
              <w:ind w:left="102" w:right="501"/>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Dịch vụ chống côn trùng</w:t>
            </w:r>
          </w:p>
        </w:tc>
        <w:tc>
          <w:tcPr>
            <w:tcW w:w="2141" w:type="dxa"/>
            <w:tcBorders>
              <w:top w:val="single" w:sz="5" w:space="0" w:color="000000"/>
              <w:left w:val="single" w:sz="5" w:space="0" w:color="000000"/>
              <w:bottom w:val="single" w:sz="5" w:space="0" w:color="000000"/>
              <w:right w:val="single" w:sz="5" w:space="0" w:color="000000"/>
            </w:tcBorders>
          </w:tcPr>
          <w:p w14:paraId="7A950EEF" w14:textId="77777777" w:rsidR="00BB29D0" w:rsidRDefault="00566039" w:rsidP="00413DCF">
            <w:pPr>
              <w:pBdr>
                <w:top w:val="nil"/>
                <w:left w:val="nil"/>
                <w:bottom w:val="nil"/>
                <w:right w:val="nil"/>
                <w:between w:val="nil"/>
              </w:pBdr>
              <w:spacing w:before="152"/>
              <w:ind w:left="47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Thuê ngoài</w:t>
            </w:r>
          </w:p>
        </w:tc>
        <w:tc>
          <w:tcPr>
            <w:tcW w:w="1889" w:type="dxa"/>
            <w:tcBorders>
              <w:top w:val="single" w:sz="5" w:space="0" w:color="000000"/>
              <w:left w:val="single" w:sz="5" w:space="0" w:color="000000"/>
              <w:bottom w:val="single" w:sz="5" w:space="0" w:color="000000"/>
              <w:right w:val="single" w:sz="5" w:space="0" w:color="000000"/>
            </w:tcBorders>
          </w:tcPr>
          <w:p w14:paraId="436ADFAF" w14:textId="77777777" w:rsidR="00BB29D0" w:rsidRDefault="00BB29D0" w:rsidP="00413DCF">
            <w:pPr>
              <w:jc w:val="both"/>
            </w:pPr>
          </w:p>
        </w:tc>
        <w:tc>
          <w:tcPr>
            <w:tcW w:w="2700" w:type="dxa"/>
            <w:tcBorders>
              <w:top w:val="single" w:sz="5" w:space="0" w:color="000000"/>
              <w:left w:val="single" w:sz="5" w:space="0" w:color="000000"/>
              <w:bottom w:val="single" w:sz="5" w:space="0" w:color="000000"/>
              <w:right w:val="single" w:sz="5" w:space="0" w:color="000000"/>
            </w:tcBorders>
          </w:tcPr>
          <w:p w14:paraId="761415F6" w14:textId="77777777" w:rsidR="00BB29D0" w:rsidRDefault="00566039" w:rsidP="00413DCF">
            <w:pPr>
              <w:pBdr>
                <w:top w:val="nil"/>
                <w:left w:val="nil"/>
                <w:bottom w:val="nil"/>
                <w:right w:val="nil"/>
                <w:between w:val="nil"/>
              </w:pBdr>
              <w:spacing w:before="152"/>
              <w:ind w:left="6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lần / tháng</w:t>
            </w:r>
          </w:p>
        </w:tc>
      </w:tr>
      <w:tr w:rsidR="00BB29D0" w14:paraId="47382BBC" w14:textId="77777777">
        <w:trPr>
          <w:trHeight w:val="1138"/>
        </w:trPr>
        <w:tc>
          <w:tcPr>
            <w:tcW w:w="708" w:type="dxa"/>
            <w:tcBorders>
              <w:top w:val="single" w:sz="5" w:space="0" w:color="000000"/>
              <w:left w:val="single" w:sz="5" w:space="0" w:color="000000"/>
              <w:bottom w:val="single" w:sz="5" w:space="0" w:color="000000"/>
              <w:right w:val="single" w:sz="5" w:space="0" w:color="000000"/>
            </w:tcBorders>
          </w:tcPr>
          <w:p w14:paraId="1595ECC2" w14:textId="77777777" w:rsidR="00BB29D0" w:rsidRDefault="00BB29D0" w:rsidP="00413DCF">
            <w:pPr>
              <w:pBdr>
                <w:top w:val="nil"/>
                <w:left w:val="nil"/>
                <w:bottom w:val="nil"/>
                <w:right w:val="nil"/>
                <w:between w:val="nil"/>
              </w:pBdr>
              <w:spacing w:before="5"/>
              <w:jc w:val="both"/>
              <w:rPr>
                <w:rFonts w:ascii="Times New Roman" w:eastAsia="Times New Roman" w:hAnsi="Times New Roman" w:cs="Times New Roman"/>
                <w:color w:val="000000"/>
                <w:sz w:val="27"/>
                <w:szCs w:val="27"/>
              </w:rPr>
            </w:pPr>
          </w:p>
          <w:p w14:paraId="33A89A88" w14:textId="77777777" w:rsidR="00BB29D0" w:rsidRDefault="00566039" w:rsidP="00413DCF">
            <w:pPr>
              <w:pBdr>
                <w:top w:val="nil"/>
                <w:left w:val="nil"/>
                <w:bottom w:val="nil"/>
                <w:right w:val="nil"/>
                <w:between w:val="nil"/>
              </w:pBdr>
              <w:ind w:left="2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p>
        </w:tc>
        <w:tc>
          <w:tcPr>
            <w:tcW w:w="2570" w:type="dxa"/>
            <w:tcBorders>
              <w:top w:val="single" w:sz="5" w:space="0" w:color="000000"/>
              <w:left w:val="single" w:sz="5" w:space="0" w:color="000000"/>
              <w:bottom w:val="single" w:sz="5" w:space="0" w:color="000000"/>
              <w:right w:val="single" w:sz="5" w:space="0" w:color="000000"/>
            </w:tcBorders>
          </w:tcPr>
          <w:p w14:paraId="663D14E4" w14:textId="77777777" w:rsidR="00BB29D0" w:rsidRDefault="00566039" w:rsidP="00413DCF">
            <w:pPr>
              <w:pBdr>
                <w:top w:val="nil"/>
                <w:left w:val="nil"/>
                <w:bottom w:val="nil"/>
                <w:right w:val="nil"/>
                <w:between w:val="nil"/>
              </w:pBdr>
              <w:spacing w:line="259" w:lineRule="auto"/>
              <w:ind w:left="102" w:right="289"/>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Bảo trì định kì thang máy, Máy phát điện, Bể xử lý nước thải</w:t>
            </w:r>
          </w:p>
        </w:tc>
        <w:tc>
          <w:tcPr>
            <w:tcW w:w="2141" w:type="dxa"/>
            <w:tcBorders>
              <w:top w:val="single" w:sz="5" w:space="0" w:color="000000"/>
              <w:left w:val="single" w:sz="5" w:space="0" w:color="000000"/>
              <w:bottom w:val="single" w:sz="5" w:space="0" w:color="000000"/>
              <w:right w:val="single" w:sz="5" w:space="0" w:color="000000"/>
            </w:tcBorders>
          </w:tcPr>
          <w:p w14:paraId="50576597" w14:textId="77777777" w:rsidR="00BB29D0" w:rsidRDefault="00BB29D0" w:rsidP="00413DCF">
            <w:pPr>
              <w:pBdr>
                <w:top w:val="nil"/>
                <w:left w:val="nil"/>
                <w:bottom w:val="nil"/>
                <w:right w:val="nil"/>
                <w:between w:val="nil"/>
              </w:pBdr>
              <w:spacing w:before="5"/>
              <w:jc w:val="both"/>
              <w:rPr>
                <w:rFonts w:ascii="Times New Roman" w:eastAsia="Times New Roman" w:hAnsi="Times New Roman" w:cs="Times New Roman"/>
                <w:color w:val="000000"/>
                <w:sz w:val="27"/>
                <w:szCs w:val="27"/>
              </w:rPr>
            </w:pPr>
          </w:p>
          <w:p w14:paraId="43E127E0" w14:textId="77777777" w:rsidR="00BB29D0" w:rsidRDefault="00566039" w:rsidP="00413DCF">
            <w:pPr>
              <w:pBdr>
                <w:top w:val="nil"/>
                <w:left w:val="nil"/>
                <w:bottom w:val="nil"/>
                <w:right w:val="nil"/>
                <w:between w:val="nil"/>
              </w:pBdr>
              <w:ind w:left="47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Thuê ngoài</w:t>
            </w:r>
          </w:p>
        </w:tc>
        <w:tc>
          <w:tcPr>
            <w:tcW w:w="1889" w:type="dxa"/>
            <w:tcBorders>
              <w:top w:val="single" w:sz="5" w:space="0" w:color="000000"/>
              <w:left w:val="single" w:sz="5" w:space="0" w:color="000000"/>
              <w:bottom w:val="single" w:sz="5" w:space="0" w:color="000000"/>
              <w:right w:val="single" w:sz="5" w:space="0" w:color="000000"/>
            </w:tcBorders>
          </w:tcPr>
          <w:p w14:paraId="2FC383EF" w14:textId="77777777" w:rsidR="00BB29D0" w:rsidRDefault="00BB29D0" w:rsidP="00413DCF">
            <w:pPr>
              <w:jc w:val="both"/>
            </w:pPr>
          </w:p>
        </w:tc>
        <w:tc>
          <w:tcPr>
            <w:tcW w:w="2700" w:type="dxa"/>
            <w:tcBorders>
              <w:top w:val="single" w:sz="5" w:space="0" w:color="000000"/>
              <w:left w:val="single" w:sz="5" w:space="0" w:color="000000"/>
              <w:bottom w:val="single" w:sz="5" w:space="0" w:color="000000"/>
              <w:right w:val="single" w:sz="5" w:space="0" w:color="000000"/>
            </w:tcBorders>
          </w:tcPr>
          <w:p w14:paraId="7AA92D34" w14:textId="77777777" w:rsidR="00BB29D0" w:rsidRDefault="00566039" w:rsidP="00413DCF">
            <w:pPr>
              <w:pBdr>
                <w:top w:val="nil"/>
                <w:left w:val="nil"/>
                <w:bottom w:val="nil"/>
                <w:right w:val="nil"/>
                <w:between w:val="nil"/>
              </w:pBdr>
              <w:spacing w:line="259" w:lineRule="auto"/>
              <w:ind w:left="200" w:right="184" w:hanging="1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Theo khuyến nghị của nhà sản xuất và sổ tay hướng dẫn vận hành</w:t>
            </w:r>
          </w:p>
        </w:tc>
      </w:tr>
      <w:tr w:rsidR="00BB29D0" w14:paraId="22F1728F" w14:textId="77777777">
        <w:trPr>
          <w:trHeight w:val="1138"/>
        </w:trPr>
        <w:tc>
          <w:tcPr>
            <w:tcW w:w="708" w:type="dxa"/>
            <w:tcBorders>
              <w:top w:val="single" w:sz="5" w:space="0" w:color="000000"/>
              <w:left w:val="single" w:sz="5" w:space="0" w:color="000000"/>
              <w:bottom w:val="single" w:sz="5" w:space="0" w:color="000000"/>
              <w:right w:val="single" w:sz="5" w:space="0" w:color="000000"/>
            </w:tcBorders>
          </w:tcPr>
          <w:p w14:paraId="50F2B146" w14:textId="77777777" w:rsidR="00BB29D0" w:rsidRDefault="00BB29D0" w:rsidP="00413DCF">
            <w:pPr>
              <w:pBdr>
                <w:top w:val="nil"/>
                <w:left w:val="nil"/>
                <w:bottom w:val="nil"/>
                <w:right w:val="nil"/>
                <w:between w:val="nil"/>
              </w:pBdr>
              <w:spacing w:before="5"/>
              <w:jc w:val="both"/>
              <w:rPr>
                <w:rFonts w:ascii="Times New Roman" w:eastAsia="Times New Roman" w:hAnsi="Times New Roman" w:cs="Times New Roman"/>
                <w:color w:val="000000"/>
                <w:sz w:val="27"/>
                <w:szCs w:val="27"/>
              </w:rPr>
            </w:pPr>
          </w:p>
          <w:p w14:paraId="0987AC71" w14:textId="77777777" w:rsidR="00BB29D0" w:rsidRDefault="00566039" w:rsidP="00413DCF">
            <w:pPr>
              <w:pBdr>
                <w:top w:val="nil"/>
                <w:left w:val="nil"/>
                <w:bottom w:val="nil"/>
                <w:right w:val="nil"/>
                <w:between w:val="nil"/>
              </w:pBdr>
              <w:ind w:left="2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w:t>
            </w:r>
          </w:p>
        </w:tc>
        <w:tc>
          <w:tcPr>
            <w:tcW w:w="2570" w:type="dxa"/>
            <w:tcBorders>
              <w:top w:val="single" w:sz="5" w:space="0" w:color="000000"/>
              <w:left w:val="single" w:sz="5" w:space="0" w:color="000000"/>
              <w:bottom w:val="single" w:sz="5" w:space="0" w:color="000000"/>
              <w:right w:val="single" w:sz="5" w:space="0" w:color="000000"/>
            </w:tcBorders>
          </w:tcPr>
          <w:p w14:paraId="34EF0EA5" w14:textId="77777777" w:rsidR="00BB29D0" w:rsidRDefault="00566039" w:rsidP="00413DCF">
            <w:pPr>
              <w:pBdr>
                <w:top w:val="nil"/>
                <w:left w:val="nil"/>
                <w:bottom w:val="nil"/>
                <w:right w:val="nil"/>
                <w:between w:val="nil"/>
              </w:pBdr>
              <w:spacing w:line="258" w:lineRule="auto"/>
              <w:ind w:left="102" w:right="25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Bảo trì bể bơi và hệ thống cơ điện còn lại của tòa nhà</w:t>
            </w:r>
          </w:p>
        </w:tc>
        <w:tc>
          <w:tcPr>
            <w:tcW w:w="2141" w:type="dxa"/>
            <w:tcBorders>
              <w:top w:val="single" w:sz="5" w:space="0" w:color="000000"/>
              <w:left w:val="single" w:sz="5" w:space="0" w:color="000000"/>
              <w:bottom w:val="single" w:sz="5" w:space="0" w:color="000000"/>
              <w:right w:val="single" w:sz="5" w:space="0" w:color="000000"/>
            </w:tcBorders>
          </w:tcPr>
          <w:p w14:paraId="52118E22" w14:textId="77777777" w:rsidR="00BB29D0" w:rsidRDefault="00BB29D0" w:rsidP="00413DCF">
            <w:pPr>
              <w:pBdr>
                <w:top w:val="nil"/>
                <w:left w:val="nil"/>
                <w:bottom w:val="nil"/>
                <w:right w:val="nil"/>
                <w:between w:val="nil"/>
              </w:pBdr>
              <w:spacing w:before="5"/>
              <w:jc w:val="both"/>
              <w:rPr>
                <w:rFonts w:ascii="Times New Roman" w:eastAsia="Times New Roman" w:hAnsi="Times New Roman" w:cs="Times New Roman"/>
                <w:color w:val="000000"/>
                <w:sz w:val="27"/>
                <w:szCs w:val="27"/>
              </w:rPr>
            </w:pPr>
          </w:p>
          <w:p w14:paraId="06867F0E" w14:textId="77777777" w:rsidR="00BB29D0" w:rsidRDefault="00566039" w:rsidP="00413DCF">
            <w:pPr>
              <w:pBdr>
                <w:top w:val="nil"/>
                <w:left w:val="nil"/>
                <w:bottom w:val="nil"/>
                <w:right w:val="nil"/>
                <w:between w:val="nil"/>
              </w:pBdr>
              <w:ind w:left="39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Tự thực hiện</w:t>
            </w:r>
          </w:p>
        </w:tc>
        <w:tc>
          <w:tcPr>
            <w:tcW w:w="1889" w:type="dxa"/>
            <w:tcBorders>
              <w:top w:val="single" w:sz="5" w:space="0" w:color="000000"/>
              <w:left w:val="single" w:sz="5" w:space="0" w:color="000000"/>
              <w:bottom w:val="single" w:sz="5" w:space="0" w:color="000000"/>
              <w:right w:val="single" w:sz="5" w:space="0" w:color="000000"/>
            </w:tcBorders>
          </w:tcPr>
          <w:p w14:paraId="70C4E13F" w14:textId="77777777" w:rsidR="00BB29D0" w:rsidRDefault="00BB29D0" w:rsidP="00413DCF">
            <w:pPr>
              <w:pBdr>
                <w:top w:val="nil"/>
                <w:left w:val="nil"/>
                <w:bottom w:val="nil"/>
                <w:right w:val="nil"/>
                <w:between w:val="nil"/>
              </w:pBdr>
              <w:spacing w:before="5"/>
              <w:jc w:val="both"/>
              <w:rPr>
                <w:rFonts w:ascii="Times New Roman" w:eastAsia="Times New Roman" w:hAnsi="Times New Roman" w:cs="Times New Roman"/>
                <w:color w:val="000000"/>
                <w:sz w:val="27"/>
                <w:szCs w:val="27"/>
              </w:rPr>
            </w:pPr>
          </w:p>
          <w:p w14:paraId="4C0231AF" w14:textId="77777777" w:rsidR="00BB29D0" w:rsidRDefault="00566039" w:rsidP="00413DCF">
            <w:p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N/A</w:t>
            </w:r>
          </w:p>
        </w:tc>
        <w:tc>
          <w:tcPr>
            <w:tcW w:w="2700" w:type="dxa"/>
            <w:tcBorders>
              <w:top w:val="single" w:sz="5" w:space="0" w:color="000000"/>
              <w:left w:val="single" w:sz="5" w:space="0" w:color="000000"/>
              <w:bottom w:val="single" w:sz="5" w:space="0" w:color="000000"/>
              <w:right w:val="single" w:sz="5" w:space="0" w:color="000000"/>
            </w:tcBorders>
          </w:tcPr>
          <w:p w14:paraId="0B38F3E6" w14:textId="77777777" w:rsidR="00BB29D0" w:rsidRDefault="00566039" w:rsidP="00413DCF">
            <w:pPr>
              <w:pBdr>
                <w:top w:val="nil"/>
                <w:left w:val="nil"/>
                <w:bottom w:val="nil"/>
                <w:right w:val="nil"/>
                <w:between w:val="nil"/>
              </w:pBdr>
              <w:spacing w:line="258" w:lineRule="auto"/>
              <w:ind w:left="200" w:right="184" w:hanging="1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Theo khuyến nghị của nhà sản xuất và sổ tay hướng dẫn vận hành</w:t>
            </w:r>
          </w:p>
        </w:tc>
      </w:tr>
      <w:tr w:rsidR="00BB29D0" w14:paraId="55B2EDEE" w14:textId="77777777">
        <w:trPr>
          <w:trHeight w:val="1140"/>
        </w:trPr>
        <w:tc>
          <w:tcPr>
            <w:tcW w:w="708" w:type="dxa"/>
            <w:tcBorders>
              <w:top w:val="single" w:sz="5" w:space="0" w:color="000000"/>
              <w:left w:val="single" w:sz="5" w:space="0" w:color="000000"/>
              <w:bottom w:val="single" w:sz="5" w:space="0" w:color="000000"/>
              <w:right w:val="single" w:sz="5" w:space="0" w:color="000000"/>
            </w:tcBorders>
          </w:tcPr>
          <w:p w14:paraId="23C48DAD" w14:textId="77777777" w:rsidR="00BB29D0" w:rsidRDefault="00BB29D0" w:rsidP="00413DCF">
            <w:pPr>
              <w:pBdr>
                <w:top w:val="nil"/>
                <w:left w:val="nil"/>
                <w:bottom w:val="nil"/>
                <w:right w:val="nil"/>
                <w:between w:val="nil"/>
              </w:pBdr>
              <w:spacing w:before="5"/>
              <w:jc w:val="both"/>
              <w:rPr>
                <w:rFonts w:ascii="Times New Roman" w:eastAsia="Times New Roman" w:hAnsi="Times New Roman" w:cs="Times New Roman"/>
                <w:color w:val="000000"/>
                <w:sz w:val="27"/>
                <w:szCs w:val="27"/>
              </w:rPr>
            </w:pPr>
          </w:p>
          <w:p w14:paraId="467BE264" w14:textId="77777777" w:rsidR="00BB29D0" w:rsidRDefault="00566039" w:rsidP="00413DCF">
            <w:pPr>
              <w:pBdr>
                <w:top w:val="nil"/>
                <w:left w:val="nil"/>
                <w:bottom w:val="nil"/>
                <w:right w:val="nil"/>
                <w:between w:val="nil"/>
              </w:pBdr>
              <w:ind w:left="2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13</w:t>
            </w:r>
          </w:p>
        </w:tc>
        <w:tc>
          <w:tcPr>
            <w:tcW w:w="2570" w:type="dxa"/>
            <w:tcBorders>
              <w:top w:val="single" w:sz="5" w:space="0" w:color="000000"/>
              <w:left w:val="single" w:sz="5" w:space="0" w:color="000000"/>
              <w:bottom w:val="single" w:sz="5" w:space="0" w:color="000000"/>
              <w:right w:val="single" w:sz="5" w:space="0" w:color="000000"/>
            </w:tcBorders>
          </w:tcPr>
          <w:p w14:paraId="19A8E72E" w14:textId="77777777" w:rsidR="00BB29D0" w:rsidRDefault="00566039" w:rsidP="00413DCF">
            <w:pPr>
              <w:pBdr>
                <w:top w:val="nil"/>
                <w:left w:val="nil"/>
                <w:bottom w:val="nil"/>
                <w:right w:val="nil"/>
                <w:between w:val="nil"/>
              </w:pBdr>
              <w:spacing w:line="259" w:lineRule="auto"/>
              <w:ind w:left="102" w:right="119"/>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Sửa chữa các sự cố hệ thống cơ điện tòa nhà và các hạng mục khác</w:t>
            </w:r>
          </w:p>
        </w:tc>
        <w:tc>
          <w:tcPr>
            <w:tcW w:w="2141" w:type="dxa"/>
            <w:tcBorders>
              <w:top w:val="single" w:sz="5" w:space="0" w:color="000000"/>
              <w:left w:val="single" w:sz="5" w:space="0" w:color="000000"/>
              <w:bottom w:val="single" w:sz="5" w:space="0" w:color="000000"/>
              <w:right w:val="single" w:sz="5" w:space="0" w:color="000000"/>
            </w:tcBorders>
          </w:tcPr>
          <w:p w14:paraId="7FB982CF" w14:textId="77777777" w:rsidR="00BB29D0" w:rsidRDefault="00BB29D0" w:rsidP="00413DCF">
            <w:pPr>
              <w:pBdr>
                <w:top w:val="nil"/>
                <w:left w:val="nil"/>
                <w:bottom w:val="nil"/>
                <w:right w:val="nil"/>
                <w:between w:val="nil"/>
              </w:pBdr>
              <w:spacing w:before="5"/>
              <w:jc w:val="both"/>
              <w:rPr>
                <w:rFonts w:ascii="Times New Roman" w:eastAsia="Times New Roman" w:hAnsi="Times New Roman" w:cs="Times New Roman"/>
                <w:color w:val="000000"/>
                <w:sz w:val="27"/>
                <w:szCs w:val="27"/>
              </w:rPr>
            </w:pPr>
          </w:p>
          <w:p w14:paraId="0ADC3AC2" w14:textId="77777777" w:rsidR="00BB29D0" w:rsidRDefault="00566039" w:rsidP="00413DCF">
            <w:pPr>
              <w:pBdr>
                <w:top w:val="nil"/>
                <w:left w:val="nil"/>
                <w:bottom w:val="nil"/>
                <w:right w:val="nil"/>
                <w:between w:val="nil"/>
              </w:pBdr>
              <w:ind w:left="47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Thuê ngoài</w:t>
            </w:r>
          </w:p>
        </w:tc>
        <w:tc>
          <w:tcPr>
            <w:tcW w:w="1889" w:type="dxa"/>
            <w:tcBorders>
              <w:top w:val="single" w:sz="5" w:space="0" w:color="000000"/>
              <w:left w:val="single" w:sz="5" w:space="0" w:color="000000"/>
              <w:bottom w:val="single" w:sz="5" w:space="0" w:color="000000"/>
              <w:right w:val="single" w:sz="5" w:space="0" w:color="000000"/>
            </w:tcBorders>
          </w:tcPr>
          <w:p w14:paraId="3DC6EC2F" w14:textId="77777777" w:rsidR="00BB29D0" w:rsidRDefault="00BB29D0" w:rsidP="00413DCF">
            <w:pPr>
              <w:jc w:val="both"/>
            </w:pPr>
          </w:p>
        </w:tc>
        <w:tc>
          <w:tcPr>
            <w:tcW w:w="2700" w:type="dxa"/>
            <w:tcBorders>
              <w:top w:val="single" w:sz="5" w:space="0" w:color="000000"/>
              <w:left w:val="single" w:sz="5" w:space="0" w:color="000000"/>
              <w:bottom w:val="single" w:sz="5" w:space="0" w:color="000000"/>
              <w:right w:val="single" w:sz="5" w:space="0" w:color="000000"/>
            </w:tcBorders>
          </w:tcPr>
          <w:p w14:paraId="135F9A66" w14:textId="77777777" w:rsidR="00BB29D0" w:rsidRDefault="00566039" w:rsidP="00413DCF">
            <w:pPr>
              <w:pBdr>
                <w:top w:val="nil"/>
                <w:left w:val="nil"/>
                <w:bottom w:val="nil"/>
                <w:right w:val="nil"/>
                <w:between w:val="nil"/>
              </w:pBdr>
              <w:spacing w:line="259" w:lineRule="auto"/>
              <w:ind w:left="142" w:right="14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tra xử lý trong vòng 2h kể từ khi nhận thông báo</w:t>
            </w:r>
          </w:p>
        </w:tc>
      </w:tr>
      <w:tr w:rsidR="00BB29D0" w14:paraId="601CD24A" w14:textId="77777777">
        <w:trPr>
          <w:trHeight w:val="492"/>
        </w:trPr>
        <w:tc>
          <w:tcPr>
            <w:tcW w:w="708" w:type="dxa"/>
            <w:tcBorders>
              <w:top w:val="single" w:sz="5" w:space="0" w:color="000000"/>
              <w:left w:val="single" w:sz="5" w:space="0" w:color="000000"/>
              <w:bottom w:val="single" w:sz="5" w:space="0" w:color="000000"/>
              <w:right w:val="single" w:sz="5" w:space="0" w:color="000000"/>
            </w:tcBorders>
          </w:tcPr>
          <w:p w14:paraId="4C5EAA1D" w14:textId="77777777" w:rsidR="00BB29D0" w:rsidRDefault="00566039" w:rsidP="00413DCF">
            <w:pPr>
              <w:pBdr>
                <w:top w:val="nil"/>
                <w:left w:val="nil"/>
                <w:bottom w:val="nil"/>
                <w:right w:val="nil"/>
                <w:between w:val="nil"/>
              </w:pBdr>
              <w:spacing w:line="290" w:lineRule="auto"/>
              <w:ind w:left="2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p>
        </w:tc>
        <w:tc>
          <w:tcPr>
            <w:tcW w:w="2570" w:type="dxa"/>
            <w:tcBorders>
              <w:top w:val="single" w:sz="5" w:space="0" w:color="000000"/>
              <w:left w:val="single" w:sz="5" w:space="0" w:color="000000"/>
              <w:bottom w:val="single" w:sz="5" w:space="0" w:color="000000"/>
              <w:right w:val="single" w:sz="5" w:space="0" w:color="000000"/>
            </w:tcBorders>
          </w:tcPr>
          <w:p w14:paraId="66B0EE87" w14:textId="77777777" w:rsidR="00BB29D0" w:rsidRDefault="00566039" w:rsidP="00413DCF">
            <w:pPr>
              <w:pBdr>
                <w:top w:val="nil"/>
                <w:left w:val="nil"/>
                <w:bottom w:val="nil"/>
                <w:right w:val="nil"/>
                <w:between w:val="nil"/>
              </w:pBdr>
              <w:spacing w:line="290" w:lineRule="auto"/>
              <w:ind w:left="102"/>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Vệ sinh mặt tiền</w:t>
            </w:r>
          </w:p>
        </w:tc>
        <w:tc>
          <w:tcPr>
            <w:tcW w:w="2141" w:type="dxa"/>
            <w:tcBorders>
              <w:top w:val="single" w:sz="5" w:space="0" w:color="000000"/>
              <w:left w:val="single" w:sz="5" w:space="0" w:color="000000"/>
              <w:bottom w:val="single" w:sz="5" w:space="0" w:color="000000"/>
              <w:right w:val="single" w:sz="5" w:space="0" w:color="000000"/>
            </w:tcBorders>
          </w:tcPr>
          <w:p w14:paraId="2CBBA2A3" w14:textId="77777777" w:rsidR="00BB29D0" w:rsidRDefault="00566039" w:rsidP="00413DCF">
            <w:pPr>
              <w:pBdr>
                <w:top w:val="nil"/>
                <w:left w:val="nil"/>
                <w:bottom w:val="nil"/>
                <w:right w:val="nil"/>
                <w:between w:val="nil"/>
              </w:pBdr>
              <w:spacing w:line="290" w:lineRule="auto"/>
              <w:ind w:left="47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Thuê ngoài</w:t>
            </w:r>
          </w:p>
        </w:tc>
        <w:tc>
          <w:tcPr>
            <w:tcW w:w="1889" w:type="dxa"/>
            <w:tcBorders>
              <w:top w:val="single" w:sz="5" w:space="0" w:color="000000"/>
              <w:left w:val="single" w:sz="5" w:space="0" w:color="000000"/>
              <w:bottom w:val="single" w:sz="5" w:space="0" w:color="000000"/>
              <w:right w:val="single" w:sz="5" w:space="0" w:color="000000"/>
            </w:tcBorders>
          </w:tcPr>
          <w:p w14:paraId="355B08C7" w14:textId="77777777" w:rsidR="00BB29D0" w:rsidRDefault="00BB29D0" w:rsidP="00413DCF">
            <w:pPr>
              <w:jc w:val="both"/>
            </w:pPr>
          </w:p>
        </w:tc>
        <w:tc>
          <w:tcPr>
            <w:tcW w:w="2700" w:type="dxa"/>
            <w:tcBorders>
              <w:top w:val="single" w:sz="5" w:space="0" w:color="000000"/>
              <w:left w:val="single" w:sz="5" w:space="0" w:color="000000"/>
              <w:bottom w:val="single" w:sz="5" w:space="0" w:color="000000"/>
              <w:right w:val="single" w:sz="5" w:space="0" w:color="000000"/>
            </w:tcBorders>
          </w:tcPr>
          <w:p w14:paraId="006C91AA" w14:textId="77777777" w:rsidR="00BB29D0" w:rsidRDefault="00566039" w:rsidP="00413DCF">
            <w:pPr>
              <w:pBdr>
                <w:top w:val="nil"/>
                <w:left w:val="nil"/>
                <w:bottom w:val="nil"/>
                <w:right w:val="nil"/>
                <w:between w:val="nil"/>
              </w:pBdr>
              <w:spacing w:line="290" w:lineRule="auto"/>
              <w:ind w:left="76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lần / năm</w:t>
            </w:r>
          </w:p>
        </w:tc>
      </w:tr>
      <w:tr w:rsidR="00BB29D0" w14:paraId="259BC821" w14:textId="77777777">
        <w:trPr>
          <w:trHeight w:val="2429"/>
        </w:trPr>
        <w:tc>
          <w:tcPr>
            <w:tcW w:w="708" w:type="dxa"/>
            <w:tcBorders>
              <w:top w:val="single" w:sz="5" w:space="0" w:color="000000"/>
              <w:left w:val="single" w:sz="5" w:space="0" w:color="000000"/>
              <w:bottom w:val="single" w:sz="5" w:space="0" w:color="000000"/>
              <w:right w:val="single" w:sz="5" w:space="0" w:color="000000"/>
            </w:tcBorders>
          </w:tcPr>
          <w:p w14:paraId="4CBC4F2E" w14:textId="77777777" w:rsidR="00BB29D0" w:rsidRDefault="00BB29D0" w:rsidP="00413DCF">
            <w:pPr>
              <w:pBdr>
                <w:top w:val="nil"/>
                <w:left w:val="nil"/>
                <w:bottom w:val="nil"/>
                <w:right w:val="nil"/>
                <w:between w:val="nil"/>
              </w:pBdr>
              <w:jc w:val="both"/>
              <w:rPr>
                <w:rFonts w:ascii="Times New Roman" w:eastAsia="Times New Roman" w:hAnsi="Times New Roman" w:cs="Times New Roman"/>
                <w:color w:val="000000"/>
                <w:sz w:val="26"/>
                <w:szCs w:val="26"/>
              </w:rPr>
            </w:pPr>
          </w:p>
          <w:p w14:paraId="6F366509" w14:textId="77777777" w:rsidR="00BB29D0" w:rsidRDefault="00BB29D0" w:rsidP="00413DCF">
            <w:pPr>
              <w:pBdr>
                <w:top w:val="nil"/>
                <w:left w:val="nil"/>
                <w:bottom w:val="nil"/>
                <w:right w:val="nil"/>
                <w:between w:val="nil"/>
              </w:pBdr>
              <w:jc w:val="both"/>
              <w:rPr>
                <w:rFonts w:ascii="Times New Roman" w:eastAsia="Times New Roman" w:hAnsi="Times New Roman" w:cs="Times New Roman"/>
                <w:color w:val="000000"/>
                <w:sz w:val="26"/>
                <w:szCs w:val="26"/>
              </w:rPr>
            </w:pPr>
          </w:p>
          <w:p w14:paraId="14CEF57F" w14:textId="77777777" w:rsidR="00BB29D0" w:rsidRDefault="00BB29D0" w:rsidP="00413DCF">
            <w:pPr>
              <w:pBdr>
                <w:top w:val="nil"/>
                <w:left w:val="nil"/>
                <w:bottom w:val="nil"/>
                <w:right w:val="nil"/>
                <w:between w:val="nil"/>
              </w:pBdr>
              <w:spacing w:before="4"/>
              <w:jc w:val="both"/>
              <w:rPr>
                <w:rFonts w:ascii="Times New Roman" w:eastAsia="Times New Roman" w:hAnsi="Times New Roman" w:cs="Times New Roman"/>
                <w:color w:val="000000"/>
                <w:sz w:val="31"/>
                <w:szCs w:val="31"/>
              </w:rPr>
            </w:pPr>
          </w:p>
          <w:p w14:paraId="62ACB9EA" w14:textId="77777777" w:rsidR="00BB29D0" w:rsidRDefault="00566039" w:rsidP="00413DCF">
            <w:pPr>
              <w:pBdr>
                <w:top w:val="nil"/>
                <w:left w:val="nil"/>
                <w:bottom w:val="nil"/>
                <w:right w:val="nil"/>
                <w:between w:val="nil"/>
              </w:pBdr>
              <w:ind w:left="2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p>
        </w:tc>
        <w:tc>
          <w:tcPr>
            <w:tcW w:w="2570" w:type="dxa"/>
            <w:tcBorders>
              <w:top w:val="single" w:sz="5" w:space="0" w:color="000000"/>
              <w:left w:val="single" w:sz="5" w:space="0" w:color="000000"/>
              <w:bottom w:val="single" w:sz="5" w:space="0" w:color="000000"/>
              <w:right w:val="single" w:sz="5" w:space="0" w:color="000000"/>
            </w:tcBorders>
          </w:tcPr>
          <w:p w14:paraId="1765295E" w14:textId="77777777" w:rsidR="00BB29D0" w:rsidRDefault="00BB29D0" w:rsidP="00413DCF">
            <w:pPr>
              <w:pBdr>
                <w:top w:val="nil"/>
                <w:left w:val="nil"/>
                <w:bottom w:val="nil"/>
                <w:right w:val="nil"/>
                <w:between w:val="nil"/>
              </w:pBdr>
              <w:jc w:val="both"/>
              <w:rPr>
                <w:rFonts w:ascii="Times New Roman" w:eastAsia="Times New Roman" w:hAnsi="Times New Roman" w:cs="Times New Roman"/>
                <w:color w:val="000000"/>
                <w:sz w:val="26"/>
                <w:szCs w:val="26"/>
              </w:rPr>
            </w:pPr>
          </w:p>
          <w:p w14:paraId="1EF0A915" w14:textId="77777777" w:rsidR="00BB29D0" w:rsidRDefault="00BB29D0" w:rsidP="00413DCF">
            <w:pPr>
              <w:pBdr>
                <w:top w:val="nil"/>
                <w:left w:val="nil"/>
                <w:bottom w:val="nil"/>
                <w:right w:val="nil"/>
                <w:between w:val="nil"/>
              </w:pBdr>
              <w:jc w:val="both"/>
              <w:rPr>
                <w:rFonts w:ascii="Times New Roman" w:eastAsia="Times New Roman" w:hAnsi="Times New Roman" w:cs="Times New Roman"/>
                <w:color w:val="000000"/>
                <w:sz w:val="26"/>
                <w:szCs w:val="26"/>
              </w:rPr>
            </w:pPr>
          </w:p>
          <w:p w14:paraId="11934B5F" w14:textId="77777777" w:rsidR="00BB29D0" w:rsidRDefault="00566039" w:rsidP="00413DCF">
            <w:pPr>
              <w:pBdr>
                <w:top w:val="nil"/>
                <w:left w:val="nil"/>
                <w:bottom w:val="nil"/>
                <w:right w:val="nil"/>
                <w:between w:val="nil"/>
              </w:pBdr>
              <w:spacing w:before="200" w:line="260" w:lineRule="auto"/>
              <w:ind w:left="102" w:right="472"/>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Phần mềm đăng ký dịch vụ</w:t>
            </w:r>
          </w:p>
        </w:tc>
        <w:tc>
          <w:tcPr>
            <w:tcW w:w="2141" w:type="dxa"/>
            <w:tcBorders>
              <w:top w:val="single" w:sz="5" w:space="0" w:color="000000"/>
              <w:left w:val="single" w:sz="5" w:space="0" w:color="000000"/>
              <w:bottom w:val="single" w:sz="5" w:space="0" w:color="000000"/>
              <w:right w:val="single" w:sz="5" w:space="0" w:color="000000"/>
            </w:tcBorders>
          </w:tcPr>
          <w:p w14:paraId="5ABF2C97" w14:textId="77777777" w:rsidR="00BB29D0" w:rsidRDefault="00BB29D0" w:rsidP="00413DCF">
            <w:pPr>
              <w:jc w:val="both"/>
            </w:pPr>
          </w:p>
        </w:tc>
        <w:tc>
          <w:tcPr>
            <w:tcW w:w="1889" w:type="dxa"/>
            <w:tcBorders>
              <w:top w:val="single" w:sz="5" w:space="0" w:color="000000"/>
              <w:left w:val="single" w:sz="5" w:space="0" w:color="000000"/>
              <w:bottom w:val="single" w:sz="5" w:space="0" w:color="000000"/>
              <w:right w:val="single" w:sz="5" w:space="0" w:color="000000"/>
            </w:tcBorders>
          </w:tcPr>
          <w:p w14:paraId="731E75B8" w14:textId="77777777" w:rsidR="00BB29D0" w:rsidRDefault="00BB29D0" w:rsidP="00413DCF">
            <w:pPr>
              <w:jc w:val="both"/>
            </w:pPr>
          </w:p>
        </w:tc>
        <w:tc>
          <w:tcPr>
            <w:tcW w:w="2700" w:type="dxa"/>
            <w:tcBorders>
              <w:top w:val="single" w:sz="5" w:space="0" w:color="000000"/>
              <w:left w:val="single" w:sz="5" w:space="0" w:color="000000"/>
              <w:bottom w:val="single" w:sz="5" w:space="0" w:color="000000"/>
              <w:right w:val="single" w:sz="5" w:space="0" w:color="000000"/>
            </w:tcBorders>
          </w:tcPr>
          <w:p w14:paraId="7296FE04" w14:textId="77777777" w:rsidR="00BB29D0" w:rsidRDefault="00566039" w:rsidP="00413DCF">
            <w:pPr>
              <w:pBdr>
                <w:top w:val="nil"/>
                <w:left w:val="nil"/>
                <w:bottom w:val="nil"/>
                <w:right w:val="nil"/>
                <w:between w:val="nil"/>
              </w:pBdr>
              <w:spacing w:line="259" w:lineRule="auto"/>
              <w:ind w:left="138" w:right="13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Sử dụng được trên IOS và Android, cung cấp việc đăng ký các dịch vụ tối thiểu như BBQ, sân tennis, Phòng Gym và các bảng tin / thông báo phí cho cư dân.</w:t>
            </w:r>
          </w:p>
        </w:tc>
      </w:tr>
      <w:tr w:rsidR="00BB29D0" w14:paraId="0C28B825" w14:textId="77777777">
        <w:trPr>
          <w:trHeight w:val="1138"/>
        </w:trPr>
        <w:tc>
          <w:tcPr>
            <w:tcW w:w="708" w:type="dxa"/>
            <w:tcBorders>
              <w:top w:val="single" w:sz="5" w:space="0" w:color="000000"/>
              <w:left w:val="single" w:sz="5" w:space="0" w:color="000000"/>
              <w:bottom w:val="single" w:sz="5" w:space="0" w:color="000000"/>
              <w:right w:val="single" w:sz="5" w:space="0" w:color="000000"/>
            </w:tcBorders>
          </w:tcPr>
          <w:p w14:paraId="64596A62" w14:textId="77777777" w:rsidR="00BB29D0" w:rsidRDefault="00BB29D0" w:rsidP="00413DCF">
            <w:pPr>
              <w:pBdr>
                <w:top w:val="nil"/>
                <w:left w:val="nil"/>
                <w:bottom w:val="nil"/>
                <w:right w:val="nil"/>
                <w:between w:val="nil"/>
              </w:pBdr>
              <w:spacing w:before="3"/>
              <w:jc w:val="both"/>
              <w:rPr>
                <w:rFonts w:ascii="Times New Roman" w:eastAsia="Times New Roman" w:hAnsi="Times New Roman" w:cs="Times New Roman"/>
                <w:color w:val="000000"/>
                <w:sz w:val="27"/>
                <w:szCs w:val="27"/>
              </w:rPr>
            </w:pPr>
          </w:p>
          <w:p w14:paraId="55532DFB" w14:textId="77777777" w:rsidR="00BB29D0" w:rsidRDefault="00566039" w:rsidP="00413DCF">
            <w:pPr>
              <w:pBdr>
                <w:top w:val="nil"/>
                <w:left w:val="nil"/>
                <w:bottom w:val="nil"/>
                <w:right w:val="nil"/>
                <w:between w:val="nil"/>
              </w:pBdr>
              <w:ind w:left="2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16</w:t>
            </w:r>
          </w:p>
        </w:tc>
        <w:tc>
          <w:tcPr>
            <w:tcW w:w="2570" w:type="dxa"/>
            <w:tcBorders>
              <w:top w:val="single" w:sz="5" w:space="0" w:color="000000"/>
              <w:left w:val="single" w:sz="5" w:space="0" w:color="000000"/>
              <w:bottom w:val="single" w:sz="5" w:space="0" w:color="000000"/>
              <w:right w:val="single" w:sz="5" w:space="0" w:color="000000"/>
            </w:tcBorders>
          </w:tcPr>
          <w:p w14:paraId="7317E41A" w14:textId="77777777" w:rsidR="00BB29D0" w:rsidRDefault="00566039" w:rsidP="00413DCF">
            <w:pPr>
              <w:pBdr>
                <w:top w:val="nil"/>
                <w:left w:val="nil"/>
                <w:bottom w:val="nil"/>
                <w:right w:val="nil"/>
                <w:between w:val="nil"/>
              </w:pBdr>
              <w:spacing w:line="259" w:lineRule="auto"/>
              <w:ind w:left="102" w:right="136"/>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Liên kết cơ quan quản lý nhà nước và tập huấn PCCC</w:t>
            </w:r>
          </w:p>
        </w:tc>
        <w:tc>
          <w:tcPr>
            <w:tcW w:w="2141" w:type="dxa"/>
            <w:tcBorders>
              <w:top w:val="single" w:sz="5" w:space="0" w:color="000000"/>
              <w:left w:val="single" w:sz="5" w:space="0" w:color="000000"/>
              <w:bottom w:val="single" w:sz="5" w:space="0" w:color="000000"/>
              <w:right w:val="single" w:sz="5" w:space="0" w:color="000000"/>
            </w:tcBorders>
          </w:tcPr>
          <w:p w14:paraId="7696A530" w14:textId="77777777" w:rsidR="00BB29D0" w:rsidRDefault="00BB29D0" w:rsidP="00413DCF">
            <w:pPr>
              <w:jc w:val="both"/>
            </w:pPr>
          </w:p>
        </w:tc>
        <w:tc>
          <w:tcPr>
            <w:tcW w:w="1889" w:type="dxa"/>
            <w:tcBorders>
              <w:top w:val="single" w:sz="5" w:space="0" w:color="000000"/>
              <w:left w:val="single" w:sz="5" w:space="0" w:color="000000"/>
              <w:bottom w:val="single" w:sz="5" w:space="0" w:color="000000"/>
              <w:right w:val="single" w:sz="5" w:space="0" w:color="000000"/>
            </w:tcBorders>
          </w:tcPr>
          <w:p w14:paraId="0C4C2A70" w14:textId="77777777" w:rsidR="00BB29D0" w:rsidRDefault="00BB29D0" w:rsidP="00413DCF">
            <w:pPr>
              <w:jc w:val="both"/>
            </w:pPr>
          </w:p>
        </w:tc>
        <w:tc>
          <w:tcPr>
            <w:tcW w:w="2700" w:type="dxa"/>
            <w:tcBorders>
              <w:top w:val="single" w:sz="5" w:space="0" w:color="000000"/>
              <w:left w:val="single" w:sz="5" w:space="0" w:color="000000"/>
              <w:bottom w:val="single" w:sz="5" w:space="0" w:color="000000"/>
              <w:right w:val="single" w:sz="5" w:space="0" w:color="000000"/>
            </w:tcBorders>
          </w:tcPr>
          <w:p w14:paraId="6104B1E0" w14:textId="77777777" w:rsidR="00BB29D0" w:rsidRDefault="00BB29D0" w:rsidP="00413DCF">
            <w:pPr>
              <w:jc w:val="both"/>
            </w:pPr>
          </w:p>
        </w:tc>
      </w:tr>
      <w:tr w:rsidR="00BB29D0" w14:paraId="7EF7F575" w14:textId="77777777">
        <w:trPr>
          <w:trHeight w:val="816"/>
        </w:trPr>
        <w:tc>
          <w:tcPr>
            <w:tcW w:w="708" w:type="dxa"/>
            <w:tcBorders>
              <w:top w:val="single" w:sz="5" w:space="0" w:color="000000"/>
              <w:left w:val="single" w:sz="5" w:space="0" w:color="000000"/>
              <w:bottom w:val="single" w:sz="5" w:space="0" w:color="000000"/>
              <w:right w:val="single" w:sz="5" w:space="0" w:color="000000"/>
            </w:tcBorders>
          </w:tcPr>
          <w:p w14:paraId="112D07C9" w14:textId="77777777" w:rsidR="00BB29D0" w:rsidRDefault="00566039" w:rsidP="00413DCF">
            <w:pPr>
              <w:pBdr>
                <w:top w:val="nil"/>
                <w:left w:val="nil"/>
                <w:bottom w:val="nil"/>
                <w:right w:val="nil"/>
                <w:between w:val="nil"/>
              </w:pBdr>
              <w:spacing w:before="152"/>
              <w:ind w:left="2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17</w:t>
            </w:r>
          </w:p>
        </w:tc>
        <w:tc>
          <w:tcPr>
            <w:tcW w:w="2570" w:type="dxa"/>
            <w:tcBorders>
              <w:top w:val="single" w:sz="5" w:space="0" w:color="000000"/>
              <w:left w:val="single" w:sz="5" w:space="0" w:color="000000"/>
              <w:bottom w:val="single" w:sz="5" w:space="0" w:color="000000"/>
              <w:right w:val="single" w:sz="5" w:space="0" w:color="000000"/>
            </w:tcBorders>
          </w:tcPr>
          <w:p w14:paraId="0790612C" w14:textId="77777777" w:rsidR="00BB29D0" w:rsidRDefault="00566039" w:rsidP="00413DCF">
            <w:pPr>
              <w:pBdr>
                <w:top w:val="nil"/>
                <w:left w:val="nil"/>
                <w:bottom w:val="nil"/>
                <w:right w:val="nil"/>
                <w:between w:val="nil"/>
              </w:pBdr>
              <w:spacing w:line="258" w:lineRule="auto"/>
              <w:ind w:left="102" w:right="501"/>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Các danh mục nhà thầu đề xuất tiếp</w:t>
            </w:r>
          </w:p>
        </w:tc>
        <w:tc>
          <w:tcPr>
            <w:tcW w:w="2141" w:type="dxa"/>
            <w:tcBorders>
              <w:top w:val="single" w:sz="5" w:space="0" w:color="000000"/>
              <w:left w:val="single" w:sz="5" w:space="0" w:color="000000"/>
              <w:bottom w:val="single" w:sz="5" w:space="0" w:color="000000"/>
              <w:right w:val="single" w:sz="5" w:space="0" w:color="000000"/>
            </w:tcBorders>
          </w:tcPr>
          <w:p w14:paraId="48EC7C79" w14:textId="77777777" w:rsidR="00BB29D0" w:rsidRDefault="00BB29D0" w:rsidP="00413DCF">
            <w:pPr>
              <w:jc w:val="both"/>
            </w:pPr>
          </w:p>
        </w:tc>
        <w:tc>
          <w:tcPr>
            <w:tcW w:w="1889" w:type="dxa"/>
            <w:tcBorders>
              <w:top w:val="single" w:sz="5" w:space="0" w:color="000000"/>
              <w:left w:val="single" w:sz="5" w:space="0" w:color="000000"/>
              <w:bottom w:val="single" w:sz="5" w:space="0" w:color="000000"/>
              <w:right w:val="single" w:sz="5" w:space="0" w:color="000000"/>
            </w:tcBorders>
          </w:tcPr>
          <w:p w14:paraId="336FFD3B" w14:textId="77777777" w:rsidR="00BB29D0" w:rsidRDefault="00BB29D0" w:rsidP="00413DCF">
            <w:pPr>
              <w:jc w:val="both"/>
            </w:pPr>
          </w:p>
        </w:tc>
        <w:tc>
          <w:tcPr>
            <w:tcW w:w="2700" w:type="dxa"/>
            <w:tcBorders>
              <w:top w:val="single" w:sz="5" w:space="0" w:color="000000"/>
              <w:left w:val="single" w:sz="5" w:space="0" w:color="000000"/>
              <w:bottom w:val="single" w:sz="5" w:space="0" w:color="000000"/>
              <w:right w:val="single" w:sz="5" w:space="0" w:color="000000"/>
            </w:tcBorders>
          </w:tcPr>
          <w:p w14:paraId="6A52A104" w14:textId="77777777" w:rsidR="00BB29D0" w:rsidRDefault="00BB29D0" w:rsidP="00413DCF">
            <w:pPr>
              <w:jc w:val="both"/>
            </w:pPr>
          </w:p>
        </w:tc>
      </w:tr>
    </w:tbl>
    <w:p w14:paraId="09909600" w14:textId="77777777" w:rsidR="00BB29D0" w:rsidRDefault="00BB29D0" w:rsidP="00413DCF">
      <w:pPr>
        <w:jc w:val="both"/>
        <w:sectPr w:rsidR="00BB29D0" w:rsidSect="00413DCF">
          <w:pgSz w:w="11930" w:h="16850"/>
          <w:pgMar w:top="820" w:right="448" w:bottom="940" w:left="1220" w:header="0" w:footer="753" w:gutter="0"/>
          <w:cols w:space="720"/>
        </w:sectPr>
      </w:pPr>
    </w:p>
    <w:p w14:paraId="0AD7214B" w14:textId="77777777" w:rsidR="00BB29D0" w:rsidRDefault="00BB29D0" w:rsidP="00413DCF">
      <w:pPr>
        <w:spacing w:before="2"/>
        <w:jc w:val="both"/>
        <w:rPr>
          <w:rFonts w:ascii="Times New Roman" w:eastAsia="Times New Roman" w:hAnsi="Times New Roman" w:cs="Times New Roman"/>
          <w:sz w:val="40"/>
          <w:szCs w:val="40"/>
        </w:rPr>
      </w:pPr>
    </w:p>
    <w:p w14:paraId="7A2502EC" w14:textId="77777777" w:rsidR="00BB29D0" w:rsidRDefault="00566039" w:rsidP="00413DCF">
      <w:pPr>
        <w:ind w:left="2872"/>
        <w:jc w:val="both"/>
        <w:rPr>
          <w:rFonts w:ascii="Times New Roman" w:eastAsia="Times New Roman" w:hAnsi="Times New Roman" w:cs="Times New Roman"/>
          <w:sz w:val="17"/>
          <w:szCs w:val="17"/>
        </w:rPr>
      </w:pPr>
      <w:r>
        <w:rPr>
          <w:rFonts w:ascii="Times New Roman" w:eastAsia="Times New Roman" w:hAnsi="Times New Roman" w:cs="Times New Roman"/>
          <w:b/>
          <w:sz w:val="26"/>
          <w:szCs w:val="26"/>
        </w:rPr>
        <w:t>BẢO LÃNH THỰC HIỆN HỢP ĐỒNG</w:t>
      </w:r>
      <w:r>
        <w:rPr>
          <w:rFonts w:ascii="Times New Roman" w:eastAsia="Times New Roman" w:hAnsi="Times New Roman" w:cs="Times New Roman"/>
          <w:b/>
          <w:sz w:val="28"/>
          <w:szCs w:val="28"/>
          <w:vertAlign w:val="superscript"/>
        </w:rPr>
        <w:t>(1)</w:t>
      </w:r>
    </w:p>
    <w:p w14:paraId="78EE1F47" w14:textId="77777777" w:rsidR="00BB29D0" w:rsidRDefault="00566039" w:rsidP="00413DCF">
      <w:pPr>
        <w:spacing w:before="37"/>
        <w:ind w:left="1058"/>
        <w:jc w:val="both"/>
        <w:rPr>
          <w:rFonts w:ascii="Times New Roman" w:eastAsia="Times New Roman" w:hAnsi="Times New Roman" w:cs="Times New Roman"/>
          <w:sz w:val="26"/>
          <w:szCs w:val="26"/>
        </w:rPr>
        <w:sectPr w:rsidR="00BB29D0" w:rsidSect="00413DCF">
          <w:pgSz w:w="11930" w:h="16850"/>
          <w:pgMar w:top="540" w:right="448" w:bottom="940" w:left="1320" w:header="0" w:footer="753" w:gutter="0"/>
          <w:cols w:num="2" w:space="720" w:equalWidth="0">
            <w:col w:w="4995" w:space="40"/>
            <w:col w:w="4995" w:space="0"/>
          </w:cols>
        </w:sectPr>
      </w:pPr>
      <w:r>
        <w:br w:type="column"/>
      </w:r>
      <w:r>
        <w:rPr>
          <w:rFonts w:ascii="Times New Roman" w:eastAsia="Times New Roman" w:hAnsi="Times New Roman" w:cs="Times New Roman"/>
          <w:b/>
          <w:sz w:val="26"/>
          <w:szCs w:val="26"/>
        </w:rPr>
        <w:lastRenderedPageBreak/>
        <w:t>Mẫu số 11</w:t>
      </w:r>
    </w:p>
    <w:p w14:paraId="6232D742" w14:textId="77777777" w:rsidR="00BB29D0" w:rsidRDefault="00BB29D0" w:rsidP="00413DCF">
      <w:pPr>
        <w:jc w:val="both"/>
        <w:rPr>
          <w:rFonts w:ascii="Times New Roman" w:eastAsia="Times New Roman" w:hAnsi="Times New Roman" w:cs="Times New Roman"/>
          <w:b/>
          <w:sz w:val="20"/>
          <w:szCs w:val="20"/>
        </w:rPr>
      </w:pPr>
    </w:p>
    <w:p w14:paraId="5378F18B" w14:textId="77777777" w:rsidR="00BB29D0" w:rsidRDefault="00BB29D0" w:rsidP="00413DCF">
      <w:pPr>
        <w:jc w:val="both"/>
        <w:rPr>
          <w:rFonts w:ascii="Times New Roman" w:eastAsia="Times New Roman" w:hAnsi="Times New Roman" w:cs="Times New Roman"/>
          <w:b/>
          <w:sz w:val="20"/>
          <w:szCs w:val="20"/>
        </w:rPr>
      </w:pPr>
    </w:p>
    <w:p w14:paraId="61D730EB" w14:textId="77777777" w:rsidR="00BB29D0" w:rsidRDefault="00BB29D0" w:rsidP="00413DCF">
      <w:pPr>
        <w:spacing w:before="8"/>
        <w:jc w:val="both"/>
        <w:rPr>
          <w:rFonts w:ascii="Times New Roman" w:eastAsia="Times New Roman" w:hAnsi="Times New Roman" w:cs="Times New Roman"/>
          <w:b/>
          <w:sz w:val="29"/>
          <w:szCs w:val="29"/>
        </w:rPr>
      </w:pPr>
    </w:p>
    <w:p w14:paraId="177C95E5" w14:textId="77777777" w:rsidR="00BB29D0" w:rsidRDefault="00566039" w:rsidP="00413DCF">
      <w:pPr>
        <w:pBdr>
          <w:top w:val="nil"/>
          <w:left w:val="nil"/>
          <w:bottom w:val="nil"/>
          <w:right w:val="nil"/>
          <w:between w:val="nil"/>
        </w:pBdr>
        <w:tabs>
          <w:tab w:val="left" w:pos="6206"/>
          <w:tab w:val="left" w:pos="7547"/>
          <w:tab w:val="left" w:pos="8827"/>
        </w:tabs>
        <w:spacing w:before="66"/>
        <w:ind w:left="563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u w:val="single"/>
        </w:rPr>
        <w:t xml:space="preserve"> </w:t>
      </w:r>
      <w:r>
        <w:rPr>
          <w:rFonts w:ascii="Times New Roman" w:eastAsia="Times New Roman" w:hAnsi="Times New Roman" w:cs="Times New Roman"/>
          <w:color w:val="000000"/>
          <w:sz w:val="26"/>
          <w:szCs w:val="26"/>
        </w:rPr>
        <w:tab/>
        <w:t>, ngày</w:t>
      </w:r>
      <w:r>
        <w:rPr>
          <w:rFonts w:ascii="Times New Roman" w:eastAsia="Times New Roman" w:hAnsi="Times New Roman" w:cs="Times New Roman"/>
          <w:color w:val="000000"/>
          <w:sz w:val="26"/>
          <w:szCs w:val="26"/>
          <w:u w:val="single"/>
        </w:rPr>
        <w:tab/>
      </w:r>
      <w:r>
        <w:rPr>
          <w:rFonts w:ascii="Times New Roman" w:eastAsia="Times New Roman" w:hAnsi="Times New Roman" w:cs="Times New Roman"/>
          <w:color w:val="000000"/>
          <w:sz w:val="26"/>
          <w:szCs w:val="26"/>
        </w:rPr>
        <w:t>tháng</w:t>
      </w:r>
      <w:r>
        <w:rPr>
          <w:rFonts w:ascii="Times New Roman" w:eastAsia="Times New Roman" w:hAnsi="Times New Roman" w:cs="Times New Roman"/>
          <w:color w:val="000000"/>
          <w:sz w:val="26"/>
          <w:szCs w:val="26"/>
        </w:rPr>
        <w:tab/>
        <w:t xml:space="preserve">năm </w:t>
      </w:r>
      <w:r>
        <w:rPr>
          <w:rFonts w:ascii="Times New Roman" w:eastAsia="Times New Roman" w:hAnsi="Times New Roman" w:cs="Times New Roman"/>
          <w:color w:val="000000"/>
          <w:sz w:val="26"/>
          <w:szCs w:val="26"/>
          <w:u w:val="single"/>
        </w:rPr>
        <w:t xml:space="preserve"> </w:t>
      </w:r>
    </w:p>
    <w:p w14:paraId="218F2299" w14:textId="77777777" w:rsidR="00BB29D0" w:rsidRDefault="00BB29D0" w:rsidP="00413DCF">
      <w:pPr>
        <w:jc w:val="both"/>
        <w:rPr>
          <w:rFonts w:ascii="Times New Roman" w:eastAsia="Times New Roman" w:hAnsi="Times New Roman" w:cs="Times New Roman"/>
          <w:sz w:val="20"/>
          <w:szCs w:val="20"/>
        </w:rPr>
      </w:pPr>
    </w:p>
    <w:p w14:paraId="0B2F0819" w14:textId="77777777" w:rsidR="00BB29D0" w:rsidRDefault="00566039" w:rsidP="00413DCF">
      <w:pPr>
        <w:tabs>
          <w:tab w:val="left" w:pos="5119"/>
        </w:tabs>
        <w:spacing w:before="186"/>
        <w:ind w:left="288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Kính gửi:</w:t>
      </w:r>
      <w:r>
        <w:rPr>
          <w:rFonts w:ascii="Times New Roman" w:eastAsia="Times New Roman" w:hAnsi="Times New Roman" w:cs="Times New Roman"/>
          <w:i/>
          <w:sz w:val="26"/>
          <w:szCs w:val="26"/>
          <w:u w:val="single"/>
        </w:rPr>
        <w:tab/>
      </w:r>
      <w:r>
        <w:rPr>
          <w:rFonts w:ascii="Times New Roman" w:eastAsia="Times New Roman" w:hAnsi="Times New Roman" w:cs="Times New Roman"/>
          <w:i/>
          <w:sz w:val="26"/>
          <w:szCs w:val="26"/>
        </w:rPr>
        <w:t>[ghi tên Bên mời thầu]</w:t>
      </w:r>
    </w:p>
    <w:p w14:paraId="2656699F" w14:textId="77777777" w:rsidR="00BB29D0" w:rsidRDefault="00BB29D0" w:rsidP="00413DCF">
      <w:pPr>
        <w:spacing w:before="5"/>
        <w:jc w:val="both"/>
        <w:rPr>
          <w:rFonts w:ascii="Times New Roman" w:eastAsia="Times New Roman" w:hAnsi="Times New Roman" w:cs="Times New Roman"/>
          <w:i/>
          <w:sz w:val="24"/>
          <w:szCs w:val="24"/>
        </w:rPr>
      </w:pPr>
    </w:p>
    <w:p w14:paraId="5C1EB7A0" w14:textId="77777777" w:rsidR="00BB29D0" w:rsidRDefault="00566039" w:rsidP="00413DCF">
      <w:pPr>
        <w:pBdr>
          <w:top w:val="nil"/>
          <w:left w:val="nil"/>
          <w:bottom w:val="nil"/>
          <w:right w:val="nil"/>
          <w:between w:val="nil"/>
        </w:pBdr>
        <w:spacing w:before="66"/>
        <w:ind w:left="3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 đây gọi là Bên mời thầu)</w:t>
      </w:r>
    </w:p>
    <w:p w14:paraId="21775E2D" w14:textId="77777777" w:rsidR="00BB29D0" w:rsidRDefault="00BB29D0" w:rsidP="00413DCF">
      <w:pPr>
        <w:jc w:val="both"/>
        <w:rPr>
          <w:rFonts w:ascii="Times New Roman" w:eastAsia="Times New Roman" w:hAnsi="Times New Roman" w:cs="Times New Roman"/>
          <w:sz w:val="26"/>
          <w:szCs w:val="26"/>
        </w:rPr>
      </w:pPr>
    </w:p>
    <w:p w14:paraId="7B64B125" w14:textId="77777777" w:rsidR="00BB29D0" w:rsidRDefault="00566039" w:rsidP="00413DCF">
      <w:pPr>
        <w:pBdr>
          <w:top w:val="nil"/>
          <w:left w:val="nil"/>
          <w:bottom w:val="nil"/>
          <w:right w:val="nil"/>
          <w:between w:val="nil"/>
        </w:pBdr>
        <w:tabs>
          <w:tab w:val="left" w:pos="2181"/>
        </w:tabs>
        <w:spacing w:before="182" w:line="288" w:lineRule="auto"/>
        <w:ind w:left="105" w:right="113" w:firstLine="511"/>
        <w:jc w:val="both"/>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26"/>
          <w:szCs w:val="26"/>
        </w:rPr>
        <w:t xml:space="preserve">Theo đề nghị của _ </w:t>
      </w:r>
      <w:r>
        <w:rPr>
          <w:rFonts w:ascii="Times New Roman" w:eastAsia="Times New Roman" w:hAnsi="Times New Roman" w:cs="Times New Roman"/>
          <w:i/>
          <w:color w:val="000000"/>
          <w:sz w:val="26"/>
          <w:szCs w:val="26"/>
        </w:rPr>
        <w:t xml:space="preserve">[ghi tên Nhà thầu] </w:t>
      </w:r>
      <w:r>
        <w:rPr>
          <w:rFonts w:ascii="Times New Roman" w:eastAsia="Times New Roman" w:hAnsi="Times New Roman" w:cs="Times New Roman"/>
          <w:color w:val="000000"/>
          <w:sz w:val="26"/>
          <w:szCs w:val="26"/>
        </w:rPr>
        <w:t>(sau đây gọi là Nhà thầu) là Nhà thầu đã trúng thầu gói thầu</w:t>
      </w:r>
      <w:r>
        <w:rPr>
          <w:rFonts w:ascii="Times New Roman" w:eastAsia="Times New Roman" w:hAnsi="Times New Roman" w:cs="Times New Roman"/>
          <w:color w:val="000000"/>
          <w:sz w:val="26"/>
          <w:szCs w:val="26"/>
        </w:rPr>
        <w:tab/>
        <w:t>_</w:t>
      </w:r>
      <w:r>
        <w:rPr>
          <w:rFonts w:ascii="Times New Roman" w:eastAsia="Times New Roman" w:hAnsi="Times New Roman" w:cs="Times New Roman"/>
          <w:i/>
          <w:color w:val="000000"/>
          <w:sz w:val="26"/>
          <w:szCs w:val="26"/>
        </w:rPr>
        <w:t xml:space="preserve">[ghi tên gói thầu] </w:t>
      </w:r>
      <w:r>
        <w:rPr>
          <w:rFonts w:ascii="Times New Roman" w:eastAsia="Times New Roman" w:hAnsi="Times New Roman" w:cs="Times New Roman"/>
          <w:color w:val="000000"/>
          <w:sz w:val="26"/>
          <w:szCs w:val="26"/>
        </w:rPr>
        <w:t xml:space="preserve">và cam kết sẽ ký kết hợp đồng cung cấp dịch vụ cho gói thầu trên (sau đây gọi là hợp đồng); </w:t>
      </w:r>
      <w:r>
        <w:rPr>
          <w:rFonts w:ascii="Times New Roman" w:eastAsia="Times New Roman" w:hAnsi="Times New Roman" w:cs="Times New Roman"/>
          <w:color w:val="000000"/>
          <w:sz w:val="28"/>
          <w:szCs w:val="28"/>
          <w:vertAlign w:val="superscript"/>
        </w:rPr>
        <w:t>(2)</w:t>
      </w:r>
    </w:p>
    <w:p w14:paraId="60ECDF9C" w14:textId="0302DE5C" w:rsidR="00BB29D0" w:rsidRDefault="00566039" w:rsidP="00413DCF">
      <w:pPr>
        <w:pBdr>
          <w:top w:val="nil"/>
          <w:left w:val="nil"/>
          <w:bottom w:val="nil"/>
          <w:right w:val="nil"/>
          <w:between w:val="nil"/>
        </w:pBdr>
        <w:spacing w:before="26" w:line="287" w:lineRule="auto"/>
        <w:ind w:left="101" w:right="163" w:firstLine="56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Theo quy định trong </w:t>
      </w:r>
      <w:r w:rsidR="004E28CB">
        <w:rPr>
          <w:rFonts w:ascii="Times New Roman" w:eastAsia="Times New Roman" w:hAnsi="Times New Roman" w:cs="Times New Roman"/>
          <w:color w:val="000000"/>
          <w:sz w:val="26"/>
          <w:szCs w:val="26"/>
        </w:rPr>
        <w:t>HSMT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(hoặc hợp đồng)</w:t>
      </w:r>
      <w:r>
        <w:rPr>
          <w:rFonts w:ascii="Times New Roman" w:eastAsia="Times New Roman" w:hAnsi="Times New Roman" w:cs="Times New Roman"/>
          <w:color w:val="000000"/>
          <w:sz w:val="26"/>
          <w:szCs w:val="26"/>
        </w:rPr>
        <w:t>, Nhà thầu phải nộp cho Bên mời thầu bảo lãnh của một ngân hàng với một khoản tiền xác định để bảo đảm nghĩa vụ và trách nhiệm của mình trong việc thực hiện hợp đồng;</w:t>
      </w:r>
    </w:p>
    <w:p w14:paraId="7A4B5795" w14:textId="00D5324B" w:rsidR="00BB29D0" w:rsidRDefault="00566039" w:rsidP="00413DCF">
      <w:pPr>
        <w:spacing w:before="35" w:line="284" w:lineRule="auto"/>
        <w:ind w:left="101" w:right="146" w:firstLine="56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Chúng tôi, </w:t>
      </w:r>
      <w:r>
        <w:rPr>
          <w:rFonts w:ascii="Times New Roman" w:eastAsia="Times New Roman" w:hAnsi="Times New Roman" w:cs="Times New Roman"/>
          <w:i/>
          <w:sz w:val="26"/>
          <w:szCs w:val="26"/>
        </w:rPr>
        <w:t xml:space="preserve">[ghi tên của ngân hàng] </w:t>
      </w:r>
      <w:r>
        <w:rPr>
          <w:rFonts w:ascii="Times New Roman" w:eastAsia="Times New Roman" w:hAnsi="Times New Roman" w:cs="Times New Roman"/>
          <w:sz w:val="26"/>
          <w:szCs w:val="26"/>
        </w:rPr>
        <w:t xml:space="preserve">ở </w:t>
      </w:r>
      <w:r>
        <w:rPr>
          <w:rFonts w:ascii="Times New Roman" w:eastAsia="Times New Roman" w:hAnsi="Times New Roman" w:cs="Times New Roman"/>
          <w:i/>
          <w:sz w:val="26"/>
          <w:szCs w:val="26"/>
        </w:rPr>
        <w:t xml:space="preserve">[ghi tên quốc gia hoặc vùng lãnh thổ] </w:t>
      </w:r>
      <w:r>
        <w:rPr>
          <w:rFonts w:ascii="Times New Roman" w:eastAsia="Times New Roman" w:hAnsi="Times New Roman" w:cs="Times New Roman"/>
          <w:sz w:val="26"/>
          <w:szCs w:val="26"/>
        </w:rPr>
        <w:t xml:space="preserve">có trụ sở đăng ký tại </w:t>
      </w:r>
      <w:r>
        <w:rPr>
          <w:rFonts w:ascii="Times New Roman" w:eastAsia="Times New Roman" w:hAnsi="Times New Roman" w:cs="Times New Roman"/>
          <w:i/>
          <w:sz w:val="26"/>
          <w:szCs w:val="26"/>
        </w:rPr>
        <w:t>[ghi địa chỉ của ngân hàng</w:t>
      </w:r>
      <w:r>
        <w:rPr>
          <w:rFonts w:ascii="Times New Roman" w:eastAsia="Times New Roman" w:hAnsi="Times New Roman" w:cs="Times New Roman"/>
          <w:sz w:val="28"/>
          <w:szCs w:val="28"/>
          <w:vertAlign w:val="superscript"/>
        </w:rPr>
        <w:t>(3)</w:t>
      </w:r>
      <w:r>
        <w:rPr>
          <w:rFonts w:ascii="Times New Roman" w:eastAsia="Times New Roman" w:hAnsi="Times New Roman" w:cs="Times New Roman"/>
          <w:i/>
          <w:sz w:val="26"/>
          <w:szCs w:val="26"/>
        </w:rPr>
        <w:t xml:space="preserve">] </w:t>
      </w:r>
      <w:r>
        <w:rPr>
          <w:rFonts w:ascii="Times New Roman" w:eastAsia="Times New Roman" w:hAnsi="Times New Roman" w:cs="Times New Roman"/>
          <w:sz w:val="26"/>
          <w:szCs w:val="26"/>
        </w:rPr>
        <w:t xml:space="preserve">(sau đây gọi là “Ngân hàng”), xin cam kết bảo lãnh cho việc thực hiện hợp đồng của Nhà thầu với số tiền là </w:t>
      </w:r>
      <w:r>
        <w:rPr>
          <w:rFonts w:ascii="Times New Roman" w:eastAsia="Times New Roman" w:hAnsi="Times New Roman" w:cs="Times New Roman"/>
          <w:i/>
          <w:sz w:val="26"/>
          <w:szCs w:val="26"/>
        </w:rPr>
        <w:t xml:space="preserve">[ghi rõ giá trị tương ứng bằng số, bằng chữ và đồng tiền sử dụng theo quy định của </w:t>
      </w:r>
      <w:r w:rsidR="004E28CB">
        <w:rPr>
          <w:rFonts w:ascii="Times New Roman" w:eastAsia="Times New Roman" w:hAnsi="Times New Roman" w:cs="Times New Roman"/>
          <w:i/>
          <w:sz w:val="26"/>
          <w:szCs w:val="26"/>
        </w:rPr>
        <w:t>HSMT</w:t>
      </w:r>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Chúng tôi cam kết thanh toán vô điều kiện, không hủy ngang cho Bên mời thầu bất cứ khoản tiền nào trong giới hạn </w:t>
      </w:r>
      <w:r>
        <w:rPr>
          <w:rFonts w:ascii="Times New Roman" w:eastAsia="Times New Roman" w:hAnsi="Times New Roman" w:cs="Times New Roman"/>
          <w:i/>
          <w:sz w:val="26"/>
          <w:szCs w:val="26"/>
        </w:rPr>
        <w:t xml:space="preserve">[ghi số tiền bảo lãnh] </w:t>
      </w:r>
      <w:r>
        <w:rPr>
          <w:rFonts w:ascii="Times New Roman" w:eastAsia="Times New Roman" w:hAnsi="Times New Roman" w:cs="Times New Roman"/>
          <w:sz w:val="26"/>
          <w:szCs w:val="26"/>
        </w:rPr>
        <w:t>như đã nêu trên, khi có văn bản của Bên mời thầu thông báo Nhà thầu vi phạm hợp đồng trong thời hạn hiệu lực của bảo lãnh thực hiện hợp đồng.</w:t>
      </w:r>
    </w:p>
    <w:p w14:paraId="376BEF42" w14:textId="77777777" w:rsidR="00BB29D0" w:rsidRDefault="00566039" w:rsidP="00413DCF">
      <w:pPr>
        <w:pBdr>
          <w:top w:val="nil"/>
          <w:left w:val="nil"/>
          <w:bottom w:val="nil"/>
          <w:right w:val="nil"/>
          <w:between w:val="nil"/>
        </w:pBdr>
        <w:tabs>
          <w:tab w:val="left" w:pos="7571"/>
          <w:tab w:val="left" w:pos="8602"/>
          <w:tab w:val="left" w:pos="9371"/>
        </w:tabs>
        <w:spacing w:before="7"/>
        <w:ind w:left="45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Bảo lãnh này có hiệu lực kể từ ngày phát hành cho đến hết ngày_</w:t>
      </w:r>
      <w:r>
        <w:rPr>
          <w:rFonts w:ascii="Times New Roman" w:eastAsia="Times New Roman" w:hAnsi="Times New Roman" w:cs="Times New Roman"/>
          <w:color w:val="000000"/>
          <w:sz w:val="26"/>
          <w:szCs w:val="26"/>
          <w:u w:val="single"/>
        </w:rPr>
        <w:tab/>
      </w:r>
      <w:r>
        <w:rPr>
          <w:rFonts w:ascii="Times New Roman" w:eastAsia="Times New Roman" w:hAnsi="Times New Roman" w:cs="Times New Roman"/>
          <w:color w:val="000000"/>
          <w:sz w:val="26"/>
          <w:szCs w:val="26"/>
        </w:rPr>
        <w:t>tháng</w:t>
      </w:r>
      <w:r>
        <w:rPr>
          <w:rFonts w:ascii="Times New Roman" w:eastAsia="Times New Roman" w:hAnsi="Times New Roman" w:cs="Times New Roman"/>
          <w:color w:val="000000"/>
          <w:sz w:val="26"/>
          <w:szCs w:val="26"/>
        </w:rPr>
        <w:tab/>
        <w:t>năm</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17"/>
          <w:szCs w:val="17"/>
        </w:rPr>
        <w:t>(4)</w:t>
      </w:r>
      <w:r>
        <w:rPr>
          <w:rFonts w:ascii="Times New Roman" w:eastAsia="Times New Roman" w:hAnsi="Times New Roman" w:cs="Times New Roman"/>
          <w:color w:val="000000"/>
          <w:sz w:val="36"/>
          <w:szCs w:val="36"/>
          <w:vertAlign w:val="subscript"/>
        </w:rPr>
        <w:t>.</w:t>
      </w:r>
    </w:p>
    <w:p w14:paraId="42C681D5" w14:textId="77777777" w:rsidR="00BB29D0" w:rsidRDefault="00566039" w:rsidP="00413DCF">
      <w:pPr>
        <w:pStyle w:val="Heading2"/>
        <w:spacing w:before="78"/>
        <w:ind w:left="3352"/>
        <w:jc w:val="both"/>
        <w:rPr>
          <w:b w:val="0"/>
        </w:rPr>
      </w:pPr>
      <w:r>
        <w:t>Đại diện hợp pháp của ngân hàng</w:t>
      </w:r>
    </w:p>
    <w:p w14:paraId="546F8D76" w14:textId="77777777" w:rsidR="00BB29D0" w:rsidRDefault="00566039" w:rsidP="00413DCF">
      <w:pPr>
        <w:spacing w:before="53"/>
        <w:ind w:left="3307"/>
        <w:jc w:val="both"/>
        <w:rPr>
          <w:rFonts w:ascii="Times New Roman" w:eastAsia="Times New Roman" w:hAnsi="Times New Roman" w:cs="Times New Roman"/>
          <w:sz w:val="26"/>
          <w:szCs w:val="26"/>
        </w:rPr>
        <w:sectPr w:rsidR="00BB29D0" w:rsidSect="00413DCF">
          <w:type w:val="continuous"/>
          <w:pgSz w:w="11930" w:h="16850"/>
          <w:pgMar w:top="1240" w:right="448" w:bottom="280" w:left="1320" w:header="720" w:footer="720" w:gutter="0"/>
          <w:cols w:space="720"/>
        </w:sectPr>
      </w:pPr>
      <w:r>
        <w:rPr>
          <w:rFonts w:ascii="Times New Roman" w:eastAsia="Times New Roman" w:hAnsi="Times New Roman" w:cs="Times New Roman"/>
          <w:i/>
          <w:sz w:val="26"/>
          <w:szCs w:val="26"/>
        </w:rPr>
        <w:t>[ghi tên, chức danh, ký tên và đóng dấu]</w:t>
      </w:r>
    </w:p>
    <w:p w14:paraId="5692D3D6" w14:textId="77777777" w:rsidR="00BB29D0" w:rsidRDefault="00566039" w:rsidP="00413DCF">
      <w:pPr>
        <w:pStyle w:val="Heading2"/>
        <w:spacing w:before="43"/>
        <w:ind w:left="0" w:right="182"/>
        <w:jc w:val="both"/>
        <w:rPr>
          <w:b w:val="0"/>
        </w:rPr>
      </w:pPr>
      <w:r>
        <w:lastRenderedPageBreak/>
        <w:t>Phần thứ hai</w:t>
      </w:r>
    </w:p>
    <w:p w14:paraId="59D5AF21" w14:textId="77777777" w:rsidR="00BB29D0" w:rsidRDefault="00566039" w:rsidP="00413DCF">
      <w:pPr>
        <w:spacing w:before="56" w:line="300" w:lineRule="auto"/>
        <w:ind w:left="2137" w:right="2022" w:firstLine="77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YÊU CẦU VỀ PHẠM VI CUNG CẤP CHƯƠNG V. YÊU CẦU VỀ PHẠM VI CUNG CẤP</w:t>
      </w:r>
    </w:p>
    <w:p w14:paraId="75AC5E86" w14:textId="77777777" w:rsidR="00BB29D0" w:rsidRDefault="00BB29D0" w:rsidP="00413DCF">
      <w:pPr>
        <w:spacing w:before="3"/>
        <w:jc w:val="both"/>
        <w:rPr>
          <w:rFonts w:ascii="Times New Roman" w:eastAsia="Times New Roman" w:hAnsi="Times New Roman" w:cs="Times New Roman"/>
          <w:b/>
          <w:sz w:val="29"/>
          <w:szCs w:val="29"/>
        </w:rPr>
      </w:pPr>
    </w:p>
    <w:p w14:paraId="70B33D34" w14:textId="77777777" w:rsidR="00BB29D0" w:rsidRDefault="00566039" w:rsidP="00413DCF">
      <w:pPr>
        <w:pBdr>
          <w:top w:val="nil"/>
          <w:left w:val="nil"/>
          <w:bottom w:val="nil"/>
          <w:right w:val="nil"/>
          <w:between w:val="nil"/>
        </w:pBdr>
        <w:ind w:left="1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Phạm vi cung cấp dịch vụ bao gồm nhưng không giới hạn như sau:</w:t>
      </w:r>
    </w:p>
    <w:p w14:paraId="273FDDEA" w14:textId="77777777" w:rsidR="00BB29D0" w:rsidRDefault="00566039" w:rsidP="00413DCF">
      <w:pPr>
        <w:pStyle w:val="Heading2"/>
        <w:numPr>
          <w:ilvl w:val="0"/>
          <w:numId w:val="83"/>
        </w:numPr>
        <w:tabs>
          <w:tab w:val="left" w:pos="461"/>
        </w:tabs>
        <w:spacing w:before="73"/>
        <w:ind w:hanging="360"/>
        <w:jc w:val="both"/>
      </w:pPr>
      <w:r>
        <w:t>THÔNG TIN CƠ BẢN:</w:t>
      </w:r>
    </w:p>
    <w:p w14:paraId="583134BF" w14:textId="77777777" w:rsidR="00BB29D0" w:rsidRDefault="00566039" w:rsidP="00413DCF">
      <w:pPr>
        <w:numPr>
          <w:ilvl w:val="1"/>
          <w:numId w:val="83"/>
        </w:numPr>
        <w:pBdr>
          <w:top w:val="nil"/>
          <w:left w:val="nil"/>
          <w:bottom w:val="nil"/>
          <w:right w:val="nil"/>
          <w:between w:val="nil"/>
        </w:pBdr>
        <w:tabs>
          <w:tab w:val="left" w:pos="461"/>
        </w:tabs>
        <w:spacing w:before="53"/>
        <w:ind w:hanging="360"/>
        <w:jc w:val="both"/>
      </w:pPr>
      <w:r>
        <w:rPr>
          <w:rFonts w:ascii="Times New Roman" w:eastAsia="Times New Roman" w:hAnsi="Times New Roman" w:cs="Times New Roman"/>
          <w:color w:val="000000"/>
          <w:sz w:val="26"/>
          <w:szCs w:val="26"/>
        </w:rPr>
        <w:t>Tên dự án: Cao ốc Đảo Kim Cương.</w:t>
      </w:r>
    </w:p>
    <w:p w14:paraId="72C15BF3" w14:textId="77777777" w:rsidR="00BB29D0" w:rsidRDefault="00566039" w:rsidP="00413DCF">
      <w:pPr>
        <w:numPr>
          <w:ilvl w:val="1"/>
          <w:numId w:val="83"/>
        </w:numPr>
        <w:pBdr>
          <w:top w:val="nil"/>
          <w:left w:val="nil"/>
          <w:bottom w:val="nil"/>
          <w:right w:val="nil"/>
          <w:between w:val="nil"/>
        </w:pBdr>
        <w:tabs>
          <w:tab w:val="left" w:pos="461"/>
        </w:tabs>
        <w:spacing w:before="116"/>
        <w:ind w:hanging="360"/>
        <w:jc w:val="both"/>
      </w:pPr>
      <w:r>
        <w:rPr>
          <w:rFonts w:ascii="Times New Roman" w:eastAsia="Times New Roman" w:hAnsi="Times New Roman" w:cs="Times New Roman"/>
          <w:color w:val="000000"/>
          <w:sz w:val="26"/>
          <w:szCs w:val="26"/>
        </w:rPr>
        <w:t>Tên gói thầu: Cung cấp dịch vụ quản lý vận hành Cao ốc Đảo Kim Cương.</w:t>
      </w:r>
    </w:p>
    <w:p w14:paraId="7EF16DF0" w14:textId="77777777" w:rsidR="00BB29D0" w:rsidRDefault="00566039" w:rsidP="00413DCF">
      <w:pPr>
        <w:numPr>
          <w:ilvl w:val="1"/>
          <w:numId w:val="83"/>
        </w:numPr>
        <w:pBdr>
          <w:top w:val="nil"/>
          <w:left w:val="nil"/>
          <w:bottom w:val="nil"/>
          <w:right w:val="nil"/>
          <w:between w:val="nil"/>
        </w:pBdr>
        <w:tabs>
          <w:tab w:val="left" w:pos="461"/>
        </w:tabs>
        <w:spacing w:before="142"/>
        <w:ind w:hanging="360"/>
        <w:jc w:val="both"/>
      </w:pPr>
      <w:r>
        <w:rPr>
          <w:rFonts w:ascii="Times New Roman" w:eastAsia="Times New Roman" w:hAnsi="Times New Roman" w:cs="Times New Roman"/>
          <w:color w:val="000000"/>
          <w:sz w:val="26"/>
          <w:szCs w:val="26"/>
        </w:rPr>
        <w:t>Địa điểm: số 01, đường 104-BTT, khu phố 3, phường Bình Trưng Tây, Tp.Thủ Đức.</w:t>
      </w:r>
    </w:p>
    <w:p w14:paraId="0F13895A" w14:textId="77777777" w:rsidR="00BB29D0" w:rsidRDefault="00566039" w:rsidP="00413DCF">
      <w:pPr>
        <w:numPr>
          <w:ilvl w:val="1"/>
          <w:numId w:val="83"/>
        </w:numPr>
        <w:pBdr>
          <w:top w:val="nil"/>
          <w:left w:val="nil"/>
          <w:bottom w:val="nil"/>
          <w:right w:val="nil"/>
          <w:between w:val="nil"/>
        </w:pBdr>
        <w:tabs>
          <w:tab w:val="left" w:pos="461"/>
        </w:tabs>
        <w:spacing w:before="140"/>
        <w:ind w:hanging="360"/>
        <w:jc w:val="both"/>
      </w:pPr>
      <w:r>
        <w:rPr>
          <w:rFonts w:ascii="Times New Roman" w:eastAsia="Times New Roman" w:hAnsi="Times New Roman" w:cs="Times New Roman"/>
          <w:color w:val="000000"/>
          <w:sz w:val="26"/>
          <w:szCs w:val="26"/>
        </w:rPr>
        <w:t>Bên mời thầu: Ban Quản trị Cao ốc Đảo Kim Cương.</w:t>
      </w:r>
    </w:p>
    <w:p w14:paraId="7B88EA3A" w14:textId="77777777" w:rsidR="00BB29D0" w:rsidRDefault="00566039" w:rsidP="00413DCF">
      <w:pPr>
        <w:numPr>
          <w:ilvl w:val="1"/>
          <w:numId w:val="83"/>
        </w:numPr>
        <w:pBdr>
          <w:top w:val="nil"/>
          <w:left w:val="nil"/>
          <w:bottom w:val="nil"/>
          <w:right w:val="nil"/>
          <w:between w:val="nil"/>
        </w:pBdr>
        <w:tabs>
          <w:tab w:val="left" w:pos="461"/>
        </w:tabs>
        <w:spacing w:before="121"/>
        <w:ind w:hanging="360"/>
        <w:jc w:val="both"/>
      </w:pPr>
      <w:r>
        <w:rPr>
          <w:rFonts w:ascii="Times New Roman" w:eastAsia="Times New Roman" w:hAnsi="Times New Roman" w:cs="Times New Roman"/>
          <w:color w:val="000000"/>
          <w:sz w:val="26"/>
          <w:szCs w:val="26"/>
        </w:rPr>
        <w:t>Nguồn vốn thực hiện gói thầu: từ phí quản lý và các dịch vụ khác.</w:t>
      </w:r>
    </w:p>
    <w:p w14:paraId="4E8EBD8A" w14:textId="77777777" w:rsidR="00BB29D0" w:rsidRDefault="00566039" w:rsidP="00413DCF">
      <w:pPr>
        <w:numPr>
          <w:ilvl w:val="1"/>
          <w:numId w:val="83"/>
        </w:numPr>
        <w:pBdr>
          <w:top w:val="nil"/>
          <w:left w:val="nil"/>
          <w:bottom w:val="nil"/>
          <w:right w:val="nil"/>
          <w:between w:val="nil"/>
        </w:pBdr>
        <w:tabs>
          <w:tab w:val="left" w:pos="461"/>
        </w:tabs>
        <w:spacing w:before="121"/>
        <w:ind w:hanging="360"/>
        <w:jc w:val="both"/>
      </w:pPr>
      <w:r>
        <w:rPr>
          <w:rFonts w:ascii="Times New Roman" w:eastAsia="Times New Roman" w:hAnsi="Times New Roman" w:cs="Times New Roman"/>
          <w:color w:val="000000"/>
          <w:sz w:val="26"/>
          <w:szCs w:val="26"/>
        </w:rPr>
        <w:t>Quy mô dự án:</w:t>
      </w:r>
    </w:p>
    <w:p w14:paraId="550A2462" w14:textId="77777777" w:rsidR="00BB29D0" w:rsidRDefault="00566039" w:rsidP="00413DCF">
      <w:pPr>
        <w:numPr>
          <w:ilvl w:val="2"/>
          <w:numId w:val="83"/>
        </w:numPr>
        <w:pBdr>
          <w:top w:val="nil"/>
          <w:left w:val="nil"/>
          <w:bottom w:val="nil"/>
          <w:right w:val="nil"/>
          <w:between w:val="nil"/>
        </w:pBdr>
        <w:tabs>
          <w:tab w:val="left" w:pos="643"/>
          <w:tab w:val="left" w:pos="6481"/>
        </w:tabs>
        <w:spacing w:before="116"/>
        <w:ind w:hanging="271"/>
        <w:jc w:val="both"/>
      </w:pPr>
      <w:r>
        <w:rPr>
          <w:rFonts w:ascii="Times New Roman" w:eastAsia="Times New Roman" w:hAnsi="Times New Roman" w:cs="Times New Roman"/>
          <w:color w:val="000000"/>
          <w:sz w:val="26"/>
          <w:szCs w:val="26"/>
        </w:rPr>
        <w:t>Tổng diện tích khu đất</w:t>
      </w:r>
      <w:r>
        <w:rPr>
          <w:rFonts w:ascii="Times New Roman" w:eastAsia="Times New Roman" w:hAnsi="Times New Roman" w:cs="Times New Roman"/>
          <w:color w:val="000000"/>
          <w:sz w:val="26"/>
          <w:szCs w:val="26"/>
        </w:rPr>
        <w:tab/>
        <w:t>: 79.944,6 m².</w:t>
      </w:r>
    </w:p>
    <w:p w14:paraId="0122A7DC" w14:textId="77777777" w:rsidR="00BB29D0" w:rsidRDefault="00566039" w:rsidP="00413DCF">
      <w:pPr>
        <w:numPr>
          <w:ilvl w:val="2"/>
          <w:numId w:val="83"/>
        </w:numPr>
        <w:pBdr>
          <w:top w:val="nil"/>
          <w:left w:val="nil"/>
          <w:bottom w:val="nil"/>
          <w:right w:val="nil"/>
          <w:between w:val="nil"/>
        </w:pBdr>
        <w:tabs>
          <w:tab w:val="left" w:pos="643"/>
          <w:tab w:val="left" w:pos="6481"/>
        </w:tabs>
        <w:spacing w:before="121"/>
        <w:ind w:hanging="271"/>
        <w:jc w:val="both"/>
      </w:pPr>
      <w:r>
        <w:rPr>
          <w:rFonts w:ascii="Times New Roman" w:eastAsia="Times New Roman" w:hAnsi="Times New Roman" w:cs="Times New Roman"/>
          <w:color w:val="000000"/>
          <w:sz w:val="26"/>
          <w:szCs w:val="26"/>
        </w:rPr>
        <w:t>Tổng số căn</w:t>
      </w:r>
      <w:r>
        <w:rPr>
          <w:rFonts w:ascii="Times New Roman" w:eastAsia="Times New Roman" w:hAnsi="Times New Roman" w:cs="Times New Roman"/>
          <w:color w:val="000000"/>
          <w:sz w:val="26"/>
          <w:szCs w:val="26"/>
        </w:rPr>
        <w:tab/>
        <w:t>: 1.417 căn.</w:t>
      </w:r>
    </w:p>
    <w:p w14:paraId="298E57BF" w14:textId="77777777" w:rsidR="00BB29D0" w:rsidRDefault="00566039" w:rsidP="00413DCF">
      <w:pPr>
        <w:pBdr>
          <w:top w:val="nil"/>
          <w:left w:val="nil"/>
          <w:bottom w:val="nil"/>
          <w:right w:val="nil"/>
          <w:between w:val="nil"/>
        </w:pBdr>
        <w:spacing w:before="121"/>
        <w:ind w:left="6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Trong đó:</w:t>
      </w:r>
    </w:p>
    <w:p w14:paraId="54C91666" w14:textId="77777777" w:rsidR="00BB29D0" w:rsidRDefault="00566039" w:rsidP="00413DCF">
      <w:pPr>
        <w:pBdr>
          <w:top w:val="nil"/>
          <w:left w:val="nil"/>
          <w:bottom w:val="nil"/>
          <w:right w:val="nil"/>
          <w:between w:val="nil"/>
        </w:pBdr>
        <w:tabs>
          <w:tab w:val="left" w:pos="6479"/>
        </w:tabs>
        <w:spacing w:before="140"/>
        <w:ind w:left="10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Khu chung cư</w:t>
      </w:r>
      <w:r>
        <w:rPr>
          <w:rFonts w:ascii="Times New Roman" w:eastAsia="Times New Roman" w:hAnsi="Times New Roman" w:cs="Times New Roman"/>
          <w:color w:val="000000"/>
          <w:sz w:val="26"/>
          <w:szCs w:val="26"/>
        </w:rPr>
        <w:tab/>
        <w:t>: 1.101 căn.</w:t>
      </w:r>
    </w:p>
    <w:p w14:paraId="416D2E7E" w14:textId="77777777" w:rsidR="00BB29D0" w:rsidRDefault="00566039" w:rsidP="00413DCF">
      <w:pPr>
        <w:pBdr>
          <w:top w:val="nil"/>
          <w:left w:val="nil"/>
          <w:bottom w:val="nil"/>
          <w:right w:val="nil"/>
          <w:between w:val="nil"/>
        </w:pBdr>
        <w:tabs>
          <w:tab w:val="left" w:pos="6479"/>
        </w:tabs>
        <w:spacing w:before="147"/>
        <w:ind w:left="100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Khu văn phòng dịch vụ (officetel)</w:t>
      </w:r>
      <w:r>
        <w:rPr>
          <w:rFonts w:ascii="Times New Roman" w:eastAsia="Times New Roman" w:hAnsi="Times New Roman" w:cs="Times New Roman"/>
          <w:color w:val="000000"/>
          <w:sz w:val="26"/>
          <w:szCs w:val="26"/>
        </w:rPr>
        <w:tab/>
        <w:t>: 316 căn.</w:t>
      </w:r>
    </w:p>
    <w:p w14:paraId="149D7B6E" w14:textId="77777777" w:rsidR="00BB29D0" w:rsidRDefault="00566039" w:rsidP="00413DCF">
      <w:pPr>
        <w:pBdr>
          <w:top w:val="nil"/>
          <w:left w:val="nil"/>
          <w:bottom w:val="nil"/>
          <w:right w:val="nil"/>
          <w:between w:val="nil"/>
        </w:pBdr>
        <w:tabs>
          <w:tab w:val="left" w:pos="6484"/>
        </w:tabs>
        <w:spacing w:before="145"/>
        <w:ind w:left="3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Tổng diện tích sàn xây dựng</w:t>
      </w:r>
      <w:r>
        <w:rPr>
          <w:rFonts w:ascii="Times New Roman" w:eastAsia="Times New Roman" w:hAnsi="Times New Roman" w:cs="Times New Roman"/>
          <w:color w:val="000000"/>
          <w:sz w:val="26"/>
          <w:szCs w:val="26"/>
        </w:rPr>
        <w:tab/>
        <w:t>: 276.400,0 m².</w:t>
      </w:r>
    </w:p>
    <w:p w14:paraId="7894F4C3" w14:textId="77777777" w:rsidR="00BB29D0" w:rsidRDefault="00566039" w:rsidP="00413DCF">
      <w:pPr>
        <w:pBdr>
          <w:top w:val="nil"/>
          <w:left w:val="nil"/>
          <w:bottom w:val="nil"/>
          <w:right w:val="nil"/>
          <w:between w:val="nil"/>
        </w:pBdr>
        <w:spacing w:before="116"/>
        <w:ind w:left="6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Trong đó:</w:t>
      </w:r>
    </w:p>
    <w:p w14:paraId="057ED9D3" w14:textId="77777777" w:rsidR="00BB29D0" w:rsidRDefault="00566039" w:rsidP="00413DCF">
      <w:pPr>
        <w:pBdr>
          <w:top w:val="nil"/>
          <w:left w:val="nil"/>
          <w:bottom w:val="nil"/>
          <w:right w:val="nil"/>
          <w:between w:val="nil"/>
        </w:pBdr>
        <w:tabs>
          <w:tab w:val="left" w:pos="6589"/>
        </w:tabs>
        <w:spacing w:before="147"/>
        <w:ind w:left="10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Tổng diện tích sàn xây dựng khối đế</w:t>
      </w:r>
      <w:r>
        <w:rPr>
          <w:rFonts w:ascii="Times New Roman" w:eastAsia="Times New Roman" w:hAnsi="Times New Roman" w:cs="Times New Roman"/>
          <w:color w:val="000000"/>
          <w:sz w:val="26"/>
          <w:szCs w:val="26"/>
        </w:rPr>
        <w:tab/>
        <w:t>: 70.171,0 m².</w:t>
      </w:r>
    </w:p>
    <w:p w14:paraId="6E77263A" w14:textId="77777777" w:rsidR="00BB29D0" w:rsidRDefault="00566039" w:rsidP="00413DCF">
      <w:pPr>
        <w:pBdr>
          <w:top w:val="nil"/>
          <w:left w:val="nil"/>
          <w:bottom w:val="nil"/>
          <w:right w:val="nil"/>
          <w:between w:val="nil"/>
        </w:pBdr>
        <w:tabs>
          <w:tab w:val="left" w:pos="6592"/>
        </w:tabs>
        <w:spacing w:before="140"/>
        <w:ind w:left="10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Tổng diện tích sàn xây dựng khối tháp chung cư</w:t>
      </w:r>
      <w:r>
        <w:rPr>
          <w:rFonts w:ascii="Times New Roman" w:eastAsia="Times New Roman" w:hAnsi="Times New Roman" w:cs="Times New Roman"/>
          <w:color w:val="000000"/>
          <w:sz w:val="26"/>
          <w:szCs w:val="26"/>
        </w:rPr>
        <w:tab/>
        <w:t>: 184.712,0 m².</w:t>
      </w:r>
    </w:p>
    <w:p w14:paraId="6C027036" w14:textId="77777777" w:rsidR="00BB29D0" w:rsidRDefault="00566039" w:rsidP="00413DCF">
      <w:pPr>
        <w:pBdr>
          <w:top w:val="nil"/>
          <w:left w:val="nil"/>
          <w:bottom w:val="nil"/>
          <w:right w:val="nil"/>
          <w:between w:val="nil"/>
        </w:pBdr>
        <w:spacing w:before="147"/>
        <w:ind w:left="10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Tổng diện tích sàn xây dựng khối tháp VP dịch vụ : 21.517,0 m².</w:t>
      </w:r>
    </w:p>
    <w:p w14:paraId="3497AC3F" w14:textId="77777777" w:rsidR="00BB29D0" w:rsidRDefault="00566039" w:rsidP="00413DCF">
      <w:pPr>
        <w:numPr>
          <w:ilvl w:val="0"/>
          <w:numId w:val="82"/>
        </w:numPr>
        <w:pBdr>
          <w:top w:val="nil"/>
          <w:left w:val="nil"/>
          <w:bottom w:val="nil"/>
          <w:right w:val="nil"/>
          <w:between w:val="nil"/>
        </w:pBdr>
        <w:tabs>
          <w:tab w:val="left" w:pos="643"/>
          <w:tab w:val="left" w:pos="6483"/>
        </w:tabs>
        <w:spacing w:before="140"/>
        <w:ind w:hanging="271"/>
        <w:jc w:val="both"/>
      </w:pPr>
      <w:r>
        <w:rPr>
          <w:rFonts w:ascii="Times New Roman" w:eastAsia="Times New Roman" w:hAnsi="Times New Roman" w:cs="Times New Roman"/>
          <w:color w:val="000000"/>
          <w:sz w:val="26"/>
          <w:szCs w:val="26"/>
        </w:rPr>
        <w:t>Diện tích chỗ đậu xe</w:t>
      </w:r>
      <w:r>
        <w:rPr>
          <w:rFonts w:ascii="Times New Roman" w:eastAsia="Times New Roman" w:hAnsi="Times New Roman" w:cs="Times New Roman"/>
          <w:color w:val="000000"/>
          <w:sz w:val="26"/>
          <w:szCs w:val="26"/>
        </w:rPr>
        <w:tab/>
        <w:t>: 41.869,4 m².</w:t>
      </w:r>
    </w:p>
    <w:p w14:paraId="39B7C4A1" w14:textId="77777777" w:rsidR="00BB29D0" w:rsidRDefault="00566039" w:rsidP="00413DCF">
      <w:pPr>
        <w:numPr>
          <w:ilvl w:val="0"/>
          <w:numId w:val="82"/>
        </w:numPr>
        <w:pBdr>
          <w:top w:val="nil"/>
          <w:left w:val="nil"/>
          <w:bottom w:val="nil"/>
          <w:right w:val="nil"/>
          <w:between w:val="nil"/>
        </w:pBdr>
        <w:tabs>
          <w:tab w:val="left" w:pos="643"/>
          <w:tab w:val="left" w:pos="4422"/>
        </w:tabs>
        <w:spacing w:before="121"/>
        <w:ind w:hanging="271"/>
        <w:jc w:val="both"/>
        <w:rPr>
          <w:color w:val="000000"/>
        </w:rPr>
      </w:pPr>
      <w:r>
        <w:rPr>
          <w:rFonts w:ascii="Times New Roman" w:eastAsia="Times New Roman" w:hAnsi="Times New Roman" w:cs="Times New Roman"/>
          <w:color w:val="000000"/>
          <w:sz w:val="26"/>
          <w:szCs w:val="26"/>
        </w:rPr>
        <w:t>Tổng số tháp</w:t>
      </w:r>
      <w:r>
        <w:rPr>
          <w:rFonts w:ascii="Times New Roman" w:eastAsia="Times New Roman" w:hAnsi="Times New Roman" w:cs="Times New Roman"/>
          <w:color w:val="000000"/>
          <w:sz w:val="26"/>
          <w:szCs w:val="26"/>
        </w:rPr>
        <w:tab/>
        <w:t>: 6 tháp</w:t>
      </w:r>
    </w:p>
    <w:p w14:paraId="59FF22DD" w14:textId="77777777" w:rsidR="00BB29D0" w:rsidRDefault="00566039" w:rsidP="00413DCF">
      <w:pPr>
        <w:pBdr>
          <w:top w:val="nil"/>
          <w:left w:val="nil"/>
          <w:bottom w:val="nil"/>
          <w:right w:val="nil"/>
          <w:between w:val="nil"/>
        </w:pBdr>
        <w:spacing w:before="121"/>
        <w:ind w:left="1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THÁP Brilliant (Tháp 3&amp;4):</w:t>
      </w:r>
    </w:p>
    <w:p w14:paraId="2BE951FA" w14:textId="77777777" w:rsidR="00BB29D0" w:rsidRDefault="00566039" w:rsidP="00413DCF">
      <w:pPr>
        <w:numPr>
          <w:ilvl w:val="1"/>
          <w:numId w:val="82"/>
        </w:numPr>
        <w:pBdr>
          <w:top w:val="nil"/>
          <w:left w:val="nil"/>
          <w:bottom w:val="nil"/>
          <w:right w:val="nil"/>
          <w:between w:val="nil"/>
        </w:pBdr>
        <w:tabs>
          <w:tab w:val="left" w:pos="1901"/>
          <w:tab w:val="left" w:pos="4425"/>
        </w:tabs>
        <w:spacing w:before="14" w:line="358" w:lineRule="auto"/>
        <w:jc w:val="both"/>
      </w:pPr>
      <w:r>
        <w:rPr>
          <w:rFonts w:ascii="Times New Roman" w:eastAsia="Times New Roman" w:hAnsi="Times New Roman" w:cs="Times New Roman"/>
          <w:color w:val="000000"/>
          <w:sz w:val="26"/>
          <w:szCs w:val="26"/>
        </w:rPr>
        <w:t>Tổng diện tích sàn</w:t>
      </w:r>
      <w:r>
        <w:rPr>
          <w:rFonts w:ascii="Times New Roman" w:eastAsia="Times New Roman" w:hAnsi="Times New Roman" w:cs="Times New Roman"/>
          <w:color w:val="000000"/>
          <w:sz w:val="26"/>
          <w:szCs w:val="26"/>
        </w:rPr>
        <w:tab/>
        <w:t>:  122.165 m² (không bao gồm tầng kỹ thuật)</w:t>
      </w:r>
    </w:p>
    <w:p w14:paraId="30FAA78F" w14:textId="77777777" w:rsidR="00BB29D0" w:rsidRDefault="00566039" w:rsidP="00413DCF">
      <w:pPr>
        <w:numPr>
          <w:ilvl w:val="1"/>
          <w:numId w:val="82"/>
        </w:numPr>
        <w:pBdr>
          <w:top w:val="nil"/>
          <w:left w:val="nil"/>
          <w:bottom w:val="nil"/>
          <w:right w:val="nil"/>
          <w:between w:val="nil"/>
        </w:pBdr>
        <w:tabs>
          <w:tab w:val="left" w:pos="1901"/>
          <w:tab w:val="left" w:pos="4422"/>
        </w:tabs>
        <w:spacing w:line="355" w:lineRule="auto"/>
        <w:jc w:val="both"/>
      </w:pPr>
      <w:r>
        <w:rPr>
          <w:rFonts w:ascii="Times New Roman" w:eastAsia="Times New Roman" w:hAnsi="Times New Roman" w:cs="Times New Roman"/>
          <w:color w:val="000000"/>
          <w:sz w:val="26"/>
          <w:szCs w:val="26"/>
        </w:rPr>
        <w:t>Tầng cao</w:t>
      </w:r>
      <w:r>
        <w:rPr>
          <w:rFonts w:ascii="Times New Roman" w:eastAsia="Times New Roman" w:hAnsi="Times New Roman" w:cs="Times New Roman"/>
          <w:color w:val="000000"/>
          <w:sz w:val="26"/>
          <w:szCs w:val="26"/>
        </w:rPr>
        <w:tab/>
        <w:t>:  25 tầng</w:t>
      </w:r>
    </w:p>
    <w:p w14:paraId="1AFAD438" w14:textId="77777777" w:rsidR="00BB29D0" w:rsidRDefault="00566039" w:rsidP="00413DCF">
      <w:pPr>
        <w:numPr>
          <w:ilvl w:val="1"/>
          <w:numId w:val="82"/>
        </w:numPr>
        <w:pBdr>
          <w:top w:val="nil"/>
          <w:left w:val="nil"/>
          <w:bottom w:val="nil"/>
          <w:right w:val="nil"/>
          <w:between w:val="nil"/>
        </w:pBdr>
        <w:tabs>
          <w:tab w:val="left" w:pos="1901"/>
          <w:tab w:val="left" w:pos="4420"/>
        </w:tabs>
        <w:spacing w:line="358" w:lineRule="auto"/>
        <w:ind w:hanging="268"/>
        <w:jc w:val="both"/>
      </w:pPr>
      <w:r>
        <w:rPr>
          <w:rFonts w:ascii="Times New Roman" w:eastAsia="Times New Roman" w:hAnsi="Times New Roman" w:cs="Times New Roman"/>
          <w:color w:val="000000"/>
          <w:sz w:val="26"/>
          <w:szCs w:val="26"/>
        </w:rPr>
        <w:t>Số căn hộ</w:t>
      </w:r>
      <w:r>
        <w:rPr>
          <w:rFonts w:ascii="Times New Roman" w:eastAsia="Times New Roman" w:hAnsi="Times New Roman" w:cs="Times New Roman"/>
          <w:color w:val="000000"/>
          <w:sz w:val="26"/>
          <w:szCs w:val="26"/>
        </w:rPr>
        <w:tab/>
        <w:t>:  313 căn.</w:t>
      </w:r>
    </w:p>
    <w:p w14:paraId="23AC35D2" w14:textId="77777777" w:rsidR="00BB29D0" w:rsidRDefault="00566039" w:rsidP="00413DCF">
      <w:pPr>
        <w:pBdr>
          <w:top w:val="nil"/>
          <w:left w:val="nil"/>
          <w:bottom w:val="nil"/>
          <w:right w:val="nil"/>
          <w:between w:val="nil"/>
        </w:pBdr>
        <w:spacing w:before="135"/>
        <w:ind w:left="1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THÁP Bahamas:</w:t>
      </w:r>
    </w:p>
    <w:p w14:paraId="20998C16" w14:textId="77777777" w:rsidR="00BB29D0" w:rsidRDefault="00566039" w:rsidP="00413DCF">
      <w:pPr>
        <w:numPr>
          <w:ilvl w:val="1"/>
          <w:numId w:val="82"/>
        </w:numPr>
        <w:pBdr>
          <w:top w:val="nil"/>
          <w:left w:val="nil"/>
          <w:bottom w:val="nil"/>
          <w:right w:val="nil"/>
          <w:between w:val="nil"/>
        </w:pBdr>
        <w:tabs>
          <w:tab w:val="left" w:pos="1901"/>
          <w:tab w:val="left" w:pos="4425"/>
        </w:tabs>
        <w:spacing w:before="9"/>
        <w:jc w:val="both"/>
      </w:pPr>
      <w:r>
        <w:rPr>
          <w:rFonts w:ascii="Times New Roman" w:eastAsia="Times New Roman" w:hAnsi="Times New Roman" w:cs="Times New Roman"/>
          <w:color w:val="000000"/>
          <w:sz w:val="26"/>
          <w:szCs w:val="26"/>
        </w:rPr>
        <w:t>Tổng diện tích sàn</w:t>
      </w:r>
      <w:r>
        <w:rPr>
          <w:rFonts w:ascii="Times New Roman" w:eastAsia="Times New Roman" w:hAnsi="Times New Roman" w:cs="Times New Roman"/>
          <w:color w:val="000000"/>
          <w:sz w:val="26"/>
          <w:szCs w:val="26"/>
        </w:rPr>
        <w:tab/>
        <w:t>: 31.814 m² (không bao gồm tầng kỹ thuật)</w:t>
      </w:r>
    </w:p>
    <w:p w14:paraId="3D9FF6D1" w14:textId="77777777" w:rsidR="00BB29D0" w:rsidRDefault="00566039" w:rsidP="00413DCF">
      <w:pPr>
        <w:numPr>
          <w:ilvl w:val="1"/>
          <w:numId w:val="82"/>
        </w:numPr>
        <w:pBdr>
          <w:top w:val="nil"/>
          <w:left w:val="nil"/>
          <w:bottom w:val="nil"/>
          <w:right w:val="nil"/>
          <w:between w:val="nil"/>
        </w:pBdr>
        <w:tabs>
          <w:tab w:val="left" w:pos="1900"/>
          <w:tab w:val="left" w:pos="4421"/>
        </w:tabs>
        <w:spacing w:line="358" w:lineRule="auto"/>
        <w:jc w:val="both"/>
      </w:pPr>
      <w:r>
        <w:rPr>
          <w:rFonts w:ascii="Times New Roman" w:eastAsia="Times New Roman" w:hAnsi="Times New Roman" w:cs="Times New Roman"/>
          <w:color w:val="000000"/>
          <w:sz w:val="26"/>
          <w:szCs w:val="26"/>
        </w:rPr>
        <w:t>Tầng cao</w:t>
      </w:r>
      <w:r>
        <w:rPr>
          <w:rFonts w:ascii="Times New Roman" w:eastAsia="Times New Roman" w:hAnsi="Times New Roman" w:cs="Times New Roman"/>
          <w:color w:val="000000"/>
          <w:sz w:val="26"/>
          <w:szCs w:val="26"/>
        </w:rPr>
        <w:tab/>
        <w:t>: 30 tầng (gồm tầng kỹ thuật và mái)</w:t>
      </w:r>
    </w:p>
    <w:p w14:paraId="3CCC8D10" w14:textId="77777777" w:rsidR="00BB29D0" w:rsidRDefault="00566039" w:rsidP="00413DCF">
      <w:pPr>
        <w:numPr>
          <w:ilvl w:val="1"/>
          <w:numId w:val="82"/>
        </w:numPr>
        <w:pBdr>
          <w:top w:val="nil"/>
          <w:left w:val="nil"/>
          <w:bottom w:val="nil"/>
          <w:right w:val="nil"/>
          <w:between w:val="nil"/>
        </w:pBdr>
        <w:tabs>
          <w:tab w:val="left" w:pos="1901"/>
          <w:tab w:val="left" w:pos="4420"/>
        </w:tabs>
        <w:spacing w:line="358" w:lineRule="auto"/>
        <w:jc w:val="both"/>
      </w:pPr>
      <w:r>
        <w:rPr>
          <w:rFonts w:ascii="Times New Roman" w:eastAsia="Times New Roman" w:hAnsi="Times New Roman" w:cs="Times New Roman"/>
          <w:color w:val="000000"/>
          <w:sz w:val="26"/>
          <w:szCs w:val="26"/>
        </w:rPr>
        <w:t>Số căn hộ</w:t>
      </w:r>
      <w:r>
        <w:rPr>
          <w:rFonts w:ascii="Times New Roman" w:eastAsia="Times New Roman" w:hAnsi="Times New Roman" w:cs="Times New Roman"/>
          <w:color w:val="000000"/>
          <w:sz w:val="26"/>
          <w:szCs w:val="26"/>
        </w:rPr>
        <w:tab/>
        <w:t>: 204 căn.</w:t>
      </w:r>
    </w:p>
    <w:p w14:paraId="0E4C7030" w14:textId="77777777" w:rsidR="00BB29D0" w:rsidRDefault="00566039" w:rsidP="00413DCF">
      <w:pPr>
        <w:pBdr>
          <w:top w:val="nil"/>
          <w:left w:val="nil"/>
          <w:bottom w:val="nil"/>
          <w:right w:val="nil"/>
          <w:between w:val="nil"/>
        </w:pBdr>
        <w:spacing w:before="133"/>
        <w:ind w:left="12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THÁP Hawai:</w:t>
      </w:r>
    </w:p>
    <w:p w14:paraId="25789EF5" w14:textId="77777777" w:rsidR="00BB29D0" w:rsidRDefault="00566039" w:rsidP="00413DCF">
      <w:pPr>
        <w:numPr>
          <w:ilvl w:val="1"/>
          <w:numId w:val="82"/>
        </w:numPr>
        <w:pBdr>
          <w:top w:val="nil"/>
          <w:left w:val="nil"/>
          <w:bottom w:val="nil"/>
          <w:right w:val="nil"/>
          <w:between w:val="nil"/>
        </w:pBdr>
        <w:tabs>
          <w:tab w:val="left" w:pos="1900"/>
          <w:tab w:val="left" w:pos="4424"/>
        </w:tabs>
        <w:spacing w:before="9"/>
        <w:ind w:left="1899"/>
        <w:jc w:val="both"/>
      </w:pPr>
      <w:r>
        <w:rPr>
          <w:rFonts w:ascii="Times New Roman" w:eastAsia="Times New Roman" w:hAnsi="Times New Roman" w:cs="Times New Roman"/>
          <w:color w:val="000000"/>
          <w:sz w:val="26"/>
          <w:szCs w:val="26"/>
        </w:rPr>
        <w:t>Tổng diện tích sàn</w:t>
      </w:r>
      <w:r>
        <w:rPr>
          <w:rFonts w:ascii="Times New Roman" w:eastAsia="Times New Roman" w:hAnsi="Times New Roman" w:cs="Times New Roman"/>
          <w:color w:val="000000"/>
          <w:sz w:val="26"/>
          <w:szCs w:val="26"/>
        </w:rPr>
        <w:tab/>
        <w:t>: 25.718 m² (không bao gồm tầng kỹ thuật)</w:t>
      </w:r>
    </w:p>
    <w:p w14:paraId="1F76D55A" w14:textId="77777777" w:rsidR="00BB29D0" w:rsidRDefault="00566039" w:rsidP="00413DCF">
      <w:pPr>
        <w:numPr>
          <w:ilvl w:val="1"/>
          <w:numId w:val="82"/>
        </w:numPr>
        <w:pBdr>
          <w:top w:val="nil"/>
          <w:left w:val="nil"/>
          <w:bottom w:val="nil"/>
          <w:right w:val="nil"/>
          <w:between w:val="nil"/>
        </w:pBdr>
        <w:tabs>
          <w:tab w:val="left" w:pos="1900"/>
          <w:tab w:val="left" w:pos="4421"/>
        </w:tabs>
        <w:spacing w:line="359" w:lineRule="auto"/>
        <w:jc w:val="both"/>
      </w:pPr>
      <w:r>
        <w:rPr>
          <w:rFonts w:ascii="Times New Roman" w:eastAsia="Times New Roman" w:hAnsi="Times New Roman" w:cs="Times New Roman"/>
          <w:color w:val="000000"/>
          <w:sz w:val="26"/>
          <w:szCs w:val="26"/>
        </w:rPr>
        <w:t>Tầng cao</w:t>
      </w:r>
      <w:r>
        <w:rPr>
          <w:rFonts w:ascii="Times New Roman" w:eastAsia="Times New Roman" w:hAnsi="Times New Roman" w:cs="Times New Roman"/>
          <w:color w:val="000000"/>
          <w:sz w:val="26"/>
          <w:szCs w:val="26"/>
        </w:rPr>
        <w:tab/>
        <w:t>: 26 tầng (gồm tầng kỹ thuật và mái)</w:t>
      </w:r>
    </w:p>
    <w:p w14:paraId="41A6FEC2" w14:textId="77777777" w:rsidR="000057C1" w:rsidRDefault="00566039" w:rsidP="00566039">
      <w:pPr>
        <w:numPr>
          <w:ilvl w:val="1"/>
          <w:numId w:val="82"/>
        </w:numPr>
        <w:pBdr>
          <w:top w:val="nil"/>
          <w:left w:val="nil"/>
          <w:bottom w:val="nil"/>
          <w:right w:val="nil"/>
          <w:between w:val="nil"/>
        </w:pBdr>
        <w:tabs>
          <w:tab w:val="left" w:pos="1901"/>
          <w:tab w:val="left" w:pos="4420"/>
        </w:tabs>
        <w:spacing w:before="36" w:line="359" w:lineRule="auto"/>
        <w:ind w:left="871"/>
        <w:jc w:val="both"/>
        <w:rPr>
          <w:rFonts w:ascii="Times New Roman" w:eastAsia="Times New Roman" w:hAnsi="Times New Roman" w:cs="Times New Roman"/>
          <w:color w:val="000000"/>
          <w:sz w:val="26"/>
          <w:szCs w:val="26"/>
        </w:rPr>
      </w:pPr>
      <w:r w:rsidRPr="000057C1">
        <w:rPr>
          <w:rFonts w:ascii="Times New Roman" w:eastAsia="Times New Roman" w:hAnsi="Times New Roman" w:cs="Times New Roman"/>
          <w:color w:val="000000"/>
          <w:sz w:val="26"/>
          <w:szCs w:val="26"/>
        </w:rPr>
        <w:t>Số căn hộ</w:t>
      </w:r>
      <w:r w:rsidRPr="000057C1">
        <w:rPr>
          <w:rFonts w:ascii="Times New Roman" w:eastAsia="Times New Roman" w:hAnsi="Times New Roman" w:cs="Times New Roman"/>
          <w:color w:val="000000"/>
          <w:sz w:val="26"/>
          <w:szCs w:val="26"/>
        </w:rPr>
        <w:tab/>
        <w:t>: 177 căn.</w:t>
      </w:r>
    </w:p>
    <w:p w14:paraId="34AEEF58" w14:textId="18D51583" w:rsidR="00BB29D0" w:rsidRPr="000057C1" w:rsidRDefault="00566039" w:rsidP="00566039">
      <w:pPr>
        <w:numPr>
          <w:ilvl w:val="1"/>
          <w:numId w:val="82"/>
        </w:numPr>
        <w:pBdr>
          <w:top w:val="nil"/>
          <w:left w:val="nil"/>
          <w:bottom w:val="nil"/>
          <w:right w:val="nil"/>
          <w:between w:val="nil"/>
        </w:pBdr>
        <w:tabs>
          <w:tab w:val="left" w:pos="1901"/>
          <w:tab w:val="left" w:pos="4420"/>
        </w:tabs>
        <w:spacing w:before="36" w:line="359" w:lineRule="auto"/>
        <w:ind w:left="871"/>
        <w:jc w:val="both"/>
        <w:rPr>
          <w:rFonts w:ascii="Times New Roman" w:eastAsia="Times New Roman" w:hAnsi="Times New Roman" w:cs="Times New Roman"/>
          <w:color w:val="000000"/>
          <w:sz w:val="26"/>
          <w:szCs w:val="26"/>
        </w:rPr>
      </w:pPr>
      <w:r w:rsidRPr="000057C1">
        <w:rPr>
          <w:rFonts w:ascii="Times New Roman" w:eastAsia="Times New Roman" w:hAnsi="Times New Roman" w:cs="Times New Roman"/>
          <w:color w:val="000000"/>
          <w:sz w:val="26"/>
          <w:szCs w:val="26"/>
        </w:rPr>
        <w:lastRenderedPageBreak/>
        <w:t>+ THÁP Borabora:</w:t>
      </w:r>
    </w:p>
    <w:p w14:paraId="3620C32F" w14:textId="77777777" w:rsidR="00BB29D0" w:rsidRDefault="00566039" w:rsidP="00413DCF">
      <w:pPr>
        <w:numPr>
          <w:ilvl w:val="0"/>
          <w:numId w:val="81"/>
        </w:numPr>
        <w:pBdr>
          <w:top w:val="nil"/>
          <w:left w:val="nil"/>
          <w:bottom w:val="nil"/>
          <w:right w:val="nil"/>
          <w:between w:val="nil"/>
        </w:pBdr>
        <w:tabs>
          <w:tab w:val="left" w:pos="1501"/>
          <w:tab w:val="left" w:pos="4025"/>
        </w:tabs>
        <w:spacing w:before="14" w:line="358" w:lineRule="auto"/>
        <w:jc w:val="both"/>
      </w:pPr>
      <w:r>
        <w:rPr>
          <w:rFonts w:ascii="Times New Roman" w:eastAsia="Times New Roman" w:hAnsi="Times New Roman" w:cs="Times New Roman"/>
          <w:color w:val="000000"/>
          <w:sz w:val="26"/>
          <w:szCs w:val="26"/>
        </w:rPr>
        <w:t>Tổng diện tích sàn</w:t>
      </w:r>
      <w:r>
        <w:rPr>
          <w:rFonts w:ascii="Times New Roman" w:eastAsia="Times New Roman" w:hAnsi="Times New Roman" w:cs="Times New Roman"/>
          <w:color w:val="000000"/>
          <w:sz w:val="26"/>
          <w:szCs w:val="26"/>
        </w:rPr>
        <w:tab/>
        <w:t>: 35.262 m² (không bao gồm tầng kỹ thuật)</w:t>
      </w:r>
    </w:p>
    <w:p w14:paraId="21ECAF1A" w14:textId="77777777" w:rsidR="00BB29D0" w:rsidRDefault="00566039" w:rsidP="00413DCF">
      <w:pPr>
        <w:numPr>
          <w:ilvl w:val="0"/>
          <w:numId w:val="81"/>
        </w:numPr>
        <w:pBdr>
          <w:top w:val="nil"/>
          <w:left w:val="nil"/>
          <w:bottom w:val="nil"/>
          <w:right w:val="nil"/>
          <w:between w:val="nil"/>
        </w:pBdr>
        <w:tabs>
          <w:tab w:val="left" w:pos="1501"/>
          <w:tab w:val="left" w:pos="4022"/>
        </w:tabs>
        <w:spacing w:line="355" w:lineRule="auto"/>
        <w:jc w:val="both"/>
      </w:pPr>
      <w:r>
        <w:rPr>
          <w:rFonts w:ascii="Times New Roman" w:eastAsia="Times New Roman" w:hAnsi="Times New Roman" w:cs="Times New Roman"/>
          <w:color w:val="000000"/>
          <w:sz w:val="26"/>
          <w:szCs w:val="26"/>
        </w:rPr>
        <w:t>Tầng cao</w:t>
      </w:r>
      <w:r>
        <w:rPr>
          <w:rFonts w:ascii="Times New Roman" w:eastAsia="Times New Roman" w:hAnsi="Times New Roman" w:cs="Times New Roman"/>
          <w:color w:val="000000"/>
          <w:sz w:val="26"/>
          <w:szCs w:val="26"/>
        </w:rPr>
        <w:tab/>
        <w:t>: 30 tầng (gồm tầng kỹ thuật và mái)</w:t>
      </w:r>
    </w:p>
    <w:p w14:paraId="100647CC" w14:textId="77777777" w:rsidR="00BB29D0" w:rsidRDefault="00566039" w:rsidP="00413DCF">
      <w:pPr>
        <w:numPr>
          <w:ilvl w:val="0"/>
          <w:numId w:val="81"/>
        </w:numPr>
        <w:pBdr>
          <w:top w:val="nil"/>
          <w:left w:val="nil"/>
          <w:bottom w:val="nil"/>
          <w:right w:val="nil"/>
          <w:between w:val="nil"/>
        </w:pBdr>
        <w:tabs>
          <w:tab w:val="left" w:pos="1501"/>
          <w:tab w:val="left" w:pos="4020"/>
        </w:tabs>
        <w:spacing w:line="358" w:lineRule="auto"/>
        <w:ind w:hanging="268"/>
        <w:jc w:val="both"/>
      </w:pPr>
      <w:r>
        <w:rPr>
          <w:rFonts w:ascii="Times New Roman" w:eastAsia="Times New Roman" w:hAnsi="Times New Roman" w:cs="Times New Roman"/>
          <w:color w:val="000000"/>
          <w:sz w:val="26"/>
          <w:szCs w:val="26"/>
        </w:rPr>
        <w:t>Số căn hộ</w:t>
      </w:r>
      <w:r>
        <w:rPr>
          <w:rFonts w:ascii="Times New Roman" w:eastAsia="Times New Roman" w:hAnsi="Times New Roman" w:cs="Times New Roman"/>
          <w:color w:val="000000"/>
          <w:sz w:val="26"/>
          <w:szCs w:val="26"/>
        </w:rPr>
        <w:tab/>
        <w:t>: 261 căn.</w:t>
      </w:r>
    </w:p>
    <w:p w14:paraId="5BFD1E4C" w14:textId="77777777" w:rsidR="00BB29D0" w:rsidRDefault="00566039" w:rsidP="00413DCF">
      <w:pPr>
        <w:pBdr>
          <w:top w:val="nil"/>
          <w:left w:val="nil"/>
          <w:bottom w:val="nil"/>
          <w:right w:val="nil"/>
          <w:between w:val="nil"/>
        </w:pBdr>
        <w:spacing w:before="135"/>
        <w:ind w:left="8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THÁP Maldives:</w:t>
      </w:r>
    </w:p>
    <w:p w14:paraId="18802480" w14:textId="77777777" w:rsidR="00BB29D0" w:rsidRDefault="00566039" w:rsidP="00413DCF">
      <w:pPr>
        <w:numPr>
          <w:ilvl w:val="0"/>
          <w:numId w:val="81"/>
        </w:numPr>
        <w:pBdr>
          <w:top w:val="nil"/>
          <w:left w:val="nil"/>
          <w:bottom w:val="nil"/>
          <w:right w:val="nil"/>
          <w:between w:val="nil"/>
        </w:pBdr>
        <w:tabs>
          <w:tab w:val="left" w:pos="1500"/>
          <w:tab w:val="left" w:pos="4024"/>
        </w:tabs>
        <w:spacing w:before="7"/>
        <w:jc w:val="both"/>
      </w:pPr>
      <w:r>
        <w:rPr>
          <w:rFonts w:ascii="Times New Roman" w:eastAsia="Times New Roman" w:hAnsi="Times New Roman" w:cs="Times New Roman"/>
          <w:color w:val="000000"/>
          <w:sz w:val="26"/>
          <w:szCs w:val="26"/>
        </w:rPr>
        <w:t>Tổng diện tích sàn</w:t>
      </w:r>
      <w:r>
        <w:rPr>
          <w:rFonts w:ascii="Times New Roman" w:eastAsia="Times New Roman" w:hAnsi="Times New Roman" w:cs="Times New Roman"/>
          <w:color w:val="000000"/>
          <w:sz w:val="26"/>
          <w:szCs w:val="26"/>
        </w:rPr>
        <w:tab/>
        <w:t>: 33.384 m² (không bao gồm tầng kỹ thuật)</w:t>
      </w:r>
    </w:p>
    <w:p w14:paraId="070502A4" w14:textId="77777777" w:rsidR="00BB29D0" w:rsidRDefault="00566039" w:rsidP="00413DCF">
      <w:pPr>
        <w:numPr>
          <w:ilvl w:val="0"/>
          <w:numId w:val="81"/>
        </w:numPr>
        <w:pBdr>
          <w:top w:val="nil"/>
          <w:left w:val="nil"/>
          <w:bottom w:val="nil"/>
          <w:right w:val="nil"/>
          <w:between w:val="nil"/>
        </w:pBdr>
        <w:tabs>
          <w:tab w:val="left" w:pos="1501"/>
          <w:tab w:val="left" w:pos="4022"/>
        </w:tabs>
        <w:spacing w:line="359" w:lineRule="auto"/>
        <w:jc w:val="both"/>
      </w:pPr>
      <w:r>
        <w:rPr>
          <w:rFonts w:ascii="Times New Roman" w:eastAsia="Times New Roman" w:hAnsi="Times New Roman" w:cs="Times New Roman"/>
          <w:color w:val="000000"/>
          <w:sz w:val="26"/>
          <w:szCs w:val="26"/>
        </w:rPr>
        <w:t>Tầng cao</w:t>
      </w:r>
      <w:r>
        <w:rPr>
          <w:rFonts w:ascii="Times New Roman" w:eastAsia="Times New Roman" w:hAnsi="Times New Roman" w:cs="Times New Roman"/>
          <w:color w:val="000000"/>
          <w:sz w:val="26"/>
          <w:szCs w:val="26"/>
        </w:rPr>
        <w:tab/>
        <w:t>: 30 tầng (gồm tầng kỹ thuật và mái)</w:t>
      </w:r>
    </w:p>
    <w:p w14:paraId="664313A2" w14:textId="77777777" w:rsidR="00BB29D0" w:rsidRDefault="00566039" w:rsidP="00413DCF">
      <w:pPr>
        <w:numPr>
          <w:ilvl w:val="0"/>
          <w:numId w:val="81"/>
        </w:numPr>
        <w:pBdr>
          <w:top w:val="nil"/>
          <w:left w:val="nil"/>
          <w:bottom w:val="nil"/>
          <w:right w:val="nil"/>
          <w:between w:val="nil"/>
        </w:pBdr>
        <w:tabs>
          <w:tab w:val="left" w:pos="1501"/>
          <w:tab w:val="left" w:pos="4020"/>
        </w:tabs>
        <w:spacing w:line="359" w:lineRule="auto"/>
        <w:jc w:val="both"/>
      </w:pPr>
      <w:r>
        <w:rPr>
          <w:rFonts w:ascii="Times New Roman" w:eastAsia="Times New Roman" w:hAnsi="Times New Roman" w:cs="Times New Roman"/>
          <w:color w:val="000000"/>
          <w:sz w:val="26"/>
          <w:szCs w:val="26"/>
        </w:rPr>
        <w:t>Số căn hộ</w:t>
      </w:r>
      <w:r>
        <w:rPr>
          <w:rFonts w:ascii="Times New Roman" w:eastAsia="Times New Roman" w:hAnsi="Times New Roman" w:cs="Times New Roman"/>
          <w:color w:val="000000"/>
          <w:sz w:val="26"/>
          <w:szCs w:val="26"/>
        </w:rPr>
        <w:tab/>
        <w:t>: 209 căn.</w:t>
      </w:r>
    </w:p>
    <w:p w14:paraId="365527B0" w14:textId="77777777" w:rsidR="00BB29D0" w:rsidRDefault="00566039" w:rsidP="00413DCF">
      <w:pPr>
        <w:pBdr>
          <w:top w:val="nil"/>
          <w:left w:val="nil"/>
          <w:bottom w:val="nil"/>
          <w:right w:val="nil"/>
          <w:between w:val="nil"/>
        </w:pBdr>
        <w:spacing w:before="133"/>
        <w:ind w:left="8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THÁP Canary văn phòng dịch vụ có lưu trú (Officetel):</w:t>
      </w:r>
    </w:p>
    <w:p w14:paraId="7BE04BBF" w14:textId="77777777" w:rsidR="00BB29D0" w:rsidRDefault="00566039" w:rsidP="00413DCF">
      <w:pPr>
        <w:numPr>
          <w:ilvl w:val="0"/>
          <w:numId w:val="81"/>
        </w:numPr>
        <w:pBdr>
          <w:top w:val="nil"/>
          <w:left w:val="nil"/>
          <w:bottom w:val="nil"/>
          <w:right w:val="nil"/>
          <w:between w:val="nil"/>
        </w:pBdr>
        <w:tabs>
          <w:tab w:val="left" w:pos="1501"/>
          <w:tab w:val="left" w:pos="4025"/>
        </w:tabs>
        <w:spacing w:before="9"/>
        <w:jc w:val="both"/>
      </w:pPr>
      <w:r>
        <w:rPr>
          <w:rFonts w:ascii="Times New Roman" w:eastAsia="Times New Roman" w:hAnsi="Times New Roman" w:cs="Times New Roman"/>
          <w:color w:val="000000"/>
          <w:sz w:val="26"/>
          <w:szCs w:val="26"/>
        </w:rPr>
        <w:t>Tổng diện tích sàn</w:t>
      </w:r>
      <w:r>
        <w:rPr>
          <w:rFonts w:ascii="Times New Roman" w:eastAsia="Times New Roman" w:hAnsi="Times New Roman" w:cs="Times New Roman"/>
          <w:color w:val="000000"/>
          <w:sz w:val="26"/>
          <w:szCs w:val="26"/>
        </w:rPr>
        <w:tab/>
        <w:t>: 21.517 m² (không bao gồm tầng kỹ thuật)</w:t>
      </w:r>
    </w:p>
    <w:p w14:paraId="66C6E328" w14:textId="77777777" w:rsidR="00BB29D0" w:rsidRDefault="00566039" w:rsidP="00413DCF">
      <w:pPr>
        <w:numPr>
          <w:ilvl w:val="0"/>
          <w:numId w:val="81"/>
        </w:numPr>
        <w:pBdr>
          <w:top w:val="nil"/>
          <w:left w:val="nil"/>
          <w:bottom w:val="nil"/>
          <w:right w:val="nil"/>
          <w:between w:val="nil"/>
        </w:pBdr>
        <w:tabs>
          <w:tab w:val="left" w:pos="1501"/>
          <w:tab w:val="left" w:pos="4022"/>
        </w:tabs>
        <w:spacing w:line="359" w:lineRule="auto"/>
        <w:ind w:hanging="268"/>
        <w:jc w:val="both"/>
      </w:pPr>
      <w:r>
        <w:rPr>
          <w:rFonts w:ascii="Times New Roman" w:eastAsia="Times New Roman" w:hAnsi="Times New Roman" w:cs="Times New Roman"/>
          <w:color w:val="000000"/>
          <w:sz w:val="26"/>
          <w:szCs w:val="26"/>
        </w:rPr>
        <w:t>Tầng cao</w:t>
      </w:r>
      <w:r>
        <w:rPr>
          <w:rFonts w:ascii="Times New Roman" w:eastAsia="Times New Roman" w:hAnsi="Times New Roman" w:cs="Times New Roman"/>
          <w:color w:val="000000"/>
          <w:sz w:val="26"/>
          <w:szCs w:val="26"/>
        </w:rPr>
        <w:tab/>
        <w:t>: 22 tầng (gồm tầng kỹ thuật và mái)</w:t>
      </w:r>
    </w:p>
    <w:p w14:paraId="770570A3" w14:textId="77777777" w:rsidR="00BB29D0" w:rsidRDefault="00566039" w:rsidP="00413DCF">
      <w:pPr>
        <w:numPr>
          <w:ilvl w:val="0"/>
          <w:numId w:val="81"/>
        </w:numPr>
        <w:pBdr>
          <w:top w:val="nil"/>
          <w:left w:val="nil"/>
          <w:bottom w:val="nil"/>
          <w:right w:val="nil"/>
          <w:between w:val="nil"/>
        </w:pBdr>
        <w:tabs>
          <w:tab w:val="left" w:pos="1502"/>
          <w:tab w:val="left" w:pos="4020"/>
        </w:tabs>
        <w:spacing w:line="359" w:lineRule="auto"/>
        <w:ind w:left="1501"/>
        <w:jc w:val="both"/>
      </w:pPr>
      <w:r>
        <w:rPr>
          <w:rFonts w:ascii="Times New Roman" w:eastAsia="Times New Roman" w:hAnsi="Times New Roman" w:cs="Times New Roman"/>
          <w:color w:val="000000"/>
          <w:sz w:val="26"/>
          <w:szCs w:val="26"/>
        </w:rPr>
        <w:t>Số căn officetel</w:t>
      </w:r>
      <w:r>
        <w:rPr>
          <w:rFonts w:ascii="Times New Roman" w:eastAsia="Times New Roman" w:hAnsi="Times New Roman" w:cs="Times New Roman"/>
          <w:color w:val="000000"/>
          <w:sz w:val="26"/>
          <w:szCs w:val="26"/>
        </w:rPr>
        <w:tab/>
        <w:t>: 316 căn.</w:t>
      </w:r>
    </w:p>
    <w:p w14:paraId="26BF07C4" w14:textId="77777777" w:rsidR="00BB29D0" w:rsidRDefault="00566039" w:rsidP="00413DCF">
      <w:pPr>
        <w:pBdr>
          <w:top w:val="nil"/>
          <w:left w:val="nil"/>
          <w:bottom w:val="nil"/>
          <w:right w:val="nil"/>
          <w:between w:val="nil"/>
        </w:pBdr>
        <w:spacing w:before="140"/>
        <w:ind w:left="8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Khối đế: từ cao độ -0,6m đến +7,2m</w:t>
      </w:r>
    </w:p>
    <w:tbl>
      <w:tblPr>
        <w:tblStyle w:val="af3"/>
        <w:tblW w:w="7876" w:type="dxa"/>
        <w:tblInd w:w="1001" w:type="dxa"/>
        <w:tblLayout w:type="fixed"/>
        <w:tblLook w:val="0000" w:firstRow="0" w:lastRow="0" w:firstColumn="0" w:lastColumn="0" w:noHBand="0" w:noVBand="0"/>
      </w:tblPr>
      <w:tblGrid>
        <w:gridCol w:w="475"/>
        <w:gridCol w:w="4116"/>
        <w:gridCol w:w="3285"/>
      </w:tblGrid>
      <w:tr w:rsidR="00BB29D0" w14:paraId="675A70DE" w14:textId="77777777">
        <w:trPr>
          <w:trHeight w:val="801"/>
        </w:trPr>
        <w:tc>
          <w:tcPr>
            <w:tcW w:w="475" w:type="dxa"/>
            <w:tcBorders>
              <w:top w:val="nil"/>
              <w:left w:val="nil"/>
              <w:bottom w:val="nil"/>
              <w:right w:val="nil"/>
            </w:tcBorders>
          </w:tcPr>
          <w:p w14:paraId="0999A912" w14:textId="77777777" w:rsidR="00BB29D0" w:rsidRDefault="00566039" w:rsidP="00413DCF">
            <w:pPr>
              <w:pBdr>
                <w:top w:val="nil"/>
                <w:left w:val="nil"/>
                <w:bottom w:val="nil"/>
                <w:right w:val="nil"/>
                <w:between w:val="nil"/>
              </w:pBdr>
              <w:spacing w:line="319" w:lineRule="auto"/>
              <w:ind w:left="230"/>
              <w:jc w:val="both"/>
              <w:rPr>
                <w:rFonts w:ascii="MS Gothic" w:eastAsia="MS Gothic" w:hAnsi="MS Gothic" w:cs="MS Gothic"/>
                <w:color w:val="000000"/>
                <w:sz w:val="26"/>
                <w:szCs w:val="26"/>
              </w:rPr>
            </w:pPr>
            <w:r>
              <w:rPr>
                <w:rFonts w:ascii="MS Gothic" w:eastAsia="MS Gothic" w:hAnsi="MS Gothic" w:cs="MS Gothic"/>
                <w:color w:val="000000"/>
                <w:sz w:val="26"/>
                <w:szCs w:val="26"/>
              </w:rPr>
              <w:t>▪</w:t>
            </w:r>
          </w:p>
          <w:p w14:paraId="66F7DA39" w14:textId="77777777" w:rsidR="00BB29D0" w:rsidRDefault="00566039" w:rsidP="00413DCF">
            <w:pPr>
              <w:pBdr>
                <w:top w:val="nil"/>
                <w:left w:val="nil"/>
                <w:bottom w:val="nil"/>
                <w:right w:val="nil"/>
                <w:between w:val="nil"/>
              </w:pBdr>
              <w:spacing w:before="41"/>
              <w:ind w:left="230"/>
              <w:jc w:val="both"/>
              <w:rPr>
                <w:rFonts w:ascii="MS Gothic" w:eastAsia="MS Gothic" w:hAnsi="MS Gothic" w:cs="MS Gothic"/>
                <w:color w:val="000000"/>
                <w:sz w:val="26"/>
                <w:szCs w:val="26"/>
              </w:rPr>
            </w:pPr>
            <w:r>
              <w:rPr>
                <w:rFonts w:ascii="MS Gothic" w:eastAsia="MS Gothic" w:hAnsi="MS Gothic" w:cs="MS Gothic"/>
                <w:color w:val="000000"/>
                <w:sz w:val="26"/>
                <w:szCs w:val="26"/>
              </w:rPr>
              <w:t>▪</w:t>
            </w:r>
          </w:p>
        </w:tc>
        <w:tc>
          <w:tcPr>
            <w:tcW w:w="4116" w:type="dxa"/>
            <w:tcBorders>
              <w:top w:val="nil"/>
              <w:left w:val="nil"/>
              <w:bottom w:val="nil"/>
              <w:right w:val="nil"/>
            </w:tcBorders>
          </w:tcPr>
          <w:p w14:paraId="4D7BAFDF" w14:textId="77777777" w:rsidR="00BB29D0" w:rsidRDefault="00566039" w:rsidP="00413DCF">
            <w:pPr>
              <w:pBdr>
                <w:top w:val="nil"/>
                <w:left w:val="nil"/>
                <w:bottom w:val="nil"/>
                <w:right w:val="nil"/>
                <w:between w:val="nil"/>
              </w:pBdr>
              <w:spacing w:before="71" w:line="304" w:lineRule="auto"/>
              <w:ind w:left="115" w:right="145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Tổng diện tích xây dựng Tầng cao</w:t>
            </w:r>
          </w:p>
        </w:tc>
        <w:tc>
          <w:tcPr>
            <w:tcW w:w="3285" w:type="dxa"/>
            <w:tcBorders>
              <w:top w:val="nil"/>
              <w:left w:val="nil"/>
              <w:bottom w:val="nil"/>
              <w:right w:val="nil"/>
            </w:tcBorders>
          </w:tcPr>
          <w:p w14:paraId="1D16DED2" w14:textId="77777777" w:rsidR="00BB29D0" w:rsidRDefault="00566039" w:rsidP="00413DCF">
            <w:pPr>
              <w:pBdr>
                <w:top w:val="nil"/>
                <w:left w:val="nil"/>
                <w:bottom w:val="nil"/>
                <w:right w:val="nil"/>
                <w:between w:val="nil"/>
              </w:pBdr>
              <w:spacing w:before="71"/>
              <w:ind w:left="5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42.146,6 m².</w:t>
            </w:r>
          </w:p>
          <w:p w14:paraId="116EEBD8" w14:textId="77777777" w:rsidR="00BB29D0" w:rsidRDefault="00566039" w:rsidP="00413DCF">
            <w:pPr>
              <w:pBdr>
                <w:top w:val="nil"/>
                <w:left w:val="nil"/>
                <w:bottom w:val="nil"/>
                <w:right w:val="nil"/>
                <w:between w:val="nil"/>
              </w:pBdr>
              <w:spacing w:before="80"/>
              <w:ind w:left="5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02 tầng.</w:t>
            </w:r>
          </w:p>
        </w:tc>
      </w:tr>
      <w:tr w:rsidR="00BB29D0" w14:paraId="253B0AE7" w14:textId="77777777">
        <w:trPr>
          <w:trHeight w:val="377"/>
        </w:trPr>
        <w:tc>
          <w:tcPr>
            <w:tcW w:w="475" w:type="dxa"/>
            <w:tcBorders>
              <w:top w:val="nil"/>
              <w:left w:val="nil"/>
              <w:bottom w:val="nil"/>
              <w:right w:val="nil"/>
            </w:tcBorders>
          </w:tcPr>
          <w:p w14:paraId="13A8E5B8" w14:textId="77777777" w:rsidR="00BB29D0" w:rsidRDefault="00566039" w:rsidP="00413DCF">
            <w:pPr>
              <w:pBdr>
                <w:top w:val="nil"/>
                <w:left w:val="nil"/>
                <w:bottom w:val="nil"/>
                <w:right w:val="nil"/>
                <w:between w:val="nil"/>
              </w:pBdr>
              <w:spacing w:line="317" w:lineRule="auto"/>
              <w:ind w:left="230"/>
              <w:jc w:val="both"/>
              <w:rPr>
                <w:rFonts w:ascii="MS Gothic" w:eastAsia="MS Gothic" w:hAnsi="MS Gothic" w:cs="MS Gothic"/>
                <w:color w:val="000000"/>
                <w:sz w:val="26"/>
                <w:szCs w:val="26"/>
              </w:rPr>
            </w:pPr>
            <w:r>
              <w:rPr>
                <w:rFonts w:ascii="MS Gothic" w:eastAsia="MS Gothic" w:hAnsi="MS Gothic" w:cs="MS Gothic"/>
                <w:color w:val="000000"/>
                <w:sz w:val="26"/>
                <w:szCs w:val="26"/>
              </w:rPr>
              <w:t>▪</w:t>
            </w:r>
          </w:p>
        </w:tc>
        <w:tc>
          <w:tcPr>
            <w:tcW w:w="4116" w:type="dxa"/>
            <w:tcBorders>
              <w:top w:val="nil"/>
              <w:left w:val="nil"/>
              <w:bottom w:val="nil"/>
              <w:right w:val="nil"/>
            </w:tcBorders>
          </w:tcPr>
          <w:p w14:paraId="51817AFD" w14:textId="77777777" w:rsidR="00BB29D0" w:rsidRDefault="00566039" w:rsidP="00413DCF">
            <w:pPr>
              <w:pBdr>
                <w:top w:val="nil"/>
                <w:left w:val="nil"/>
                <w:bottom w:val="nil"/>
                <w:right w:val="nil"/>
                <w:between w:val="nil"/>
              </w:pBdr>
              <w:spacing w:before="23"/>
              <w:ind w:left="11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Mật độ xây dựng</w:t>
            </w:r>
          </w:p>
        </w:tc>
        <w:tc>
          <w:tcPr>
            <w:tcW w:w="3285" w:type="dxa"/>
            <w:tcBorders>
              <w:top w:val="nil"/>
              <w:left w:val="nil"/>
              <w:bottom w:val="nil"/>
              <w:right w:val="nil"/>
            </w:tcBorders>
          </w:tcPr>
          <w:p w14:paraId="6F58301F" w14:textId="77777777" w:rsidR="00BB29D0" w:rsidRDefault="00566039" w:rsidP="00413DCF">
            <w:pPr>
              <w:pBdr>
                <w:top w:val="nil"/>
                <w:left w:val="nil"/>
                <w:bottom w:val="nil"/>
                <w:right w:val="nil"/>
                <w:between w:val="nil"/>
              </w:pBdr>
              <w:spacing w:before="23"/>
              <w:ind w:left="5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52,7%.</w:t>
            </w:r>
          </w:p>
        </w:tc>
      </w:tr>
      <w:tr w:rsidR="00BB29D0" w14:paraId="0C6FEB53" w14:textId="77777777">
        <w:trPr>
          <w:trHeight w:val="777"/>
        </w:trPr>
        <w:tc>
          <w:tcPr>
            <w:tcW w:w="475" w:type="dxa"/>
            <w:tcBorders>
              <w:top w:val="nil"/>
              <w:left w:val="nil"/>
              <w:bottom w:val="nil"/>
              <w:right w:val="nil"/>
            </w:tcBorders>
          </w:tcPr>
          <w:p w14:paraId="651DFA49" w14:textId="77777777" w:rsidR="00BB29D0" w:rsidRDefault="00566039" w:rsidP="00413DCF">
            <w:pPr>
              <w:pBdr>
                <w:top w:val="nil"/>
                <w:left w:val="nil"/>
                <w:bottom w:val="nil"/>
                <w:right w:val="nil"/>
                <w:between w:val="nil"/>
              </w:pBdr>
              <w:spacing w:line="316" w:lineRule="auto"/>
              <w:ind w:left="230"/>
              <w:jc w:val="both"/>
              <w:rPr>
                <w:rFonts w:ascii="MS Gothic" w:eastAsia="MS Gothic" w:hAnsi="MS Gothic" w:cs="MS Gothic"/>
                <w:color w:val="000000"/>
                <w:sz w:val="26"/>
                <w:szCs w:val="26"/>
              </w:rPr>
            </w:pPr>
            <w:r>
              <w:rPr>
                <w:rFonts w:ascii="MS Gothic" w:eastAsia="MS Gothic" w:hAnsi="MS Gothic" w:cs="MS Gothic"/>
                <w:color w:val="000000"/>
                <w:sz w:val="26"/>
                <w:szCs w:val="26"/>
              </w:rPr>
              <w:t>▪</w:t>
            </w:r>
          </w:p>
          <w:p w14:paraId="4A17AF77" w14:textId="77777777" w:rsidR="00BB29D0" w:rsidRDefault="00566039" w:rsidP="00413DCF">
            <w:pPr>
              <w:pBdr>
                <w:top w:val="nil"/>
                <w:left w:val="nil"/>
                <w:bottom w:val="nil"/>
                <w:right w:val="nil"/>
                <w:between w:val="nil"/>
              </w:pBdr>
              <w:spacing w:line="337" w:lineRule="auto"/>
              <w:ind w:left="230"/>
              <w:jc w:val="both"/>
              <w:rPr>
                <w:rFonts w:ascii="MS Gothic" w:eastAsia="MS Gothic" w:hAnsi="MS Gothic" w:cs="MS Gothic"/>
                <w:color w:val="000000"/>
                <w:sz w:val="26"/>
                <w:szCs w:val="26"/>
              </w:rPr>
            </w:pPr>
            <w:r>
              <w:rPr>
                <w:rFonts w:ascii="MS Gothic" w:eastAsia="MS Gothic" w:hAnsi="MS Gothic" w:cs="MS Gothic"/>
                <w:color w:val="000000"/>
                <w:sz w:val="26"/>
                <w:szCs w:val="26"/>
              </w:rPr>
              <w:t>▪</w:t>
            </w:r>
          </w:p>
        </w:tc>
        <w:tc>
          <w:tcPr>
            <w:tcW w:w="4116" w:type="dxa"/>
            <w:tcBorders>
              <w:top w:val="nil"/>
              <w:left w:val="nil"/>
              <w:bottom w:val="nil"/>
              <w:right w:val="nil"/>
            </w:tcBorders>
          </w:tcPr>
          <w:p w14:paraId="09B3461F" w14:textId="77777777" w:rsidR="00BB29D0" w:rsidRDefault="00566039" w:rsidP="00413DCF">
            <w:pPr>
              <w:pBdr>
                <w:top w:val="nil"/>
                <w:left w:val="nil"/>
                <w:bottom w:val="nil"/>
                <w:right w:val="nil"/>
                <w:between w:val="nil"/>
              </w:pBdr>
              <w:spacing w:before="28"/>
              <w:ind w:left="11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số sử dụng đất</w:t>
            </w:r>
          </w:p>
          <w:p w14:paraId="3D95B73A" w14:textId="77777777" w:rsidR="00BB29D0" w:rsidRDefault="00566039" w:rsidP="00413DCF">
            <w:pPr>
              <w:pBdr>
                <w:top w:val="nil"/>
                <w:left w:val="nil"/>
                <w:bottom w:val="nil"/>
                <w:right w:val="nil"/>
                <w:between w:val="nil"/>
              </w:pBdr>
              <w:spacing w:before="75"/>
              <w:ind w:left="11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Tổng diện tích sàn xây dựng</w:t>
            </w:r>
          </w:p>
        </w:tc>
        <w:tc>
          <w:tcPr>
            <w:tcW w:w="3285" w:type="dxa"/>
            <w:tcBorders>
              <w:top w:val="nil"/>
              <w:left w:val="nil"/>
              <w:bottom w:val="nil"/>
              <w:right w:val="nil"/>
            </w:tcBorders>
          </w:tcPr>
          <w:p w14:paraId="33A30D1B" w14:textId="77777777" w:rsidR="00BB29D0" w:rsidRDefault="00566039" w:rsidP="00413DCF">
            <w:pPr>
              <w:pBdr>
                <w:top w:val="nil"/>
                <w:left w:val="nil"/>
                <w:bottom w:val="nil"/>
                <w:right w:val="nil"/>
                <w:between w:val="nil"/>
              </w:pBdr>
              <w:spacing w:before="28"/>
              <w:ind w:left="5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0,9 lần.</w:t>
            </w:r>
          </w:p>
          <w:p w14:paraId="113A80E7" w14:textId="77777777" w:rsidR="00BB29D0" w:rsidRDefault="00566039" w:rsidP="00413DCF">
            <w:pPr>
              <w:pBdr>
                <w:top w:val="nil"/>
                <w:left w:val="nil"/>
                <w:bottom w:val="nil"/>
                <w:right w:val="nil"/>
                <w:between w:val="nil"/>
              </w:pBdr>
              <w:spacing w:before="75"/>
              <w:ind w:left="5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70.171,0 m², trong đó:</w:t>
            </w:r>
          </w:p>
        </w:tc>
      </w:tr>
      <w:tr w:rsidR="00BB29D0" w14:paraId="1160FAD5" w14:textId="77777777">
        <w:trPr>
          <w:trHeight w:val="433"/>
        </w:trPr>
        <w:tc>
          <w:tcPr>
            <w:tcW w:w="475" w:type="dxa"/>
            <w:tcBorders>
              <w:top w:val="nil"/>
              <w:left w:val="nil"/>
              <w:bottom w:val="nil"/>
              <w:right w:val="nil"/>
            </w:tcBorders>
          </w:tcPr>
          <w:p w14:paraId="3CA3749E" w14:textId="77777777" w:rsidR="00BB29D0" w:rsidRDefault="00BB29D0" w:rsidP="00413DCF">
            <w:pPr>
              <w:jc w:val="both"/>
            </w:pPr>
          </w:p>
        </w:tc>
        <w:tc>
          <w:tcPr>
            <w:tcW w:w="4116" w:type="dxa"/>
            <w:tcBorders>
              <w:top w:val="nil"/>
              <w:left w:val="nil"/>
              <w:bottom w:val="nil"/>
              <w:right w:val="nil"/>
            </w:tcBorders>
          </w:tcPr>
          <w:p w14:paraId="65BDA458" w14:textId="77777777" w:rsidR="00BB29D0" w:rsidRDefault="00566039" w:rsidP="00413DCF">
            <w:pPr>
              <w:pBdr>
                <w:top w:val="nil"/>
                <w:left w:val="nil"/>
                <w:bottom w:val="nil"/>
                <w:right w:val="nil"/>
                <w:between w:val="nil"/>
              </w:pBdr>
              <w:spacing w:before="47"/>
              <w:ind w:left="11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Công trình công cộng, TMDV</w:t>
            </w:r>
          </w:p>
        </w:tc>
        <w:tc>
          <w:tcPr>
            <w:tcW w:w="3285" w:type="dxa"/>
            <w:tcBorders>
              <w:top w:val="nil"/>
              <w:left w:val="nil"/>
              <w:bottom w:val="nil"/>
              <w:right w:val="nil"/>
            </w:tcBorders>
          </w:tcPr>
          <w:p w14:paraId="3756A0BB" w14:textId="77777777" w:rsidR="00BB29D0" w:rsidRDefault="00566039" w:rsidP="00413DCF">
            <w:pPr>
              <w:pBdr>
                <w:top w:val="nil"/>
                <w:left w:val="nil"/>
                <w:bottom w:val="nil"/>
                <w:right w:val="nil"/>
                <w:between w:val="nil"/>
              </w:pBdr>
              <w:spacing w:before="47"/>
              <w:ind w:left="5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12.840,0 m².</w:t>
            </w:r>
          </w:p>
        </w:tc>
      </w:tr>
      <w:tr w:rsidR="00BB29D0" w14:paraId="0DB642FF" w14:textId="77777777">
        <w:trPr>
          <w:trHeight w:val="443"/>
        </w:trPr>
        <w:tc>
          <w:tcPr>
            <w:tcW w:w="475" w:type="dxa"/>
            <w:tcBorders>
              <w:top w:val="nil"/>
              <w:left w:val="nil"/>
              <w:bottom w:val="nil"/>
              <w:right w:val="nil"/>
            </w:tcBorders>
          </w:tcPr>
          <w:p w14:paraId="50836923" w14:textId="77777777" w:rsidR="00BB29D0" w:rsidRDefault="00BB29D0" w:rsidP="00413DCF">
            <w:pPr>
              <w:jc w:val="both"/>
            </w:pPr>
          </w:p>
        </w:tc>
        <w:tc>
          <w:tcPr>
            <w:tcW w:w="4116" w:type="dxa"/>
            <w:tcBorders>
              <w:top w:val="nil"/>
              <w:left w:val="nil"/>
              <w:bottom w:val="nil"/>
              <w:right w:val="nil"/>
            </w:tcBorders>
          </w:tcPr>
          <w:p w14:paraId="5C65408D" w14:textId="77777777" w:rsidR="00BB29D0" w:rsidRDefault="00566039" w:rsidP="00413DCF">
            <w:pPr>
              <w:pBdr>
                <w:top w:val="nil"/>
                <w:left w:val="nil"/>
                <w:bottom w:val="nil"/>
                <w:right w:val="nil"/>
                <w:between w:val="nil"/>
              </w:pBdr>
              <w:spacing w:before="58"/>
              <w:ind w:left="11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Diện tích đậu xe</w:t>
            </w:r>
          </w:p>
        </w:tc>
        <w:tc>
          <w:tcPr>
            <w:tcW w:w="3285" w:type="dxa"/>
            <w:tcBorders>
              <w:top w:val="nil"/>
              <w:left w:val="nil"/>
              <w:bottom w:val="nil"/>
              <w:right w:val="nil"/>
            </w:tcBorders>
          </w:tcPr>
          <w:p w14:paraId="336A3D16" w14:textId="77777777" w:rsidR="00BB29D0" w:rsidRDefault="00566039" w:rsidP="00413DCF">
            <w:pPr>
              <w:pBdr>
                <w:top w:val="nil"/>
                <w:left w:val="nil"/>
                <w:bottom w:val="nil"/>
                <w:right w:val="nil"/>
                <w:between w:val="nil"/>
              </w:pBdr>
              <w:spacing w:before="58"/>
              <w:ind w:left="5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41.869,4 m².</w:t>
            </w:r>
          </w:p>
        </w:tc>
      </w:tr>
      <w:tr w:rsidR="00BB29D0" w14:paraId="51BD714A" w14:textId="77777777">
        <w:trPr>
          <w:trHeight w:val="410"/>
        </w:trPr>
        <w:tc>
          <w:tcPr>
            <w:tcW w:w="475" w:type="dxa"/>
            <w:tcBorders>
              <w:top w:val="nil"/>
              <w:left w:val="nil"/>
              <w:bottom w:val="nil"/>
              <w:right w:val="nil"/>
            </w:tcBorders>
          </w:tcPr>
          <w:p w14:paraId="2434E77C" w14:textId="77777777" w:rsidR="00BB29D0" w:rsidRDefault="00BB29D0" w:rsidP="00413DCF">
            <w:pPr>
              <w:jc w:val="both"/>
            </w:pPr>
          </w:p>
        </w:tc>
        <w:tc>
          <w:tcPr>
            <w:tcW w:w="4116" w:type="dxa"/>
            <w:tcBorders>
              <w:top w:val="nil"/>
              <w:left w:val="nil"/>
              <w:bottom w:val="nil"/>
              <w:right w:val="nil"/>
            </w:tcBorders>
          </w:tcPr>
          <w:p w14:paraId="1CA15864" w14:textId="77777777" w:rsidR="00BB29D0" w:rsidRDefault="00566039" w:rsidP="00413DCF">
            <w:pPr>
              <w:pBdr>
                <w:top w:val="nil"/>
                <w:left w:val="nil"/>
                <w:bottom w:val="nil"/>
                <w:right w:val="nil"/>
                <w:between w:val="nil"/>
              </w:pBdr>
              <w:spacing w:before="57"/>
              <w:ind w:left="11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Diện tích khu kỹ thuật, phụ trợ</w:t>
            </w:r>
          </w:p>
        </w:tc>
        <w:tc>
          <w:tcPr>
            <w:tcW w:w="3285" w:type="dxa"/>
            <w:tcBorders>
              <w:top w:val="nil"/>
              <w:left w:val="nil"/>
              <w:bottom w:val="nil"/>
              <w:right w:val="nil"/>
            </w:tcBorders>
          </w:tcPr>
          <w:p w14:paraId="74C8ADB8" w14:textId="77777777" w:rsidR="00BB29D0" w:rsidRDefault="00566039" w:rsidP="00413DCF">
            <w:pPr>
              <w:pBdr>
                <w:top w:val="nil"/>
                <w:left w:val="nil"/>
                <w:bottom w:val="nil"/>
                <w:right w:val="nil"/>
                <w:between w:val="nil"/>
              </w:pBdr>
              <w:spacing w:before="57"/>
              <w:ind w:left="5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15.461,6 m².</w:t>
            </w:r>
          </w:p>
        </w:tc>
      </w:tr>
    </w:tbl>
    <w:p w14:paraId="6BB0110D" w14:textId="77777777" w:rsidR="00BB29D0" w:rsidRDefault="00566039" w:rsidP="00413DCF">
      <w:pPr>
        <w:pBdr>
          <w:top w:val="nil"/>
          <w:left w:val="nil"/>
          <w:bottom w:val="nil"/>
          <w:right w:val="nil"/>
          <w:between w:val="nil"/>
        </w:pBdr>
        <w:spacing w:before="114" w:line="291" w:lineRule="auto"/>
        <w:ind w:left="8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Tầng 1 Khối đế: từ cốt -0,6m đến +3,0m</w:t>
      </w:r>
    </w:p>
    <w:p w14:paraId="5C8B1283" w14:textId="77777777" w:rsidR="00BB29D0" w:rsidRDefault="00566039" w:rsidP="00413DCF">
      <w:pPr>
        <w:numPr>
          <w:ilvl w:val="0"/>
          <w:numId w:val="81"/>
        </w:numPr>
        <w:pBdr>
          <w:top w:val="nil"/>
          <w:left w:val="nil"/>
          <w:bottom w:val="nil"/>
          <w:right w:val="nil"/>
          <w:between w:val="nil"/>
        </w:pBdr>
        <w:tabs>
          <w:tab w:val="left" w:pos="1592"/>
          <w:tab w:val="left" w:pos="6189"/>
        </w:tabs>
        <w:spacing w:line="350" w:lineRule="auto"/>
        <w:ind w:left="1591" w:hanging="360"/>
        <w:jc w:val="both"/>
      </w:pPr>
      <w:r>
        <w:rPr>
          <w:rFonts w:ascii="Times New Roman" w:eastAsia="Times New Roman" w:hAnsi="Times New Roman" w:cs="Times New Roman"/>
          <w:color w:val="000000"/>
          <w:sz w:val="26"/>
          <w:szCs w:val="26"/>
        </w:rPr>
        <w:t>Diện tích sàn</w:t>
      </w:r>
      <w:r>
        <w:rPr>
          <w:rFonts w:ascii="Times New Roman" w:eastAsia="Times New Roman" w:hAnsi="Times New Roman" w:cs="Times New Roman"/>
          <w:color w:val="000000"/>
          <w:sz w:val="26"/>
          <w:szCs w:val="26"/>
        </w:rPr>
        <w:tab/>
        <w:t>: 37.702 m².</w:t>
      </w:r>
    </w:p>
    <w:p w14:paraId="5E520FEB" w14:textId="77777777" w:rsidR="00BB29D0" w:rsidRDefault="00566039" w:rsidP="00413DCF">
      <w:pPr>
        <w:numPr>
          <w:ilvl w:val="0"/>
          <w:numId w:val="81"/>
        </w:numPr>
        <w:pBdr>
          <w:top w:val="nil"/>
          <w:left w:val="nil"/>
          <w:bottom w:val="nil"/>
          <w:right w:val="nil"/>
          <w:between w:val="nil"/>
        </w:pBdr>
        <w:tabs>
          <w:tab w:val="left" w:pos="1592"/>
          <w:tab w:val="left" w:pos="6187"/>
        </w:tabs>
        <w:spacing w:line="358" w:lineRule="auto"/>
        <w:ind w:left="1591" w:hanging="360"/>
        <w:jc w:val="both"/>
      </w:pPr>
      <w:r>
        <w:rPr>
          <w:rFonts w:ascii="Times New Roman" w:eastAsia="Times New Roman" w:hAnsi="Times New Roman" w:cs="Times New Roman"/>
          <w:color w:val="000000"/>
          <w:sz w:val="26"/>
          <w:szCs w:val="26"/>
        </w:rPr>
        <w:t>Các hạng mục công trình chính</w:t>
      </w:r>
      <w:r>
        <w:rPr>
          <w:rFonts w:ascii="Times New Roman" w:eastAsia="Times New Roman" w:hAnsi="Times New Roman" w:cs="Times New Roman"/>
          <w:color w:val="000000"/>
          <w:sz w:val="26"/>
          <w:szCs w:val="26"/>
        </w:rPr>
        <w:tab/>
        <w:t>:</w:t>
      </w:r>
    </w:p>
    <w:p w14:paraId="0D398C88" w14:textId="77777777" w:rsidR="00BB29D0" w:rsidRDefault="00566039" w:rsidP="00413DCF">
      <w:pPr>
        <w:pBdr>
          <w:top w:val="nil"/>
          <w:left w:val="nil"/>
          <w:bottom w:val="nil"/>
          <w:right w:val="nil"/>
          <w:between w:val="nil"/>
        </w:pBdr>
        <w:tabs>
          <w:tab w:val="left" w:pos="6184"/>
        </w:tabs>
        <w:spacing w:before="133"/>
        <w:ind w:left="159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Khu giữ trẻ (mầm non)</w:t>
      </w:r>
      <w:r>
        <w:rPr>
          <w:rFonts w:ascii="Times New Roman" w:eastAsia="Times New Roman" w:hAnsi="Times New Roman" w:cs="Times New Roman"/>
          <w:color w:val="000000"/>
          <w:sz w:val="26"/>
          <w:szCs w:val="26"/>
        </w:rPr>
        <w:tab/>
        <w:t>: 1.560,0 m².</w:t>
      </w:r>
    </w:p>
    <w:p w14:paraId="73D0EEEE" w14:textId="77777777" w:rsidR="00BB29D0" w:rsidRDefault="00566039" w:rsidP="00413DCF">
      <w:pPr>
        <w:pBdr>
          <w:top w:val="nil"/>
          <w:left w:val="nil"/>
          <w:bottom w:val="nil"/>
          <w:right w:val="nil"/>
          <w:between w:val="nil"/>
        </w:pBdr>
        <w:tabs>
          <w:tab w:val="left" w:pos="6185"/>
        </w:tabs>
        <w:spacing w:before="147"/>
        <w:ind w:left="159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Sinh hoạt cộng đồng</w:t>
      </w:r>
      <w:r>
        <w:rPr>
          <w:rFonts w:ascii="Times New Roman" w:eastAsia="Times New Roman" w:hAnsi="Times New Roman" w:cs="Times New Roman"/>
          <w:color w:val="000000"/>
          <w:sz w:val="26"/>
          <w:szCs w:val="26"/>
        </w:rPr>
        <w:tab/>
        <w:t>: 906,2 m².</w:t>
      </w:r>
    </w:p>
    <w:p w14:paraId="316B2323" w14:textId="77777777" w:rsidR="00BB29D0" w:rsidRDefault="00566039" w:rsidP="00413DCF">
      <w:pPr>
        <w:pBdr>
          <w:top w:val="nil"/>
          <w:left w:val="nil"/>
          <w:bottom w:val="nil"/>
          <w:right w:val="nil"/>
          <w:between w:val="nil"/>
        </w:pBdr>
        <w:tabs>
          <w:tab w:val="left" w:pos="6187"/>
        </w:tabs>
        <w:spacing w:before="140"/>
        <w:ind w:left="159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Văn phòng hành chính, kỹ thuật</w:t>
      </w:r>
      <w:r>
        <w:rPr>
          <w:rFonts w:ascii="Times New Roman" w:eastAsia="Times New Roman" w:hAnsi="Times New Roman" w:cs="Times New Roman"/>
          <w:color w:val="000000"/>
          <w:sz w:val="26"/>
          <w:szCs w:val="26"/>
        </w:rPr>
        <w:tab/>
        <w:t>: 2.199,5 m².</w:t>
      </w:r>
    </w:p>
    <w:p w14:paraId="762FC729" w14:textId="77777777" w:rsidR="00BB29D0" w:rsidRDefault="00566039" w:rsidP="00413DCF">
      <w:pPr>
        <w:pBdr>
          <w:top w:val="nil"/>
          <w:left w:val="nil"/>
          <w:bottom w:val="nil"/>
          <w:right w:val="nil"/>
          <w:between w:val="nil"/>
        </w:pBdr>
        <w:tabs>
          <w:tab w:val="left" w:pos="6184"/>
        </w:tabs>
        <w:spacing w:before="147"/>
        <w:ind w:left="159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Các phòng M&amp;E</w:t>
      </w:r>
      <w:r>
        <w:rPr>
          <w:rFonts w:ascii="Times New Roman" w:eastAsia="Times New Roman" w:hAnsi="Times New Roman" w:cs="Times New Roman"/>
          <w:color w:val="000000"/>
          <w:sz w:val="26"/>
          <w:szCs w:val="26"/>
        </w:rPr>
        <w:tab/>
        <w:t>: 2.283,7 m².</w:t>
      </w:r>
    </w:p>
    <w:p w14:paraId="21F85ABF" w14:textId="77777777" w:rsidR="00BB29D0" w:rsidRDefault="00566039" w:rsidP="00413DCF">
      <w:pPr>
        <w:pBdr>
          <w:top w:val="nil"/>
          <w:left w:val="nil"/>
          <w:bottom w:val="nil"/>
          <w:right w:val="nil"/>
          <w:between w:val="nil"/>
        </w:pBdr>
        <w:tabs>
          <w:tab w:val="left" w:pos="6187"/>
        </w:tabs>
        <w:spacing w:before="140"/>
        <w:ind w:left="159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Phòng máy phát điện</w:t>
      </w:r>
      <w:r>
        <w:rPr>
          <w:rFonts w:ascii="Times New Roman" w:eastAsia="Times New Roman" w:hAnsi="Times New Roman" w:cs="Times New Roman"/>
          <w:color w:val="000000"/>
          <w:sz w:val="26"/>
          <w:szCs w:val="26"/>
        </w:rPr>
        <w:tab/>
        <w:t>: 905,4 m².</w:t>
      </w:r>
    </w:p>
    <w:p w14:paraId="4FBE05C3" w14:textId="77777777" w:rsidR="00BB29D0" w:rsidRDefault="00566039" w:rsidP="00413DCF">
      <w:pPr>
        <w:pBdr>
          <w:top w:val="nil"/>
          <w:left w:val="nil"/>
          <w:bottom w:val="nil"/>
          <w:right w:val="nil"/>
          <w:between w:val="nil"/>
        </w:pBdr>
        <w:tabs>
          <w:tab w:val="left" w:pos="6186"/>
        </w:tabs>
        <w:spacing w:before="145"/>
        <w:ind w:left="159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Diện tích đậu xe</w:t>
      </w:r>
      <w:r>
        <w:rPr>
          <w:rFonts w:ascii="Times New Roman" w:eastAsia="Times New Roman" w:hAnsi="Times New Roman" w:cs="Times New Roman"/>
          <w:color w:val="000000"/>
          <w:sz w:val="26"/>
          <w:szCs w:val="26"/>
        </w:rPr>
        <w:tab/>
        <w:t>: 21.567,7 m².</w:t>
      </w:r>
    </w:p>
    <w:p w14:paraId="47EFE268" w14:textId="77777777" w:rsidR="00BB29D0" w:rsidRDefault="00566039" w:rsidP="00413DCF">
      <w:pPr>
        <w:pBdr>
          <w:top w:val="nil"/>
          <w:left w:val="nil"/>
          <w:bottom w:val="nil"/>
          <w:right w:val="nil"/>
          <w:between w:val="nil"/>
        </w:pBdr>
        <w:spacing w:before="142"/>
        <w:ind w:left="159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Sảnh, hành lang, cầu thang, diện tích phụ : 4.788,4 m².</w:t>
      </w:r>
    </w:p>
    <w:p w14:paraId="58CD7E15" w14:textId="77777777" w:rsidR="00BB29D0" w:rsidRDefault="00566039" w:rsidP="00413DCF">
      <w:pPr>
        <w:pBdr>
          <w:top w:val="nil"/>
          <w:left w:val="nil"/>
          <w:bottom w:val="nil"/>
          <w:right w:val="nil"/>
          <w:between w:val="nil"/>
        </w:pBdr>
        <w:tabs>
          <w:tab w:val="left" w:pos="6187"/>
        </w:tabs>
        <w:spacing w:before="145"/>
        <w:ind w:left="159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Diện tích lối vào</w:t>
      </w:r>
      <w:r>
        <w:rPr>
          <w:rFonts w:ascii="Times New Roman" w:eastAsia="Times New Roman" w:hAnsi="Times New Roman" w:cs="Times New Roman"/>
          <w:color w:val="000000"/>
          <w:sz w:val="26"/>
          <w:szCs w:val="26"/>
        </w:rPr>
        <w:tab/>
        <w:t>: 3.491,1 m².</w:t>
      </w:r>
    </w:p>
    <w:p w14:paraId="5E6ABE59" w14:textId="77777777" w:rsidR="00BB29D0" w:rsidRDefault="00566039" w:rsidP="00413DCF">
      <w:pPr>
        <w:pBdr>
          <w:top w:val="nil"/>
          <w:left w:val="nil"/>
          <w:bottom w:val="nil"/>
          <w:right w:val="nil"/>
          <w:between w:val="nil"/>
        </w:pBdr>
        <w:spacing w:before="140"/>
        <w:ind w:left="8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Tầng 2 Khối đế: từ cốt +3,0m đến +7,2m</w:t>
      </w:r>
    </w:p>
    <w:p w14:paraId="40154A8D" w14:textId="77777777" w:rsidR="00BB29D0" w:rsidRDefault="00566039" w:rsidP="00413DCF">
      <w:pPr>
        <w:numPr>
          <w:ilvl w:val="0"/>
          <w:numId w:val="80"/>
        </w:numPr>
        <w:pBdr>
          <w:top w:val="nil"/>
          <w:left w:val="nil"/>
          <w:bottom w:val="nil"/>
          <w:right w:val="nil"/>
          <w:between w:val="nil"/>
        </w:pBdr>
        <w:tabs>
          <w:tab w:val="left" w:pos="1654"/>
          <w:tab w:val="left" w:pos="6189"/>
        </w:tabs>
        <w:spacing w:before="121"/>
        <w:ind w:hanging="356"/>
        <w:jc w:val="both"/>
      </w:pPr>
      <w:r>
        <w:rPr>
          <w:rFonts w:ascii="Times New Roman" w:eastAsia="Times New Roman" w:hAnsi="Times New Roman" w:cs="Times New Roman"/>
          <w:color w:val="000000"/>
          <w:sz w:val="26"/>
          <w:szCs w:val="26"/>
        </w:rPr>
        <w:t>Diện tích sàn</w:t>
      </w:r>
      <w:r>
        <w:rPr>
          <w:rFonts w:ascii="Times New Roman" w:eastAsia="Times New Roman" w:hAnsi="Times New Roman" w:cs="Times New Roman"/>
          <w:color w:val="000000"/>
          <w:sz w:val="26"/>
          <w:szCs w:val="26"/>
        </w:rPr>
        <w:tab/>
        <w:t>: 32.469 m².</w:t>
      </w:r>
    </w:p>
    <w:p w14:paraId="0BD9E47C" w14:textId="77777777" w:rsidR="00BB29D0" w:rsidRDefault="00566039" w:rsidP="00413DCF">
      <w:pPr>
        <w:numPr>
          <w:ilvl w:val="0"/>
          <w:numId w:val="80"/>
        </w:numPr>
        <w:pBdr>
          <w:top w:val="nil"/>
          <w:left w:val="nil"/>
          <w:bottom w:val="nil"/>
          <w:right w:val="nil"/>
          <w:between w:val="nil"/>
        </w:pBdr>
        <w:tabs>
          <w:tab w:val="left" w:pos="1657"/>
          <w:tab w:val="left" w:pos="6187"/>
        </w:tabs>
        <w:spacing w:before="121"/>
        <w:ind w:left="1656" w:hanging="360"/>
        <w:jc w:val="both"/>
      </w:pPr>
      <w:r>
        <w:rPr>
          <w:rFonts w:ascii="Times New Roman" w:eastAsia="Times New Roman" w:hAnsi="Times New Roman" w:cs="Times New Roman"/>
          <w:color w:val="000000"/>
          <w:sz w:val="26"/>
          <w:szCs w:val="26"/>
        </w:rPr>
        <w:lastRenderedPageBreak/>
        <w:t>Các hạng mục công trình chính</w:t>
      </w:r>
      <w:r>
        <w:rPr>
          <w:rFonts w:ascii="Times New Roman" w:eastAsia="Times New Roman" w:hAnsi="Times New Roman" w:cs="Times New Roman"/>
          <w:color w:val="000000"/>
          <w:sz w:val="26"/>
          <w:szCs w:val="26"/>
        </w:rPr>
        <w:tab/>
        <w:t>:</w:t>
      </w:r>
    </w:p>
    <w:p w14:paraId="2944A974" w14:textId="77777777" w:rsidR="000057C1" w:rsidRDefault="00566039" w:rsidP="000057C1">
      <w:pPr>
        <w:pBdr>
          <w:top w:val="nil"/>
          <w:left w:val="nil"/>
          <w:bottom w:val="nil"/>
          <w:right w:val="nil"/>
          <w:between w:val="nil"/>
        </w:pBdr>
        <w:tabs>
          <w:tab w:val="left" w:pos="6187"/>
          <w:tab w:val="right" w:pos="9391"/>
        </w:tabs>
        <w:spacing w:before="123"/>
        <w:ind w:left="1682"/>
        <w:jc w:val="both"/>
        <w:rPr>
          <w:rFonts w:ascii="Times New Roman" w:eastAsia="Times New Roman" w:hAnsi="Times New Roman" w:cs="Times New Roman"/>
          <w:color w:val="000000"/>
          <w:sz w:val="40"/>
          <w:szCs w:val="40"/>
          <w:vertAlign w:val="subscript"/>
        </w:rPr>
      </w:pPr>
      <w:r>
        <w:rPr>
          <w:rFonts w:ascii="Times New Roman" w:eastAsia="Times New Roman" w:hAnsi="Times New Roman" w:cs="Times New Roman"/>
          <w:color w:val="000000"/>
          <w:sz w:val="26"/>
          <w:szCs w:val="26"/>
        </w:rPr>
        <w:t>+ Sinh hoạt cộng đồng</w:t>
      </w:r>
      <w:r>
        <w:rPr>
          <w:rFonts w:ascii="Times New Roman" w:eastAsia="Times New Roman" w:hAnsi="Times New Roman" w:cs="Times New Roman"/>
          <w:color w:val="000000"/>
          <w:sz w:val="26"/>
          <w:szCs w:val="26"/>
        </w:rPr>
        <w:tab/>
        <w:t>: 906,2 m².</w:t>
      </w:r>
      <w:r>
        <w:rPr>
          <w:rFonts w:ascii="Times New Roman" w:eastAsia="Times New Roman" w:hAnsi="Times New Roman" w:cs="Times New Roman"/>
          <w:color w:val="000000"/>
          <w:sz w:val="40"/>
          <w:szCs w:val="40"/>
          <w:vertAlign w:val="subscript"/>
        </w:rPr>
        <w:tab/>
      </w:r>
    </w:p>
    <w:p w14:paraId="6042E19C" w14:textId="092D488B" w:rsidR="00BB29D0" w:rsidRDefault="00566039" w:rsidP="000057C1">
      <w:pPr>
        <w:pBdr>
          <w:top w:val="nil"/>
          <w:left w:val="nil"/>
          <w:bottom w:val="nil"/>
          <w:right w:val="nil"/>
          <w:between w:val="nil"/>
        </w:pBdr>
        <w:tabs>
          <w:tab w:val="left" w:pos="6187"/>
          <w:tab w:val="right" w:pos="9391"/>
        </w:tabs>
        <w:spacing w:before="123"/>
        <w:ind w:left="168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Văn phòng hành chính, kỹ thuật</w:t>
      </w:r>
      <w:r>
        <w:rPr>
          <w:rFonts w:ascii="Times New Roman" w:eastAsia="Times New Roman" w:hAnsi="Times New Roman" w:cs="Times New Roman"/>
          <w:color w:val="000000"/>
          <w:sz w:val="26"/>
          <w:szCs w:val="26"/>
        </w:rPr>
        <w:tab/>
        <w:t>: 4.039,5 m².</w:t>
      </w:r>
    </w:p>
    <w:p w14:paraId="00D610FE" w14:textId="77777777" w:rsidR="00BB29D0" w:rsidRDefault="00566039" w:rsidP="00413DCF">
      <w:pPr>
        <w:pBdr>
          <w:top w:val="nil"/>
          <w:left w:val="nil"/>
          <w:bottom w:val="nil"/>
          <w:right w:val="nil"/>
          <w:between w:val="nil"/>
        </w:pBdr>
        <w:tabs>
          <w:tab w:val="left" w:pos="6487"/>
        </w:tabs>
        <w:spacing w:before="145"/>
        <w:ind w:left="198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Phòng khám bệnh</w:t>
      </w:r>
      <w:r>
        <w:rPr>
          <w:rFonts w:ascii="Times New Roman" w:eastAsia="Times New Roman" w:hAnsi="Times New Roman" w:cs="Times New Roman"/>
          <w:color w:val="000000"/>
          <w:sz w:val="26"/>
          <w:szCs w:val="26"/>
        </w:rPr>
        <w:tab/>
        <w:t>: 1.491,2 m².</w:t>
      </w:r>
    </w:p>
    <w:p w14:paraId="2F56824B" w14:textId="77777777" w:rsidR="00BB29D0" w:rsidRDefault="00566039" w:rsidP="00413DCF">
      <w:pPr>
        <w:pBdr>
          <w:top w:val="nil"/>
          <w:left w:val="nil"/>
          <w:bottom w:val="nil"/>
          <w:right w:val="nil"/>
          <w:between w:val="nil"/>
        </w:pBdr>
        <w:tabs>
          <w:tab w:val="left" w:pos="6489"/>
        </w:tabs>
        <w:spacing w:before="142"/>
        <w:ind w:left="198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Siêu thị</w:t>
      </w:r>
      <w:r>
        <w:rPr>
          <w:rFonts w:ascii="Times New Roman" w:eastAsia="Times New Roman" w:hAnsi="Times New Roman" w:cs="Times New Roman"/>
          <w:color w:val="000000"/>
          <w:sz w:val="26"/>
          <w:szCs w:val="26"/>
        </w:rPr>
        <w:tab/>
        <w:t>: 1.737,4 m².</w:t>
      </w:r>
    </w:p>
    <w:p w14:paraId="24D13C8F" w14:textId="77777777" w:rsidR="00BB29D0" w:rsidRDefault="00566039" w:rsidP="00413DCF">
      <w:pPr>
        <w:pBdr>
          <w:top w:val="nil"/>
          <w:left w:val="nil"/>
          <w:bottom w:val="nil"/>
          <w:right w:val="nil"/>
          <w:between w:val="nil"/>
        </w:pBdr>
        <w:tabs>
          <w:tab w:val="left" w:pos="6489"/>
        </w:tabs>
        <w:spacing w:before="145"/>
        <w:ind w:left="198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Phòng máy phát điện</w:t>
      </w:r>
      <w:r>
        <w:rPr>
          <w:rFonts w:ascii="Times New Roman" w:eastAsia="Times New Roman" w:hAnsi="Times New Roman" w:cs="Times New Roman"/>
          <w:color w:val="000000"/>
          <w:sz w:val="26"/>
          <w:szCs w:val="26"/>
        </w:rPr>
        <w:tab/>
        <w:t>: 905,4 m².</w:t>
      </w:r>
    </w:p>
    <w:p w14:paraId="0A0CF99B" w14:textId="77777777" w:rsidR="00BB29D0" w:rsidRDefault="00566039" w:rsidP="00413DCF">
      <w:pPr>
        <w:pBdr>
          <w:top w:val="nil"/>
          <w:left w:val="nil"/>
          <w:bottom w:val="nil"/>
          <w:right w:val="nil"/>
          <w:between w:val="nil"/>
        </w:pBdr>
        <w:tabs>
          <w:tab w:val="left" w:pos="6486"/>
        </w:tabs>
        <w:spacing w:before="140"/>
        <w:ind w:left="198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Diện tích đậu xe</w:t>
      </w:r>
      <w:r>
        <w:rPr>
          <w:rFonts w:ascii="Times New Roman" w:eastAsia="Times New Roman" w:hAnsi="Times New Roman" w:cs="Times New Roman"/>
          <w:color w:val="000000"/>
          <w:sz w:val="26"/>
          <w:szCs w:val="26"/>
        </w:rPr>
        <w:tab/>
        <w:t>: 20.301,7 m².</w:t>
      </w:r>
    </w:p>
    <w:p w14:paraId="2ED05B41" w14:textId="77777777" w:rsidR="00BB29D0" w:rsidRDefault="00566039" w:rsidP="00413DCF">
      <w:pPr>
        <w:pBdr>
          <w:top w:val="nil"/>
          <w:left w:val="nil"/>
          <w:bottom w:val="nil"/>
          <w:right w:val="nil"/>
          <w:between w:val="nil"/>
        </w:pBdr>
        <w:spacing w:before="147"/>
        <w:ind w:left="198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Sảnh, hành lang, cầu thang, diện tích phụ: 3.087,6 m².</w:t>
      </w:r>
    </w:p>
    <w:p w14:paraId="0A49A7B1" w14:textId="77777777" w:rsidR="00BB29D0" w:rsidRDefault="00566039" w:rsidP="00413DCF">
      <w:pPr>
        <w:numPr>
          <w:ilvl w:val="0"/>
          <w:numId w:val="79"/>
        </w:numPr>
        <w:pBdr>
          <w:top w:val="nil"/>
          <w:left w:val="nil"/>
          <w:bottom w:val="nil"/>
          <w:right w:val="nil"/>
          <w:between w:val="nil"/>
        </w:pBdr>
        <w:tabs>
          <w:tab w:val="left" w:pos="452"/>
        </w:tabs>
        <w:spacing w:before="140"/>
        <w:jc w:val="both"/>
      </w:pPr>
      <w:r>
        <w:rPr>
          <w:rFonts w:ascii="Times New Roman" w:eastAsia="Times New Roman" w:hAnsi="Times New Roman" w:cs="Times New Roman"/>
          <w:color w:val="000000"/>
          <w:sz w:val="26"/>
          <w:szCs w:val="26"/>
        </w:rPr>
        <w:t>Khu công viên cây xanh - TDTT: tổng diện tích 16.033 m².</w:t>
      </w:r>
    </w:p>
    <w:p w14:paraId="46B2EFAE" w14:textId="77777777" w:rsidR="00BB29D0" w:rsidRDefault="00566039" w:rsidP="00413DCF">
      <w:pPr>
        <w:pBdr>
          <w:top w:val="nil"/>
          <w:left w:val="nil"/>
          <w:bottom w:val="nil"/>
          <w:right w:val="nil"/>
          <w:between w:val="nil"/>
        </w:pBdr>
        <w:spacing w:before="121"/>
        <w:ind w:left="45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Khu cây xanh cảnh quan kết hợp đường dạo quanh đảo (Khu A): diện tích 14.0021,1m².</w:t>
      </w:r>
    </w:p>
    <w:p w14:paraId="59A1B526" w14:textId="77777777" w:rsidR="00BB29D0" w:rsidRDefault="00566039" w:rsidP="00413DCF">
      <w:pPr>
        <w:pBdr>
          <w:top w:val="nil"/>
          <w:left w:val="nil"/>
          <w:bottom w:val="nil"/>
          <w:right w:val="nil"/>
          <w:between w:val="nil"/>
        </w:pBdr>
        <w:spacing w:before="121"/>
        <w:ind w:left="45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Khu công viên – TDTT (Khu B): diện tích 2.011,9 m².</w:t>
      </w:r>
    </w:p>
    <w:p w14:paraId="2BAF472D" w14:textId="77777777" w:rsidR="00BB29D0" w:rsidRDefault="00566039" w:rsidP="00413DCF">
      <w:pPr>
        <w:numPr>
          <w:ilvl w:val="0"/>
          <w:numId w:val="79"/>
        </w:numPr>
        <w:pBdr>
          <w:top w:val="nil"/>
          <w:left w:val="nil"/>
          <w:bottom w:val="nil"/>
          <w:right w:val="nil"/>
          <w:between w:val="nil"/>
        </w:pBdr>
        <w:tabs>
          <w:tab w:val="left" w:pos="404"/>
        </w:tabs>
        <w:spacing w:before="61"/>
        <w:ind w:left="403" w:hanging="151"/>
        <w:jc w:val="both"/>
      </w:pPr>
      <w:r>
        <w:rPr>
          <w:rFonts w:ascii="Times New Roman" w:eastAsia="Times New Roman" w:hAnsi="Times New Roman" w:cs="Times New Roman"/>
          <w:color w:val="000000"/>
          <w:sz w:val="26"/>
          <w:szCs w:val="26"/>
        </w:rPr>
        <w:t>Máy phát điện dự phòng: 01 tổ máy.</w:t>
      </w:r>
    </w:p>
    <w:p w14:paraId="7E4A510D" w14:textId="77777777" w:rsidR="00BB29D0" w:rsidRDefault="00566039" w:rsidP="00413DCF">
      <w:pPr>
        <w:numPr>
          <w:ilvl w:val="0"/>
          <w:numId w:val="79"/>
        </w:numPr>
        <w:pBdr>
          <w:top w:val="nil"/>
          <w:left w:val="nil"/>
          <w:bottom w:val="nil"/>
          <w:right w:val="nil"/>
          <w:between w:val="nil"/>
        </w:pBdr>
        <w:tabs>
          <w:tab w:val="left" w:pos="404"/>
        </w:tabs>
        <w:spacing w:before="116"/>
        <w:ind w:left="403" w:hanging="151"/>
        <w:jc w:val="both"/>
      </w:pPr>
      <w:r>
        <w:rPr>
          <w:rFonts w:ascii="Times New Roman" w:eastAsia="Times New Roman" w:hAnsi="Times New Roman" w:cs="Times New Roman"/>
          <w:color w:val="000000"/>
          <w:sz w:val="26"/>
          <w:szCs w:val="26"/>
        </w:rPr>
        <w:t>Máy bơm, hệ thống PCCC, thoát nước, ga…</w:t>
      </w:r>
    </w:p>
    <w:p w14:paraId="04145969" w14:textId="77777777" w:rsidR="00BB29D0" w:rsidRDefault="00566039" w:rsidP="00413DCF">
      <w:pPr>
        <w:pBdr>
          <w:top w:val="nil"/>
          <w:left w:val="nil"/>
          <w:bottom w:val="nil"/>
          <w:right w:val="nil"/>
          <w:between w:val="nil"/>
        </w:pBdr>
        <w:spacing w:before="121"/>
        <w:ind w:left="830" w:right="11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Lựa chọn, ký kết hợp đồng dịch vụ với các nhà thầu có năng lực, có uy tín để cung cấp dịch vụ, bao gồm nhưng không giới hạn: an ninh; vệ sinh; chăm sóc cây xanh; diệt côn trùng và sinh vật gây hại; thu gom và vận chuyển rác thải sinh hoạt, rác độchại; vệ sinh kính mặt ngoài;</w:t>
      </w:r>
    </w:p>
    <w:p w14:paraId="1BB6C406" w14:textId="77777777" w:rsidR="00BB29D0" w:rsidRDefault="00566039" w:rsidP="00413DCF">
      <w:pPr>
        <w:pBdr>
          <w:top w:val="nil"/>
          <w:left w:val="nil"/>
          <w:bottom w:val="nil"/>
          <w:right w:val="nil"/>
          <w:between w:val="nil"/>
        </w:pBdr>
        <w:spacing w:before="116"/>
        <w:ind w:left="891" w:right="11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Thu kinh phí quản lý vận hành nhà chung cư theo định kỳ hàng tháng, bao gồm nhưng không giới hạn:</w:t>
      </w:r>
    </w:p>
    <w:p w14:paraId="4D8ADA78" w14:textId="77777777" w:rsidR="00BB29D0" w:rsidRDefault="00566039" w:rsidP="00413DCF">
      <w:pPr>
        <w:numPr>
          <w:ilvl w:val="1"/>
          <w:numId w:val="79"/>
        </w:numPr>
        <w:pBdr>
          <w:top w:val="nil"/>
          <w:left w:val="nil"/>
          <w:bottom w:val="nil"/>
          <w:right w:val="nil"/>
          <w:between w:val="nil"/>
        </w:pBdr>
        <w:tabs>
          <w:tab w:val="left" w:pos="1304"/>
        </w:tabs>
        <w:spacing w:line="343" w:lineRule="auto"/>
        <w:ind w:hanging="425"/>
        <w:jc w:val="both"/>
      </w:pPr>
      <w:r>
        <w:rPr>
          <w:rFonts w:ascii="Times New Roman" w:eastAsia="Times New Roman" w:hAnsi="Times New Roman" w:cs="Times New Roman"/>
          <w:color w:val="000000"/>
          <w:sz w:val="26"/>
          <w:szCs w:val="26"/>
        </w:rPr>
        <w:t>Phí dịch vụ, phí trông giữ xe đạp xe máy, tiền tiêu thụ nước sinh hoạt của chủ</w:t>
      </w:r>
    </w:p>
    <w:p w14:paraId="62EC0196" w14:textId="77777777" w:rsidR="00BB29D0" w:rsidRDefault="00566039" w:rsidP="00413DCF">
      <w:pPr>
        <w:pBdr>
          <w:top w:val="nil"/>
          <w:left w:val="nil"/>
          <w:bottom w:val="nil"/>
          <w:right w:val="nil"/>
          <w:between w:val="nil"/>
        </w:pBdr>
        <w:spacing w:before="20" w:line="279" w:lineRule="auto"/>
        <w:ind w:left="131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sở hữu căn hộ…;</w:t>
      </w:r>
    </w:p>
    <w:p w14:paraId="1305C916" w14:textId="77777777" w:rsidR="00BB29D0" w:rsidRDefault="00566039" w:rsidP="00413DCF">
      <w:pPr>
        <w:numPr>
          <w:ilvl w:val="1"/>
          <w:numId w:val="79"/>
        </w:numPr>
        <w:pBdr>
          <w:top w:val="nil"/>
          <w:left w:val="nil"/>
          <w:bottom w:val="nil"/>
          <w:right w:val="nil"/>
          <w:between w:val="nil"/>
        </w:pBdr>
        <w:tabs>
          <w:tab w:val="left" w:pos="1304"/>
        </w:tabs>
        <w:spacing w:before="49" w:line="322" w:lineRule="auto"/>
        <w:ind w:right="195" w:hanging="425"/>
        <w:jc w:val="both"/>
      </w:pPr>
      <w:r>
        <w:rPr>
          <w:rFonts w:ascii="Times New Roman" w:eastAsia="Times New Roman" w:hAnsi="Times New Roman" w:cs="Times New Roman"/>
          <w:color w:val="000000"/>
          <w:sz w:val="26"/>
          <w:szCs w:val="26"/>
        </w:rPr>
        <w:t>Phần chia sẻ kinh phí quản lý, vận hành của khu thương mại, các khu vực sử dụng chung khác…;</w:t>
      </w:r>
    </w:p>
    <w:p w14:paraId="6000128E" w14:textId="77777777" w:rsidR="00BB29D0" w:rsidRDefault="00566039" w:rsidP="00413DCF">
      <w:pPr>
        <w:numPr>
          <w:ilvl w:val="1"/>
          <w:numId w:val="79"/>
        </w:numPr>
        <w:pBdr>
          <w:top w:val="nil"/>
          <w:left w:val="nil"/>
          <w:bottom w:val="nil"/>
          <w:right w:val="nil"/>
          <w:between w:val="nil"/>
        </w:pBdr>
        <w:tabs>
          <w:tab w:val="left" w:pos="1304"/>
        </w:tabs>
        <w:spacing w:line="373" w:lineRule="auto"/>
        <w:ind w:left="1303"/>
        <w:jc w:val="both"/>
        <w:rPr>
          <w:color w:val="000000"/>
        </w:rPr>
      </w:pPr>
      <w:r>
        <w:rPr>
          <w:rFonts w:ascii="Times New Roman" w:eastAsia="Times New Roman" w:hAnsi="Times New Roman" w:cs="Times New Roman"/>
          <w:color w:val="000000"/>
          <w:sz w:val="26"/>
          <w:szCs w:val="26"/>
        </w:rPr>
        <w:t>Các khoản thu từ quảng cáo tại sảnh và thang máy; (hoặc) quảng cáo trên tháp</w:t>
      </w:r>
    </w:p>
    <w:p w14:paraId="7DD4A8F3" w14:textId="77777777" w:rsidR="00BB29D0" w:rsidRDefault="00566039" w:rsidP="00413DCF">
      <w:pPr>
        <w:pBdr>
          <w:top w:val="nil"/>
          <w:left w:val="nil"/>
          <w:bottom w:val="nil"/>
          <w:right w:val="nil"/>
          <w:between w:val="nil"/>
        </w:pBdr>
        <w:spacing w:before="8"/>
        <w:ind w:left="131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nhà,lắp đặt trạm thu, kích sóng điện thoại;…..</w:t>
      </w:r>
    </w:p>
    <w:p w14:paraId="62626A89" w14:textId="77777777" w:rsidR="00BB29D0" w:rsidRDefault="00566039" w:rsidP="00413DCF">
      <w:pPr>
        <w:pStyle w:val="Heading2"/>
        <w:numPr>
          <w:ilvl w:val="0"/>
          <w:numId w:val="78"/>
        </w:numPr>
        <w:tabs>
          <w:tab w:val="left" w:pos="466"/>
        </w:tabs>
        <w:spacing w:before="121"/>
        <w:ind w:hanging="360"/>
        <w:jc w:val="both"/>
      </w:pPr>
      <w:r>
        <w:t>Nội dung cơ bản các công việc:</w:t>
      </w:r>
    </w:p>
    <w:p w14:paraId="749DF823" w14:textId="77777777" w:rsidR="00BB29D0" w:rsidRDefault="00566039" w:rsidP="00413DCF">
      <w:pPr>
        <w:pBdr>
          <w:top w:val="nil"/>
          <w:left w:val="nil"/>
          <w:bottom w:val="nil"/>
          <w:right w:val="nil"/>
          <w:between w:val="nil"/>
        </w:pBdr>
        <w:spacing w:before="109"/>
        <w:ind w:left="466" w:right="174" w:hanging="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và vận hành Cao Ốc Đảo Kim Cương, với thời gian cung cấp dịch vụ không gián đoạn 24h/7 ngày.</w:t>
      </w:r>
    </w:p>
    <w:p w14:paraId="6B4545E8" w14:textId="77777777" w:rsidR="00BB29D0" w:rsidRDefault="00566039" w:rsidP="00413DCF">
      <w:pPr>
        <w:pBdr>
          <w:top w:val="nil"/>
          <w:left w:val="nil"/>
          <w:bottom w:val="nil"/>
          <w:right w:val="nil"/>
          <w:between w:val="nil"/>
        </w:pBdr>
        <w:spacing w:before="114"/>
        <w:ind w:left="46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Nội dung công việc cơ bản theo Điều 3 tại Phụ lục Bản thảo Hợp đồng Dịch vụ quản lý</w:t>
      </w:r>
    </w:p>
    <w:p w14:paraId="5B97C466" w14:textId="77777777" w:rsidR="00BB29D0" w:rsidRDefault="00566039" w:rsidP="00413DCF">
      <w:pPr>
        <w:pBdr>
          <w:top w:val="nil"/>
          <w:left w:val="nil"/>
          <w:bottom w:val="nil"/>
          <w:right w:val="nil"/>
          <w:between w:val="nil"/>
        </w:pBdr>
        <w:spacing w:before="1"/>
        <w:ind w:left="46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vận hành nhà chung cư.</w:t>
      </w:r>
    </w:p>
    <w:p w14:paraId="68566547" w14:textId="77777777" w:rsidR="00BB29D0" w:rsidRDefault="00566039" w:rsidP="00413DCF">
      <w:pPr>
        <w:spacing w:before="130"/>
        <w:ind w:left="540"/>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Yêu cầu Nhà thầu thể hiện thêm phạm vi và phương án đầy đủ, chi tiết.</w:t>
      </w:r>
    </w:p>
    <w:p w14:paraId="55784808" w14:textId="77777777" w:rsidR="00BB29D0" w:rsidRDefault="00566039" w:rsidP="00413DCF">
      <w:pPr>
        <w:pStyle w:val="Heading2"/>
        <w:numPr>
          <w:ilvl w:val="0"/>
          <w:numId w:val="78"/>
        </w:numPr>
        <w:tabs>
          <w:tab w:val="left" w:pos="466"/>
        </w:tabs>
        <w:spacing w:before="121"/>
        <w:ind w:hanging="360"/>
        <w:jc w:val="both"/>
      </w:pPr>
      <w:r>
        <w:t>Yêu cầu về thời gian triển khai</w:t>
      </w:r>
    </w:p>
    <w:p w14:paraId="027042B0" w14:textId="77777777" w:rsidR="00BB29D0" w:rsidRDefault="00566039" w:rsidP="00413DCF">
      <w:pPr>
        <w:pBdr>
          <w:top w:val="nil"/>
          <w:left w:val="nil"/>
          <w:bottom w:val="nil"/>
          <w:right w:val="nil"/>
          <w:between w:val="nil"/>
        </w:pBdr>
        <w:spacing w:before="118" w:line="237" w:lineRule="auto"/>
        <w:ind w:left="465" w:right="15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Nhà thầu cam kết nếu thắng thầu sẽ đảm bảo tiếp nhận hoàn thành các thủ tục bàn giao, đầy đủ bộ máy quản lý kể từ ngày 01/05/2021, vận hành chính thức dự kiến vào ngày 01/06/2021.</w:t>
      </w:r>
    </w:p>
    <w:p w14:paraId="27BAFD01" w14:textId="77777777" w:rsidR="00BB29D0" w:rsidRDefault="00BB29D0" w:rsidP="00413DCF">
      <w:pPr>
        <w:jc w:val="both"/>
        <w:rPr>
          <w:rFonts w:ascii="Times New Roman" w:eastAsia="Times New Roman" w:hAnsi="Times New Roman" w:cs="Times New Roman"/>
          <w:sz w:val="26"/>
          <w:szCs w:val="26"/>
        </w:rPr>
      </w:pPr>
    </w:p>
    <w:p w14:paraId="4B88E981" w14:textId="77777777" w:rsidR="00BB29D0" w:rsidRDefault="00BB29D0" w:rsidP="00413DCF">
      <w:pPr>
        <w:jc w:val="both"/>
        <w:rPr>
          <w:rFonts w:ascii="Times New Roman" w:eastAsia="Times New Roman" w:hAnsi="Times New Roman" w:cs="Times New Roman"/>
          <w:sz w:val="26"/>
          <w:szCs w:val="26"/>
        </w:rPr>
      </w:pPr>
    </w:p>
    <w:p w14:paraId="5E72D80C" w14:textId="77777777" w:rsidR="00BB29D0" w:rsidRDefault="00BB29D0" w:rsidP="00413DCF">
      <w:pPr>
        <w:jc w:val="both"/>
        <w:rPr>
          <w:rFonts w:ascii="Times New Roman" w:eastAsia="Times New Roman" w:hAnsi="Times New Roman" w:cs="Times New Roman"/>
          <w:sz w:val="26"/>
          <w:szCs w:val="26"/>
        </w:rPr>
      </w:pPr>
    </w:p>
    <w:p w14:paraId="76D72A8F" w14:textId="77777777" w:rsidR="00BB29D0" w:rsidRDefault="00BB29D0" w:rsidP="00413DCF">
      <w:pPr>
        <w:jc w:val="both"/>
        <w:rPr>
          <w:rFonts w:ascii="Times New Roman" w:eastAsia="Times New Roman" w:hAnsi="Times New Roman" w:cs="Times New Roman"/>
          <w:sz w:val="26"/>
          <w:szCs w:val="26"/>
        </w:rPr>
      </w:pPr>
    </w:p>
    <w:p w14:paraId="3788A6DC" w14:textId="77777777" w:rsidR="00BB29D0" w:rsidRDefault="00BB29D0" w:rsidP="00413DCF">
      <w:pPr>
        <w:jc w:val="both"/>
        <w:rPr>
          <w:rFonts w:ascii="Times New Roman" w:eastAsia="Times New Roman" w:hAnsi="Times New Roman" w:cs="Times New Roman"/>
          <w:sz w:val="26"/>
          <w:szCs w:val="26"/>
        </w:rPr>
      </w:pPr>
    </w:p>
    <w:p w14:paraId="107629F4" w14:textId="77777777" w:rsidR="00BB29D0" w:rsidRDefault="00BB29D0" w:rsidP="00413DCF">
      <w:pPr>
        <w:jc w:val="both"/>
        <w:rPr>
          <w:rFonts w:ascii="Times New Roman" w:eastAsia="Times New Roman" w:hAnsi="Times New Roman" w:cs="Times New Roman"/>
          <w:sz w:val="26"/>
          <w:szCs w:val="26"/>
        </w:rPr>
      </w:pPr>
    </w:p>
    <w:p w14:paraId="20343BED" w14:textId="77777777" w:rsidR="00BB29D0" w:rsidRDefault="00BB29D0" w:rsidP="00413DCF">
      <w:pPr>
        <w:jc w:val="both"/>
        <w:rPr>
          <w:rFonts w:ascii="Times New Roman" w:eastAsia="Times New Roman" w:hAnsi="Times New Roman" w:cs="Times New Roman"/>
          <w:sz w:val="26"/>
          <w:szCs w:val="26"/>
        </w:rPr>
      </w:pPr>
    </w:p>
    <w:p w14:paraId="0EEBB51D" w14:textId="77777777" w:rsidR="00BB29D0" w:rsidRDefault="00BB29D0" w:rsidP="00413DCF">
      <w:pPr>
        <w:jc w:val="both"/>
        <w:rPr>
          <w:rFonts w:ascii="Times New Roman" w:eastAsia="Times New Roman" w:hAnsi="Times New Roman" w:cs="Times New Roman"/>
          <w:sz w:val="26"/>
          <w:szCs w:val="26"/>
        </w:rPr>
      </w:pPr>
    </w:p>
    <w:p w14:paraId="038FCDFD" w14:textId="77777777" w:rsidR="00BB29D0" w:rsidRDefault="00BB29D0" w:rsidP="00413DCF">
      <w:pPr>
        <w:jc w:val="both"/>
        <w:rPr>
          <w:rFonts w:ascii="Times New Roman" w:eastAsia="Times New Roman" w:hAnsi="Times New Roman" w:cs="Times New Roman"/>
          <w:sz w:val="26"/>
          <w:szCs w:val="26"/>
        </w:rPr>
        <w:sectPr w:rsidR="00BB29D0" w:rsidSect="00413DCF">
          <w:footerReference w:type="default" r:id="rId18"/>
          <w:pgSz w:w="11930" w:h="16850"/>
          <w:pgMar w:top="680" w:right="448" w:bottom="280" w:left="1380" w:header="0" w:footer="0" w:gutter="0"/>
          <w:cols w:space="720"/>
        </w:sectPr>
      </w:pPr>
    </w:p>
    <w:p w14:paraId="3EDE1C15" w14:textId="77777777" w:rsidR="00BB29D0" w:rsidRDefault="00566039" w:rsidP="00413DCF">
      <w:pPr>
        <w:pStyle w:val="Heading2"/>
        <w:spacing w:before="44"/>
        <w:ind w:left="1306" w:right="1345"/>
        <w:jc w:val="both"/>
        <w:rPr>
          <w:b w:val="0"/>
        </w:rPr>
      </w:pPr>
      <w:r>
        <w:lastRenderedPageBreak/>
        <w:t>PHỤ LỤC</w:t>
      </w:r>
    </w:p>
    <w:p w14:paraId="69E81BCE" w14:textId="77777777" w:rsidR="00BB29D0" w:rsidRDefault="00566039" w:rsidP="00413DCF">
      <w:pPr>
        <w:spacing w:before="116" w:line="296" w:lineRule="auto"/>
        <w:ind w:left="1306" w:right="1358"/>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CỘNG HÒA XÃ HỘI CHỦ NGHĨA VIỆT NAM</w:t>
      </w:r>
    </w:p>
    <w:p w14:paraId="087FA74C" w14:textId="77777777" w:rsidR="00BB29D0" w:rsidRDefault="00566039" w:rsidP="00413DCF">
      <w:pPr>
        <w:spacing w:line="296" w:lineRule="auto"/>
        <w:ind w:left="1306" w:right="1352"/>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Độc lập - Tự do - Hạnh phúc</w:t>
      </w:r>
    </w:p>
    <w:p w14:paraId="2441D2F2" w14:textId="77777777" w:rsidR="00BB29D0" w:rsidRDefault="00566039" w:rsidP="00413DCF">
      <w:pPr>
        <w:spacing w:before="8"/>
        <w:ind w:left="1306" w:right="135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w:t>
      </w:r>
    </w:p>
    <w:p w14:paraId="0C465A92" w14:textId="77777777" w:rsidR="00BB29D0" w:rsidRDefault="00BB29D0" w:rsidP="00413DCF">
      <w:pPr>
        <w:jc w:val="both"/>
        <w:rPr>
          <w:rFonts w:ascii="Times New Roman" w:eastAsia="Times New Roman" w:hAnsi="Times New Roman" w:cs="Times New Roman"/>
          <w:b/>
          <w:sz w:val="26"/>
          <w:szCs w:val="26"/>
        </w:rPr>
      </w:pPr>
    </w:p>
    <w:p w14:paraId="020D3F8D" w14:textId="77777777" w:rsidR="00BB29D0" w:rsidRDefault="00BB29D0" w:rsidP="00413DCF">
      <w:pPr>
        <w:spacing w:before="5"/>
        <w:jc w:val="both"/>
        <w:rPr>
          <w:rFonts w:ascii="Times New Roman" w:eastAsia="Times New Roman" w:hAnsi="Times New Roman" w:cs="Times New Roman"/>
          <w:b/>
          <w:sz w:val="21"/>
          <w:szCs w:val="21"/>
        </w:rPr>
      </w:pPr>
    </w:p>
    <w:p w14:paraId="514BB3A7" w14:textId="77777777" w:rsidR="00BB29D0" w:rsidRDefault="00566039" w:rsidP="00413DCF">
      <w:pPr>
        <w:ind w:left="1306" w:right="134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HỢP ĐỒNG DỊCH VỤ QUẢN LÝ VẬN HÀNH NHÀ CHUNG CƯ</w:t>
      </w:r>
    </w:p>
    <w:p w14:paraId="6037E6AF" w14:textId="77777777" w:rsidR="00BB29D0" w:rsidRDefault="00566039" w:rsidP="00413DCF">
      <w:pPr>
        <w:spacing w:before="121"/>
        <w:ind w:left="1306" w:right="1344"/>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(BẢN THẢO)</w:t>
      </w:r>
    </w:p>
    <w:p w14:paraId="5B99B053" w14:textId="77777777" w:rsidR="00BB29D0" w:rsidRDefault="00BB29D0" w:rsidP="00413DCF">
      <w:pPr>
        <w:jc w:val="both"/>
        <w:rPr>
          <w:rFonts w:ascii="Times New Roman" w:eastAsia="Times New Roman" w:hAnsi="Times New Roman" w:cs="Times New Roman"/>
          <w:b/>
          <w:sz w:val="26"/>
          <w:szCs w:val="26"/>
        </w:rPr>
      </w:pPr>
    </w:p>
    <w:p w14:paraId="320E3772" w14:textId="77777777" w:rsidR="00BB29D0" w:rsidRDefault="00BB29D0" w:rsidP="00413DCF">
      <w:pPr>
        <w:spacing w:before="10"/>
        <w:jc w:val="both"/>
        <w:rPr>
          <w:rFonts w:ascii="Times New Roman" w:eastAsia="Times New Roman" w:hAnsi="Times New Roman" w:cs="Times New Roman"/>
          <w:b/>
          <w:sz w:val="20"/>
          <w:szCs w:val="20"/>
        </w:rPr>
      </w:pPr>
    </w:p>
    <w:p w14:paraId="6671DB57" w14:textId="77777777" w:rsidR="00BB29D0" w:rsidRDefault="00566039" w:rsidP="00413DCF">
      <w:pPr>
        <w:spacing w:line="336" w:lineRule="auto"/>
        <w:ind w:left="120" w:right="5683"/>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Căn cứ Bộ Luật dân sự số 33/2005/QH11; Căn cứ Luật Nhà ở số 65/2014/QH13; Căn cứ Luật Xây dựng số 60/2014/QH13;</w:t>
      </w:r>
    </w:p>
    <w:p w14:paraId="38F88B06" w14:textId="77777777" w:rsidR="00BB29D0" w:rsidRDefault="00566039" w:rsidP="00413DCF">
      <w:pPr>
        <w:spacing w:before="13" w:line="296" w:lineRule="auto"/>
        <w:ind w:left="120" w:right="171"/>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Căn cứ Nghị định số </w:t>
      </w:r>
      <w:r>
        <w:rPr>
          <w:rFonts w:ascii="Times New Roman" w:eastAsia="Times New Roman" w:hAnsi="Times New Roman" w:cs="Times New Roman"/>
          <w:i/>
          <w:sz w:val="26"/>
          <w:szCs w:val="26"/>
          <w:u w:val="single"/>
        </w:rPr>
        <w:t xml:space="preserve">99/2015/NĐ -CP </w:t>
      </w:r>
      <w:r>
        <w:rPr>
          <w:rFonts w:ascii="Times New Roman" w:eastAsia="Times New Roman" w:hAnsi="Times New Roman" w:cs="Times New Roman"/>
          <w:i/>
          <w:sz w:val="26"/>
          <w:szCs w:val="26"/>
        </w:rPr>
        <w:t>ngày 20 tháng 10 năm 2015 của Chính phủ quy định chi tiết và hướng dẫn thi hành một số điều của Luật Nhà ở;</w:t>
      </w:r>
    </w:p>
    <w:p w14:paraId="31FA26AB" w14:textId="77777777" w:rsidR="00BB29D0" w:rsidRDefault="00566039" w:rsidP="00413DCF">
      <w:pPr>
        <w:spacing w:before="16" w:line="296" w:lineRule="auto"/>
        <w:ind w:left="121" w:right="171"/>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Căn cứ Thông tư số 02/2016/TT-BXD ngày 15 tháng 02 năm 2016 của Bộ Xây dựng ban hành kèm theo Quy chế quản lý; sử dụng nhà chung cư;</w:t>
      </w:r>
    </w:p>
    <w:p w14:paraId="64AA3E84" w14:textId="77777777" w:rsidR="00BB29D0" w:rsidRDefault="00566039" w:rsidP="00413DCF">
      <w:pPr>
        <w:spacing w:before="110"/>
        <w:ind w:left="120"/>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Căn cứ vào nhu cầu giữa hai bên.</w:t>
      </w:r>
    </w:p>
    <w:p w14:paraId="722D4A55" w14:textId="77777777" w:rsidR="00BB29D0" w:rsidRDefault="00566039" w:rsidP="00413DCF">
      <w:pPr>
        <w:pStyle w:val="Heading2"/>
        <w:ind w:firstLine="120"/>
        <w:jc w:val="both"/>
        <w:rPr>
          <w:b w:val="0"/>
        </w:rPr>
      </w:pPr>
      <w:r>
        <w:t>Hai bên tham gia ký kết hợp đồng dưới đây bao gồm:</w:t>
      </w:r>
    </w:p>
    <w:p w14:paraId="4E898CCC" w14:textId="77777777" w:rsidR="00BB29D0" w:rsidRDefault="00566039" w:rsidP="00413DCF">
      <w:pPr>
        <w:spacing w:before="121"/>
        <w:ind w:left="1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Bên A: Ban quản trị Cao ốc Đảo Kim Cương (sau đây gọi tắt là Bên A)</w:t>
      </w:r>
    </w:p>
    <w:p w14:paraId="0DEB59EF" w14:textId="77777777" w:rsidR="00BB29D0" w:rsidRDefault="00566039" w:rsidP="00413DCF">
      <w:pPr>
        <w:pBdr>
          <w:top w:val="nil"/>
          <w:left w:val="nil"/>
          <w:bottom w:val="nil"/>
          <w:right w:val="nil"/>
          <w:between w:val="nil"/>
        </w:pBdr>
        <w:tabs>
          <w:tab w:val="left" w:pos="1559"/>
        </w:tabs>
        <w:spacing w:before="109" w:line="341" w:lineRule="auto"/>
        <w:ind w:left="120" w:right="47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 giao dịch: Ban quản trị Cao ốc Đảo Kim Cương Đại diện</w:t>
      </w:r>
      <w:r>
        <w:rPr>
          <w:rFonts w:ascii="Times New Roman" w:eastAsia="Times New Roman" w:hAnsi="Times New Roman" w:cs="Times New Roman"/>
          <w:color w:val="000000"/>
          <w:sz w:val="26"/>
          <w:szCs w:val="26"/>
        </w:rPr>
        <w:tab/>
        <w:t>: Ông Nguyễn Văn Út</w:t>
      </w:r>
    </w:p>
    <w:p w14:paraId="18E5E7EA" w14:textId="77777777" w:rsidR="00BB29D0" w:rsidRDefault="00566039" w:rsidP="00413DCF">
      <w:pPr>
        <w:pBdr>
          <w:top w:val="nil"/>
          <w:left w:val="nil"/>
          <w:bottom w:val="nil"/>
          <w:right w:val="nil"/>
          <w:between w:val="nil"/>
        </w:pBdr>
        <w:tabs>
          <w:tab w:val="left" w:pos="1557"/>
        </w:tabs>
        <w:spacing w:before="2"/>
        <w:ind w:left="1559" w:right="178" w:hanging="14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Địa chỉ</w:t>
      </w:r>
      <w:r>
        <w:rPr>
          <w:rFonts w:ascii="Times New Roman" w:eastAsia="Times New Roman" w:hAnsi="Times New Roman" w:cs="Times New Roman"/>
          <w:color w:val="000000"/>
          <w:sz w:val="26"/>
          <w:szCs w:val="26"/>
        </w:rPr>
        <w:tab/>
        <w:t>: B2.T4. Văn Phòng BQT Brilliant Đảo Kim Cương, Số 01, đường 104-BTT, khu phố 3, Phường Bình Trưng Tây, Tp.Thủ Đức.</w:t>
      </w:r>
    </w:p>
    <w:p w14:paraId="46FEB76D" w14:textId="77777777" w:rsidR="00BB29D0" w:rsidRDefault="00566039" w:rsidP="00413DCF">
      <w:pPr>
        <w:pBdr>
          <w:top w:val="nil"/>
          <w:left w:val="nil"/>
          <w:bottom w:val="nil"/>
          <w:right w:val="nil"/>
          <w:between w:val="nil"/>
        </w:pBdr>
        <w:tabs>
          <w:tab w:val="left" w:pos="4130"/>
        </w:tabs>
        <w:spacing w:before="116"/>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Tài khoản số:</w:t>
      </w:r>
      <w:r>
        <w:rPr>
          <w:rFonts w:ascii="Times New Roman" w:eastAsia="Times New Roman" w:hAnsi="Times New Roman" w:cs="Times New Roman"/>
          <w:color w:val="000000"/>
          <w:sz w:val="26"/>
          <w:szCs w:val="26"/>
        </w:rPr>
        <w:tab/>
        <w:t>Tại:</w:t>
      </w:r>
    </w:p>
    <w:p w14:paraId="34CFAC03" w14:textId="77777777" w:rsidR="00BB29D0" w:rsidRDefault="00566039" w:rsidP="00413DCF">
      <w:pPr>
        <w:pBdr>
          <w:top w:val="nil"/>
          <w:left w:val="nil"/>
          <w:bottom w:val="nil"/>
          <w:right w:val="nil"/>
          <w:between w:val="nil"/>
        </w:pBdr>
        <w:spacing w:before="121"/>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Fax:</w:t>
      </w:r>
    </w:p>
    <w:p w14:paraId="1E06B9A5" w14:textId="77777777" w:rsidR="00BB29D0" w:rsidRDefault="00566039" w:rsidP="00413DCF">
      <w:pPr>
        <w:pStyle w:val="Heading2"/>
        <w:ind w:firstLine="120"/>
        <w:jc w:val="both"/>
        <w:rPr>
          <w:b w:val="0"/>
        </w:rPr>
      </w:pPr>
      <w:r>
        <w:t>Bên B: Đơn vị quản lý vận hành nhà chung cư (sau đây gọi tắt là Bên B)</w:t>
      </w:r>
    </w:p>
    <w:p w14:paraId="030CBE85" w14:textId="77777777" w:rsidR="00BB29D0" w:rsidRDefault="00566039" w:rsidP="00413DCF">
      <w:pPr>
        <w:pBdr>
          <w:top w:val="nil"/>
          <w:left w:val="nil"/>
          <w:bottom w:val="nil"/>
          <w:right w:val="nil"/>
          <w:between w:val="nil"/>
        </w:pBdr>
        <w:spacing w:before="114" w:line="336" w:lineRule="auto"/>
        <w:ind w:left="119" w:right="83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 giao dịch: Đại diện:</w:t>
      </w:r>
    </w:p>
    <w:p w14:paraId="1AF5A40C" w14:textId="77777777" w:rsidR="00BB29D0" w:rsidRDefault="00566039" w:rsidP="00413DCF">
      <w:pPr>
        <w:pBdr>
          <w:top w:val="nil"/>
          <w:left w:val="nil"/>
          <w:bottom w:val="nil"/>
          <w:right w:val="nil"/>
          <w:between w:val="nil"/>
        </w:pBdr>
        <w:spacing w:before="9" w:line="336" w:lineRule="auto"/>
        <w:ind w:left="119" w:right="886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Địa chỉ: Điện thoại:</w:t>
      </w:r>
    </w:p>
    <w:p w14:paraId="5CA32EE3" w14:textId="77777777" w:rsidR="00BB29D0" w:rsidRDefault="00566039" w:rsidP="00413DCF">
      <w:pPr>
        <w:pBdr>
          <w:top w:val="nil"/>
          <w:left w:val="nil"/>
          <w:bottom w:val="nil"/>
          <w:right w:val="nil"/>
          <w:between w:val="nil"/>
        </w:pBdr>
        <w:tabs>
          <w:tab w:val="left" w:pos="4130"/>
        </w:tabs>
        <w:spacing w:before="9"/>
        <w:ind w:left="11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Tài khoản số:</w:t>
      </w:r>
      <w:r>
        <w:rPr>
          <w:rFonts w:ascii="Times New Roman" w:eastAsia="Times New Roman" w:hAnsi="Times New Roman" w:cs="Times New Roman"/>
          <w:color w:val="000000"/>
          <w:sz w:val="26"/>
          <w:szCs w:val="26"/>
        </w:rPr>
        <w:tab/>
        <w:t>Tại:</w:t>
      </w:r>
    </w:p>
    <w:p w14:paraId="7B4A92BA" w14:textId="77777777" w:rsidR="00BB29D0" w:rsidRDefault="00566039" w:rsidP="00413DCF">
      <w:pPr>
        <w:pBdr>
          <w:top w:val="nil"/>
          <w:left w:val="nil"/>
          <w:bottom w:val="nil"/>
          <w:right w:val="nil"/>
          <w:between w:val="nil"/>
        </w:pBdr>
        <w:spacing w:before="123" w:line="337" w:lineRule="auto"/>
        <w:ind w:left="120" w:right="851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Mã số thuế: Fax:</w:t>
      </w:r>
    </w:p>
    <w:p w14:paraId="76EBE8B8" w14:textId="77777777" w:rsidR="00BB29D0" w:rsidRDefault="00566039" w:rsidP="00413DCF">
      <w:pPr>
        <w:pBdr>
          <w:top w:val="nil"/>
          <w:left w:val="nil"/>
          <w:bottom w:val="nil"/>
          <w:right w:val="nil"/>
          <w:between w:val="nil"/>
        </w:pBdr>
        <w:spacing w:before="4"/>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Website (nếu có):</w:t>
      </w:r>
    </w:p>
    <w:p w14:paraId="534BE47C" w14:textId="77777777" w:rsidR="00BB29D0" w:rsidRDefault="00566039" w:rsidP="00413DCF">
      <w:pPr>
        <w:pBdr>
          <w:top w:val="nil"/>
          <w:left w:val="nil"/>
          <w:bottom w:val="nil"/>
          <w:right w:val="nil"/>
          <w:between w:val="nil"/>
        </w:pBdr>
        <w:spacing w:before="121"/>
        <w:ind w:left="120" w:right="178"/>
        <w:jc w:val="both"/>
        <w:rPr>
          <w:rFonts w:ascii="Times New Roman" w:eastAsia="Times New Roman" w:hAnsi="Times New Roman" w:cs="Times New Roman"/>
          <w:color w:val="000000"/>
          <w:sz w:val="26"/>
          <w:szCs w:val="26"/>
        </w:rPr>
        <w:sectPr w:rsidR="00BB29D0" w:rsidSect="00413DCF">
          <w:pgSz w:w="11930" w:h="16850"/>
          <w:pgMar w:top="860" w:right="448" w:bottom="820" w:left="1320" w:header="0" w:footer="633" w:gutter="0"/>
          <w:cols w:space="720"/>
        </w:sectPr>
      </w:pPr>
      <w:r>
        <w:rPr>
          <w:rFonts w:ascii="Times New Roman" w:eastAsia="Times New Roman" w:hAnsi="Times New Roman" w:cs="Times New Roman"/>
          <w:color w:val="000000"/>
          <w:sz w:val="26"/>
          <w:szCs w:val="26"/>
        </w:rPr>
        <w:t>Hôm nay, ngày 01 tháng 6 năm 2021, hai bên đồng ý ký kết hợp đồng dịch vụ quản lý vận hành nhà chung cư với các điều, khoản sau đây:</w:t>
      </w:r>
    </w:p>
    <w:p w14:paraId="21895CD0" w14:textId="77777777" w:rsidR="00BB29D0" w:rsidRDefault="00566039" w:rsidP="00413DCF">
      <w:pPr>
        <w:pStyle w:val="Heading2"/>
        <w:spacing w:before="44"/>
        <w:ind w:left="100"/>
        <w:jc w:val="both"/>
        <w:rPr>
          <w:b w:val="0"/>
        </w:rPr>
      </w:pPr>
      <w:r>
        <w:lastRenderedPageBreak/>
        <w:t>Điều 1. Giải thích từ ngữ</w:t>
      </w:r>
    </w:p>
    <w:p w14:paraId="2DBA6364" w14:textId="77777777" w:rsidR="00BB29D0" w:rsidRDefault="00566039" w:rsidP="00413DCF">
      <w:pPr>
        <w:pBdr>
          <w:top w:val="nil"/>
          <w:left w:val="nil"/>
          <w:bottom w:val="nil"/>
          <w:right w:val="nil"/>
          <w:between w:val="nil"/>
        </w:pBdr>
        <w:spacing w:before="114"/>
        <w:ind w:left="1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Các từ và cụm từ ghi trong hợp đồng này được hiểu như sau:</w:t>
      </w:r>
    </w:p>
    <w:p w14:paraId="6283C646" w14:textId="77777777" w:rsidR="00BB29D0" w:rsidRDefault="00566039" w:rsidP="00413DCF">
      <w:pPr>
        <w:numPr>
          <w:ilvl w:val="0"/>
          <w:numId w:val="77"/>
        </w:numPr>
        <w:pBdr>
          <w:top w:val="nil"/>
          <w:left w:val="nil"/>
          <w:bottom w:val="nil"/>
          <w:right w:val="nil"/>
          <w:between w:val="nil"/>
        </w:pBdr>
        <w:tabs>
          <w:tab w:val="left" w:pos="362"/>
        </w:tabs>
        <w:spacing w:before="116"/>
        <w:ind w:right="123" w:firstLine="0"/>
        <w:jc w:val="both"/>
      </w:pPr>
      <w:r>
        <w:rPr>
          <w:rFonts w:ascii="Times New Roman" w:eastAsia="Times New Roman" w:hAnsi="Times New Roman" w:cs="Times New Roman"/>
          <w:color w:val="000000"/>
          <w:sz w:val="26"/>
          <w:szCs w:val="26"/>
        </w:rPr>
        <w:t>“Ban quản trị, người đại diện quản lý nhà chung cư” là Ban quản trị Cao ốc Đảo Kim Cương, người đại diện quản lý nhà chung cư Cao ốc Đảo Kim Cương, địa chỉ: B2.T4. Văn Phòng BQT Brilliant Đảo Kim Cương, Phường Bình Trưng Tây, Tp.Thủ Đức, được viết tắt là Bên A.</w:t>
      </w:r>
    </w:p>
    <w:p w14:paraId="745A4830" w14:textId="77777777" w:rsidR="00BB29D0" w:rsidRDefault="00566039" w:rsidP="00413DCF">
      <w:pPr>
        <w:numPr>
          <w:ilvl w:val="0"/>
          <w:numId w:val="77"/>
        </w:numPr>
        <w:pBdr>
          <w:top w:val="nil"/>
          <w:left w:val="nil"/>
          <w:bottom w:val="nil"/>
          <w:right w:val="nil"/>
          <w:between w:val="nil"/>
        </w:pBdr>
        <w:tabs>
          <w:tab w:val="left" w:pos="360"/>
        </w:tabs>
        <w:spacing w:before="118"/>
        <w:ind w:left="359" w:hanging="259"/>
        <w:jc w:val="both"/>
      </w:pPr>
      <w:r>
        <w:rPr>
          <w:rFonts w:ascii="Times New Roman" w:eastAsia="Times New Roman" w:hAnsi="Times New Roman" w:cs="Times New Roman"/>
          <w:color w:val="000000"/>
          <w:sz w:val="26"/>
          <w:szCs w:val="26"/>
        </w:rPr>
        <w:t>“Đơn vị quản lý vận hành nhà chung cư” là ……, được viết tắt là Bên B.</w:t>
      </w:r>
    </w:p>
    <w:p w14:paraId="469054B2" w14:textId="77777777" w:rsidR="00BB29D0" w:rsidRDefault="00566039" w:rsidP="00413DCF">
      <w:pPr>
        <w:numPr>
          <w:ilvl w:val="0"/>
          <w:numId w:val="77"/>
        </w:numPr>
        <w:pBdr>
          <w:top w:val="nil"/>
          <w:left w:val="nil"/>
          <w:bottom w:val="nil"/>
          <w:right w:val="nil"/>
          <w:between w:val="nil"/>
        </w:pBdr>
        <w:tabs>
          <w:tab w:val="left" w:pos="360"/>
        </w:tabs>
        <w:spacing w:before="121"/>
        <w:ind w:left="359" w:hanging="259"/>
        <w:jc w:val="both"/>
      </w:pPr>
      <w:r>
        <w:rPr>
          <w:rFonts w:ascii="Times New Roman" w:eastAsia="Times New Roman" w:hAnsi="Times New Roman" w:cs="Times New Roman"/>
          <w:color w:val="000000"/>
          <w:sz w:val="26"/>
          <w:szCs w:val="26"/>
        </w:rPr>
        <w:t>“Ngày, tháng” được tính theo ngày, tháng dương lịch, trừ khi các bên có thỏa thuận khác.</w:t>
      </w:r>
    </w:p>
    <w:p w14:paraId="2A0E02DD" w14:textId="77777777" w:rsidR="00BB29D0" w:rsidRDefault="00566039" w:rsidP="00413DCF">
      <w:pPr>
        <w:numPr>
          <w:ilvl w:val="0"/>
          <w:numId w:val="77"/>
        </w:numPr>
        <w:pBdr>
          <w:top w:val="nil"/>
          <w:left w:val="nil"/>
          <w:bottom w:val="nil"/>
          <w:right w:val="nil"/>
          <w:between w:val="nil"/>
        </w:pBdr>
        <w:tabs>
          <w:tab w:val="left" w:pos="360"/>
        </w:tabs>
        <w:spacing w:before="118"/>
        <w:ind w:left="359" w:hanging="259"/>
        <w:jc w:val="both"/>
      </w:pPr>
      <w:r>
        <w:rPr>
          <w:rFonts w:ascii="Times New Roman" w:eastAsia="Times New Roman" w:hAnsi="Times New Roman" w:cs="Times New Roman"/>
          <w:color w:val="000000"/>
          <w:sz w:val="26"/>
          <w:szCs w:val="26"/>
        </w:rPr>
        <w:t>“Bất khả kháng” là các sự kiện quy định tại Điều 14 của hợp đồng này.</w:t>
      </w:r>
    </w:p>
    <w:p w14:paraId="769095B9" w14:textId="77777777" w:rsidR="00BB29D0" w:rsidRDefault="00566039" w:rsidP="00413DCF">
      <w:pPr>
        <w:numPr>
          <w:ilvl w:val="0"/>
          <w:numId w:val="77"/>
        </w:numPr>
        <w:pBdr>
          <w:top w:val="nil"/>
          <w:left w:val="nil"/>
          <w:bottom w:val="nil"/>
          <w:right w:val="nil"/>
          <w:between w:val="nil"/>
        </w:pBdr>
        <w:tabs>
          <w:tab w:val="left" w:pos="360"/>
        </w:tabs>
        <w:spacing w:before="121"/>
        <w:ind w:left="359" w:hanging="259"/>
        <w:jc w:val="both"/>
      </w:pPr>
      <w:r>
        <w:rPr>
          <w:rFonts w:ascii="Times New Roman" w:eastAsia="Times New Roman" w:hAnsi="Times New Roman" w:cs="Times New Roman"/>
          <w:color w:val="000000"/>
          <w:sz w:val="26"/>
          <w:szCs w:val="26"/>
        </w:rPr>
        <w:t>“Công việc” là các dịch vụ do Bên B thực hiện theo quy định tại Điều 3 của hợp đồng này.</w:t>
      </w:r>
    </w:p>
    <w:p w14:paraId="23CCD850" w14:textId="77777777" w:rsidR="00BB29D0" w:rsidRDefault="00566039" w:rsidP="00413DCF">
      <w:pPr>
        <w:numPr>
          <w:ilvl w:val="0"/>
          <w:numId w:val="77"/>
        </w:numPr>
        <w:pBdr>
          <w:top w:val="nil"/>
          <w:left w:val="nil"/>
          <w:bottom w:val="nil"/>
          <w:right w:val="nil"/>
          <w:between w:val="nil"/>
        </w:pBdr>
        <w:tabs>
          <w:tab w:val="left" w:pos="384"/>
        </w:tabs>
        <w:spacing w:before="121"/>
        <w:ind w:left="101" w:right="165" w:firstLine="0"/>
        <w:jc w:val="both"/>
      </w:pPr>
      <w:r>
        <w:rPr>
          <w:rFonts w:ascii="Times New Roman" w:eastAsia="Times New Roman" w:hAnsi="Times New Roman" w:cs="Times New Roman"/>
          <w:color w:val="000000"/>
          <w:sz w:val="26"/>
          <w:szCs w:val="26"/>
        </w:rPr>
        <w:t>“Khách hàng/cư dân” là chủ sở hữu căn hộ, chủ sở hữu các phần diện tích khác trong nhà chung cư, người sử dụng hợp pháp nhà chung cư.</w:t>
      </w:r>
    </w:p>
    <w:p w14:paraId="04934384" w14:textId="77777777" w:rsidR="00BB29D0" w:rsidRDefault="00566039" w:rsidP="00413DCF">
      <w:pPr>
        <w:numPr>
          <w:ilvl w:val="0"/>
          <w:numId w:val="77"/>
        </w:numPr>
        <w:pBdr>
          <w:top w:val="nil"/>
          <w:left w:val="nil"/>
          <w:bottom w:val="nil"/>
          <w:right w:val="nil"/>
          <w:between w:val="nil"/>
        </w:pBdr>
        <w:tabs>
          <w:tab w:val="left" w:pos="360"/>
        </w:tabs>
        <w:spacing w:before="121"/>
        <w:ind w:left="359" w:hanging="259"/>
        <w:jc w:val="both"/>
      </w:pPr>
      <w:r>
        <w:rPr>
          <w:rFonts w:ascii="Times New Roman" w:eastAsia="Times New Roman" w:hAnsi="Times New Roman" w:cs="Times New Roman"/>
          <w:color w:val="000000"/>
          <w:sz w:val="26"/>
          <w:szCs w:val="26"/>
        </w:rPr>
        <w:t>“Tài sản” là toàn bộ các thiết bị, cơ sở vật chất gắn liền với nhà chung cư.</w:t>
      </w:r>
    </w:p>
    <w:p w14:paraId="2091D940" w14:textId="77777777" w:rsidR="00BB29D0" w:rsidRDefault="00566039" w:rsidP="00413DCF">
      <w:pPr>
        <w:numPr>
          <w:ilvl w:val="0"/>
          <w:numId w:val="77"/>
        </w:numPr>
        <w:pBdr>
          <w:top w:val="nil"/>
          <w:left w:val="nil"/>
          <w:bottom w:val="nil"/>
          <w:right w:val="nil"/>
          <w:between w:val="nil"/>
        </w:pBdr>
        <w:tabs>
          <w:tab w:val="left" w:pos="377"/>
        </w:tabs>
        <w:spacing w:before="118" w:line="237" w:lineRule="auto"/>
        <w:ind w:right="115" w:firstLine="0"/>
        <w:jc w:val="both"/>
      </w:pPr>
      <w:r>
        <w:rPr>
          <w:rFonts w:ascii="Times New Roman" w:eastAsia="Times New Roman" w:hAnsi="Times New Roman" w:cs="Times New Roman"/>
          <w:color w:val="000000"/>
          <w:sz w:val="26"/>
          <w:szCs w:val="26"/>
        </w:rPr>
        <w:t>“Quỹ kết dư” là số tiền lũy kế chênh lệch giữa các khoản thu của tòa nhà trừ đi các chi phí phát sinh trong quá trình vận hành và hoạt động của tòa nhà (không tính các khoản chi lấy từ quỹ bảo trì).</w:t>
      </w:r>
    </w:p>
    <w:p w14:paraId="16482BDE" w14:textId="77777777" w:rsidR="00BB29D0" w:rsidRDefault="00566039" w:rsidP="00413DCF">
      <w:pPr>
        <w:pStyle w:val="Heading2"/>
        <w:ind w:left="100"/>
        <w:jc w:val="both"/>
        <w:rPr>
          <w:b w:val="0"/>
        </w:rPr>
      </w:pPr>
      <w:r>
        <w:t>Điều 2. Đặc điểm của nhà chung cư</w:t>
      </w:r>
    </w:p>
    <w:p w14:paraId="69C79F4A" w14:textId="77777777" w:rsidR="00BB29D0" w:rsidRDefault="00566039" w:rsidP="00413DCF">
      <w:pPr>
        <w:pBdr>
          <w:top w:val="nil"/>
          <w:left w:val="nil"/>
          <w:bottom w:val="nil"/>
          <w:right w:val="nil"/>
          <w:between w:val="nil"/>
        </w:pBdr>
        <w:spacing w:before="114"/>
        <w:ind w:left="1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Bên B cam kết thực hiện dịch vụ quản lý vận hành nhà chung cư với các đặc điểm như sau:</w:t>
      </w:r>
    </w:p>
    <w:p w14:paraId="2A36CA34" w14:textId="77777777" w:rsidR="00BB29D0" w:rsidRDefault="00566039" w:rsidP="00413DCF">
      <w:pPr>
        <w:numPr>
          <w:ilvl w:val="0"/>
          <w:numId w:val="76"/>
        </w:numPr>
        <w:pBdr>
          <w:top w:val="nil"/>
          <w:left w:val="nil"/>
          <w:bottom w:val="nil"/>
          <w:right w:val="nil"/>
          <w:between w:val="nil"/>
        </w:pBdr>
        <w:tabs>
          <w:tab w:val="left" w:pos="360"/>
        </w:tabs>
        <w:spacing w:before="116"/>
        <w:ind w:hanging="259"/>
        <w:jc w:val="both"/>
      </w:pPr>
      <w:r>
        <w:rPr>
          <w:rFonts w:ascii="Times New Roman" w:eastAsia="Times New Roman" w:hAnsi="Times New Roman" w:cs="Times New Roman"/>
          <w:color w:val="000000"/>
          <w:sz w:val="26"/>
          <w:szCs w:val="26"/>
        </w:rPr>
        <w:t>Tên nhà chung cư/cụm nhà chung cư: Cao Ốc Đảo Kim Cương.</w:t>
      </w:r>
    </w:p>
    <w:p w14:paraId="12F7EB16" w14:textId="77777777" w:rsidR="00BB29D0" w:rsidRDefault="00566039" w:rsidP="00413DCF">
      <w:pPr>
        <w:numPr>
          <w:ilvl w:val="0"/>
          <w:numId w:val="76"/>
        </w:numPr>
        <w:pBdr>
          <w:top w:val="nil"/>
          <w:left w:val="nil"/>
          <w:bottom w:val="nil"/>
          <w:right w:val="nil"/>
          <w:between w:val="nil"/>
        </w:pBdr>
        <w:tabs>
          <w:tab w:val="left" w:pos="360"/>
        </w:tabs>
        <w:spacing w:before="121"/>
        <w:ind w:hanging="259"/>
        <w:jc w:val="both"/>
      </w:pPr>
      <w:r>
        <w:rPr>
          <w:rFonts w:ascii="Times New Roman" w:eastAsia="Times New Roman" w:hAnsi="Times New Roman" w:cs="Times New Roman"/>
          <w:color w:val="000000"/>
          <w:sz w:val="26"/>
          <w:szCs w:val="26"/>
        </w:rPr>
        <w:t>Loại nhà chung cư: Nhà chung cư hỗn hợp phải có Ban Quản trị.</w:t>
      </w:r>
    </w:p>
    <w:p w14:paraId="4C025554" w14:textId="77777777" w:rsidR="00BB29D0" w:rsidRDefault="00566039" w:rsidP="00413DCF">
      <w:pPr>
        <w:numPr>
          <w:ilvl w:val="0"/>
          <w:numId w:val="76"/>
        </w:numPr>
        <w:pBdr>
          <w:top w:val="nil"/>
          <w:left w:val="nil"/>
          <w:bottom w:val="nil"/>
          <w:right w:val="nil"/>
          <w:between w:val="nil"/>
        </w:pBdr>
        <w:tabs>
          <w:tab w:val="left" w:pos="350"/>
        </w:tabs>
        <w:spacing w:before="121"/>
        <w:ind w:left="349" w:hanging="249"/>
        <w:jc w:val="both"/>
      </w:pPr>
      <w:r>
        <w:rPr>
          <w:rFonts w:ascii="Times New Roman" w:eastAsia="Times New Roman" w:hAnsi="Times New Roman" w:cs="Times New Roman"/>
          <w:color w:val="000000"/>
          <w:sz w:val="26"/>
          <w:szCs w:val="26"/>
        </w:rPr>
        <w:t>Vị trí nhà chung cư: Số 01, đường 104-BTT, khu phố 3, phường Bình Trưng Tây, Tp.Thủ Đức.</w:t>
      </w:r>
    </w:p>
    <w:p w14:paraId="1090430C" w14:textId="77777777" w:rsidR="00BB29D0" w:rsidRDefault="00566039" w:rsidP="00413DCF">
      <w:pPr>
        <w:numPr>
          <w:ilvl w:val="0"/>
          <w:numId w:val="76"/>
        </w:numPr>
        <w:pBdr>
          <w:top w:val="nil"/>
          <w:left w:val="nil"/>
          <w:bottom w:val="nil"/>
          <w:right w:val="nil"/>
          <w:between w:val="nil"/>
        </w:pBdr>
        <w:tabs>
          <w:tab w:val="left" w:pos="360"/>
        </w:tabs>
        <w:spacing w:before="121"/>
        <w:ind w:hanging="259"/>
        <w:jc w:val="both"/>
      </w:pPr>
      <w:r>
        <w:rPr>
          <w:rFonts w:ascii="Times New Roman" w:eastAsia="Times New Roman" w:hAnsi="Times New Roman" w:cs="Times New Roman"/>
          <w:color w:val="000000"/>
          <w:sz w:val="26"/>
          <w:szCs w:val="26"/>
        </w:rPr>
        <w:t>Quy mô nhà chung cư:</w:t>
      </w:r>
    </w:p>
    <w:p w14:paraId="0968DA6F" w14:textId="77777777" w:rsidR="00BB29D0" w:rsidRDefault="00566039" w:rsidP="00413DCF">
      <w:pPr>
        <w:numPr>
          <w:ilvl w:val="1"/>
          <w:numId w:val="76"/>
        </w:numPr>
        <w:pBdr>
          <w:top w:val="nil"/>
          <w:left w:val="nil"/>
          <w:bottom w:val="nil"/>
          <w:right w:val="nil"/>
          <w:between w:val="nil"/>
        </w:pBdr>
        <w:tabs>
          <w:tab w:val="left" w:pos="643"/>
          <w:tab w:val="left" w:pos="6481"/>
        </w:tabs>
        <w:spacing w:before="116"/>
        <w:ind w:hanging="271"/>
        <w:jc w:val="both"/>
      </w:pPr>
      <w:r>
        <w:rPr>
          <w:rFonts w:ascii="Times New Roman" w:eastAsia="Times New Roman" w:hAnsi="Times New Roman" w:cs="Times New Roman"/>
          <w:color w:val="000000"/>
          <w:sz w:val="26"/>
          <w:szCs w:val="26"/>
        </w:rPr>
        <w:t>Tổng diện tích khu đất</w:t>
      </w:r>
      <w:r>
        <w:rPr>
          <w:rFonts w:ascii="Times New Roman" w:eastAsia="Times New Roman" w:hAnsi="Times New Roman" w:cs="Times New Roman"/>
          <w:color w:val="000000"/>
          <w:sz w:val="26"/>
          <w:szCs w:val="26"/>
        </w:rPr>
        <w:tab/>
        <w:t>: 79.944,6 m².</w:t>
      </w:r>
    </w:p>
    <w:p w14:paraId="16909B36" w14:textId="77777777" w:rsidR="00BB29D0" w:rsidRDefault="00566039" w:rsidP="00413DCF">
      <w:pPr>
        <w:numPr>
          <w:ilvl w:val="1"/>
          <w:numId w:val="76"/>
        </w:numPr>
        <w:pBdr>
          <w:top w:val="nil"/>
          <w:left w:val="nil"/>
          <w:bottom w:val="nil"/>
          <w:right w:val="nil"/>
          <w:between w:val="nil"/>
        </w:pBdr>
        <w:tabs>
          <w:tab w:val="left" w:pos="643"/>
          <w:tab w:val="left" w:pos="6481"/>
        </w:tabs>
        <w:spacing w:before="121"/>
        <w:ind w:hanging="271"/>
        <w:jc w:val="both"/>
      </w:pPr>
      <w:r>
        <w:rPr>
          <w:rFonts w:ascii="Times New Roman" w:eastAsia="Times New Roman" w:hAnsi="Times New Roman" w:cs="Times New Roman"/>
          <w:color w:val="000000"/>
          <w:sz w:val="26"/>
          <w:szCs w:val="26"/>
        </w:rPr>
        <w:t>Tổng số căn</w:t>
      </w:r>
      <w:r>
        <w:rPr>
          <w:rFonts w:ascii="Times New Roman" w:eastAsia="Times New Roman" w:hAnsi="Times New Roman" w:cs="Times New Roman"/>
          <w:color w:val="000000"/>
          <w:sz w:val="26"/>
          <w:szCs w:val="26"/>
        </w:rPr>
        <w:tab/>
        <w:t>: 1.417 căn.</w:t>
      </w:r>
    </w:p>
    <w:p w14:paraId="449F13A6" w14:textId="77777777" w:rsidR="00BB29D0" w:rsidRDefault="00566039" w:rsidP="00413DCF">
      <w:pPr>
        <w:pBdr>
          <w:top w:val="nil"/>
          <w:left w:val="nil"/>
          <w:bottom w:val="nil"/>
          <w:right w:val="nil"/>
          <w:between w:val="nil"/>
        </w:pBdr>
        <w:spacing w:before="121"/>
        <w:ind w:left="6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Trong đó:</w:t>
      </w:r>
    </w:p>
    <w:p w14:paraId="25C1A784" w14:textId="77777777" w:rsidR="00BB29D0" w:rsidRDefault="00566039" w:rsidP="00413DCF">
      <w:pPr>
        <w:pBdr>
          <w:top w:val="nil"/>
          <w:left w:val="nil"/>
          <w:bottom w:val="nil"/>
          <w:right w:val="nil"/>
          <w:between w:val="nil"/>
        </w:pBdr>
        <w:tabs>
          <w:tab w:val="left" w:pos="6479"/>
        </w:tabs>
        <w:spacing w:before="121"/>
        <w:ind w:left="10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Khu chung cư</w:t>
      </w:r>
      <w:r>
        <w:rPr>
          <w:rFonts w:ascii="Times New Roman" w:eastAsia="Times New Roman" w:hAnsi="Times New Roman" w:cs="Times New Roman"/>
          <w:color w:val="000000"/>
          <w:sz w:val="26"/>
          <w:szCs w:val="26"/>
        </w:rPr>
        <w:tab/>
        <w:t>: 1.101 căn.</w:t>
      </w:r>
    </w:p>
    <w:p w14:paraId="11442F20" w14:textId="77777777" w:rsidR="00BB29D0" w:rsidRDefault="00566039" w:rsidP="00413DCF">
      <w:pPr>
        <w:pBdr>
          <w:top w:val="nil"/>
          <w:left w:val="nil"/>
          <w:bottom w:val="nil"/>
          <w:right w:val="nil"/>
          <w:between w:val="nil"/>
        </w:pBdr>
        <w:tabs>
          <w:tab w:val="left" w:pos="6476"/>
        </w:tabs>
        <w:spacing w:before="121"/>
        <w:ind w:left="10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Khu văn phòng dịch vụ (officetel)</w:t>
      </w:r>
      <w:r>
        <w:rPr>
          <w:rFonts w:ascii="Times New Roman" w:eastAsia="Times New Roman" w:hAnsi="Times New Roman" w:cs="Times New Roman"/>
          <w:color w:val="000000"/>
          <w:sz w:val="26"/>
          <w:szCs w:val="26"/>
        </w:rPr>
        <w:tab/>
        <w:t>: 316 căn.</w:t>
      </w:r>
    </w:p>
    <w:p w14:paraId="7FD08CA1" w14:textId="77777777" w:rsidR="00BB29D0" w:rsidRDefault="00566039" w:rsidP="00413DCF">
      <w:pPr>
        <w:pBdr>
          <w:top w:val="nil"/>
          <w:left w:val="nil"/>
          <w:bottom w:val="nil"/>
          <w:right w:val="nil"/>
          <w:between w:val="nil"/>
        </w:pBdr>
        <w:tabs>
          <w:tab w:val="left" w:pos="6484"/>
        </w:tabs>
        <w:spacing w:before="116"/>
        <w:ind w:left="3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Tổng diện tích sàn xây dựng</w:t>
      </w:r>
      <w:r>
        <w:rPr>
          <w:rFonts w:ascii="Times New Roman" w:eastAsia="Times New Roman" w:hAnsi="Times New Roman" w:cs="Times New Roman"/>
          <w:color w:val="000000"/>
          <w:sz w:val="26"/>
          <w:szCs w:val="26"/>
        </w:rPr>
        <w:tab/>
        <w:t>: 276.400,0 m².</w:t>
      </w:r>
    </w:p>
    <w:p w14:paraId="7EAFEA8E" w14:textId="77777777" w:rsidR="00BB29D0" w:rsidRDefault="00566039" w:rsidP="00413DCF">
      <w:pPr>
        <w:pBdr>
          <w:top w:val="nil"/>
          <w:left w:val="nil"/>
          <w:bottom w:val="nil"/>
          <w:right w:val="nil"/>
          <w:between w:val="nil"/>
        </w:pBdr>
        <w:spacing w:before="123"/>
        <w:ind w:left="6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Trong đó:</w:t>
      </w:r>
    </w:p>
    <w:p w14:paraId="3DC64358" w14:textId="77777777" w:rsidR="00BB29D0" w:rsidRDefault="00566039" w:rsidP="00413DCF">
      <w:pPr>
        <w:pBdr>
          <w:top w:val="nil"/>
          <w:left w:val="nil"/>
          <w:bottom w:val="nil"/>
          <w:right w:val="nil"/>
          <w:between w:val="nil"/>
        </w:pBdr>
        <w:tabs>
          <w:tab w:val="left" w:pos="6584"/>
        </w:tabs>
        <w:spacing w:before="121"/>
        <w:ind w:left="10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Tổng diện tích sàn xây dựng khối đế</w:t>
      </w:r>
      <w:r>
        <w:rPr>
          <w:rFonts w:ascii="Times New Roman" w:eastAsia="Times New Roman" w:hAnsi="Times New Roman" w:cs="Times New Roman"/>
          <w:color w:val="000000"/>
          <w:sz w:val="26"/>
          <w:szCs w:val="26"/>
        </w:rPr>
        <w:tab/>
        <w:t>: 70.171,0 m².</w:t>
      </w:r>
    </w:p>
    <w:p w14:paraId="7A126740" w14:textId="77777777" w:rsidR="00BB29D0" w:rsidRDefault="00566039" w:rsidP="00413DCF">
      <w:pPr>
        <w:pBdr>
          <w:top w:val="nil"/>
          <w:left w:val="nil"/>
          <w:bottom w:val="nil"/>
          <w:right w:val="nil"/>
          <w:between w:val="nil"/>
        </w:pBdr>
        <w:tabs>
          <w:tab w:val="left" w:pos="6585"/>
        </w:tabs>
        <w:spacing w:before="118"/>
        <w:ind w:left="10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Tổng diện tích sàn xây dựng khối tháp chung cư</w:t>
      </w:r>
      <w:r>
        <w:rPr>
          <w:rFonts w:ascii="Times New Roman" w:eastAsia="Times New Roman" w:hAnsi="Times New Roman" w:cs="Times New Roman"/>
          <w:color w:val="000000"/>
          <w:sz w:val="26"/>
          <w:szCs w:val="26"/>
        </w:rPr>
        <w:tab/>
        <w:t>: 184.712,0 m².</w:t>
      </w:r>
    </w:p>
    <w:p w14:paraId="2F0FEBC0" w14:textId="77777777" w:rsidR="00BB29D0" w:rsidRDefault="00566039" w:rsidP="00413DCF">
      <w:pPr>
        <w:pBdr>
          <w:top w:val="nil"/>
          <w:left w:val="nil"/>
          <w:bottom w:val="nil"/>
          <w:right w:val="nil"/>
          <w:between w:val="nil"/>
        </w:pBdr>
        <w:spacing w:before="121"/>
        <w:ind w:left="10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Tổng diện tích sàn xây dựng khối tháp VP dịch vụ : 21.517,0 m².</w:t>
      </w:r>
    </w:p>
    <w:p w14:paraId="10D3F500" w14:textId="77777777" w:rsidR="00BB29D0" w:rsidRDefault="00566039" w:rsidP="00413DCF">
      <w:pPr>
        <w:numPr>
          <w:ilvl w:val="0"/>
          <w:numId w:val="84"/>
        </w:numPr>
        <w:pBdr>
          <w:top w:val="nil"/>
          <w:left w:val="nil"/>
          <w:bottom w:val="nil"/>
          <w:right w:val="nil"/>
          <w:between w:val="nil"/>
        </w:pBdr>
        <w:tabs>
          <w:tab w:val="left" w:pos="643"/>
          <w:tab w:val="left" w:pos="6483"/>
        </w:tabs>
        <w:spacing w:before="116"/>
        <w:ind w:hanging="271"/>
        <w:jc w:val="both"/>
      </w:pPr>
      <w:r>
        <w:rPr>
          <w:rFonts w:ascii="Times New Roman" w:eastAsia="Times New Roman" w:hAnsi="Times New Roman" w:cs="Times New Roman"/>
          <w:color w:val="000000"/>
          <w:sz w:val="26"/>
          <w:szCs w:val="26"/>
        </w:rPr>
        <w:t>Diện tích chỗ đậu xe</w:t>
      </w:r>
      <w:r>
        <w:rPr>
          <w:rFonts w:ascii="Times New Roman" w:eastAsia="Times New Roman" w:hAnsi="Times New Roman" w:cs="Times New Roman"/>
          <w:color w:val="000000"/>
          <w:sz w:val="26"/>
          <w:szCs w:val="26"/>
        </w:rPr>
        <w:tab/>
        <w:t>: 41.869,4 m².</w:t>
      </w:r>
    </w:p>
    <w:p w14:paraId="2E6AC915" w14:textId="77777777" w:rsidR="00BB29D0" w:rsidRDefault="00566039" w:rsidP="00413DCF">
      <w:pPr>
        <w:numPr>
          <w:ilvl w:val="0"/>
          <w:numId w:val="84"/>
        </w:numPr>
        <w:pBdr>
          <w:top w:val="nil"/>
          <w:left w:val="nil"/>
          <w:bottom w:val="nil"/>
          <w:right w:val="nil"/>
          <w:between w:val="nil"/>
        </w:pBdr>
        <w:tabs>
          <w:tab w:val="left" w:pos="643"/>
          <w:tab w:val="left" w:pos="6484"/>
        </w:tabs>
        <w:spacing w:before="121"/>
        <w:ind w:hanging="271"/>
        <w:jc w:val="both"/>
        <w:rPr>
          <w:color w:val="000000"/>
        </w:rPr>
      </w:pPr>
      <w:r>
        <w:rPr>
          <w:rFonts w:ascii="Times New Roman" w:eastAsia="Times New Roman" w:hAnsi="Times New Roman" w:cs="Times New Roman"/>
          <w:color w:val="000000"/>
          <w:sz w:val="26"/>
          <w:szCs w:val="26"/>
        </w:rPr>
        <w:t>Tổng số tháp</w:t>
      </w:r>
      <w:r>
        <w:rPr>
          <w:rFonts w:ascii="Times New Roman" w:eastAsia="Times New Roman" w:hAnsi="Times New Roman" w:cs="Times New Roman"/>
          <w:color w:val="000000"/>
          <w:sz w:val="26"/>
          <w:szCs w:val="26"/>
        </w:rPr>
        <w:tab/>
        <w:t>: 6 tháp</w:t>
      </w:r>
    </w:p>
    <w:p w14:paraId="51B0FA6D" w14:textId="77777777" w:rsidR="00BB29D0" w:rsidRDefault="00566039" w:rsidP="00413DCF">
      <w:pPr>
        <w:pBdr>
          <w:top w:val="nil"/>
          <w:left w:val="nil"/>
          <w:bottom w:val="nil"/>
          <w:right w:val="nil"/>
          <w:between w:val="nil"/>
        </w:pBdr>
        <w:spacing w:before="121"/>
        <w:ind w:left="1280"/>
        <w:jc w:val="both"/>
        <w:rPr>
          <w:rFonts w:ascii="Times New Roman" w:eastAsia="Times New Roman" w:hAnsi="Times New Roman" w:cs="Times New Roman"/>
          <w:color w:val="000000"/>
          <w:sz w:val="26"/>
          <w:szCs w:val="26"/>
        </w:rPr>
        <w:sectPr w:rsidR="00BB29D0" w:rsidSect="00413DCF">
          <w:pgSz w:w="11930" w:h="16850"/>
          <w:pgMar w:top="1280" w:right="448" w:bottom="820" w:left="1340" w:header="0" w:footer="633" w:gutter="0"/>
          <w:cols w:space="720"/>
        </w:sectPr>
      </w:pPr>
      <w:r>
        <w:rPr>
          <w:rFonts w:ascii="Times New Roman" w:eastAsia="Times New Roman" w:hAnsi="Times New Roman" w:cs="Times New Roman"/>
          <w:color w:val="000000"/>
          <w:sz w:val="26"/>
          <w:szCs w:val="26"/>
        </w:rPr>
        <w:t>+ THÁP Brilliant (Tháp 3&amp;4):</w:t>
      </w:r>
    </w:p>
    <w:p w14:paraId="0D841299" w14:textId="77777777" w:rsidR="00BB29D0" w:rsidRDefault="00566039" w:rsidP="00413DCF">
      <w:pPr>
        <w:numPr>
          <w:ilvl w:val="1"/>
          <w:numId w:val="84"/>
        </w:numPr>
        <w:pBdr>
          <w:top w:val="nil"/>
          <w:left w:val="nil"/>
          <w:bottom w:val="nil"/>
          <w:right w:val="nil"/>
          <w:between w:val="nil"/>
        </w:pBdr>
        <w:tabs>
          <w:tab w:val="left" w:pos="1520"/>
          <w:tab w:val="left" w:pos="4044"/>
        </w:tabs>
        <w:spacing w:line="355" w:lineRule="auto"/>
        <w:jc w:val="both"/>
      </w:pPr>
      <w:r>
        <w:rPr>
          <w:rFonts w:ascii="Times New Roman" w:eastAsia="Times New Roman" w:hAnsi="Times New Roman" w:cs="Times New Roman"/>
          <w:color w:val="000000"/>
          <w:sz w:val="26"/>
          <w:szCs w:val="26"/>
        </w:rPr>
        <w:lastRenderedPageBreak/>
        <w:t>Tổng diện tích sàn</w:t>
      </w:r>
      <w:r>
        <w:rPr>
          <w:rFonts w:ascii="Times New Roman" w:eastAsia="Times New Roman" w:hAnsi="Times New Roman" w:cs="Times New Roman"/>
          <w:color w:val="000000"/>
          <w:sz w:val="26"/>
          <w:szCs w:val="26"/>
        </w:rPr>
        <w:tab/>
        <w:t>:  122.165 m² (không bao gồm tầng kỹ thuật)</w:t>
      </w:r>
    </w:p>
    <w:p w14:paraId="1ECA39BF" w14:textId="77777777" w:rsidR="00BB29D0" w:rsidRDefault="00566039" w:rsidP="00413DCF">
      <w:pPr>
        <w:numPr>
          <w:ilvl w:val="1"/>
          <w:numId w:val="84"/>
        </w:numPr>
        <w:pBdr>
          <w:top w:val="nil"/>
          <w:left w:val="nil"/>
          <w:bottom w:val="nil"/>
          <w:right w:val="nil"/>
          <w:between w:val="nil"/>
        </w:pBdr>
        <w:tabs>
          <w:tab w:val="left" w:pos="1521"/>
          <w:tab w:val="left" w:pos="4042"/>
        </w:tabs>
        <w:spacing w:before="9"/>
        <w:jc w:val="both"/>
      </w:pPr>
      <w:r>
        <w:rPr>
          <w:rFonts w:ascii="Times New Roman" w:eastAsia="Times New Roman" w:hAnsi="Times New Roman" w:cs="Times New Roman"/>
          <w:color w:val="000000"/>
          <w:sz w:val="26"/>
          <w:szCs w:val="26"/>
        </w:rPr>
        <w:t>Tầng cao</w:t>
      </w:r>
      <w:r>
        <w:rPr>
          <w:rFonts w:ascii="Times New Roman" w:eastAsia="Times New Roman" w:hAnsi="Times New Roman" w:cs="Times New Roman"/>
          <w:color w:val="000000"/>
          <w:sz w:val="26"/>
          <w:szCs w:val="26"/>
        </w:rPr>
        <w:tab/>
        <w:t>:  25 tầng</w:t>
      </w:r>
    </w:p>
    <w:p w14:paraId="4F1616C6" w14:textId="77777777" w:rsidR="00BB29D0" w:rsidRDefault="00566039" w:rsidP="00413DCF">
      <w:pPr>
        <w:numPr>
          <w:ilvl w:val="1"/>
          <w:numId w:val="84"/>
        </w:numPr>
        <w:pBdr>
          <w:top w:val="nil"/>
          <w:left w:val="nil"/>
          <w:bottom w:val="nil"/>
          <w:right w:val="nil"/>
          <w:between w:val="nil"/>
        </w:pBdr>
        <w:tabs>
          <w:tab w:val="left" w:pos="1521"/>
          <w:tab w:val="left" w:pos="4040"/>
        </w:tabs>
        <w:jc w:val="both"/>
      </w:pPr>
      <w:r>
        <w:rPr>
          <w:rFonts w:ascii="Times New Roman" w:eastAsia="Times New Roman" w:hAnsi="Times New Roman" w:cs="Times New Roman"/>
          <w:color w:val="000000"/>
          <w:sz w:val="26"/>
          <w:szCs w:val="26"/>
        </w:rPr>
        <w:t>Số căn hộ</w:t>
      </w:r>
      <w:r>
        <w:rPr>
          <w:rFonts w:ascii="Times New Roman" w:eastAsia="Times New Roman" w:hAnsi="Times New Roman" w:cs="Times New Roman"/>
          <w:color w:val="000000"/>
          <w:sz w:val="26"/>
          <w:szCs w:val="26"/>
        </w:rPr>
        <w:tab/>
        <w:t>:  313 căn.</w:t>
      </w:r>
    </w:p>
    <w:p w14:paraId="1D748139" w14:textId="77777777" w:rsidR="00BB29D0" w:rsidRDefault="00566039" w:rsidP="00413DCF">
      <w:pPr>
        <w:pBdr>
          <w:top w:val="nil"/>
          <w:left w:val="nil"/>
          <w:bottom w:val="nil"/>
          <w:right w:val="nil"/>
          <w:between w:val="nil"/>
        </w:pBdr>
        <w:spacing w:before="130" w:line="291" w:lineRule="auto"/>
        <w:ind w:left="89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THÁP Bahamas:</w:t>
      </w:r>
    </w:p>
    <w:p w14:paraId="198E32A3" w14:textId="77777777" w:rsidR="00BB29D0" w:rsidRDefault="00566039" w:rsidP="00413DCF">
      <w:pPr>
        <w:numPr>
          <w:ilvl w:val="1"/>
          <w:numId w:val="84"/>
        </w:numPr>
        <w:pBdr>
          <w:top w:val="nil"/>
          <w:left w:val="nil"/>
          <w:bottom w:val="nil"/>
          <w:right w:val="nil"/>
          <w:between w:val="nil"/>
        </w:pBdr>
        <w:tabs>
          <w:tab w:val="left" w:pos="1521"/>
          <w:tab w:val="left" w:pos="4045"/>
        </w:tabs>
        <w:spacing w:line="352" w:lineRule="auto"/>
        <w:jc w:val="both"/>
      </w:pPr>
      <w:r>
        <w:rPr>
          <w:rFonts w:ascii="Times New Roman" w:eastAsia="Times New Roman" w:hAnsi="Times New Roman" w:cs="Times New Roman"/>
          <w:color w:val="000000"/>
          <w:sz w:val="26"/>
          <w:szCs w:val="26"/>
        </w:rPr>
        <w:t>Tổng diện tích sàn</w:t>
      </w:r>
      <w:r>
        <w:rPr>
          <w:rFonts w:ascii="Times New Roman" w:eastAsia="Times New Roman" w:hAnsi="Times New Roman" w:cs="Times New Roman"/>
          <w:color w:val="000000"/>
          <w:sz w:val="26"/>
          <w:szCs w:val="26"/>
        </w:rPr>
        <w:tab/>
        <w:t>: 31.814 m² (không bao gồm tầng kỹ thuật)</w:t>
      </w:r>
    </w:p>
    <w:p w14:paraId="7F396343" w14:textId="77777777" w:rsidR="00BB29D0" w:rsidRDefault="00566039" w:rsidP="00413DCF">
      <w:pPr>
        <w:numPr>
          <w:ilvl w:val="1"/>
          <w:numId w:val="84"/>
        </w:numPr>
        <w:pBdr>
          <w:top w:val="nil"/>
          <w:left w:val="nil"/>
          <w:bottom w:val="nil"/>
          <w:right w:val="nil"/>
          <w:between w:val="nil"/>
        </w:pBdr>
        <w:tabs>
          <w:tab w:val="left" w:pos="1521"/>
          <w:tab w:val="left" w:pos="4042"/>
        </w:tabs>
        <w:jc w:val="both"/>
      </w:pPr>
      <w:r>
        <w:rPr>
          <w:rFonts w:ascii="Times New Roman" w:eastAsia="Times New Roman" w:hAnsi="Times New Roman" w:cs="Times New Roman"/>
          <w:color w:val="000000"/>
          <w:sz w:val="26"/>
          <w:szCs w:val="26"/>
        </w:rPr>
        <w:t>Tầng cao</w:t>
      </w:r>
      <w:r>
        <w:rPr>
          <w:rFonts w:ascii="Times New Roman" w:eastAsia="Times New Roman" w:hAnsi="Times New Roman" w:cs="Times New Roman"/>
          <w:color w:val="000000"/>
          <w:sz w:val="26"/>
          <w:szCs w:val="26"/>
        </w:rPr>
        <w:tab/>
        <w:t>: 30 tầng (gồm tầng kỹ thuật và mái)</w:t>
      </w:r>
    </w:p>
    <w:p w14:paraId="57A20F8D" w14:textId="77777777" w:rsidR="00BB29D0" w:rsidRDefault="00566039" w:rsidP="00413DCF">
      <w:pPr>
        <w:numPr>
          <w:ilvl w:val="1"/>
          <w:numId w:val="84"/>
        </w:numPr>
        <w:pBdr>
          <w:top w:val="nil"/>
          <w:left w:val="nil"/>
          <w:bottom w:val="nil"/>
          <w:right w:val="nil"/>
          <w:between w:val="nil"/>
        </w:pBdr>
        <w:tabs>
          <w:tab w:val="left" w:pos="1521"/>
          <w:tab w:val="left" w:pos="4040"/>
        </w:tabs>
        <w:spacing w:before="2"/>
        <w:ind w:hanging="268"/>
        <w:jc w:val="both"/>
      </w:pPr>
      <w:r>
        <w:rPr>
          <w:rFonts w:ascii="Times New Roman" w:eastAsia="Times New Roman" w:hAnsi="Times New Roman" w:cs="Times New Roman"/>
          <w:color w:val="000000"/>
          <w:sz w:val="26"/>
          <w:szCs w:val="26"/>
        </w:rPr>
        <w:t>Số căn hộ</w:t>
      </w:r>
      <w:r>
        <w:rPr>
          <w:rFonts w:ascii="Times New Roman" w:eastAsia="Times New Roman" w:hAnsi="Times New Roman" w:cs="Times New Roman"/>
          <w:color w:val="000000"/>
          <w:sz w:val="26"/>
          <w:szCs w:val="26"/>
        </w:rPr>
        <w:tab/>
        <w:t>: 204 căn.</w:t>
      </w:r>
    </w:p>
    <w:p w14:paraId="7F3B8B21" w14:textId="77777777" w:rsidR="00BB29D0" w:rsidRDefault="00566039" w:rsidP="00413DCF">
      <w:pPr>
        <w:pBdr>
          <w:top w:val="nil"/>
          <w:left w:val="nil"/>
          <w:bottom w:val="nil"/>
          <w:right w:val="nil"/>
          <w:between w:val="nil"/>
        </w:pBdr>
        <w:spacing w:before="133" w:line="288" w:lineRule="auto"/>
        <w:ind w:left="89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THÁP Hawai:</w:t>
      </w:r>
    </w:p>
    <w:p w14:paraId="2A557B4F" w14:textId="77777777" w:rsidR="00BB29D0" w:rsidRDefault="00566039" w:rsidP="00413DCF">
      <w:pPr>
        <w:numPr>
          <w:ilvl w:val="1"/>
          <w:numId w:val="84"/>
        </w:numPr>
        <w:pBdr>
          <w:top w:val="nil"/>
          <w:left w:val="nil"/>
          <w:bottom w:val="nil"/>
          <w:right w:val="nil"/>
          <w:between w:val="nil"/>
        </w:pBdr>
        <w:tabs>
          <w:tab w:val="left" w:pos="1520"/>
          <w:tab w:val="left" w:pos="4044"/>
        </w:tabs>
        <w:spacing w:line="349" w:lineRule="auto"/>
        <w:ind w:left="1519"/>
        <w:jc w:val="both"/>
      </w:pPr>
      <w:r>
        <w:rPr>
          <w:rFonts w:ascii="Times New Roman" w:eastAsia="Times New Roman" w:hAnsi="Times New Roman" w:cs="Times New Roman"/>
          <w:color w:val="000000"/>
          <w:sz w:val="26"/>
          <w:szCs w:val="26"/>
        </w:rPr>
        <w:t>Tổng diện tích sàn</w:t>
      </w:r>
      <w:r>
        <w:rPr>
          <w:rFonts w:ascii="Times New Roman" w:eastAsia="Times New Roman" w:hAnsi="Times New Roman" w:cs="Times New Roman"/>
          <w:color w:val="000000"/>
          <w:sz w:val="26"/>
          <w:szCs w:val="26"/>
        </w:rPr>
        <w:tab/>
        <w:t>: 25.718 m² (không bao gồm tầng kỹ thuật)</w:t>
      </w:r>
    </w:p>
    <w:p w14:paraId="2C68452A" w14:textId="77777777" w:rsidR="00BB29D0" w:rsidRDefault="00566039" w:rsidP="00413DCF">
      <w:pPr>
        <w:numPr>
          <w:ilvl w:val="1"/>
          <w:numId w:val="84"/>
        </w:numPr>
        <w:pBdr>
          <w:top w:val="nil"/>
          <w:left w:val="nil"/>
          <w:bottom w:val="nil"/>
          <w:right w:val="nil"/>
          <w:between w:val="nil"/>
        </w:pBdr>
        <w:tabs>
          <w:tab w:val="left" w:pos="1520"/>
          <w:tab w:val="left" w:pos="4041"/>
        </w:tabs>
        <w:spacing w:before="2"/>
        <w:jc w:val="both"/>
      </w:pPr>
      <w:r>
        <w:rPr>
          <w:rFonts w:ascii="Times New Roman" w:eastAsia="Times New Roman" w:hAnsi="Times New Roman" w:cs="Times New Roman"/>
          <w:color w:val="000000"/>
          <w:sz w:val="26"/>
          <w:szCs w:val="26"/>
        </w:rPr>
        <w:t>Tầng cao</w:t>
      </w:r>
      <w:r>
        <w:rPr>
          <w:rFonts w:ascii="Times New Roman" w:eastAsia="Times New Roman" w:hAnsi="Times New Roman" w:cs="Times New Roman"/>
          <w:color w:val="000000"/>
          <w:sz w:val="26"/>
          <w:szCs w:val="26"/>
        </w:rPr>
        <w:tab/>
        <w:t>: 26 tầng (gồm tầng kỹ thuật và mái)</w:t>
      </w:r>
    </w:p>
    <w:p w14:paraId="37323054" w14:textId="77777777" w:rsidR="00BB29D0" w:rsidRDefault="00566039" w:rsidP="00413DCF">
      <w:pPr>
        <w:numPr>
          <w:ilvl w:val="1"/>
          <w:numId w:val="84"/>
        </w:numPr>
        <w:pBdr>
          <w:top w:val="nil"/>
          <w:left w:val="nil"/>
          <w:bottom w:val="nil"/>
          <w:right w:val="nil"/>
          <w:between w:val="nil"/>
        </w:pBdr>
        <w:tabs>
          <w:tab w:val="left" w:pos="1521"/>
          <w:tab w:val="left" w:pos="4040"/>
        </w:tabs>
        <w:jc w:val="both"/>
      </w:pPr>
      <w:r>
        <w:rPr>
          <w:rFonts w:ascii="Times New Roman" w:eastAsia="Times New Roman" w:hAnsi="Times New Roman" w:cs="Times New Roman"/>
          <w:color w:val="000000"/>
          <w:sz w:val="26"/>
          <w:szCs w:val="26"/>
        </w:rPr>
        <w:t>Số căn hộ</w:t>
      </w:r>
      <w:r>
        <w:rPr>
          <w:rFonts w:ascii="Times New Roman" w:eastAsia="Times New Roman" w:hAnsi="Times New Roman" w:cs="Times New Roman"/>
          <w:color w:val="000000"/>
          <w:sz w:val="26"/>
          <w:szCs w:val="26"/>
        </w:rPr>
        <w:tab/>
        <w:t>: 177 căn.</w:t>
      </w:r>
    </w:p>
    <w:p w14:paraId="1B74D8B7" w14:textId="77777777" w:rsidR="00BB29D0" w:rsidRDefault="00566039" w:rsidP="00413DCF">
      <w:pPr>
        <w:pBdr>
          <w:top w:val="nil"/>
          <w:left w:val="nil"/>
          <w:bottom w:val="nil"/>
          <w:right w:val="nil"/>
          <w:between w:val="nil"/>
        </w:pBdr>
        <w:spacing w:before="135" w:line="291" w:lineRule="auto"/>
        <w:ind w:left="89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THÁP Borabora:</w:t>
      </w:r>
    </w:p>
    <w:p w14:paraId="6CAAA1EB" w14:textId="77777777" w:rsidR="00BB29D0" w:rsidRDefault="00566039" w:rsidP="00413DCF">
      <w:pPr>
        <w:numPr>
          <w:ilvl w:val="1"/>
          <w:numId w:val="84"/>
        </w:numPr>
        <w:pBdr>
          <w:top w:val="nil"/>
          <w:left w:val="nil"/>
          <w:bottom w:val="nil"/>
          <w:right w:val="nil"/>
          <w:between w:val="nil"/>
        </w:pBdr>
        <w:tabs>
          <w:tab w:val="left" w:pos="1521"/>
          <w:tab w:val="left" w:pos="4045"/>
        </w:tabs>
        <w:spacing w:line="349" w:lineRule="auto"/>
        <w:jc w:val="both"/>
      </w:pPr>
      <w:r>
        <w:rPr>
          <w:rFonts w:ascii="Times New Roman" w:eastAsia="Times New Roman" w:hAnsi="Times New Roman" w:cs="Times New Roman"/>
          <w:color w:val="000000"/>
          <w:sz w:val="26"/>
          <w:szCs w:val="26"/>
        </w:rPr>
        <w:t>Tổng diện tích sàn</w:t>
      </w:r>
      <w:r>
        <w:rPr>
          <w:rFonts w:ascii="Times New Roman" w:eastAsia="Times New Roman" w:hAnsi="Times New Roman" w:cs="Times New Roman"/>
          <w:color w:val="000000"/>
          <w:sz w:val="26"/>
          <w:szCs w:val="26"/>
        </w:rPr>
        <w:tab/>
        <w:t>: 35.262 m² (không bao gồm tầng kỹ thuật)</w:t>
      </w:r>
    </w:p>
    <w:p w14:paraId="6912B279" w14:textId="77777777" w:rsidR="00BB29D0" w:rsidRDefault="00566039" w:rsidP="00413DCF">
      <w:pPr>
        <w:numPr>
          <w:ilvl w:val="1"/>
          <w:numId w:val="84"/>
        </w:numPr>
        <w:pBdr>
          <w:top w:val="nil"/>
          <w:left w:val="nil"/>
          <w:bottom w:val="nil"/>
          <w:right w:val="nil"/>
          <w:between w:val="nil"/>
        </w:pBdr>
        <w:tabs>
          <w:tab w:val="left" w:pos="1521"/>
          <w:tab w:val="left" w:pos="4042"/>
        </w:tabs>
        <w:spacing w:line="358" w:lineRule="auto"/>
        <w:jc w:val="both"/>
      </w:pPr>
      <w:r>
        <w:rPr>
          <w:rFonts w:ascii="Times New Roman" w:eastAsia="Times New Roman" w:hAnsi="Times New Roman" w:cs="Times New Roman"/>
          <w:color w:val="000000"/>
          <w:sz w:val="26"/>
          <w:szCs w:val="26"/>
        </w:rPr>
        <w:t>Tầng cao</w:t>
      </w:r>
      <w:r>
        <w:rPr>
          <w:rFonts w:ascii="Times New Roman" w:eastAsia="Times New Roman" w:hAnsi="Times New Roman" w:cs="Times New Roman"/>
          <w:color w:val="000000"/>
          <w:sz w:val="26"/>
          <w:szCs w:val="26"/>
        </w:rPr>
        <w:tab/>
        <w:t>: 30 tầng (gồm tầng kỹ thuật và mái)</w:t>
      </w:r>
    </w:p>
    <w:p w14:paraId="0D55C0C6" w14:textId="77777777" w:rsidR="00BB29D0" w:rsidRDefault="00566039" w:rsidP="00413DCF">
      <w:pPr>
        <w:numPr>
          <w:ilvl w:val="1"/>
          <w:numId w:val="84"/>
        </w:numPr>
        <w:pBdr>
          <w:top w:val="nil"/>
          <w:left w:val="nil"/>
          <w:bottom w:val="nil"/>
          <w:right w:val="nil"/>
          <w:between w:val="nil"/>
        </w:pBdr>
        <w:tabs>
          <w:tab w:val="left" w:pos="1521"/>
          <w:tab w:val="left" w:pos="4040"/>
        </w:tabs>
        <w:ind w:hanging="268"/>
        <w:jc w:val="both"/>
      </w:pPr>
      <w:r>
        <w:rPr>
          <w:rFonts w:ascii="Times New Roman" w:eastAsia="Times New Roman" w:hAnsi="Times New Roman" w:cs="Times New Roman"/>
          <w:color w:val="000000"/>
          <w:sz w:val="26"/>
          <w:szCs w:val="26"/>
        </w:rPr>
        <w:t>Số căn hộ</w:t>
      </w:r>
      <w:r>
        <w:rPr>
          <w:rFonts w:ascii="Times New Roman" w:eastAsia="Times New Roman" w:hAnsi="Times New Roman" w:cs="Times New Roman"/>
          <w:color w:val="000000"/>
          <w:sz w:val="26"/>
          <w:szCs w:val="26"/>
        </w:rPr>
        <w:tab/>
        <w:t>: 261 căn.</w:t>
      </w:r>
    </w:p>
    <w:p w14:paraId="2DD1263A" w14:textId="77777777" w:rsidR="00BB29D0" w:rsidRDefault="00566039" w:rsidP="00413DCF">
      <w:pPr>
        <w:pBdr>
          <w:top w:val="nil"/>
          <w:left w:val="nil"/>
          <w:bottom w:val="nil"/>
          <w:right w:val="nil"/>
          <w:between w:val="nil"/>
        </w:pBdr>
        <w:spacing w:before="135" w:line="291" w:lineRule="auto"/>
        <w:ind w:left="89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THÁP Maldives:</w:t>
      </w:r>
    </w:p>
    <w:p w14:paraId="4BB43EAF" w14:textId="77777777" w:rsidR="00BB29D0" w:rsidRDefault="00566039" w:rsidP="00413DCF">
      <w:pPr>
        <w:numPr>
          <w:ilvl w:val="1"/>
          <w:numId w:val="84"/>
        </w:numPr>
        <w:pBdr>
          <w:top w:val="nil"/>
          <w:left w:val="nil"/>
          <w:bottom w:val="nil"/>
          <w:right w:val="nil"/>
          <w:between w:val="nil"/>
        </w:pBdr>
        <w:tabs>
          <w:tab w:val="left" w:pos="1520"/>
          <w:tab w:val="left" w:pos="4044"/>
        </w:tabs>
        <w:spacing w:line="352" w:lineRule="auto"/>
        <w:jc w:val="both"/>
      </w:pPr>
      <w:r>
        <w:rPr>
          <w:rFonts w:ascii="Times New Roman" w:eastAsia="Times New Roman" w:hAnsi="Times New Roman" w:cs="Times New Roman"/>
          <w:color w:val="000000"/>
          <w:sz w:val="26"/>
          <w:szCs w:val="26"/>
        </w:rPr>
        <w:t>Tổng diện tích sàn</w:t>
      </w:r>
      <w:r>
        <w:rPr>
          <w:rFonts w:ascii="Times New Roman" w:eastAsia="Times New Roman" w:hAnsi="Times New Roman" w:cs="Times New Roman"/>
          <w:color w:val="000000"/>
          <w:sz w:val="26"/>
          <w:szCs w:val="26"/>
        </w:rPr>
        <w:tab/>
        <w:t>: 33.384 m² (không bao gồm tầng kỹ thuật)</w:t>
      </w:r>
    </w:p>
    <w:p w14:paraId="5CD5A194" w14:textId="77777777" w:rsidR="00BB29D0" w:rsidRDefault="00566039" w:rsidP="00413DCF">
      <w:pPr>
        <w:numPr>
          <w:ilvl w:val="1"/>
          <w:numId w:val="84"/>
        </w:numPr>
        <w:pBdr>
          <w:top w:val="nil"/>
          <w:left w:val="nil"/>
          <w:bottom w:val="nil"/>
          <w:right w:val="nil"/>
          <w:between w:val="nil"/>
        </w:pBdr>
        <w:tabs>
          <w:tab w:val="left" w:pos="1521"/>
          <w:tab w:val="left" w:pos="4042"/>
        </w:tabs>
        <w:spacing w:line="359" w:lineRule="auto"/>
        <w:jc w:val="both"/>
      </w:pPr>
      <w:r>
        <w:rPr>
          <w:rFonts w:ascii="Times New Roman" w:eastAsia="Times New Roman" w:hAnsi="Times New Roman" w:cs="Times New Roman"/>
          <w:color w:val="000000"/>
          <w:sz w:val="26"/>
          <w:szCs w:val="26"/>
        </w:rPr>
        <w:t>Tầng cao</w:t>
      </w:r>
      <w:r>
        <w:rPr>
          <w:rFonts w:ascii="Times New Roman" w:eastAsia="Times New Roman" w:hAnsi="Times New Roman" w:cs="Times New Roman"/>
          <w:color w:val="000000"/>
          <w:sz w:val="26"/>
          <w:szCs w:val="26"/>
        </w:rPr>
        <w:tab/>
        <w:t>: 30 tầng (gồm tầng kỹ thuật và mái)</w:t>
      </w:r>
    </w:p>
    <w:p w14:paraId="0AA49B16" w14:textId="77777777" w:rsidR="00BB29D0" w:rsidRDefault="00566039" w:rsidP="00413DCF">
      <w:pPr>
        <w:numPr>
          <w:ilvl w:val="1"/>
          <w:numId w:val="84"/>
        </w:numPr>
        <w:pBdr>
          <w:top w:val="nil"/>
          <w:left w:val="nil"/>
          <w:bottom w:val="nil"/>
          <w:right w:val="nil"/>
          <w:between w:val="nil"/>
        </w:pBdr>
        <w:tabs>
          <w:tab w:val="left" w:pos="1521"/>
          <w:tab w:val="left" w:pos="4040"/>
        </w:tabs>
        <w:spacing w:line="359" w:lineRule="auto"/>
        <w:jc w:val="both"/>
      </w:pPr>
      <w:r>
        <w:rPr>
          <w:rFonts w:ascii="Times New Roman" w:eastAsia="Times New Roman" w:hAnsi="Times New Roman" w:cs="Times New Roman"/>
          <w:color w:val="000000"/>
          <w:sz w:val="26"/>
          <w:szCs w:val="26"/>
        </w:rPr>
        <w:t>Số căn hộ</w:t>
      </w:r>
      <w:r>
        <w:rPr>
          <w:rFonts w:ascii="Times New Roman" w:eastAsia="Times New Roman" w:hAnsi="Times New Roman" w:cs="Times New Roman"/>
          <w:color w:val="000000"/>
          <w:sz w:val="26"/>
          <w:szCs w:val="26"/>
        </w:rPr>
        <w:tab/>
        <w:t>: 209 căn.</w:t>
      </w:r>
    </w:p>
    <w:p w14:paraId="67DE592E" w14:textId="77777777" w:rsidR="00BB29D0" w:rsidRDefault="00566039" w:rsidP="00413DCF">
      <w:pPr>
        <w:pBdr>
          <w:top w:val="nil"/>
          <w:left w:val="nil"/>
          <w:bottom w:val="nil"/>
          <w:right w:val="nil"/>
          <w:between w:val="nil"/>
        </w:pBdr>
        <w:spacing w:before="133" w:line="291" w:lineRule="auto"/>
        <w:ind w:left="89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THÁP Canary văn phòng dịch vụ có lưu trú (Officetel):</w:t>
      </w:r>
    </w:p>
    <w:p w14:paraId="581030C5" w14:textId="77777777" w:rsidR="00BB29D0" w:rsidRDefault="00566039" w:rsidP="00413DCF">
      <w:pPr>
        <w:numPr>
          <w:ilvl w:val="1"/>
          <w:numId w:val="84"/>
        </w:numPr>
        <w:pBdr>
          <w:top w:val="nil"/>
          <w:left w:val="nil"/>
          <w:bottom w:val="nil"/>
          <w:right w:val="nil"/>
          <w:between w:val="nil"/>
        </w:pBdr>
        <w:tabs>
          <w:tab w:val="left" w:pos="1521"/>
          <w:tab w:val="left" w:pos="4045"/>
        </w:tabs>
        <w:spacing w:line="352" w:lineRule="auto"/>
        <w:jc w:val="both"/>
      </w:pPr>
      <w:r>
        <w:rPr>
          <w:rFonts w:ascii="Times New Roman" w:eastAsia="Times New Roman" w:hAnsi="Times New Roman" w:cs="Times New Roman"/>
          <w:color w:val="000000"/>
          <w:sz w:val="26"/>
          <w:szCs w:val="26"/>
        </w:rPr>
        <w:t>Tổng diện tích sàn</w:t>
      </w:r>
      <w:r>
        <w:rPr>
          <w:rFonts w:ascii="Times New Roman" w:eastAsia="Times New Roman" w:hAnsi="Times New Roman" w:cs="Times New Roman"/>
          <w:color w:val="000000"/>
          <w:sz w:val="26"/>
          <w:szCs w:val="26"/>
        </w:rPr>
        <w:tab/>
        <w:t>: 21.517 m² (không bao gồm tầng kỹ thuật)</w:t>
      </w:r>
    </w:p>
    <w:p w14:paraId="002BE776" w14:textId="77777777" w:rsidR="00BB29D0" w:rsidRDefault="00566039" w:rsidP="00413DCF">
      <w:pPr>
        <w:numPr>
          <w:ilvl w:val="1"/>
          <w:numId w:val="84"/>
        </w:numPr>
        <w:pBdr>
          <w:top w:val="nil"/>
          <w:left w:val="nil"/>
          <w:bottom w:val="nil"/>
          <w:right w:val="nil"/>
          <w:between w:val="nil"/>
        </w:pBdr>
        <w:tabs>
          <w:tab w:val="left" w:pos="1521"/>
          <w:tab w:val="left" w:pos="4042"/>
        </w:tabs>
        <w:spacing w:before="2" w:line="355" w:lineRule="auto"/>
        <w:ind w:hanging="268"/>
        <w:jc w:val="both"/>
      </w:pPr>
      <w:r>
        <w:rPr>
          <w:rFonts w:ascii="Times New Roman" w:eastAsia="Times New Roman" w:hAnsi="Times New Roman" w:cs="Times New Roman"/>
          <w:color w:val="000000"/>
          <w:sz w:val="26"/>
          <w:szCs w:val="26"/>
        </w:rPr>
        <w:t>Tầng cao</w:t>
      </w:r>
      <w:r>
        <w:rPr>
          <w:rFonts w:ascii="Times New Roman" w:eastAsia="Times New Roman" w:hAnsi="Times New Roman" w:cs="Times New Roman"/>
          <w:color w:val="000000"/>
          <w:sz w:val="26"/>
          <w:szCs w:val="26"/>
        </w:rPr>
        <w:tab/>
        <w:t>: 22 tầng (gồm tầng kỹ thuật và mái)</w:t>
      </w:r>
    </w:p>
    <w:p w14:paraId="2F5B50F1" w14:textId="77777777" w:rsidR="00BB29D0" w:rsidRDefault="00566039" w:rsidP="00413DCF">
      <w:pPr>
        <w:numPr>
          <w:ilvl w:val="1"/>
          <w:numId w:val="84"/>
        </w:numPr>
        <w:pBdr>
          <w:top w:val="nil"/>
          <w:left w:val="nil"/>
          <w:bottom w:val="nil"/>
          <w:right w:val="nil"/>
          <w:between w:val="nil"/>
        </w:pBdr>
        <w:tabs>
          <w:tab w:val="left" w:pos="1522"/>
          <w:tab w:val="left" w:pos="4040"/>
        </w:tabs>
        <w:spacing w:line="355" w:lineRule="auto"/>
        <w:ind w:left="1521"/>
        <w:jc w:val="both"/>
      </w:pPr>
      <w:r>
        <w:rPr>
          <w:rFonts w:ascii="Times New Roman" w:eastAsia="Times New Roman" w:hAnsi="Times New Roman" w:cs="Times New Roman"/>
          <w:color w:val="000000"/>
          <w:sz w:val="26"/>
          <w:szCs w:val="26"/>
        </w:rPr>
        <w:t>Số căn officetel</w:t>
      </w:r>
      <w:r>
        <w:rPr>
          <w:rFonts w:ascii="Times New Roman" w:eastAsia="Times New Roman" w:hAnsi="Times New Roman" w:cs="Times New Roman"/>
          <w:color w:val="000000"/>
          <w:sz w:val="26"/>
          <w:szCs w:val="26"/>
        </w:rPr>
        <w:tab/>
        <w:t>: 316 căn.</w:t>
      </w:r>
    </w:p>
    <w:p w14:paraId="5D3CF46F" w14:textId="77777777" w:rsidR="00BB29D0" w:rsidRDefault="00566039" w:rsidP="00413DCF">
      <w:pPr>
        <w:pBdr>
          <w:top w:val="nil"/>
          <w:left w:val="nil"/>
          <w:bottom w:val="nil"/>
          <w:right w:val="nil"/>
          <w:between w:val="nil"/>
        </w:pBdr>
        <w:spacing w:before="142"/>
        <w:ind w:left="89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Khối đế: từ cao độ -0,6m đến +7,2m</w:t>
      </w:r>
    </w:p>
    <w:tbl>
      <w:tblPr>
        <w:tblStyle w:val="af4"/>
        <w:tblW w:w="7869" w:type="dxa"/>
        <w:tblInd w:w="1021" w:type="dxa"/>
        <w:tblLayout w:type="fixed"/>
        <w:tblLook w:val="0000" w:firstRow="0" w:lastRow="0" w:firstColumn="0" w:lastColumn="0" w:noHBand="0" w:noVBand="0"/>
      </w:tblPr>
      <w:tblGrid>
        <w:gridCol w:w="475"/>
        <w:gridCol w:w="4113"/>
        <w:gridCol w:w="3281"/>
      </w:tblGrid>
      <w:tr w:rsidR="00BB29D0" w14:paraId="0CEE47F9" w14:textId="77777777">
        <w:trPr>
          <w:trHeight w:val="803"/>
        </w:trPr>
        <w:tc>
          <w:tcPr>
            <w:tcW w:w="475" w:type="dxa"/>
            <w:tcBorders>
              <w:top w:val="nil"/>
              <w:left w:val="nil"/>
              <w:bottom w:val="nil"/>
              <w:right w:val="nil"/>
            </w:tcBorders>
          </w:tcPr>
          <w:p w14:paraId="067A281C" w14:textId="77777777" w:rsidR="00BB29D0" w:rsidRDefault="00566039" w:rsidP="00413DCF">
            <w:pPr>
              <w:pBdr>
                <w:top w:val="nil"/>
                <w:left w:val="nil"/>
                <w:bottom w:val="nil"/>
                <w:right w:val="nil"/>
                <w:between w:val="nil"/>
              </w:pBdr>
              <w:spacing w:line="314" w:lineRule="auto"/>
              <w:ind w:left="230"/>
              <w:jc w:val="both"/>
              <w:rPr>
                <w:rFonts w:ascii="MS Gothic" w:eastAsia="MS Gothic" w:hAnsi="MS Gothic" w:cs="MS Gothic"/>
                <w:color w:val="000000"/>
                <w:sz w:val="26"/>
                <w:szCs w:val="26"/>
              </w:rPr>
            </w:pPr>
            <w:r>
              <w:rPr>
                <w:rFonts w:ascii="MS Gothic" w:eastAsia="MS Gothic" w:hAnsi="MS Gothic" w:cs="MS Gothic"/>
                <w:color w:val="000000"/>
                <w:sz w:val="26"/>
                <w:szCs w:val="26"/>
              </w:rPr>
              <w:t>▪</w:t>
            </w:r>
          </w:p>
          <w:p w14:paraId="17616F39" w14:textId="77777777" w:rsidR="00BB29D0" w:rsidRDefault="00566039" w:rsidP="00413DCF">
            <w:pPr>
              <w:pBdr>
                <w:top w:val="nil"/>
                <w:left w:val="nil"/>
                <w:bottom w:val="nil"/>
                <w:right w:val="nil"/>
                <w:between w:val="nil"/>
              </w:pBdr>
              <w:spacing w:before="43"/>
              <w:ind w:left="230"/>
              <w:jc w:val="both"/>
              <w:rPr>
                <w:rFonts w:ascii="MS Gothic" w:eastAsia="MS Gothic" w:hAnsi="MS Gothic" w:cs="MS Gothic"/>
                <w:color w:val="000000"/>
                <w:sz w:val="26"/>
                <w:szCs w:val="26"/>
              </w:rPr>
            </w:pPr>
            <w:r>
              <w:rPr>
                <w:rFonts w:ascii="MS Gothic" w:eastAsia="MS Gothic" w:hAnsi="MS Gothic" w:cs="MS Gothic"/>
                <w:color w:val="000000"/>
                <w:sz w:val="26"/>
                <w:szCs w:val="26"/>
              </w:rPr>
              <w:t>▪</w:t>
            </w:r>
          </w:p>
        </w:tc>
        <w:tc>
          <w:tcPr>
            <w:tcW w:w="4113" w:type="dxa"/>
            <w:tcBorders>
              <w:top w:val="nil"/>
              <w:left w:val="nil"/>
              <w:bottom w:val="nil"/>
              <w:right w:val="nil"/>
            </w:tcBorders>
          </w:tcPr>
          <w:p w14:paraId="0FF4A844" w14:textId="77777777" w:rsidR="00BB29D0" w:rsidRDefault="00566039" w:rsidP="00413DCF">
            <w:pPr>
              <w:pBdr>
                <w:top w:val="nil"/>
                <w:left w:val="nil"/>
                <w:bottom w:val="nil"/>
                <w:right w:val="nil"/>
                <w:between w:val="nil"/>
              </w:pBdr>
              <w:spacing w:before="66" w:line="304" w:lineRule="auto"/>
              <w:ind w:left="115" w:right="145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Tổng diện tích xây dựng Tầng cao</w:t>
            </w:r>
          </w:p>
        </w:tc>
        <w:tc>
          <w:tcPr>
            <w:tcW w:w="3281" w:type="dxa"/>
            <w:tcBorders>
              <w:top w:val="nil"/>
              <w:left w:val="nil"/>
              <w:bottom w:val="nil"/>
              <w:right w:val="nil"/>
            </w:tcBorders>
          </w:tcPr>
          <w:p w14:paraId="37E7E1EA" w14:textId="77777777" w:rsidR="00BB29D0" w:rsidRDefault="00566039" w:rsidP="00413DCF">
            <w:pPr>
              <w:pBdr>
                <w:top w:val="nil"/>
                <w:left w:val="nil"/>
                <w:bottom w:val="nil"/>
                <w:right w:val="nil"/>
                <w:between w:val="nil"/>
              </w:pBdr>
              <w:spacing w:before="66"/>
              <w:ind w:left="59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42.146,6 m².</w:t>
            </w:r>
          </w:p>
          <w:p w14:paraId="55D2A419" w14:textId="77777777" w:rsidR="00BB29D0" w:rsidRDefault="00566039" w:rsidP="00413DCF">
            <w:pPr>
              <w:pBdr>
                <w:top w:val="nil"/>
                <w:left w:val="nil"/>
                <w:bottom w:val="nil"/>
                <w:right w:val="nil"/>
                <w:between w:val="nil"/>
              </w:pBdr>
              <w:spacing w:before="80"/>
              <w:ind w:left="59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02 tầng.</w:t>
            </w:r>
          </w:p>
        </w:tc>
      </w:tr>
      <w:tr w:rsidR="00BB29D0" w14:paraId="07BDDA36" w14:textId="77777777">
        <w:trPr>
          <w:trHeight w:val="753"/>
        </w:trPr>
        <w:tc>
          <w:tcPr>
            <w:tcW w:w="475" w:type="dxa"/>
            <w:tcBorders>
              <w:top w:val="nil"/>
              <w:left w:val="nil"/>
              <w:bottom w:val="nil"/>
              <w:right w:val="nil"/>
            </w:tcBorders>
          </w:tcPr>
          <w:p w14:paraId="2C4BDCB9" w14:textId="77777777" w:rsidR="00BB29D0" w:rsidRDefault="00566039" w:rsidP="00413DCF">
            <w:pPr>
              <w:pBdr>
                <w:top w:val="nil"/>
                <w:left w:val="nil"/>
                <w:bottom w:val="nil"/>
                <w:right w:val="nil"/>
                <w:between w:val="nil"/>
              </w:pBdr>
              <w:spacing w:line="308" w:lineRule="auto"/>
              <w:ind w:left="230"/>
              <w:jc w:val="both"/>
              <w:rPr>
                <w:rFonts w:ascii="MS Gothic" w:eastAsia="MS Gothic" w:hAnsi="MS Gothic" w:cs="MS Gothic"/>
                <w:color w:val="000000"/>
                <w:sz w:val="26"/>
                <w:szCs w:val="26"/>
              </w:rPr>
            </w:pPr>
            <w:r>
              <w:rPr>
                <w:rFonts w:ascii="MS Gothic" w:eastAsia="MS Gothic" w:hAnsi="MS Gothic" w:cs="MS Gothic"/>
                <w:color w:val="000000"/>
                <w:sz w:val="26"/>
                <w:szCs w:val="26"/>
              </w:rPr>
              <w:t>▪</w:t>
            </w:r>
          </w:p>
          <w:p w14:paraId="755F60B2" w14:textId="77777777" w:rsidR="00BB29D0" w:rsidRDefault="00566039" w:rsidP="00413DCF">
            <w:pPr>
              <w:pBdr>
                <w:top w:val="nil"/>
                <w:left w:val="nil"/>
                <w:bottom w:val="nil"/>
                <w:right w:val="nil"/>
                <w:between w:val="nil"/>
              </w:pBdr>
              <w:spacing w:line="336" w:lineRule="auto"/>
              <w:ind w:left="230"/>
              <w:jc w:val="both"/>
              <w:rPr>
                <w:rFonts w:ascii="MS Gothic" w:eastAsia="MS Gothic" w:hAnsi="MS Gothic" w:cs="MS Gothic"/>
                <w:color w:val="000000"/>
                <w:sz w:val="26"/>
                <w:szCs w:val="26"/>
              </w:rPr>
            </w:pPr>
            <w:r>
              <w:rPr>
                <w:rFonts w:ascii="MS Gothic" w:eastAsia="MS Gothic" w:hAnsi="MS Gothic" w:cs="MS Gothic"/>
                <w:color w:val="000000"/>
                <w:sz w:val="26"/>
                <w:szCs w:val="26"/>
              </w:rPr>
              <w:t>▪</w:t>
            </w:r>
          </w:p>
        </w:tc>
        <w:tc>
          <w:tcPr>
            <w:tcW w:w="4113" w:type="dxa"/>
            <w:tcBorders>
              <w:top w:val="nil"/>
              <w:left w:val="nil"/>
              <w:bottom w:val="nil"/>
              <w:right w:val="nil"/>
            </w:tcBorders>
          </w:tcPr>
          <w:p w14:paraId="670D9568" w14:textId="77777777" w:rsidR="00BB29D0" w:rsidRDefault="00566039" w:rsidP="00413DCF">
            <w:pPr>
              <w:pBdr>
                <w:top w:val="nil"/>
                <w:left w:val="nil"/>
                <w:bottom w:val="nil"/>
                <w:right w:val="nil"/>
                <w:between w:val="nil"/>
              </w:pBdr>
              <w:spacing w:before="19"/>
              <w:ind w:left="11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Mật độ xây dựng</w:t>
            </w:r>
          </w:p>
          <w:p w14:paraId="0F29A3A8" w14:textId="77777777" w:rsidR="00BB29D0" w:rsidRDefault="00566039" w:rsidP="00413DCF">
            <w:pPr>
              <w:pBdr>
                <w:top w:val="nil"/>
                <w:left w:val="nil"/>
                <w:bottom w:val="nil"/>
                <w:right w:val="nil"/>
                <w:between w:val="nil"/>
              </w:pBdr>
              <w:spacing w:before="75"/>
              <w:ind w:left="11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số sử dụng đất</w:t>
            </w:r>
          </w:p>
        </w:tc>
        <w:tc>
          <w:tcPr>
            <w:tcW w:w="3281" w:type="dxa"/>
            <w:tcBorders>
              <w:top w:val="nil"/>
              <w:left w:val="nil"/>
              <w:bottom w:val="nil"/>
              <w:right w:val="nil"/>
            </w:tcBorders>
          </w:tcPr>
          <w:p w14:paraId="4B781496" w14:textId="77777777" w:rsidR="00BB29D0" w:rsidRDefault="00566039" w:rsidP="00413DCF">
            <w:pPr>
              <w:pBdr>
                <w:top w:val="nil"/>
                <w:left w:val="nil"/>
                <w:bottom w:val="nil"/>
                <w:right w:val="nil"/>
                <w:between w:val="nil"/>
              </w:pBdr>
              <w:spacing w:before="19"/>
              <w:ind w:left="59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52,7%.</w:t>
            </w:r>
          </w:p>
          <w:p w14:paraId="58BA8CF1" w14:textId="77777777" w:rsidR="00BB29D0" w:rsidRDefault="00566039" w:rsidP="00413DCF">
            <w:pPr>
              <w:pBdr>
                <w:top w:val="nil"/>
                <w:left w:val="nil"/>
                <w:bottom w:val="nil"/>
                <w:right w:val="nil"/>
                <w:between w:val="nil"/>
              </w:pBdr>
              <w:spacing w:before="75"/>
              <w:ind w:left="59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0,9 lần.</w:t>
            </w:r>
          </w:p>
        </w:tc>
      </w:tr>
      <w:tr w:rsidR="00BB29D0" w14:paraId="2C07ADFE" w14:textId="77777777">
        <w:trPr>
          <w:trHeight w:val="402"/>
        </w:trPr>
        <w:tc>
          <w:tcPr>
            <w:tcW w:w="475" w:type="dxa"/>
            <w:tcBorders>
              <w:top w:val="nil"/>
              <w:left w:val="nil"/>
              <w:bottom w:val="nil"/>
              <w:right w:val="nil"/>
            </w:tcBorders>
          </w:tcPr>
          <w:p w14:paraId="1969093C" w14:textId="77777777" w:rsidR="00BB29D0" w:rsidRDefault="00566039" w:rsidP="00413DCF">
            <w:pPr>
              <w:pBdr>
                <w:top w:val="nil"/>
                <w:left w:val="nil"/>
                <w:bottom w:val="nil"/>
                <w:right w:val="nil"/>
                <w:between w:val="nil"/>
              </w:pBdr>
              <w:spacing w:line="314" w:lineRule="auto"/>
              <w:ind w:left="230"/>
              <w:jc w:val="both"/>
              <w:rPr>
                <w:rFonts w:ascii="MS Gothic" w:eastAsia="MS Gothic" w:hAnsi="MS Gothic" w:cs="MS Gothic"/>
                <w:color w:val="000000"/>
                <w:sz w:val="26"/>
                <w:szCs w:val="26"/>
              </w:rPr>
            </w:pPr>
            <w:r>
              <w:rPr>
                <w:rFonts w:ascii="MS Gothic" w:eastAsia="MS Gothic" w:hAnsi="MS Gothic" w:cs="MS Gothic"/>
                <w:color w:val="000000"/>
                <w:sz w:val="26"/>
                <w:szCs w:val="26"/>
              </w:rPr>
              <w:t>▪</w:t>
            </w:r>
          </w:p>
        </w:tc>
        <w:tc>
          <w:tcPr>
            <w:tcW w:w="4113" w:type="dxa"/>
            <w:tcBorders>
              <w:top w:val="nil"/>
              <w:left w:val="nil"/>
              <w:bottom w:val="nil"/>
              <w:right w:val="nil"/>
            </w:tcBorders>
          </w:tcPr>
          <w:p w14:paraId="6D93FE70" w14:textId="77777777" w:rsidR="00BB29D0" w:rsidRDefault="00566039" w:rsidP="00413DCF">
            <w:pPr>
              <w:pBdr>
                <w:top w:val="nil"/>
                <w:left w:val="nil"/>
                <w:bottom w:val="nil"/>
                <w:right w:val="nil"/>
                <w:between w:val="nil"/>
              </w:pBdr>
              <w:spacing w:before="22"/>
              <w:ind w:left="11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Tổng diện tích sàn xây dựng</w:t>
            </w:r>
          </w:p>
        </w:tc>
        <w:tc>
          <w:tcPr>
            <w:tcW w:w="3281" w:type="dxa"/>
            <w:tcBorders>
              <w:top w:val="nil"/>
              <w:left w:val="nil"/>
              <w:bottom w:val="nil"/>
              <w:right w:val="nil"/>
            </w:tcBorders>
          </w:tcPr>
          <w:p w14:paraId="6194FF01" w14:textId="77777777" w:rsidR="00BB29D0" w:rsidRDefault="00566039" w:rsidP="00413DCF">
            <w:pPr>
              <w:pBdr>
                <w:top w:val="nil"/>
                <w:left w:val="nil"/>
                <w:bottom w:val="nil"/>
                <w:right w:val="nil"/>
                <w:between w:val="nil"/>
              </w:pBdr>
              <w:spacing w:before="22"/>
              <w:ind w:left="59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70.171,0 m², trong đó:</w:t>
            </w:r>
          </w:p>
        </w:tc>
      </w:tr>
      <w:tr w:rsidR="00BB29D0" w14:paraId="40339D49" w14:textId="77777777">
        <w:trPr>
          <w:trHeight w:val="420"/>
        </w:trPr>
        <w:tc>
          <w:tcPr>
            <w:tcW w:w="475" w:type="dxa"/>
            <w:tcBorders>
              <w:top w:val="nil"/>
              <w:left w:val="nil"/>
              <w:bottom w:val="nil"/>
              <w:right w:val="nil"/>
            </w:tcBorders>
          </w:tcPr>
          <w:p w14:paraId="3DAAC0F1" w14:textId="77777777" w:rsidR="00BB29D0" w:rsidRDefault="00BB29D0" w:rsidP="00413DCF">
            <w:pPr>
              <w:jc w:val="both"/>
            </w:pPr>
          </w:p>
        </w:tc>
        <w:tc>
          <w:tcPr>
            <w:tcW w:w="4113" w:type="dxa"/>
            <w:tcBorders>
              <w:top w:val="nil"/>
              <w:left w:val="nil"/>
              <w:bottom w:val="nil"/>
              <w:right w:val="nil"/>
            </w:tcBorders>
          </w:tcPr>
          <w:p w14:paraId="5AB8A4F5" w14:textId="77777777" w:rsidR="00BB29D0" w:rsidRDefault="00566039" w:rsidP="00413DCF">
            <w:pPr>
              <w:pBdr>
                <w:top w:val="nil"/>
                <w:left w:val="nil"/>
                <w:bottom w:val="nil"/>
                <w:right w:val="nil"/>
                <w:between w:val="nil"/>
              </w:pBdr>
              <w:spacing w:before="41"/>
              <w:ind w:left="11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Công trình công cộng, TMDV</w:t>
            </w:r>
          </w:p>
        </w:tc>
        <w:tc>
          <w:tcPr>
            <w:tcW w:w="3281" w:type="dxa"/>
            <w:tcBorders>
              <w:top w:val="nil"/>
              <w:left w:val="nil"/>
              <w:bottom w:val="nil"/>
              <w:right w:val="nil"/>
            </w:tcBorders>
          </w:tcPr>
          <w:p w14:paraId="789D28D0" w14:textId="77777777" w:rsidR="00BB29D0" w:rsidRDefault="00566039" w:rsidP="00413DCF">
            <w:pPr>
              <w:pBdr>
                <w:top w:val="nil"/>
                <w:left w:val="nil"/>
                <w:bottom w:val="nil"/>
                <w:right w:val="nil"/>
                <w:between w:val="nil"/>
              </w:pBdr>
              <w:spacing w:before="41"/>
              <w:ind w:left="59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12.840,0 m².</w:t>
            </w:r>
          </w:p>
        </w:tc>
      </w:tr>
      <w:tr w:rsidR="00BB29D0" w14:paraId="512DDB37" w14:textId="77777777">
        <w:trPr>
          <w:trHeight w:val="420"/>
        </w:trPr>
        <w:tc>
          <w:tcPr>
            <w:tcW w:w="475" w:type="dxa"/>
            <w:tcBorders>
              <w:top w:val="nil"/>
              <w:left w:val="nil"/>
              <w:bottom w:val="nil"/>
              <w:right w:val="nil"/>
            </w:tcBorders>
          </w:tcPr>
          <w:p w14:paraId="1725DEC0" w14:textId="77777777" w:rsidR="00BB29D0" w:rsidRDefault="00BB29D0" w:rsidP="00413DCF">
            <w:pPr>
              <w:jc w:val="both"/>
            </w:pPr>
          </w:p>
        </w:tc>
        <w:tc>
          <w:tcPr>
            <w:tcW w:w="4113" w:type="dxa"/>
            <w:tcBorders>
              <w:top w:val="nil"/>
              <w:left w:val="nil"/>
              <w:bottom w:val="nil"/>
              <w:right w:val="nil"/>
            </w:tcBorders>
          </w:tcPr>
          <w:p w14:paraId="22DF2E70" w14:textId="77777777" w:rsidR="00BB29D0" w:rsidRDefault="00566039" w:rsidP="00413DCF">
            <w:pPr>
              <w:pBdr>
                <w:top w:val="nil"/>
                <w:left w:val="nil"/>
                <w:bottom w:val="nil"/>
                <w:right w:val="nil"/>
                <w:between w:val="nil"/>
              </w:pBdr>
              <w:spacing w:before="41"/>
              <w:ind w:left="11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Diện tích đậu xe</w:t>
            </w:r>
          </w:p>
        </w:tc>
        <w:tc>
          <w:tcPr>
            <w:tcW w:w="3281" w:type="dxa"/>
            <w:tcBorders>
              <w:top w:val="nil"/>
              <w:left w:val="nil"/>
              <w:bottom w:val="nil"/>
              <w:right w:val="nil"/>
            </w:tcBorders>
          </w:tcPr>
          <w:p w14:paraId="67054B7D" w14:textId="77777777" w:rsidR="00BB29D0" w:rsidRDefault="00566039" w:rsidP="00413DCF">
            <w:pPr>
              <w:pBdr>
                <w:top w:val="nil"/>
                <w:left w:val="nil"/>
                <w:bottom w:val="nil"/>
                <w:right w:val="nil"/>
                <w:between w:val="nil"/>
              </w:pBdr>
              <w:spacing w:before="41"/>
              <w:ind w:left="59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41.869,4 m².</w:t>
            </w:r>
          </w:p>
        </w:tc>
      </w:tr>
      <w:tr w:rsidR="00BB29D0" w14:paraId="67929443" w14:textId="77777777">
        <w:trPr>
          <w:trHeight w:val="400"/>
        </w:trPr>
        <w:tc>
          <w:tcPr>
            <w:tcW w:w="475" w:type="dxa"/>
            <w:tcBorders>
              <w:top w:val="nil"/>
              <w:left w:val="nil"/>
              <w:bottom w:val="nil"/>
              <w:right w:val="nil"/>
            </w:tcBorders>
          </w:tcPr>
          <w:p w14:paraId="673FC0E4" w14:textId="77777777" w:rsidR="00BB29D0" w:rsidRDefault="00BB29D0" w:rsidP="00413DCF">
            <w:pPr>
              <w:jc w:val="both"/>
            </w:pPr>
          </w:p>
        </w:tc>
        <w:tc>
          <w:tcPr>
            <w:tcW w:w="4113" w:type="dxa"/>
            <w:tcBorders>
              <w:top w:val="nil"/>
              <w:left w:val="nil"/>
              <w:bottom w:val="nil"/>
              <w:right w:val="nil"/>
            </w:tcBorders>
          </w:tcPr>
          <w:p w14:paraId="13D7EAF5" w14:textId="77777777" w:rsidR="00BB29D0" w:rsidRDefault="00566039" w:rsidP="00413DCF">
            <w:pPr>
              <w:pBdr>
                <w:top w:val="nil"/>
                <w:left w:val="nil"/>
                <w:bottom w:val="nil"/>
                <w:right w:val="nil"/>
                <w:between w:val="nil"/>
              </w:pBdr>
              <w:spacing w:before="41"/>
              <w:ind w:left="11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Diện tích khu kỹ thuật, phụ trợ</w:t>
            </w:r>
          </w:p>
        </w:tc>
        <w:tc>
          <w:tcPr>
            <w:tcW w:w="3281" w:type="dxa"/>
            <w:tcBorders>
              <w:top w:val="nil"/>
              <w:left w:val="nil"/>
              <w:bottom w:val="nil"/>
              <w:right w:val="nil"/>
            </w:tcBorders>
          </w:tcPr>
          <w:p w14:paraId="5D5D83B5" w14:textId="77777777" w:rsidR="00BB29D0" w:rsidRDefault="00566039" w:rsidP="00413DCF">
            <w:pPr>
              <w:pBdr>
                <w:top w:val="nil"/>
                <w:left w:val="nil"/>
                <w:bottom w:val="nil"/>
                <w:right w:val="nil"/>
                <w:between w:val="nil"/>
              </w:pBdr>
              <w:spacing w:before="41"/>
              <w:ind w:left="59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15.461,6 m².</w:t>
            </w:r>
          </w:p>
        </w:tc>
      </w:tr>
    </w:tbl>
    <w:p w14:paraId="7D4EC28D" w14:textId="77777777" w:rsidR="00BB29D0" w:rsidRDefault="00566039" w:rsidP="00413DCF">
      <w:pPr>
        <w:pBdr>
          <w:top w:val="nil"/>
          <w:left w:val="nil"/>
          <w:bottom w:val="nil"/>
          <w:right w:val="nil"/>
          <w:between w:val="nil"/>
        </w:pBdr>
        <w:spacing w:before="61"/>
        <w:ind w:left="891"/>
        <w:jc w:val="both"/>
        <w:rPr>
          <w:rFonts w:ascii="Times New Roman" w:eastAsia="Times New Roman" w:hAnsi="Times New Roman" w:cs="Times New Roman"/>
          <w:color w:val="000000"/>
          <w:sz w:val="26"/>
          <w:szCs w:val="26"/>
        </w:rPr>
        <w:sectPr w:rsidR="00BB29D0" w:rsidSect="00413DCF">
          <w:pgSz w:w="11930" w:h="16850"/>
          <w:pgMar w:top="800" w:right="448" w:bottom="820" w:left="1720" w:header="0" w:footer="633" w:gutter="0"/>
          <w:cols w:space="720"/>
        </w:sectPr>
      </w:pPr>
      <w:r>
        <w:rPr>
          <w:rFonts w:ascii="Times New Roman" w:eastAsia="Times New Roman" w:hAnsi="Times New Roman" w:cs="Times New Roman"/>
          <w:color w:val="000000"/>
          <w:sz w:val="26"/>
          <w:szCs w:val="26"/>
        </w:rPr>
        <w:t>+ Tầng 1 Khối đế: từ cốt -0,6m đến +3,0m</w:t>
      </w:r>
    </w:p>
    <w:p w14:paraId="518A90DC" w14:textId="77777777" w:rsidR="00BB29D0" w:rsidRDefault="00566039" w:rsidP="00413DCF">
      <w:pPr>
        <w:numPr>
          <w:ilvl w:val="2"/>
          <w:numId w:val="84"/>
        </w:numPr>
        <w:pBdr>
          <w:top w:val="nil"/>
          <w:left w:val="nil"/>
          <w:bottom w:val="nil"/>
          <w:right w:val="nil"/>
          <w:between w:val="nil"/>
        </w:pBdr>
        <w:tabs>
          <w:tab w:val="left" w:pos="2012"/>
          <w:tab w:val="left" w:pos="6602"/>
        </w:tabs>
        <w:spacing w:line="355" w:lineRule="auto"/>
        <w:ind w:hanging="360"/>
        <w:jc w:val="both"/>
      </w:pPr>
      <w:r>
        <w:rPr>
          <w:rFonts w:ascii="Times New Roman" w:eastAsia="Times New Roman" w:hAnsi="Times New Roman" w:cs="Times New Roman"/>
          <w:color w:val="000000"/>
          <w:sz w:val="26"/>
          <w:szCs w:val="26"/>
        </w:rPr>
        <w:lastRenderedPageBreak/>
        <w:t>Diện tích sàn</w:t>
      </w:r>
      <w:r>
        <w:rPr>
          <w:rFonts w:ascii="Times New Roman" w:eastAsia="Times New Roman" w:hAnsi="Times New Roman" w:cs="Times New Roman"/>
          <w:color w:val="000000"/>
          <w:sz w:val="26"/>
          <w:szCs w:val="26"/>
        </w:rPr>
        <w:tab/>
        <w:t>: 37.702 m².</w:t>
      </w:r>
    </w:p>
    <w:p w14:paraId="4BE428A7" w14:textId="77777777" w:rsidR="00BB29D0" w:rsidRDefault="00566039" w:rsidP="00413DCF">
      <w:pPr>
        <w:numPr>
          <w:ilvl w:val="2"/>
          <w:numId w:val="84"/>
        </w:numPr>
        <w:pBdr>
          <w:top w:val="nil"/>
          <w:left w:val="nil"/>
          <w:bottom w:val="nil"/>
          <w:right w:val="nil"/>
          <w:between w:val="nil"/>
        </w:pBdr>
        <w:tabs>
          <w:tab w:val="left" w:pos="2012"/>
          <w:tab w:val="left" w:pos="6605"/>
        </w:tabs>
        <w:spacing w:before="9"/>
        <w:ind w:hanging="360"/>
        <w:jc w:val="both"/>
      </w:pPr>
      <w:r>
        <w:rPr>
          <w:rFonts w:ascii="Times New Roman" w:eastAsia="Times New Roman" w:hAnsi="Times New Roman" w:cs="Times New Roman"/>
          <w:color w:val="000000"/>
          <w:sz w:val="26"/>
          <w:szCs w:val="26"/>
        </w:rPr>
        <w:t>Các hạng mục công trình chính</w:t>
      </w:r>
      <w:r>
        <w:rPr>
          <w:rFonts w:ascii="Times New Roman" w:eastAsia="Times New Roman" w:hAnsi="Times New Roman" w:cs="Times New Roman"/>
          <w:color w:val="000000"/>
          <w:sz w:val="26"/>
          <w:szCs w:val="26"/>
        </w:rPr>
        <w:tab/>
        <w:t>:</w:t>
      </w:r>
    </w:p>
    <w:p w14:paraId="0AF87B9E" w14:textId="77777777" w:rsidR="00BB29D0" w:rsidRDefault="00566039" w:rsidP="00413DCF">
      <w:pPr>
        <w:pBdr>
          <w:top w:val="nil"/>
          <w:left w:val="nil"/>
          <w:bottom w:val="nil"/>
          <w:right w:val="nil"/>
          <w:between w:val="nil"/>
        </w:pBdr>
        <w:tabs>
          <w:tab w:val="left" w:pos="6600"/>
        </w:tabs>
        <w:spacing w:before="133"/>
        <w:ind w:left="201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Khu giữ trẻ (mầm non)</w:t>
      </w:r>
      <w:r>
        <w:rPr>
          <w:rFonts w:ascii="Times New Roman" w:eastAsia="Times New Roman" w:hAnsi="Times New Roman" w:cs="Times New Roman"/>
          <w:color w:val="000000"/>
          <w:sz w:val="26"/>
          <w:szCs w:val="26"/>
        </w:rPr>
        <w:tab/>
        <w:t>: 1.560,0 m².</w:t>
      </w:r>
    </w:p>
    <w:p w14:paraId="79AB13EB" w14:textId="77777777" w:rsidR="00BB29D0" w:rsidRDefault="00566039" w:rsidP="00413DCF">
      <w:pPr>
        <w:pBdr>
          <w:top w:val="nil"/>
          <w:left w:val="nil"/>
          <w:bottom w:val="nil"/>
          <w:right w:val="nil"/>
          <w:between w:val="nil"/>
        </w:pBdr>
        <w:tabs>
          <w:tab w:val="left" w:pos="6600"/>
        </w:tabs>
        <w:spacing w:before="116"/>
        <w:ind w:left="201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Sinh hoạt cộng đồng</w:t>
      </w:r>
      <w:r>
        <w:rPr>
          <w:rFonts w:ascii="Times New Roman" w:eastAsia="Times New Roman" w:hAnsi="Times New Roman" w:cs="Times New Roman"/>
          <w:color w:val="000000"/>
          <w:sz w:val="26"/>
          <w:szCs w:val="26"/>
        </w:rPr>
        <w:tab/>
        <w:t>: 906,2 m².</w:t>
      </w:r>
    </w:p>
    <w:p w14:paraId="33280F10" w14:textId="77777777" w:rsidR="00BB29D0" w:rsidRDefault="00566039" w:rsidP="00413DCF">
      <w:pPr>
        <w:pBdr>
          <w:top w:val="nil"/>
          <w:left w:val="nil"/>
          <w:bottom w:val="nil"/>
          <w:right w:val="nil"/>
          <w:between w:val="nil"/>
        </w:pBdr>
        <w:tabs>
          <w:tab w:val="left" w:pos="6599"/>
        </w:tabs>
        <w:spacing w:before="121"/>
        <w:ind w:left="201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Văn phòng hành chính, kỹ thuật</w:t>
      </w:r>
      <w:r>
        <w:rPr>
          <w:rFonts w:ascii="Times New Roman" w:eastAsia="Times New Roman" w:hAnsi="Times New Roman" w:cs="Times New Roman"/>
          <w:color w:val="000000"/>
          <w:sz w:val="26"/>
          <w:szCs w:val="26"/>
        </w:rPr>
        <w:tab/>
        <w:t>: 2.199,5 m².</w:t>
      </w:r>
    </w:p>
    <w:p w14:paraId="22D6B9D9" w14:textId="77777777" w:rsidR="00BB29D0" w:rsidRDefault="00566039" w:rsidP="00413DCF">
      <w:pPr>
        <w:pBdr>
          <w:top w:val="nil"/>
          <w:left w:val="nil"/>
          <w:bottom w:val="nil"/>
          <w:right w:val="nil"/>
          <w:between w:val="nil"/>
        </w:pBdr>
        <w:tabs>
          <w:tab w:val="left" w:pos="6600"/>
        </w:tabs>
        <w:spacing w:before="121"/>
        <w:ind w:left="201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Các phòng M&amp;E</w:t>
      </w:r>
      <w:r>
        <w:rPr>
          <w:rFonts w:ascii="Times New Roman" w:eastAsia="Times New Roman" w:hAnsi="Times New Roman" w:cs="Times New Roman"/>
          <w:color w:val="000000"/>
          <w:sz w:val="26"/>
          <w:szCs w:val="26"/>
        </w:rPr>
        <w:tab/>
        <w:t>: 2.283,7 m².</w:t>
      </w:r>
    </w:p>
    <w:p w14:paraId="22A475ED" w14:textId="77777777" w:rsidR="00BB29D0" w:rsidRDefault="00566039" w:rsidP="00413DCF">
      <w:pPr>
        <w:pBdr>
          <w:top w:val="nil"/>
          <w:left w:val="nil"/>
          <w:bottom w:val="nil"/>
          <w:right w:val="nil"/>
          <w:between w:val="nil"/>
        </w:pBdr>
        <w:tabs>
          <w:tab w:val="left" w:pos="6600"/>
        </w:tabs>
        <w:spacing w:before="121"/>
        <w:ind w:left="201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Phòng máy phát điện</w:t>
      </w:r>
      <w:r>
        <w:rPr>
          <w:rFonts w:ascii="Times New Roman" w:eastAsia="Times New Roman" w:hAnsi="Times New Roman" w:cs="Times New Roman"/>
          <w:color w:val="000000"/>
          <w:sz w:val="26"/>
          <w:szCs w:val="26"/>
        </w:rPr>
        <w:tab/>
        <w:t>: 905,4 m².</w:t>
      </w:r>
    </w:p>
    <w:p w14:paraId="1A4CD280" w14:textId="77777777" w:rsidR="00BB29D0" w:rsidRDefault="00566039" w:rsidP="00413DCF">
      <w:pPr>
        <w:pBdr>
          <w:top w:val="nil"/>
          <w:left w:val="nil"/>
          <w:bottom w:val="nil"/>
          <w:right w:val="nil"/>
          <w:between w:val="nil"/>
        </w:pBdr>
        <w:tabs>
          <w:tab w:val="left" w:pos="6602"/>
        </w:tabs>
        <w:spacing w:before="123"/>
        <w:ind w:left="201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Diện tích đậu xe</w:t>
      </w:r>
      <w:r>
        <w:rPr>
          <w:rFonts w:ascii="Times New Roman" w:eastAsia="Times New Roman" w:hAnsi="Times New Roman" w:cs="Times New Roman"/>
          <w:color w:val="000000"/>
          <w:sz w:val="26"/>
          <w:szCs w:val="26"/>
        </w:rPr>
        <w:tab/>
        <w:t>: 21.567,7 m².</w:t>
      </w:r>
    </w:p>
    <w:p w14:paraId="10344455" w14:textId="77777777" w:rsidR="00BB29D0" w:rsidRDefault="00566039" w:rsidP="00413DCF">
      <w:pPr>
        <w:pBdr>
          <w:top w:val="nil"/>
          <w:left w:val="nil"/>
          <w:bottom w:val="nil"/>
          <w:right w:val="nil"/>
          <w:between w:val="nil"/>
        </w:pBdr>
        <w:spacing w:before="116"/>
        <w:ind w:left="201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Sảnh, hành lang, cầu thang, diện tích phụ : 4.788,4 m².</w:t>
      </w:r>
    </w:p>
    <w:p w14:paraId="402E1D76" w14:textId="77777777" w:rsidR="00BB29D0" w:rsidRDefault="00566039" w:rsidP="00413DCF">
      <w:pPr>
        <w:pBdr>
          <w:top w:val="nil"/>
          <w:left w:val="nil"/>
          <w:bottom w:val="nil"/>
          <w:right w:val="nil"/>
          <w:between w:val="nil"/>
        </w:pBdr>
        <w:tabs>
          <w:tab w:val="left" w:pos="6602"/>
        </w:tabs>
        <w:spacing w:before="121"/>
        <w:ind w:left="201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Diện tích lối vào</w:t>
      </w:r>
      <w:r>
        <w:rPr>
          <w:rFonts w:ascii="Times New Roman" w:eastAsia="Times New Roman" w:hAnsi="Times New Roman" w:cs="Times New Roman"/>
          <w:color w:val="000000"/>
          <w:sz w:val="26"/>
          <w:szCs w:val="26"/>
        </w:rPr>
        <w:tab/>
        <w:t>: 3.491,1 m².</w:t>
      </w:r>
    </w:p>
    <w:p w14:paraId="442D14A1" w14:textId="77777777" w:rsidR="00BB29D0" w:rsidRDefault="00566039" w:rsidP="00413DCF">
      <w:pPr>
        <w:pBdr>
          <w:top w:val="nil"/>
          <w:left w:val="nil"/>
          <w:bottom w:val="nil"/>
          <w:right w:val="nil"/>
          <w:between w:val="nil"/>
        </w:pBdr>
        <w:spacing w:before="121"/>
        <w:ind w:left="1306" w:right="451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Tầng 2 Khối đế: từ cốt +3,0m đến +7,2m</w:t>
      </w:r>
    </w:p>
    <w:p w14:paraId="107D3963" w14:textId="77777777" w:rsidR="00BB29D0" w:rsidRDefault="00566039" w:rsidP="00413DCF">
      <w:pPr>
        <w:numPr>
          <w:ilvl w:val="0"/>
          <w:numId w:val="86"/>
        </w:numPr>
        <w:pBdr>
          <w:top w:val="nil"/>
          <w:left w:val="nil"/>
          <w:bottom w:val="nil"/>
          <w:right w:val="nil"/>
          <w:between w:val="nil"/>
        </w:pBdr>
        <w:tabs>
          <w:tab w:val="left" w:pos="2074"/>
          <w:tab w:val="left" w:pos="6602"/>
        </w:tabs>
        <w:spacing w:before="121"/>
        <w:jc w:val="both"/>
      </w:pPr>
      <w:r>
        <w:rPr>
          <w:rFonts w:ascii="Times New Roman" w:eastAsia="Times New Roman" w:hAnsi="Times New Roman" w:cs="Times New Roman"/>
          <w:color w:val="000000"/>
          <w:sz w:val="26"/>
          <w:szCs w:val="26"/>
        </w:rPr>
        <w:t>Diện tích sàn</w:t>
      </w:r>
      <w:r>
        <w:rPr>
          <w:rFonts w:ascii="Times New Roman" w:eastAsia="Times New Roman" w:hAnsi="Times New Roman" w:cs="Times New Roman"/>
          <w:color w:val="000000"/>
          <w:sz w:val="26"/>
          <w:szCs w:val="26"/>
        </w:rPr>
        <w:tab/>
        <w:t>: 32.469 m².</w:t>
      </w:r>
    </w:p>
    <w:p w14:paraId="2F0F36B9" w14:textId="77777777" w:rsidR="00BB29D0" w:rsidRDefault="00566039" w:rsidP="00413DCF">
      <w:pPr>
        <w:numPr>
          <w:ilvl w:val="0"/>
          <w:numId w:val="86"/>
        </w:numPr>
        <w:pBdr>
          <w:top w:val="nil"/>
          <w:left w:val="nil"/>
          <w:bottom w:val="nil"/>
          <w:right w:val="nil"/>
          <w:between w:val="nil"/>
        </w:pBdr>
        <w:tabs>
          <w:tab w:val="left" w:pos="2077"/>
          <w:tab w:val="left" w:pos="6602"/>
        </w:tabs>
        <w:spacing w:before="121"/>
        <w:ind w:left="2076"/>
        <w:jc w:val="both"/>
      </w:pPr>
      <w:r>
        <w:rPr>
          <w:rFonts w:ascii="Times New Roman" w:eastAsia="Times New Roman" w:hAnsi="Times New Roman" w:cs="Times New Roman"/>
          <w:color w:val="000000"/>
          <w:sz w:val="26"/>
          <w:szCs w:val="26"/>
        </w:rPr>
        <w:t>Các hạng mục công trình chính</w:t>
      </w:r>
      <w:r>
        <w:rPr>
          <w:rFonts w:ascii="Times New Roman" w:eastAsia="Times New Roman" w:hAnsi="Times New Roman" w:cs="Times New Roman"/>
          <w:color w:val="000000"/>
          <w:sz w:val="26"/>
          <w:szCs w:val="26"/>
        </w:rPr>
        <w:tab/>
        <w:t>:</w:t>
      </w:r>
    </w:p>
    <w:p w14:paraId="75B3340A" w14:textId="77777777" w:rsidR="00BB29D0" w:rsidRDefault="00566039" w:rsidP="00413DCF">
      <w:pPr>
        <w:pBdr>
          <w:top w:val="nil"/>
          <w:left w:val="nil"/>
          <w:bottom w:val="nil"/>
          <w:right w:val="nil"/>
          <w:between w:val="nil"/>
        </w:pBdr>
        <w:tabs>
          <w:tab w:val="left" w:pos="6602"/>
        </w:tabs>
        <w:spacing w:before="116"/>
        <w:ind w:left="210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Sinh hoạt cộng đồng</w:t>
      </w:r>
      <w:r>
        <w:rPr>
          <w:rFonts w:ascii="Times New Roman" w:eastAsia="Times New Roman" w:hAnsi="Times New Roman" w:cs="Times New Roman"/>
          <w:color w:val="000000"/>
          <w:sz w:val="26"/>
          <w:szCs w:val="26"/>
        </w:rPr>
        <w:tab/>
        <w:t>: 906,2 m².</w:t>
      </w:r>
    </w:p>
    <w:p w14:paraId="76E065DB" w14:textId="77777777" w:rsidR="00BB29D0" w:rsidRDefault="00566039" w:rsidP="00413DCF">
      <w:pPr>
        <w:pBdr>
          <w:top w:val="nil"/>
          <w:left w:val="nil"/>
          <w:bottom w:val="nil"/>
          <w:right w:val="nil"/>
          <w:between w:val="nil"/>
        </w:pBdr>
        <w:tabs>
          <w:tab w:val="left" w:pos="6602"/>
        </w:tabs>
        <w:spacing w:before="121"/>
        <w:ind w:left="210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Văn phòng hành chính, kỹ thuật</w:t>
      </w:r>
      <w:r>
        <w:rPr>
          <w:rFonts w:ascii="Times New Roman" w:eastAsia="Times New Roman" w:hAnsi="Times New Roman" w:cs="Times New Roman"/>
          <w:color w:val="000000"/>
          <w:sz w:val="26"/>
          <w:szCs w:val="26"/>
        </w:rPr>
        <w:tab/>
        <w:t>: 4.039,5 m².</w:t>
      </w:r>
    </w:p>
    <w:p w14:paraId="19B07713" w14:textId="77777777" w:rsidR="00BB29D0" w:rsidRDefault="00566039" w:rsidP="00413DCF">
      <w:pPr>
        <w:pBdr>
          <w:top w:val="nil"/>
          <w:left w:val="nil"/>
          <w:bottom w:val="nil"/>
          <w:right w:val="nil"/>
          <w:between w:val="nil"/>
        </w:pBdr>
        <w:tabs>
          <w:tab w:val="left" w:pos="6602"/>
        </w:tabs>
        <w:spacing w:before="121"/>
        <w:ind w:left="210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Phòng khám bệnh</w:t>
      </w:r>
      <w:r>
        <w:rPr>
          <w:rFonts w:ascii="Times New Roman" w:eastAsia="Times New Roman" w:hAnsi="Times New Roman" w:cs="Times New Roman"/>
          <w:color w:val="000000"/>
          <w:sz w:val="26"/>
          <w:szCs w:val="26"/>
        </w:rPr>
        <w:tab/>
        <w:t>: 1.491,2 m².</w:t>
      </w:r>
    </w:p>
    <w:p w14:paraId="21D4D8C3" w14:textId="77777777" w:rsidR="00BB29D0" w:rsidRDefault="00566039" w:rsidP="00413DCF">
      <w:pPr>
        <w:pBdr>
          <w:top w:val="nil"/>
          <w:left w:val="nil"/>
          <w:bottom w:val="nil"/>
          <w:right w:val="nil"/>
          <w:between w:val="nil"/>
        </w:pBdr>
        <w:tabs>
          <w:tab w:val="left" w:pos="6602"/>
        </w:tabs>
        <w:spacing w:before="121"/>
        <w:ind w:left="210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Siêu thị</w:t>
      </w:r>
      <w:r>
        <w:rPr>
          <w:rFonts w:ascii="Times New Roman" w:eastAsia="Times New Roman" w:hAnsi="Times New Roman" w:cs="Times New Roman"/>
          <w:color w:val="000000"/>
          <w:sz w:val="26"/>
          <w:szCs w:val="26"/>
        </w:rPr>
        <w:tab/>
        <w:t>: 1.737,4 m².</w:t>
      </w:r>
    </w:p>
    <w:p w14:paraId="7D8C87E7" w14:textId="77777777" w:rsidR="00BB29D0" w:rsidRDefault="00566039" w:rsidP="00413DCF">
      <w:pPr>
        <w:pBdr>
          <w:top w:val="nil"/>
          <w:left w:val="nil"/>
          <w:bottom w:val="nil"/>
          <w:right w:val="nil"/>
          <w:between w:val="nil"/>
        </w:pBdr>
        <w:tabs>
          <w:tab w:val="left" w:pos="6604"/>
        </w:tabs>
        <w:spacing w:before="121"/>
        <w:ind w:left="210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Phòng máy phát điện</w:t>
      </w:r>
      <w:r>
        <w:rPr>
          <w:rFonts w:ascii="Times New Roman" w:eastAsia="Times New Roman" w:hAnsi="Times New Roman" w:cs="Times New Roman"/>
          <w:color w:val="000000"/>
          <w:sz w:val="26"/>
          <w:szCs w:val="26"/>
        </w:rPr>
        <w:tab/>
        <w:t>: 905,4 m².</w:t>
      </w:r>
    </w:p>
    <w:p w14:paraId="1346ABAC" w14:textId="77777777" w:rsidR="00BB29D0" w:rsidRDefault="00566039" w:rsidP="00413DCF">
      <w:pPr>
        <w:pBdr>
          <w:top w:val="nil"/>
          <w:left w:val="nil"/>
          <w:bottom w:val="nil"/>
          <w:right w:val="nil"/>
          <w:between w:val="nil"/>
        </w:pBdr>
        <w:tabs>
          <w:tab w:val="left" w:pos="6602"/>
        </w:tabs>
        <w:spacing w:before="116"/>
        <w:ind w:left="210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Diện tích đậu xe</w:t>
      </w:r>
      <w:r>
        <w:rPr>
          <w:rFonts w:ascii="Times New Roman" w:eastAsia="Times New Roman" w:hAnsi="Times New Roman" w:cs="Times New Roman"/>
          <w:color w:val="000000"/>
          <w:sz w:val="26"/>
          <w:szCs w:val="26"/>
        </w:rPr>
        <w:tab/>
        <w:t>: 20.301,7 m².</w:t>
      </w:r>
    </w:p>
    <w:p w14:paraId="1934979D" w14:textId="77777777" w:rsidR="00BB29D0" w:rsidRDefault="00566039" w:rsidP="00413DCF">
      <w:pPr>
        <w:pBdr>
          <w:top w:val="nil"/>
          <w:left w:val="nil"/>
          <w:bottom w:val="nil"/>
          <w:right w:val="nil"/>
          <w:between w:val="nil"/>
        </w:pBdr>
        <w:spacing w:before="121"/>
        <w:ind w:left="210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Sảnh, hành lang, cầu thang, diện tích phụ: 3.087,6 m².</w:t>
      </w:r>
    </w:p>
    <w:p w14:paraId="11A9295F" w14:textId="77777777" w:rsidR="00BB29D0" w:rsidRDefault="00566039" w:rsidP="00413DCF">
      <w:pPr>
        <w:numPr>
          <w:ilvl w:val="0"/>
          <w:numId w:val="76"/>
        </w:numPr>
        <w:pBdr>
          <w:top w:val="nil"/>
          <w:left w:val="nil"/>
          <w:bottom w:val="nil"/>
          <w:right w:val="nil"/>
          <w:between w:val="nil"/>
        </w:pBdr>
        <w:tabs>
          <w:tab w:val="left" w:pos="380"/>
        </w:tabs>
        <w:spacing w:before="121"/>
        <w:ind w:left="379" w:hanging="259"/>
        <w:jc w:val="both"/>
      </w:pPr>
      <w:r>
        <w:rPr>
          <w:rFonts w:ascii="Times New Roman" w:eastAsia="Times New Roman" w:hAnsi="Times New Roman" w:cs="Times New Roman"/>
          <w:color w:val="000000"/>
          <w:sz w:val="26"/>
          <w:szCs w:val="26"/>
        </w:rPr>
        <w:t>Các công trình phục vụ cho sinh hoạt của các chủ sở hữu, người sử dụng nhà chung cư:</w:t>
      </w:r>
    </w:p>
    <w:p w14:paraId="21A4D1FE" w14:textId="77777777" w:rsidR="00BB29D0" w:rsidRDefault="00566039" w:rsidP="00413DCF">
      <w:pPr>
        <w:pBdr>
          <w:top w:val="nil"/>
          <w:left w:val="nil"/>
          <w:bottom w:val="nil"/>
          <w:right w:val="nil"/>
          <w:between w:val="nil"/>
        </w:pBdr>
        <w:spacing w:before="121"/>
        <w:ind w:left="39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 công viên cây xanh - TDTT: tổng diện tích 16.033 m².</w:t>
      </w:r>
    </w:p>
    <w:p w14:paraId="4B18C4C1" w14:textId="77777777" w:rsidR="00BB29D0" w:rsidRDefault="00566039" w:rsidP="00413DCF">
      <w:pPr>
        <w:numPr>
          <w:ilvl w:val="0"/>
          <w:numId w:val="85"/>
        </w:numPr>
        <w:pBdr>
          <w:top w:val="nil"/>
          <w:left w:val="nil"/>
          <w:bottom w:val="nil"/>
          <w:right w:val="nil"/>
          <w:between w:val="nil"/>
        </w:pBdr>
        <w:tabs>
          <w:tab w:val="left" w:pos="838"/>
        </w:tabs>
        <w:spacing w:before="142"/>
        <w:jc w:val="both"/>
      </w:pPr>
      <w:r>
        <w:rPr>
          <w:rFonts w:ascii="Times New Roman" w:eastAsia="Times New Roman" w:hAnsi="Times New Roman" w:cs="Times New Roman"/>
          <w:color w:val="000000"/>
          <w:sz w:val="26"/>
          <w:szCs w:val="26"/>
        </w:rPr>
        <w:t>Khu cây xanh cảnh quan kết hợp đường dạo quanh đảo (Khu A): diện tích 14.0021,1m².</w:t>
      </w:r>
    </w:p>
    <w:p w14:paraId="104104E5" w14:textId="77777777" w:rsidR="00BB29D0" w:rsidRDefault="00566039" w:rsidP="00413DCF">
      <w:pPr>
        <w:numPr>
          <w:ilvl w:val="0"/>
          <w:numId w:val="85"/>
        </w:numPr>
        <w:pBdr>
          <w:top w:val="nil"/>
          <w:left w:val="nil"/>
          <w:bottom w:val="nil"/>
          <w:right w:val="nil"/>
          <w:between w:val="nil"/>
        </w:pBdr>
        <w:tabs>
          <w:tab w:val="left" w:pos="838"/>
        </w:tabs>
        <w:spacing w:before="140"/>
        <w:jc w:val="both"/>
      </w:pPr>
      <w:r>
        <w:rPr>
          <w:rFonts w:ascii="Times New Roman" w:eastAsia="Times New Roman" w:hAnsi="Times New Roman" w:cs="Times New Roman"/>
          <w:color w:val="000000"/>
          <w:sz w:val="26"/>
          <w:szCs w:val="26"/>
        </w:rPr>
        <w:t>Khu công viên – TDTT (Khu B): diện tích 2.011,9 m².</w:t>
      </w:r>
    </w:p>
    <w:p w14:paraId="2965846F" w14:textId="77777777" w:rsidR="00BB29D0" w:rsidRDefault="00566039" w:rsidP="00413DCF">
      <w:pPr>
        <w:pStyle w:val="Heading2"/>
        <w:spacing w:before="123"/>
        <w:ind w:firstLine="120"/>
        <w:jc w:val="both"/>
        <w:rPr>
          <w:b w:val="0"/>
        </w:rPr>
      </w:pPr>
      <w:r>
        <w:t>Điều 3. Công việc quản lý vận hành nhà chung cư</w:t>
      </w:r>
    </w:p>
    <w:p w14:paraId="3696557D" w14:textId="77777777" w:rsidR="00BB29D0" w:rsidRDefault="00566039" w:rsidP="00413DCF">
      <w:pPr>
        <w:pBdr>
          <w:top w:val="nil"/>
          <w:left w:val="nil"/>
          <w:bottom w:val="nil"/>
          <w:right w:val="nil"/>
          <w:between w:val="nil"/>
        </w:pBdr>
        <w:spacing w:before="109"/>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Bên A đồng ý thuê Bên B thực hiện các công việc quản lý vận hành nhà chung cư tại địa chỉ</w:t>
      </w:r>
    </w:p>
    <w:p w14:paraId="405A7AF8" w14:textId="77777777" w:rsidR="00BB29D0" w:rsidRDefault="00566039" w:rsidP="00413DCF">
      <w:pPr>
        <w:pBdr>
          <w:top w:val="nil"/>
          <w:left w:val="nil"/>
          <w:bottom w:val="nil"/>
          <w:right w:val="nil"/>
          <w:between w:val="nil"/>
        </w:pBdr>
        <w:spacing w:before="1"/>
        <w:ind w:left="12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01, đường 104-BTT, khu phố 3, phường Bình Trưng Tây, Tp.Thủ Đức như sau:</w:t>
      </w:r>
    </w:p>
    <w:p w14:paraId="6A2C5EC6" w14:textId="77777777" w:rsidR="00BB29D0" w:rsidRDefault="00566039" w:rsidP="00413DCF">
      <w:pPr>
        <w:numPr>
          <w:ilvl w:val="0"/>
          <w:numId w:val="72"/>
        </w:numPr>
        <w:pBdr>
          <w:top w:val="nil"/>
          <w:left w:val="nil"/>
          <w:bottom w:val="nil"/>
          <w:right w:val="nil"/>
          <w:between w:val="nil"/>
        </w:pBdr>
        <w:tabs>
          <w:tab w:val="left" w:pos="385"/>
        </w:tabs>
        <w:spacing w:before="121"/>
        <w:ind w:firstLine="0"/>
        <w:jc w:val="both"/>
      </w:pPr>
      <w:r>
        <w:rPr>
          <w:rFonts w:ascii="Times New Roman" w:eastAsia="Times New Roman" w:hAnsi="Times New Roman" w:cs="Times New Roman"/>
          <w:color w:val="000000"/>
          <w:sz w:val="26"/>
          <w:szCs w:val="26"/>
        </w:rPr>
        <w:t>Lập và thực hiện kế hoạch quản lý vận hành nhà chung cư;</w:t>
      </w:r>
    </w:p>
    <w:p w14:paraId="433CB43C" w14:textId="77777777" w:rsidR="00BB29D0" w:rsidRDefault="00566039" w:rsidP="00413DCF">
      <w:pPr>
        <w:numPr>
          <w:ilvl w:val="0"/>
          <w:numId w:val="72"/>
        </w:numPr>
        <w:pBdr>
          <w:top w:val="nil"/>
          <w:left w:val="nil"/>
          <w:bottom w:val="nil"/>
          <w:right w:val="nil"/>
          <w:between w:val="nil"/>
        </w:pBdr>
        <w:tabs>
          <w:tab w:val="left" w:pos="392"/>
        </w:tabs>
        <w:spacing w:before="130" w:line="237" w:lineRule="auto"/>
        <w:ind w:right="116" w:firstLine="0"/>
        <w:jc w:val="both"/>
      </w:pPr>
      <w:r>
        <w:rPr>
          <w:rFonts w:ascii="Times New Roman" w:eastAsia="Times New Roman" w:hAnsi="Times New Roman" w:cs="Times New Roman"/>
          <w:color w:val="000000"/>
          <w:sz w:val="26"/>
          <w:szCs w:val="26"/>
        </w:rPr>
        <w:t>Xây dựng bộ máy quản lý vận hành và cung cấp nhân sự quản lý vận hành nhà chung cư; kiểm soát quá trình quản lý vận hành theo kế hoạch thông qua bộ phận kiểm soát từ văn phòng quản lý theo định kỳ và thường xuyên tại nhà chung cư;</w:t>
      </w:r>
    </w:p>
    <w:p w14:paraId="0ADB47A1" w14:textId="77777777" w:rsidR="00BB29D0" w:rsidRDefault="00566039" w:rsidP="00413DCF">
      <w:pPr>
        <w:numPr>
          <w:ilvl w:val="0"/>
          <w:numId w:val="72"/>
        </w:numPr>
        <w:pBdr>
          <w:top w:val="nil"/>
          <w:left w:val="nil"/>
          <w:bottom w:val="nil"/>
          <w:right w:val="nil"/>
          <w:between w:val="nil"/>
        </w:pBdr>
        <w:tabs>
          <w:tab w:val="left" w:pos="380"/>
        </w:tabs>
        <w:spacing w:before="114"/>
        <w:ind w:left="121" w:right="171" w:firstLine="0"/>
        <w:jc w:val="both"/>
        <w:sectPr w:rsidR="00BB29D0" w:rsidSect="00413DCF">
          <w:pgSz w:w="11930" w:h="16850"/>
          <w:pgMar w:top="800" w:right="448" w:bottom="820" w:left="1320" w:header="0" w:footer="633" w:gutter="0"/>
          <w:cols w:space="720"/>
        </w:sectPr>
      </w:pPr>
      <w:r>
        <w:rPr>
          <w:rFonts w:ascii="Times New Roman" w:eastAsia="Times New Roman" w:hAnsi="Times New Roman" w:cs="Times New Roman"/>
          <w:color w:val="000000"/>
          <w:sz w:val="26"/>
          <w:szCs w:val="26"/>
        </w:rPr>
        <w:t>Thiết lập, điều chỉnh các quy trình quản lý, vận hành, biểu mẫu phù hợp với đặc điểm của nhà chung cư và vận dụng vào quản lý thực tế tại nhà chung cư;</w:t>
      </w:r>
    </w:p>
    <w:p w14:paraId="19579932" w14:textId="77777777" w:rsidR="00BB29D0" w:rsidRDefault="00566039" w:rsidP="00413DCF">
      <w:pPr>
        <w:numPr>
          <w:ilvl w:val="0"/>
          <w:numId w:val="72"/>
        </w:numPr>
        <w:pBdr>
          <w:top w:val="nil"/>
          <w:left w:val="nil"/>
          <w:bottom w:val="nil"/>
          <w:right w:val="nil"/>
          <w:between w:val="nil"/>
        </w:pBdr>
        <w:tabs>
          <w:tab w:val="left" w:pos="397"/>
        </w:tabs>
        <w:spacing w:before="37"/>
        <w:ind w:left="121" w:right="120" w:firstLine="0"/>
        <w:jc w:val="both"/>
      </w:pPr>
      <w:r>
        <w:rPr>
          <w:rFonts w:ascii="Times New Roman" w:eastAsia="Times New Roman" w:hAnsi="Times New Roman" w:cs="Times New Roman"/>
          <w:color w:val="000000"/>
          <w:sz w:val="26"/>
          <w:szCs w:val="26"/>
        </w:rPr>
        <w:lastRenderedPageBreak/>
        <w:t>Kiểm soát, bảo đảm trật tự, an ninh công cộng, xử lý vệ sinh, môi trường, bảo dưỡng hệ thống kỹ thuật (điện, nước, máy bơm nước, máy phát điện, hệ thống thang máy, thang cuốn, thông tin liên lạc,...) và các dịch vụ khác của nhà chung cư;</w:t>
      </w:r>
    </w:p>
    <w:p w14:paraId="509CE55C" w14:textId="77777777" w:rsidR="00BB29D0" w:rsidRDefault="00566039" w:rsidP="00413DCF">
      <w:pPr>
        <w:pBdr>
          <w:top w:val="nil"/>
          <w:left w:val="nil"/>
          <w:bottom w:val="nil"/>
          <w:right w:val="nil"/>
          <w:between w:val="nil"/>
        </w:pBdr>
        <w:spacing w:before="114"/>
        <w:ind w:left="119" w:right="15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 Chủ động liên hệ, phối hợp làm việc với các nhà cung cấp dịch vụ và hỗ trợ cư dân đăng ký sử dụng các dịch vụ về nước sinh hoạt, dịch vụ truyền hình, internet, điện thoại...;</w:t>
      </w:r>
    </w:p>
    <w:p w14:paraId="2E17DE3A" w14:textId="77777777" w:rsidR="00BB29D0" w:rsidRDefault="00566039" w:rsidP="00413DCF">
      <w:pPr>
        <w:numPr>
          <w:ilvl w:val="0"/>
          <w:numId w:val="72"/>
        </w:numPr>
        <w:pBdr>
          <w:top w:val="nil"/>
          <w:left w:val="nil"/>
          <w:bottom w:val="nil"/>
          <w:right w:val="nil"/>
          <w:between w:val="nil"/>
        </w:pBdr>
        <w:tabs>
          <w:tab w:val="left" w:pos="392"/>
        </w:tabs>
        <w:spacing w:before="123" w:line="238" w:lineRule="auto"/>
        <w:ind w:right="117" w:firstLine="0"/>
        <w:jc w:val="both"/>
      </w:pPr>
      <w:r>
        <w:rPr>
          <w:rFonts w:ascii="Times New Roman" w:eastAsia="Times New Roman" w:hAnsi="Times New Roman" w:cs="Times New Roman"/>
          <w:color w:val="000000"/>
          <w:sz w:val="26"/>
          <w:szCs w:val="26"/>
        </w:rPr>
        <w:t>Thay mặt Bên A quản lý, cập nhật, phát hành thông báo giá dịch vụ quản lý vận hành và tiến hành thu kinh phí quản lý vận hành nhà chung cư, phí dịch vụ, phí tiêu thụ nước sinh hoạt của chủ sở hữu căn hộ theo định kỳ hàng tháng, đề xuất với Bên A các biện pháp bắt buộc thích hợp khi cần thiết để đảm bảo việc thu các khoản tiền này;</w:t>
      </w:r>
    </w:p>
    <w:p w14:paraId="64B52ECF" w14:textId="77777777" w:rsidR="00BB29D0" w:rsidRDefault="00566039" w:rsidP="00413DCF">
      <w:pPr>
        <w:numPr>
          <w:ilvl w:val="0"/>
          <w:numId w:val="71"/>
        </w:numPr>
        <w:pBdr>
          <w:top w:val="nil"/>
          <w:left w:val="nil"/>
          <w:bottom w:val="nil"/>
          <w:right w:val="nil"/>
          <w:between w:val="nil"/>
        </w:pBdr>
        <w:tabs>
          <w:tab w:val="left" w:pos="411"/>
        </w:tabs>
        <w:spacing w:before="121"/>
        <w:ind w:right="133" w:hanging="1"/>
        <w:jc w:val="both"/>
      </w:pPr>
      <w:r>
        <w:rPr>
          <w:rFonts w:ascii="Times New Roman" w:eastAsia="Times New Roman" w:hAnsi="Times New Roman" w:cs="Times New Roman"/>
          <w:color w:val="000000"/>
          <w:sz w:val="26"/>
          <w:szCs w:val="26"/>
        </w:rPr>
        <w:t>Giám sát công ty bảo trì cơ điện thực hiện việc bảo trì các thiết bị cơ điện hàng tháng, hàng quý, hàng năm theo kế hoạch đã lập và báo cáo định kỳ cho Bên A;</w:t>
      </w:r>
    </w:p>
    <w:p w14:paraId="15D1AFF1" w14:textId="77777777" w:rsidR="00BB29D0" w:rsidRDefault="00566039" w:rsidP="00413DCF">
      <w:pPr>
        <w:numPr>
          <w:ilvl w:val="0"/>
          <w:numId w:val="71"/>
        </w:numPr>
        <w:pBdr>
          <w:top w:val="nil"/>
          <w:left w:val="nil"/>
          <w:bottom w:val="nil"/>
          <w:right w:val="nil"/>
          <w:between w:val="nil"/>
        </w:pBdr>
        <w:tabs>
          <w:tab w:val="left" w:pos="411"/>
        </w:tabs>
        <w:spacing w:before="128" w:line="237" w:lineRule="auto"/>
        <w:ind w:left="120" w:right="128" w:firstLine="0"/>
        <w:jc w:val="both"/>
      </w:pPr>
      <w:r>
        <w:rPr>
          <w:rFonts w:ascii="Times New Roman" w:eastAsia="Times New Roman" w:hAnsi="Times New Roman" w:cs="Times New Roman"/>
          <w:color w:val="000000"/>
          <w:sz w:val="26"/>
          <w:szCs w:val="26"/>
        </w:rPr>
        <w:t>Quản lý vận hành các hệ thống kỹ thuật tòa nhà; bố trí lịch làm việc của nhân viên kỹ thuật làm việc tại nhà chung cư; giám sát công việc hàng ngày của nhân viên kỹ thuật bao gồm các hạng mục phải kiểm tra cũng như những công việc sửa chữa khác;</w:t>
      </w:r>
    </w:p>
    <w:p w14:paraId="285763E1" w14:textId="77777777" w:rsidR="00BB29D0" w:rsidRDefault="00566039" w:rsidP="00413DCF">
      <w:pPr>
        <w:numPr>
          <w:ilvl w:val="0"/>
          <w:numId w:val="71"/>
        </w:numPr>
        <w:pBdr>
          <w:top w:val="nil"/>
          <w:left w:val="nil"/>
          <w:bottom w:val="nil"/>
          <w:right w:val="nil"/>
          <w:between w:val="nil"/>
        </w:pBdr>
        <w:tabs>
          <w:tab w:val="left" w:pos="354"/>
        </w:tabs>
        <w:spacing w:before="114"/>
        <w:ind w:left="121" w:right="106" w:firstLine="0"/>
        <w:jc w:val="both"/>
      </w:pPr>
      <w:r>
        <w:rPr>
          <w:rFonts w:ascii="Times New Roman" w:eastAsia="Times New Roman" w:hAnsi="Times New Roman" w:cs="Times New Roman"/>
          <w:color w:val="000000"/>
          <w:sz w:val="26"/>
          <w:szCs w:val="26"/>
        </w:rPr>
        <w:t>Thực hiện việc sửa chữa đơn giản các thiết bị nhà chung cư: thay bóng đèn, công tắc tại khu vực chung. Bên B chỉ chịu chi phí nhân lực sửa chữa và vật tư đơn giản (đèn chiếu sáng hành lang, công tắc, phụ liệu...); Bên A chịu trách nhiệm về phần vật tư, thiết bị thay thế thuộc phạm vi quỹ bảo trì; trừ trường hợp hai bên có thỏa thuận khác;</w:t>
      </w:r>
    </w:p>
    <w:p w14:paraId="3B9F7279" w14:textId="77777777" w:rsidR="00BB29D0" w:rsidRDefault="00566039" w:rsidP="00413DCF">
      <w:pPr>
        <w:pBdr>
          <w:top w:val="nil"/>
          <w:left w:val="nil"/>
          <w:bottom w:val="nil"/>
          <w:right w:val="nil"/>
          <w:between w:val="nil"/>
        </w:pBdr>
        <w:spacing w:before="116" w:line="237" w:lineRule="auto"/>
        <w:ind w:left="118" w:right="12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 Thay mặt Bên A làm việc với các cơ quan có liên quan và phối hợp với chính quyền địa phương thực hiện các quy định của pháp luật về an ninh trật tự, vệ sinh môi trường và các phong trào chung;</w:t>
      </w:r>
    </w:p>
    <w:p w14:paraId="6EF76D96" w14:textId="77777777" w:rsidR="00BB29D0" w:rsidRDefault="00566039" w:rsidP="00413DCF">
      <w:pPr>
        <w:pBdr>
          <w:top w:val="nil"/>
          <w:left w:val="nil"/>
          <w:bottom w:val="nil"/>
          <w:right w:val="nil"/>
          <w:between w:val="nil"/>
        </w:pBdr>
        <w:spacing w:before="116"/>
        <w:ind w:left="121" w:right="116" w:hanging="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 Đôn đốc, nhắc nhở cư dân thực hiện nội quy quản lý, sử dụng nhà chung cư. Nhắc nhở và hỗ trợ cư dân đăng ký tạm trú, thường trú khi vào sinh sống tại nhà chung cư; tiếp thu ý kiến và giải quyết khiếu nại của cư dân liên quan đến công tác quản lý vận hành nhà chung cư;</w:t>
      </w:r>
    </w:p>
    <w:p w14:paraId="25340755" w14:textId="77777777" w:rsidR="00BB29D0" w:rsidRDefault="00566039" w:rsidP="00413DCF">
      <w:pPr>
        <w:numPr>
          <w:ilvl w:val="0"/>
          <w:numId w:val="70"/>
        </w:numPr>
        <w:pBdr>
          <w:top w:val="nil"/>
          <w:left w:val="nil"/>
          <w:bottom w:val="nil"/>
          <w:right w:val="nil"/>
          <w:between w:val="nil"/>
        </w:pBdr>
        <w:tabs>
          <w:tab w:val="left" w:pos="471"/>
        </w:tabs>
        <w:spacing w:before="123" w:line="237" w:lineRule="auto"/>
        <w:ind w:right="103" w:firstLine="0"/>
        <w:jc w:val="both"/>
      </w:pPr>
      <w:r>
        <w:rPr>
          <w:rFonts w:ascii="Times New Roman" w:eastAsia="Times New Roman" w:hAnsi="Times New Roman" w:cs="Times New Roman"/>
          <w:color w:val="000000"/>
          <w:sz w:val="26"/>
          <w:szCs w:val="26"/>
        </w:rPr>
        <w:t>Tổ chức thực tập phòng cháy, chữa cháy nội bộ định kỳ để các thành viên trong Ban quản lý, bộ phận kỹ thuật, lực lượng bảo vệ, an ninh, bộ phận dịch vụ vệ sinh (và có thể có cư dân); phối hợp với Bên A lập phương án phòng cháy, chữa cháy định kỳ theo quy định để hướng dẫn khách hàng/cư dân nhà chung cư nắm được các bước cần thực hiện khi có tình huống khẩn cấp xảy ra;</w:t>
      </w:r>
    </w:p>
    <w:p w14:paraId="580A1AD3" w14:textId="77777777" w:rsidR="00BB29D0" w:rsidRDefault="00566039" w:rsidP="00413DCF">
      <w:pPr>
        <w:numPr>
          <w:ilvl w:val="0"/>
          <w:numId w:val="70"/>
        </w:numPr>
        <w:pBdr>
          <w:top w:val="nil"/>
          <w:left w:val="nil"/>
          <w:bottom w:val="nil"/>
          <w:right w:val="nil"/>
          <w:between w:val="nil"/>
        </w:pBdr>
        <w:tabs>
          <w:tab w:val="left" w:pos="397"/>
        </w:tabs>
        <w:spacing w:before="123" w:line="237" w:lineRule="auto"/>
        <w:ind w:left="121" w:right="107" w:firstLine="0"/>
        <w:jc w:val="both"/>
      </w:pPr>
      <w:r>
        <w:rPr>
          <w:rFonts w:ascii="Times New Roman" w:eastAsia="Times New Roman" w:hAnsi="Times New Roman" w:cs="Times New Roman"/>
          <w:color w:val="000000"/>
          <w:sz w:val="26"/>
          <w:szCs w:val="26"/>
        </w:rPr>
        <w:t xml:space="preserve">Lập hồ sơ mời thầu tuyển chọn nhà đủ điều kiện năng lực theo từng gói thầu, ký kết hợp đồng dịch vụ (nếu được ủy quyền) với các nhà thầu có năng lực, có uy tín để cung cấp dịch vụ bảo vệ, dịch vụ giữ xe, dịch vụ duy trì vệ sinh hàng ngày, chăm sóc cây cảnh, xử lý côn trùng...; tư vấn cho Bên A lựa chọn nhà thầu và ký hợp đồng với các nhà thầu có năng lực và uy tín cung cấp dịch vụ bảo trì, bảo trì sửa chữa khác theo yêu cầu của bên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6"/>
          <w:szCs w:val="26"/>
        </w:rPr>
        <w:t>;</w:t>
      </w:r>
    </w:p>
    <w:p w14:paraId="16B3ED6B" w14:textId="77777777" w:rsidR="00BB29D0" w:rsidRDefault="00566039" w:rsidP="00413DCF">
      <w:pPr>
        <w:numPr>
          <w:ilvl w:val="0"/>
          <w:numId w:val="70"/>
        </w:numPr>
        <w:pBdr>
          <w:top w:val="nil"/>
          <w:left w:val="nil"/>
          <w:bottom w:val="nil"/>
          <w:right w:val="nil"/>
          <w:between w:val="nil"/>
        </w:pBdr>
        <w:tabs>
          <w:tab w:val="left" w:pos="420"/>
        </w:tabs>
        <w:spacing w:before="121"/>
        <w:ind w:right="135" w:firstLine="0"/>
        <w:jc w:val="both"/>
      </w:pPr>
      <w:r>
        <w:rPr>
          <w:rFonts w:ascii="Times New Roman" w:eastAsia="Times New Roman" w:hAnsi="Times New Roman" w:cs="Times New Roman"/>
          <w:color w:val="000000"/>
          <w:sz w:val="26"/>
          <w:szCs w:val="26"/>
        </w:rPr>
        <w:t>Báo cáo tình hình quản lý và các chi phí hoạt động hàng tháng, hàng năm tại hội nghị nhà chung cư;</w:t>
      </w:r>
    </w:p>
    <w:p w14:paraId="0FA7D068" w14:textId="77777777" w:rsidR="00BB29D0" w:rsidRDefault="00566039" w:rsidP="00413DCF">
      <w:pPr>
        <w:numPr>
          <w:ilvl w:val="0"/>
          <w:numId w:val="70"/>
        </w:numPr>
        <w:pBdr>
          <w:top w:val="nil"/>
          <w:left w:val="nil"/>
          <w:bottom w:val="nil"/>
          <w:right w:val="nil"/>
          <w:between w:val="nil"/>
        </w:pBdr>
        <w:tabs>
          <w:tab w:val="left" w:pos="399"/>
        </w:tabs>
        <w:spacing w:before="121"/>
        <w:ind w:left="398" w:hanging="278"/>
        <w:jc w:val="both"/>
      </w:pPr>
      <w:r>
        <w:rPr>
          <w:rFonts w:ascii="Times New Roman" w:eastAsia="Times New Roman" w:hAnsi="Times New Roman" w:cs="Times New Roman"/>
          <w:color w:val="000000"/>
          <w:sz w:val="26"/>
          <w:szCs w:val="26"/>
        </w:rPr>
        <w:t>Thực hiện các công việc khác do các bên thỏa thuận,.    2.</w:t>
      </w:r>
    </w:p>
    <w:p w14:paraId="33F2D18A" w14:textId="77777777" w:rsidR="00BB29D0" w:rsidRDefault="00566039" w:rsidP="00413DCF">
      <w:pPr>
        <w:pBdr>
          <w:top w:val="nil"/>
          <w:left w:val="nil"/>
          <w:bottom w:val="nil"/>
          <w:right w:val="nil"/>
          <w:between w:val="nil"/>
        </w:pBdr>
        <w:spacing w:before="121"/>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Phạm vi cung cấp dịch vụ:</w:t>
      </w:r>
    </w:p>
    <w:p w14:paraId="055D77F9" w14:textId="77777777" w:rsidR="00BB29D0" w:rsidRDefault="00566039" w:rsidP="00413DCF">
      <w:pPr>
        <w:pBdr>
          <w:top w:val="nil"/>
          <w:left w:val="nil"/>
          <w:bottom w:val="nil"/>
          <w:right w:val="nil"/>
          <w:between w:val="nil"/>
        </w:pBdr>
        <w:spacing w:before="121"/>
        <w:ind w:left="120"/>
        <w:jc w:val="both"/>
        <w:rPr>
          <w:rFonts w:ascii="Times New Roman" w:eastAsia="Times New Roman" w:hAnsi="Times New Roman" w:cs="Times New Roman"/>
          <w:color w:val="000000"/>
          <w:sz w:val="26"/>
          <w:szCs w:val="26"/>
        </w:rPr>
        <w:sectPr w:rsidR="00BB29D0" w:rsidSect="00413DCF">
          <w:pgSz w:w="11930" w:h="16850"/>
          <w:pgMar w:top="860" w:right="448" w:bottom="820" w:left="1320" w:header="0" w:footer="633" w:gutter="0"/>
          <w:cols w:space="720"/>
        </w:sectPr>
      </w:pPr>
      <w:r>
        <w:rPr>
          <w:rFonts w:ascii="Times New Roman" w:eastAsia="Times New Roman" w:hAnsi="Times New Roman" w:cs="Times New Roman"/>
          <w:color w:val="000000"/>
          <w:sz w:val="26"/>
          <w:szCs w:val="26"/>
        </w:rPr>
        <w:t>a)  Tổ chức Văn phòng Ban Quản lý.</w:t>
      </w:r>
    </w:p>
    <w:p w14:paraId="6DD040F4" w14:textId="77777777" w:rsidR="00BB29D0" w:rsidRDefault="00566039" w:rsidP="00413DCF">
      <w:pPr>
        <w:numPr>
          <w:ilvl w:val="0"/>
          <w:numId w:val="69"/>
        </w:numPr>
        <w:pBdr>
          <w:top w:val="nil"/>
          <w:left w:val="nil"/>
          <w:bottom w:val="nil"/>
          <w:right w:val="nil"/>
          <w:between w:val="nil"/>
        </w:pBdr>
        <w:tabs>
          <w:tab w:val="left" w:pos="481"/>
        </w:tabs>
        <w:spacing w:before="55"/>
        <w:ind w:hanging="360"/>
        <w:jc w:val="both"/>
        <w:rPr>
          <w:color w:val="000000"/>
        </w:rPr>
      </w:pPr>
      <w:r>
        <w:rPr>
          <w:rFonts w:ascii="Times New Roman" w:eastAsia="Times New Roman" w:hAnsi="Times New Roman" w:cs="Times New Roman"/>
          <w:color w:val="000000"/>
          <w:sz w:val="26"/>
          <w:szCs w:val="26"/>
        </w:rPr>
        <w:lastRenderedPageBreak/>
        <w:t>Thiết lập các quy trình kiểm tra, đánh giá, kiểm soát toàn bộ vấn đề an ninh, an toàn của tòa</w:t>
      </w:r>
    </w:p>
    <w:p w14:paraId="6958C501" w14:textId="77777777" w:rsidR="00BB29D0" w:rsidRDefault="00566039" w:rsidP="00413DCF">
      <w:pPr>
        <w:pBdr>
          <w:top w:val="nil"/>
          <w:left w:val="nil"/>
          <w:bottom w:val="nil"/>
          <w:right w:val="nil"/>
          <w:between w:val="nil"/>
        </w:pBdr>
        <w:spacing w:before="1"/>
        <w:ind w:left="48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nhà.</w:t>
      </w:r>
    </w:p>
    <w:p w14:paraId="0D8A94A7" w14:textId="77777777" w:rsidR="00BB29D0" w:rsidRDefault="00566039" w:rsidP="00413DCF">
      <w:pPr>
        <w:numPr>
          <w:ilvl w:val="0"/>
          <w:numId w:val="69"/>
        </w:numPr>
        <w:pBdr>
          <w:top w:val="nil"/>
          <w:left w:val="nil"/>
          <w:bottom w:val="nil"/>
          <w:right w:val="nil"/>
          <w:between w:val="nil"/>
        </w:pBdr>
        <w:tabs>
          <w:tab w:val="left" w:pos="465"/>
        </w:tabs>
        <w:spacing w:before="1"/>
        <w:ind w:left="464" w:hanging="343"/>
        <w:jc w:val="both"/>
      </w:pPr>
      <w:r>
        <w:rPr>
          <w:rFonts w:ascii="Times New Roman" w:eastAsia="Times New Roman" w:hAnsi="Times New Roman" w:cs="Times New Roman"/>
          <w:color w:val="000000"/>
          <w:sz w:val="26"/>
          <w:szCs w:val="26"/>
        </w:rPr>
        <w:t>Thiết lập các quy trình kiểm tra, đánh giá, kiểm soát tình hình vệ sinh, cây cảnh của tòa nhà.</w:t>
      </w:r>
    </w:p>
    <w:p w14:paraId="1875839E" w14:textId="77777777" w:rsidR="00BB29D0" w:rsidRDefault="00566039" w:rsidP="00413DCF">
      <w:pPr>
        <w:numPr>
          <w:ilvl w:val="0"/>
          <w:numId w:val="69"/>
        </w:numPr>
        <w:pBdr>
          <w:top w:val="nil"/>
          <w:left w:val="nil"/>
          <w:bottom w:val="nil"/>
          <w:right w:val="nil"/>
          <w:between w:val="nil"/>
        </w:pBdr>
        <w:tabs>
          <w:tab w:val="left" w:pos="484"/>
        </w:tabs>
        <w:spacing w:before="121"/>
        <w:ind w:left="483" w:hanging="360"/>
        <w:jc w:val="both"/>
      </w:pPr>
      <w:r>
        <w:rPr>
          <w:rFonts w:ascii="Times New Roman" w:eastAsia="Times New Roman" w:hAnsi="Times New Roman" w:cs="Times New Roman"/>
          <w:color w:val="000000"/>
          <w:sz w:val="26"/>
          <w:szCs w:val="26"/>
        </w:rPr>
        <w:t>Thiết lập các quy trình kiểm tra, đánh giá, kiểm soát toàn bộ hệ thống kỹ thuật của tòa nhà.</w:t>
      </w:r>
    </w:p>
    <w:p w14:paraId="6F46F9AB" w14:textId="77777777" w:rsidR="00BB29D0" w:rsidRDefault="00566039" w:rsidP="00413DCF">
      <w:pPr>
        <w:pBdr>
          <w:top w:val="nil"/>
          <w:left w:val="nil"/>
          <w:bottom w:val="nil"/>
          <w:right w:val="nil"/>
          <w:between w:val="nil"/>
        </w:pBdr>
        <w:spacing w:before="126"/>
        <w:ind w:left="12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  Thiết lập các quy trình kiểm tra, đánh giá, kiểm soát toàn bộ hệ thống PCCC của tòa nhà.</w:t>
      </w:r>
    </w:p>
    <w:p w14:paraId="10E51AF2" w14:textId="77777777" w:rsidR="00BB29D0" w:rsidRDefault="00566039" w:rsidP="00413DCF">
      <w:pPr>
        <w:numPr>
          <w:ilvl w:val="0"/>
          <w:numId w:val="68"/>
        </w:numPr>
        <w:pBdr>
          <w:top w:val="nil"/>
          <w:left w:val="nil"/>
          <w:bottom w:val="nil"/>
          <w:right w:val="nil"/>
          <w:between w:val="nil"/>
        </w:pBdr>
        <w:tabs>
          <w:tab w:val="left" w:pos="484"/>
        </w:tabs>
        <w:spacing w:before="121"/>
        <w:ind w:hanging="354"/>
        <w:jc w:val="both"/>
      </w:pPr>
      <w:r>
        <w:rPr>
          <w:rFonts w:ascii="Times New Roman" w:eastAsia="Times New Roman" w:hAnsi="Times New Roman" w:cs="Times New Roman"/>
          <w:color w:val="000000"/>
          <w:sz w:val="26"/>
          <w:szCs w:val="26"/>
        </w:rPr>
        <w:t>Xây dựng và thực hành chương trình tiết kiệm năng lượng tại toà nhà.</w:t>
      </w:r>
    </w:p>
    <w:p w14:paraId="40477946" w14:textId="77777777" w:rsidR="00BB29D0" w:rsidRDefault="00566039" w:rsidP="00413DCF">
      <w:pPr>
        <w:numPr>
          <w:ilvl w:val="0"/>
          <w:numId w:val="68"/>
        </w:numPr>
        <w:pBdr>
          <w:top w:val="nil"/>
          <w:left w:val="nil"/>
          <w:bottom w:val="nil"/>
          <w:right w:val="nil"/>
          <w:between w:val="nil"/>
        </w:pBdr>
        <w:tabs>
          <w:tab w:val="left" w:pos="464"/>
        </w:tabs>
        <w:spacing w:before="126"/>
        <w:ind w:left="463" w:hanging="338"/>
        <w:jc w:val="both"/>
      </w:pPr>
      <w:r>
        <w:rPr>
          <w:rFonts w:ascii="Times New Roman" w:eastAsia="Times New Roman" w:hAnsi="Times New Roman" w:cs="Times New Roman"/>
          <w:color w:val="000000"/>
          <w:sz w:val="26"/>
          <w:szCs w:val="26"/>
        </w:rPr>
        <w:t>Tổ chức kiểm kê kho bãi và lập lại các biên bản kiểm kho.</w:t>
      </w:r>
    </w:p>
    <w:p w14:paraId="11045796" w14:textId="77777777" w:rsidR="00BB29D0" w:rsidRDefault="00566039" w:rsidP="00413DCF">
      <w:pPr>
        <w:numPr>
          <w:ilvl w:val="0"/>
          <w:numId w:val="68"/>
        </w:numPr>
        <w:pBdr>
          <w:top w:val="nil"/>
          <w:left w:val="nil"/>
          <w:bottom w:val="nil"/>
          <w:right w:val="nil"/>
          <w:between w:val="nil"/>
        </w:pBdr>
        <w:tabs>
          <w:tab w:val="left" w:pos="474"/>
        </w:tabs>
        <w:spacing w:before="123"/>
        <w:ind w:left="473" w:hanging="348"/>
        <w:jc w:val="both"/>
      </w:pPr>
      <w:r>
        <w:rPr>
          <w:rFonts w:ascii="Times New Roman" w:eastAsia="Times New Roman" w:hAnsi="Times New Roman" w:cs="Times New Roman"/>
          <w:color w:val="000000"/>
          <w:sz w:val="26"/>
          <w:szCs w:val="26"/>
        </w:rPr>
        <w:t>Khai thác khu thương mại và các tiện ích tại tòa nhà.</w:t>
      </w:r>
    </w:p>
    <w:p w14:paraId="6EA0D135" w14:textId="77777777" w:rsidR="00BB29D0" w:rsidRDefault="00566039" w:rsidP="00413DCF">
      <w:pPr>
        <w:numPr>
          <w:ilvl w:val="0"/>
          <w:numId w:val="68"/>
        </w:numPr>
        <w:pBdr>
          <w:top w:val="nil"/>
          <w:left w:val="nil"/>
          <w:bottom w:val="nil"/>
          <w:right w:val="nil"/>
          <w:between w:val="nil"/>
        </w:pBdr>
        <w:tabs>
          <w:tab w:val="left" w:pos="476"/>
        </w:tabs>
        <w:spacing w:before="118"/>
        <w:ind w:left="475" w:hanging="350"/>
        <w:jc w:val="both"/>
      </w:pPr>
      <w:r>
        <w:rPr>
          <w:rFonts w:ascii="Times New Roman" w:eastAsia="Times New Roman" w:hAnsi="Times New Roman" w:cs="Times New Roman"/>
          <w:color w:val="000000"/>
          <w:sz w:val="26"/>
          <w:szCs w:val="26"/>
        </w:rPr>
        <w:t>Lập ngân sách cho hoạt động quản lý vận hành.</w:t>
      </w:r>
    </w:p>
    <w:p w14:paraId="2A86D58B" w14:textId="77777777" w:rsidR="00BB29D0" w:rsidRDefault="00566039" w:rsidP="00413DCF">
      <w:pPr>
        <w:numPr>
          <w:ilvl w:val="0"/>
          <w:numId w:val="68"/>
        </w:numPr>
        <w:pBdr>
          <w:top w:val="nil"/>
          <w:left w:val="nil"/>
          <w:bottom w:val="nil"/>
          <w:right w:val="nil"/>
          <w:between w:val="nil"/>
        </w:pBdr>
        <w:tabs>
          <w:tab w:val="left" w:pos="471"/>
        </w:tabs>
        <w:spacing w:before="123"/>
        <w:ind w:left="470" w:hanging="350"/>
        <w:jc w:val="both"/>
      </w:pPr>
      <w:r>
        <w:rPr>
          <w:rFonts w:ascii="Times New Roman" w:eastAsia="Times New Roman" w:hAnsi="Times New Roman" w:cs="Times New Roman"/>
          <w:color w:val="000000"/>
          <w:sz w:val="26"/>
          <w:szCs w:val="26"/>
        </w:rPr>
        <w:t>Lập báo cáo tài chính về doanh thu và chi phí hàng tháng cho Ban Quản Trị.</w:t>
      </w:r>
    </w:p>
    <w:p w14:paraId="11BAEF92" w14:textId="77777777" w:rsidR="00BB29D0" w:rsidRDefault="00566039" w:rsidP="00413DCF">
      <w:pPr>
        <w:numPr>
          <w:ilvl w:val="0"/>
          <w:numId w:val="68"/>
        </w:numPr>
        <w:pBdr>
          <w:top w:val="nil"/>
          <w:left w:val="nil"/>
          <w:bottom w:val="nil"/>
          <w:right w:val="nil"/>
          <w:between w:val="nil"/>
        </w:pBdr>
        <w:tabs>
          <w:tab w:val="left" w:pos="471"/>
        </w:tabs>
        <w:spacing w:before="128"/>
        <w:ind w:left="470" w:hanging="350"/>
        <w:jc w:val="both"/>
      </w:pPr>
      <w:r>
        <w:rPr>
          <w:rFonts w:ascii="Times New Roman" w:eastAsia="Times New Roman" w:hAnsi="Times New Roman" w:cs="Times New Roman"/>
          <w:color w:val="000000"/>
          <w:sz w:val="26"/>
          <w:szCs w:val="26"/>
        </w:rPr>
        <w:t>Giải quyết mọi thắc mắc, than phiền, khiếu nại của Cán bộ Công nhân viên và Khách hàng.</w:t>
      </w:r>
    </w:p>
    <w:p w14:paraId="4B855EBF" w14:textId="77777777" w:rsidR="00BB29D0" w:rsidRDefault="00566039" w:rsidP="00413DCF">
      <w:pPr>
        <w:numPr>
          <w:ilvl w:val="0"/>
          <w:numId w:val="68"/>
        </w:numPr>
        <w:pBdr>
          <w:top w:val="nil"/>
          <w:left w:val="nil"/>
          <w:bottom w:val="nil"/>
          <w:right w:val="nil"/>
          <w:between w:val="nil"/>
        </w:pBdr>
        <w:tabs>
          <w:tab w:val="left" w:pos="471"/>
        </w:tabs>
        <w:spacing w:before="231"/>
        <w:ind w:left="470" w:hanging="350"/>
        <w:jc w:val="both"/>
      </w:pPr>
      <w:r>
        <w:rPr>
          <w:rFonts w:ascii="Times New Roman" w:eastAsia="Times New Roman" w:hAnsi="Times New Roman" w:cs="Times New Roman"/>
          <w:color w:val="000000"/>
          <w:sz w:val="26"/>
          <w:szCs w:val="26"/>
        </w:rPr>
        <w:t>Phối hợp chặt chẽ và hỗ trợ chính quyền địa phương trong các vấn đề liên quan.</w:t>
      </w:r>
    </w:p>
    <w:p w14:paraId="5690B3C1" w14:textId="77777777" w:rsidR="00BB29D0" w:rsidRDefault="00566039" w:rsidP="00413DCF">
      <w:pPr>
        <w:numPr>
          <w:ilvl w:val="0"/>
          <w:numId w:val="68"/>
        </w:numPr>
        <w:pBdr>
          <w:top w:val="nil"/>
          <w:left w:val="nil"/>
          <w:bottom w:val="nil"/>
          <w:right w:val="nil"/>
          <w:between w:val="nil"/>
        </w:pBdr>
        <w:tabs>
          <w:tab w:val="left" w:pos="476"/>
        </w:tabs>
        <w:spacing w:before="123"/>
        <w:ind w:right="165" w:hanging="359"/>
        <w:jc w:val="both"/>
      </w:pPr>
      <w:r>
        <w:rPr>
          <w:rFonts w:ascii="Times New Roman" w:eastAsia="Times New Roman" w:hAnsi="Times New Roman" w:cs="Times New Roman"/>
          <w:color w:val="000000"/>
          <w:sz w:val="26"/>
          <w:szCs w:val="26"/>
        </w:rPr>
        <w:t>Lập báo cáo Quản Trị về tình hình quản lý vận hành tại Tòa nhà gửi Ban Quản Trị hàng tháng hàng quý.</w:t>
      </w:r>
    </w:p>
    <w:p w14:paraId="084CE250" w14:textId="77777777" w:rsidR="00BB29D0" w:rsidRDefault="00566039" w:rsidP="00413DCF">
      <w:pPr>
        <w:numPr>
          <w:ilvl w:val="0"/>
          <w:numId w:val="68"/>
        </w:numPr>
        <w:pBdr>
          <w:top w:val="nil"/>
          <w:left w:val="nil"/>
          <w:bottom w:val="nil"/>
          <w:right w:val="nil"/>
          <w:between w:val="nil"/>
        </w:pBdr>
        <w:tabs>
          <w:tab w:val="left" w:pos="430"/>
        </w:tabs>
        <w:spacing w:before="116"/>
        <w:ind w:left="429" w:hanging="309"/>
        <w:jc w:val="both"/>
      </w:pPr>
      <w:r>
        <w:rPr>
          <w:rFonts w:ascii="Times New Roman" w:eastAsia="Times New Roman" w:hAnsi="Times New Roman" w:cs="Times New Roman"/>
          <w:color w:val="000000"/>
          <w:sz w:val="26"/>
          <w:szCs w:val="26"/>
        </w:rPr>
        <w:t>Hỗ trợ hướng dẫn và thực hiện giám sát nhà thầu trong việc sửa chữa, trang trí trong tòa nhà.</w:t>
      </w:r>
    </w:p>
    <w:p w14:paraId="0892B975" w14:textId="77777777" w:rsidR="00BB29D0" w:rsidRDefault="00566039" w:rsidP="00413DCF">
      <w:pPr>
        <w:numPr>
          <w:ilvl w:val="0"/>
          <w:numId w:val="68"/>
        </w:numPr>
        <w:pBdr>
          <w:top w:val="nil"/>
          <w:left w:val="nil"/>
          <w:bottom w:val="nil"/>
          <w:right w:val="nil"/>
          <w:between w:val="nil"/>
        </w:pBdr>
        <w:tabs>
          <w:tab w:val="left" w:pos="459"/>
        </w:tabs>
        <w:spacing w:before="126"/>
        <w:ind w:left="458" w:hanging="338"/>
        <w:jc w:val="both"/>
      </w:pPr>
      <w:r>
        <w:rPr>
          <w:rFonts w:ascii="Times New Roman" w:eastAsia="Times New Roman" w:hAnsi="Times New Roman" w:cs="Times New Roman"/>
          <w:color w:val="000000"/>
          <w:sz w:val="26"/>
          <w:szCs w:val="26"/>
        </w:rPr>
        <w:t>Quản lý các dịch vụ định kỳ: thu gom rác, hút hầm cầu, vệ sinh, diệt côn trùng v.v....</w:t>
      </w:r>
    </w:p>
    <w:p w14:paraId="7FE17F4A" w14:textId="77777777" w:rsidR="00BB29D0" w:rsidRDefault="00566039" w:rsidP="00413DCF">
      <w:pPr>
        <w:numPr>
          <w:ilvl w:val="0"/>
          <w:numId w:val="68"/>
        </w:numPr>
        <w:pBdr>
          <w:top w:val="nil"/>
          <w:left w:val="nil"/>
          <w:bottom w:val="nil"/>
          <w:right w:val="nil"/>
          <w:between w:val="nil"/>
        </w:pBdr>
        <w:tabs>
          <w:tab w:val="left" w:pos="460"/>
        </w:tabs>
        <w:spacing w:before="128"/>
        <w:ind w:left="459" w:hanging="338"/>
        <w:jc w:val="both"/>
      </w:pPr>
      <w:r>
        <w:rPr>
          <w:rFonts w:ascii="Times New Roman" w:eastAsia="Times New Roman" w:hAnsi="Times New Roman" w:cs="Times New Roman"/>
          <w:color w:val="000000"/>
          <w:sz w:val="26"/>
          <w:szCs w:val="26"/>
        </w:rPr>
        <w:t>Cung cấp nhân sự vận hành.</w:t>
      </w:r>
    </w:p>
    <w:p w14:paraId="08DD2628" w14:textId="77777777" w:rsidR="00BB29D0" w:rsidRDefault="00566039" w:rsidP="00413DCF">
      <w:pPr>
        <w:numPr>
          <w:ilvl w:val="0"/>
          <w:numId w:val="67"/>
        </w:numPr>
        <w:pBdr>
          <w:top w:val="nil"/>
          <w:left w:val="nil"/>
          <w:bottom w:val="nil"/>
          <w:right w:val="nil"/>
          <w:between w:val="nil"/>
        </w:pBdr>
        <w:tabs>
          <w:tab w:val="left" w:pos="394"/>
        </w:tabs>
        <w:spacing w:before="111"/>
        <w:ind w:right="105" w:firstLine="0"/>
        <w:jc w:val="both"/>
      </w:pPr>
      <w:r>
        <w:rPr>
          <w:rFonts w:ascii="Times New Roman" w:eastAsia="Times New Roman" w:hAnsi="Times New Roman" w:cs="Times New Roman"/>
          <w:color w:val="000000"/>
          <w:sz w:val="26"/>
          <w:szCs w:val="26"/>
        </w:rPr>
        <w:t>Bên B đảm bảo quản lý vận hành và cung cấp các dịch vụ cho nhà chung cư (cụm nhà chung cư) đúng yêu cầu của Bên A với chất lượng tốt, đảm bảo an toàn, vệ sinh, môi trường và phòng chống cháy, nổ phù hợp với các quy định của pháp luật hiện hành. Việc thực hiện sẽ được tiến hành theo tiêu chí: đảm bảo dịch vụ cho các chủ sở hữu, người sử dụng (nếu có) ở mức độ tiêu chuẩn, chất lượng phù hợp, áp dụng đầy đủ các quy trình và biểu mẫu để xử lý công việc, vận hành nhà chung cư an toàn (kỹ thuật, phòng cháy, chữa cháy,...), an ninh và vệ sinh được đảm bảo.</w:t>
      </w:r>
    </w:p>
    <w:p w14:paraId="270D9224" w14:textId="5A9193E1" w:rsidR="00BB29D0" w:rsidRDefault="00566039" w:rsidP="00413DCF">
      <w:pPr>
        <w:numPr>
          <w:ilvl w:val="0"/>
          <w:numId w:val="67"/>
        </w:numPr>
        <w:pBdr>
          <w:top w:val="nil"/>
          <w:left w:val="nil"/>
          <w:bottom w:val="nil"/>
          <w:right w:val="nil"/>
          <w:between w:val="nil"/>
        </w:pBdr>
        <w:tabs>
          <w:tab w:val="left" w:pos="387"/>
        </w:tabs>
        <w:spacing w:before="121" w:line="237" w:lineRule="auto"/>
        <w:ind w:left="120" w:right="111" w:firstLine="0"/>
        <w:jc w:val="both"/>
      </w:pPr>
      <w:r>
        <w:rPr>
          <w:rFonts w:ascii="Times New Roman" w:eastAsia="Times New Roman" w:hAnsi="Times New Roman" w:cs="Times New Roman"/>
          <w:color w:val="000000"/>
          <w:sz w:val="26"/>
          <w:szCs w:val="26"/>
        </w:rPr>
        <w:t xml:space="preserve">Bên B thực hiện công việc quản lý vận hành theo hình thức cung cấp nhân sự Ban quản lý, kỹ thuật, kiểm soát, điều hành hoạt động nhà chung cư và chỉ thực hiện các công việc theo ủy quyền quản lý của Bên A. Phương thức thu hộ chi hộ (Căn cứ theo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w:t>
      </w:r>
    </w:p>
    <w:p w14:paraId="4EAC3F1A" w14:textId="2B918776" w:rsidR="00BB29D0" w:rsidRDefault="00566039" w:rsidP="00413DCF">
      <w:pPr>
        <w:numPr>
          <w:ilvl w:val="0"/>
          <w:numId w:val="67"/>
        </w:numPr>
        <w:pBdr>
          <w:top w:val="nil"/>
          <w:left w:val="nil"/>
          <w:bottom w:val="nil"/>
          <w:right w:val="nil"/>
          <w:between w:val="nil"/>
        </w:pBdr>
        <w:tabs>
          <w:tab w:val="left" w:pos="392"/>
        </w:tabs>
        <w:spacing w:before="116"/>
        <w:ind w:left="119" w:right="123" w:firstLine="0"/>
        <w:jc w:val="both"/>
      </w:pPr>
      <w:r>
        <w:rPr>
          <w:rFonts w:ascii="Times New Roman" w:eastAsia="Times New Roman" w:hAnsi="Times New Roman" w:cs="Times New Roman"/>
          <w:color w:val="000000"/>
          <w:sz w:val="26"/>
          <w:szCs w:val="26"/>
        </w:rPr>
        <w:t xml:space="preserve">Trường hợp Bên B có đủ năng lực thực hiện việc bảo trì phần sở hữu chung của nhà chung cư thì Bên A xem xét, quyết định để ký kết hợp đồng thuê Bên B thực hiện bảo trì phần sở hữu chung của nhà chung cư. Phương thức khoán gọn thực thanh thực chi (căn cứ theo </w:t>
      </w:r>
      <w:r w:rsidR="004E28CB">
        <w:rPr>
          <w:rFonts w:ascii="Times New Roman" w:eastAsia="Times New Roman" w:hAnsi="Times New Roman" w:cs="Times New Roman"/>
          <w:color w:val="000000"/>
          <w:sz w:val="26"/>
          <w:szCs w:val="26"/>
        </w:rPr>
        <w:t>HSDT</w:t>
      </w:r>
      <w:r>
        <w:rPr>
          <w:rFonts w:ascii="Times New Roman" w:eastAsia="Times New Roman" w:hAnsi="Times New Roman" w:cs="Times New Roman"/>
          <w:color w:val="000000"/>
          <w:sz w:val="26"/>
          <w:szCs w:val="26"/>
        </w:rPr>
        <w:t>).</w:t>
      </w:r>
    </w:p>
    <w:p w14:paraId="40FDA1FC" w14:textId="77777777" w:rsidR="00BB29D0" w:rsidRDefault="00566039" w:rsidP="00413DCF">
      <w:pPr>
        <w:pStyle w:val="Heading2"/>
        <w:ind w:right="122" w:hanging="1"/>
        <w:jc w:val="both"/>
        <w:rPr>
          <w:b w:val="0"/>
        </w:rPr>
      </w:pPr>
      <w:r>
        <w:t>Điều 4. Giá dịch vụ quản lý vận hành nhà chung cư, thời hạn và phương thức thanh toán kinh phí quản lý vận hành</w:t>
      </w:r>
    </w:p>
    <w:p w14:paraId="5D3C1CB5" w14:textId="77777777" w:rsidR="00BB29D0" w:rsidRDefault="00566039" w:rsidP="00413DCF">
      <w:pPr>
        <w:numPr>
          <w:ilvl w:val="0"/>
          <w:numId w:val="66"/>
        </w:numPr>
        <w:pBdr>
          <w:top w:val="nil"/>
          <w:left w:val="nil"/>
          <w:bottom w:val="nil"/>
          <w:right w:val="nil"/>
          <w:between w:val="nil"/>
        </w:pBdr>
        <w:tabs>
          <w:tab w:val="left" w:pos="380"/>
        </w:tabs>
        <w:spacing w:before="106"/>
        <w:ind w:firstLine="0"/>
        <w:jc w:val="both"/>
      </w:pPr>
      <w:r>
        <w:rPr>
          <w:rFonts w:ascii="Times New Roman" w:eastAsia="Times New Roman" w:hAnsi="Times New Roman" w:cs="Times New Roman"/>
          <w:color w:val="000000"/>
          <w:sz w:val="26"/>
          <w:szCs w:val="26"/>
        </w:rPr>
        <w:t>Giá dịch vụ quản lý vận hành nhà chung cư được xác định cụ thể như sau:</w:t>
      </w:r>
    </w:p>
    <w:p w14:paraId="662635A0" w14:textId="77777777" w:rsidR="00BB29D0" w:rsidRDefault="00BB29D0" w:rsidP="00413DCF">
      <w:pPr>
        <w:spacing w:before="11"/>
        <w:jc w:val="both"/>
        <w:rPr>
          <w:rFonts w:ascii="Times New Roman" w:eastAsia="Times New Roman" w:hAnsi="Times New Roman" w:cs="Times New Roman"/>
          <w:sz w:val="20"/>
          <w:szCs w:val="20"/>
        </w:rPr>
      </w:pPr>
    </w:p>
    <w:tbl>
      <w:tblPr>
        <w:tblStyle w:val="af5"/>
        <w:tblW w:w="10128" w:type="dxa"/>
        <w:tblInd w:w="128" w:type="dxa"/>
        <w:tblLayout w:type="fixed"/>
        <w:tblLook w:val="0000" w:firstRow="0" w:lastRow="0" w:firstColumn="0" w:lastColumn="0" w:noHBand="0" w:noVBand="0"/>
      </w:tblPr>
      <w:tblGrid>
        <w:gridCol w:w="6842"/>
        <w:gridCol w:w="3286"/>
      </w:tblGrid>
      <w:tr w:rsidR="00BB29D0" w14:paraId="005DC2F7" w14:textId="77777777">
        <w:trPr>
          <w:trHeight w:val="466"/>
        </w:trPr>
        <w:tc>
          <w:tcPr>
            <w:tcW w:w="6842" w:type="dxa"/>
            <w:tcBorders>
              <w:top w:val="single" w:sz="8" w:space="0" w:color="000000"/>
              <w:left w:val="single" w:sz="8" w:space="0" w:color="000000"/>
              <w:bottom w:val="single" w:sz="8" w:space="0" w:color="000000"/>
              <w:right w:val="single" w:sz="8" w:space="0" w:color="000000"/>
            </w:tcBorders>
          </w:tcPr>
          <w:p w14:paraId="62E42E37" w14:textId="77777777" w:rsidR="00BB29D0" w:rsidRDefault="00566039" w:rsidP="00413DCF">
            <w:pPr>
              <w:pBdr>
                <w:top w:val="nil"/>
                <w:left w:val="nil"/>
                <w:bottom w:val="nil"/>
                <w:right w:val="nil"/>
                <w:between w:val="nil"/>
              </w:pBdr>
              <w:spacing w:before="3"/>
              <w:ind w:left="2228"/>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Đối tượng khách hàng</w:t>
            </w:r>
          </w:p>
        </w:tc>
        <w:tc>
          <w:tcPr>
            <w:tcW w:w="3286" w:type="dxa"/>
            <w:tcBorders>
              <w:top w:val="single" w:sz="8" w:space="0" w:color="000000"/>
              <w:left w:val="single" w:sz="8" w:space="0" w:color="000000"/>
              <w:bottom w:val="single" w:sz="8" w:space="0" w:color="000000"/>
              <w:right w:val="single" w:sz="8" w:space="0" w:color="000000"/>
            </w:tcBorders>
          </w:tcPr>
          <w:p w14:paraId="66CDCDD1" w14:textId="77777777" w:rsidR="00BB29D0" w:rsidRDefault="00566039" w:rsidP="00413DCF">
            <w:pPr>
              <w:pBdr>
                <w:top w:val="nil"/>
                <w:left w:val="nil"/>
                <w:bottom w:val="nil"/>
                <w:right w:val="nil"/>
                <w:between w:val="nil"/>
              </w:pBdr>
              <w:spacing w:before="2"/>
              <w:ind w:left="231"/>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Mức giá (đồng/m</w:t>
            </w:r>
            <w:r>
              <w:rPr>
                <w:rFonts w:ascii="Times New Roman" w:eastAsia="Times New Roman" w:hAnsi="Times New Roman" w:cs="Times New Roman"/>
                <w:b/>
                <w:color w:val="000000"/>
                <w:sz w:val="28"/>
                <w:szCs w:val="28"/>
                <w:vertAlign w:val="superscript"/>
              </w:rPr>
              <w:t>2</w:t>
            </w:r>
            <w:r>
              <w:rPr>
                <w:rFonts w:ascii="Times New Roman" w:eastAsia="Times New Roman" w:hAnsi="Times New Roman" w:cs="Times New Roman"/>
                <w:b/>
                <w:color w:val="000000"/>
                <w:sz w:val="26"/>
                <w:szCs w:val="26"/>
              </w:rPr>
              <w:t>/tháng)</w:t>
            </w:r>
          </w:p>
        </w:tc>
      </w:tr>
      <w:tr w:rsidR="00BB29D0" w14:paraId="2F68E388" w14:textId="77777777">
        <w:trPr>
          <w:trHeight w:val="732"/>
        </w:trPr>
        <w:tc>
          <w:tcPr>
            <w:tcW w:w="6842" w:type="dxa"/>
            <w:tcBorders>
              <w:top w:val="single" w:sz="8" w:space="0" w:color="000000"/>
              <w:left w:val="single" w:sz="8" w:space="0" w:color="000000"/>
              <w:bottom w:val="single" w:sz="8" w:space="0" w:color="000000"/>
              <w:right w:val="single" w:sz="8" w:space="0" w:color="000000"/>
            </w:tcBorders>
          </w:tcPr>
          <w:p w14:paraId="280D30C2" w14:textId="77777777" w:rsidR="00BB29D0" w:rsidRDefault="00566039" w:rsidP="00413DCF">
            <w:pPr>
              <w:pBdr>
                <w:top w:val="nil"/>
                <w:left w:val="nil"/>
                <w:bottom w:val="nil"/>
                <w:right w:val="nil"/>
                <w:between w:val="nil"/>
              </w:pBdr>
              <w:spacing w:before="9" w:line="356" w:lineRule="auto"/>
              <w:ind w:left="104" w:right="2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Giá dịch vụ quản lý vận hành nhà chung cư đối với khu căn hộ và căn hộ dịch vụ (Tháp Canary).</w:t>
            </w:r>
          </w:p>
        </w:tc>
        <w:tc>
          <w:tcPr>
            <w:tcW w:w="3286" w:type="dxa"/>
            <w:tcBorders>
              <w:top w:val="single" w:sz="8" w:space="0" w:color="000000"/>
              <w:left w:val="single" w:sz="8" w:space="0" w:color="000000"/>
              <w:bottom w:val="single" w:sz="8" w:space="0" w:color="000000"/>
              <w:right w:val="single" w:sz="8" w:space="0" w:color="000000"/>
            </w:tcBorders>
          </w:tcPr>
          <w:p w14:paraId="1D1450B5" w14:textId="77777777" w:rsidR="00BB29D0" w:rsidRDefault="00566039" w:rsidP="00413DCF">
            <w:pPr>
              <w:pBdr>
                <w:top w:val="nil"/>
                <w:left w:val="nil"/>
                <w:bottom w:val="nil"/>
                <w:right w:val="nil"/>
                <w:between w:val="nil"/>
              </w:pBdr>
              <w:spacing w:before="168"/>
              <w:ind w:left="23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21.000 đồng/m² (Chưa VAT)</w:t>
            </w:r>
          </w:p>
        </w:tc>
      </w:tr>
      <w:tr w:rsidR="00BB29D0" w14:paraId="03AB29A1" w14:textId="77777777">
        <w:trPr>
          <w:trHeight w:val="804"/>
        </w:trPr>
        <w:tc>
          <w:tcPr>
            <w:tcW w:w="6842" w:type="dxa"/>
            <w:tcBorders>
              <w:top w:val="single" w:sz="8" w:space="0" w:color="000000"/>
              <w:left w:val="single" w:sz="8" w:space="0" w:color="000000"/>
              <w:bottom w:val="single" w:sz="8" w:space="0" w:color="000000"/>
              <w:right w:val="single" w:sz="8" w:space="0" w:color="000000"/>
            </w:tcBorders>
          </w:tcPr>
          <w:p w14:paraId="65ED9F96" w14:textId="77777777" w:rsidR="00BB29D0" w:rsidRDefault="00566039" w:rsidP="00413DCF">
            <w:pPr>
              <w:pBdr>
                <w:top w:val="nil"/>
                <w:left w:val="nil"/>
                <w:bottom w:val="nil"/>
                <w:right w:val="nil"/>
                <w:between w:val="nil"/>
              </w:pBdr>
              <w:spacing w:before="87"/>
              <w:ind w:left="105" w:right="22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Giá dịch vụ quản lý vận hành nhà chung cư đối với khu văn phòng, dịch vụ và thương mại (nếu có khu chức năng này).</w:t>
            </w:r>
          </w:p>
        </w:tc>
        <w:tc>
          <w:tcPr>
            <w:tcW w:w="3286" w:type="dxa"/>
            <w:tcBorders>
              <w:top w:val="single" w:sz="8" w:space="0" w:color="000000"/>
              <w:left w:val="single" w:sz="8" w:space="0" w:color="000000"/>
              <w:bottom w:val="single" w:sz="8" w:space="0" w:color="000000"/>
              <w:right w:val="single" w:sz="8" w:space="0" w:color="000000"/>
            </w:tcBorders>
          </w:tcPr>
          <w:p w14:paraId="68102CC2" w14:textId="77777777" w:rsidR="00BB29D0" w:rsidRDefault="00BB29D0" w:rsidP="00413DCF">
            <w:pPr>
              <w:pBdr>
                <w:top w:val="nil"/>
                <w:left w:val="nil"/>
                <w:bottom w:val="nil"/>
                <w:right w:val="nil"/>
                <w:between w:val="nil"/>
              </w:pBdr>
              <w:spacing w:before="9"/>
              <w:jc w:val="both"/>
              <w:rPr>
                <w:rFonts w:ascii="Times New Roman" w:eastAsia="Times New Roman" w:hAnsi="Times New Roman" w:cs="Times New Roman"/>
                <w:color w:val="000000"/>
                <w:sz w:val="20"/>
                <w:szCs w:val="20"/>
              </w:rPr>
            </w:pPr>
          </w:p>
          <w:p w14:paraId="4F920490" w14:textId="77777777" w:rsidR="00BB29D0" w:rsidRDefault="00566039" w:rsidP="00413DCF">
            <w:pPr>
              <w:pBdr>
                <w:top w:val="nil"/>
                <w:left w:val="nil"/>
                <w:bottom w:val="nil"/>
                <w:right w:val="nil"/>
                <w:between w:val="nil"/>
              </w:pBdr>
              <w:ind w:left="23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15.000 đồng/m²</w:t>
            </w:r>
          </w:p>
          <w:p w14:paraId="2FC5EC58" w14:textId="77777777" w:rsidR="00BB29D0" w:rsidRDefault="00BB29D0" w:rsidP="00413DCF">
            <w:pPr>
              <w:jc w:val="both"/>
            </w:pPr>
          </w:p>
          <w:p w14:paraId="5708B240" w14:textId="77777777" w:rsidR="00BB29D0" w:rsidRDefault="00BB29D0" w:rsidP="00413DCF">
            <w:pPr>
              <w:jc w:val="both"/>
            </w:pPr>
          </w:p>
        </w:tc>
      </w:tr>
    </w:tbl>
    <w:p w14:paraId="5868B9F0" w14:textId="77777777" w:rsidR="00BB29D0" w:rsidRDefault="00BB29D0" w:rsidP="00413DCF">
      <w:pPr>
        <w:jc w:val="both"/>
        <w:rPr>
          <w:rFonts w:ascii="Times New Roman" w:eastAsia="Times New Roman" w:hAnsi="Times New Roman" w:cs="Times New Roman"/>
          <w:sz w:val="26"/>
          <w:szCs w:val="26"/>
        </w:rPr>
      </w:pPr>
    </w:p>
    <w:p w14:paraId="44B20BB9" w14:textId="77777777" w:rsidR="00BB29D0" w:rsidRDefault="00BB29D0" w:rsidP="00413DCF">
      <w:pPr>
        <w:spacing w:before="11"/>
        <w:jc w:val="both"/>
        <w:rPr>
          <w:rFonts w:ascii="Times New Roman" w:eastAsia="Times New Roman" w:hAnsi="Times New Roman" w:cs="Times New Roman"/>
          <w:sz w:val="6"/>
          <w:szCs w:val="6"/>
        </w:rPr>
      </w:pPr>
    </w:p>
    <w:p w14:paraId="7D788262" w14:textId="77777777" w:rsidR="00BB29D0" w:rsidRDefault="00566039" w:rsidP="00413DCF">
      <w:pPr>
        <w:ind w:left="119"/>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eastAsia="en-US"/>
        </w:rPr>
        <mc:AlternateContent>
          <mc:Choice Requires="wpg">
            <w:drawing>
              <wp:inline distT="0" distB="0" distL="0" distR="0" wp14:anchorId="7DC2CC77" wp14:editId="352AFF5F">
                <wp:extent cx="6457315" cy="690245"/>
                <wp:effectExtent l="0" t="0" r="0" b="0"/>
                <wp:docPr id="39" name="Group 39"/>
                <wp:cNvGraphicFramePr/>
                <a:graphic xmlns:a="http://schemas.openxmlformats.org/drawingml/2006/main">
                  <a:graphicData uri="http://schemas.microsoft.com/office/word/2010/wordprocessingGroup">
                    <wpg:wgp>
                      <wpg:cNvGrpSpPr/>
                      <wpg:grpSpPr>
                        <a:xfrm>
                          <a:off x="0" y="0"/>
                          <a:ext cx="6457315" cy="690245"/>
                          <a:chOff x="2117325" y="3434875"/>
                          <a:chExt cx="6450725" cy="690000"/>
                        </a:xfrm>
                      </wpg:grpSpPr>
                      <wpg:grpSp>
                        <wpg:cNvPr id="40" name="Group 40"/>
                        <wpg:cNvGrpSpPr/>
                        <wpg:grpSpPr>
                          <a:xfrm>
                            <a:off x="2117343" y="3434878"/>
                            <a:ext cx="6450965" cy="684530"/>
                            <a:chOff x="0" y="0"/>
                            <a:chExt cx="10159" cy="1078"/>
                          </a:xfrm>
                        </wpg:grpSpPr>
                        <wps:wsp>
                          <wps:cNvPr id="41" name="Rectangle 41"/>
                          <wps:cNvSpPr/>
                          <wps:spPr>
                            <a:xfrm>
                              <a:off x="0" y="0"/>
                              <a:ext cx="10150" cy="1075"/>
                            </a:xfrm>
                            <a:prstGeom prst="rect">
                              <a:avLst/>
                            </a:prstGeom>
                            <a:noFill/>
                            <a:ln>
                              <a:noFill/>
                            </a:ln>
                          </wps:spPr>
                          <wps:txbx>
                            <w:txbxContent>
                              <w:p w14:paraId="6F8E5A6F" w14:textId="77777777" w:rsidR="00566039" w:rsidRDefault="00566039">
                                <w:pPr>
                                  <w:textDirection w:val="btLr"/>
                                </w:pPr>
                              </w:p>
                            </w:txbxContent>
                          </wps:txbx>
                          <wps:bodyPr spcFirstLastPara="1" wrap="square" lIns="91425" tIns="91425" rIns="91425" bIns="91425" anchor="ctr" anchorCtr="0">
                            <a:noAutofit/>
                          </wps:bodyPr>
                        </wps:wsp>
                        <wps:wsp>
                          <wps:cNvPr id="42" name="Freeform: Shape 42"/>
                          <wps:cNvSpPr/>
                          <wps:spPr>
                            <a:xfrm>
                              <a:off x="11" y="11"/>
                              <a:ext cx="10148" cy="2"/>
                            </a:xfrm>
                            <a:custGeom>
                              <a:avLst/>
                              <a:gdLst/>
                              <a:ahLst/>
                              <a:cxnLst/>
                              <a:rect l="l" t="t" r="r" b="b"/>
                              <a:pathLst>
                                <a:path w="10148" h="120000" extrusionOk="0">
                                  <a:moveTo>
                                    <a:pt x="0" y="0"/>
                                  </a:moveTo>
                                  <a:lnTo>
                                    <a:pt x="10147" y="0"/>
                                  </a:lnTo>
                                </a:path>
                              </a:pathLst>
                            </a:custGeom>
                            <a:noFill/>
                            <a:ln w="134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3" name="Freeform: Shape 43"/>
                          <wps:cNvSpPr/>
                          <wps:spPr>
                            <a:xfrm>
                              <a:off x="20" y="20"/>
                              <a:ext cx="2" cy="1047"/>
                            </a:xfrm>
                            <a:custGeom>
                              <a:avLst/>
                              <a:gdLst/>
                              <a:ahLst/>
                              <a:cxnLst/>
                              <a:rect l="l" t="t" r="r" b="b"/>
                              <a:pathLst>
                                <a:path w="120000" h="1047" extrusionOk="0">
                                  <a:moveTo>
                                    <a:pt x="0" y="0"/>
                                  </a:moveTo>
                                  <a:lnTo>
                                    <a:pt x="0" y="1047"/>
                                  </a:lnTo>
                                </a:path>
                              </a:pathLst>
                            </a:custGeom>
                            <a:noFill/>
                            <a:ln w="134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4" name="Freeform: Shape 44"/>
                          <wps:cNvSpPr/>
                          <wps:spPr>
                            <a:xfrm>
                              <a:off x="11" y="1076"/>
                              <a:ext cx="10148" cy="2"/>
                            </a:xfrm>
                            <a:custGeom>
                              <a:avLst/>
                              <a:gdLst/>
                              <a:ahLst/>
                              <a:cxnLst/>
                              <a:rect l="l" t="t" r="r" b="b"/>
                              <a:pathLst>
                                <a:path w="10148" h="120000" extrusionOk="0">
                                  <a:moveTo>
                                    <a:pt x="0" y="0"/>
                                  </a:moveTo>
                                  <a:lnTo>
                                    <a:pt x="10147" y="0"/>
                                  </a:lnTo>
                                </a:path>
                              </a:pathLst>
                            </a:custGeom>
                            <a:noFill/>
                            <a:ln w="134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5" name="Freeform: Shape 45"/>
                          <wps:cNvSpPr/>
                          <wps:spPr>
                            <a:xfrm>
                              <a:off x="6863" y="20"/>
                              <a:ext cx="2" cy="1047"/>
                            </a:xfrm>
                            <a:custGeom>
                              <a:avLst/>
                              <a:gdLst/>
                              <a:ahLst/>
                              <a:cxnLst/>
                              <a:rect l="l" t="t" r="r" b="b"/>
                              <a:pathLst>
                                <a:path w="120000" h="1047" extrusionOk="0">
                                  <a:moveTo>
                                    <a:pt x="0" y="0"/>
                                  </a:moveTo>
                                  <a:lnTo>
                                    <a:pt x="0" y="1047"/>
                                  </a:lnTo>
                                </a:path>
                              </a:pathLst>
                            </a:custGeom>
                            <a:noFill/>
                            <a:ln w="134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cNvPr id="46" name="Group 46"/>
                          <wpg:cNvGrpSpPr/>
                          <wpg:grpSpPr>
                            <a:xfrm>
                              <a:off x="20" y="11"/>
                              <a:ext cx="10130" cy="1066"/>
                              <a:chOff x="20" y="11"/>
                              <a:chExt cx="10130" cy="1066"/>
                            </a:xfrm>
                          </wpg:grpSpPr>
                          <wps:wsp>
                            <wps:cNvPr id="47" name="Freeform: Shape 47"/>
                            <wps:cNvSpPr/>
                            <wps:spPr>
                              <a:xfrm>
                                <a:off x="10148" y="20"/>
                                <a:ext cx="2" cy="1047"/>
                              </a:xfrm>
                              <a:custGeom>
                                <a:avLst/>
                                <a:gdLst/>
                                <a:ahLst/>
                                <a:cxnLst/>
                                <a:rect l="l" t="t" r="r" b="b"/>
                                <a:pathLst>
                                  <a:path w="120000" h="1047" extrusionOk="0">
                                    <a:moveTo>
                                      <a:pt x="0" y="0"/>
                                    </a:moveTo>
                                    <a:lnTo>
                                      <a:pt x="0" y="1047"/>
                                    </a:lnTo>
                                  </a:path>
                                </a:pathLst>
                              </a:custGeom>
                              <a:noFill/>
                              <a:ln w="134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8" name="Rectangle 48"/>
                            <wps:cNvSpPr/>
                            <wps:spPr>
                              <a:xfrm>
                                <a:off x="20" y="11"/>
                                <a:ext cx="6843" cy="1066"/>
                              </a:xfrm>
                              <a:prstGeom prst="rect">
                                <a:avLst/>
                              </a:prstGeom>
                              <a:noFill/>
                              <a:ln>
                                <a:noFill/>
                              </a:ln>
                            </wps:spPr>
                            <wps:txbx>
                              <w:txbxContent>
                                <w:p w14:paraId="2FA076CB" w14:textId="77777777" w:rsidR="00566039" w:rsidRDefault="00566039">
                                  <w:pPr>
                                    <w:spacing w:before="81" w:line="237" w:lineRule="auto"/>
                                    <w:ind w:left="115" w:right="115" w:firstLine="115"/>
                                    <w:jc w:val="both"/>
                                    <w:textDirection w:val="btLr"/>
                                  </w:pPr>
                                  <w:r>
                                    <w:rPr>
                                      <w:rFonts w:ascii="Times New Roman" w:eastAsia="Times New Roman" w:hAnsi="Times New Roman" w:cs="Times New Roman"/>
                                      <w:color w:val="000000"/>
                                      <w:sz w:val="26"/>
                                    </w:rPr>
                                    <w:t>Giá dịch vụ quản lý vận hành đối với khu vực tầng hầm thuộc sở hữu riêng dùng làm nơi để xe ô tô (diện tích tầng hầm là:.... nếu có các diện tích này)</w:t>
                                  </w:r>
                                </w:p>
                              </w:txbxContent>
                            </wps:txbx>
                            <wps:bodyPr spcFirstLastPara="1" wrap="square" lIns="0" tIns="0" rIns="0" bIns="0" anchor="t" anchorCtr="0">
                              <a:noAutofit/>
                            </wps:bodyPr>
                          </wps:wsp>
                          <wps:wsp>
                            <wps:cNvPr id="49" name="Rectangle 49"/>
                            <wps:cNvSpPr/>
                            <wps:spPr>
                              <a:xfrm>
                                <a:off x="6863" y="11"/>
                                <a:ext cx="3286" cy="1066"/>
                              </a:xfrm>
                              <a:prstGeom prst="rect">
                                <a:avLst/>
                              </a:prstGeom>
                              <a:noFill/>
                              <a:ln>
                                <a:noFill/>
                              </a:ln>
                            </wps:spPr>
                            <wps:txbx>
                              <w:txbxContent>
                                <w:p w14:paraId="4C6AA0B5" w14:textId="77777777" w:rsidR="00566039" w:rsidRDefault="00566039">
                                  <w:pPr>
                                    <w:spacing w:before="4"/>
                                    <w:textDirection w:val="btLr"/>
                                  </w:pPr>
                                </w:p>
                                <w:p w14:paraId="31A41792" w14:textId="77777777" w:rsidR="00566039" w:rsidRDefault="00566039">
                                  <w:pPr>
                                    <w:ind w:left="242" w:firstLine="242"/>
                                    <w:textDirection w:val="btLr"/>
                                  </w:pPr>
                                  <w:r>
                                    <w:rPr>
                                      <w:rFonts w:ascii="Times New Roman" w:eastAsia="Times New Roman" w:hAnsi="Times New Roman" w:cs="Times New Roman"/>
                                      <w:color w:val="000000"/>
                                      <w:sz w:val="24"/>
                                    </w:rPr>
                                    <w:t>Dự kiến 10.000 đồng/m2</w:t>
                                  </w:r>
                                </w:p>
                              </w:txbxContent>
                            </wps:txbx>
                            <wps:bodyPr spcFirstLastPara="1" wrap="square" lIns="0" tIns="0" rIns="0" bIns="0" anchor="t" anchorCtr="0">
                              <a:noAutofit/>
                            </wps:bodyPr>
                          </wps:wsp>
                        </wpg:grpSp>
                      </wpg:grpSp>
                    </wpg:wgp>
                  </a:graphicData>
                </a:graphic>
              </wp:inline>
            </w:drawing>
          </mc:Choice>
          <mc:Fallback>
            <w:pict>
              <v:group w14:anchorId="7DC2CC77" id="Group 39" o:spid="_x0000_s1063" style="width:508.45pt;height:54.35pt;mso-position-horizontal-relative:char;mso-position-vertical-relative:line" coordorigin="21173,34348" coordsize="64507,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">
                <v:group id="Group 40" o:spid="_x0000_s1064" style="position:absolute;left:21173;top:34348;width:64510;height:6846" coordsize="10159,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65" style="position:absolute;width:10150;height:1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" filled="f" stroked="f">
                    <v:textbox inset="2.53958mm,2.53958mm,2.53958mm,2.53958mm">
                      <w:txbxContent>
                        <w:p w14:paraId="6F8E5A6F" w14:textId="77777777" w:rsidR="00566039" w:rsidRDefault="00566039">
                          <w:pPr>
                            <w:textDirection w:val="btLr"/>
                          </w:pPr>
                        </w:p>
                      </w:txbxContent>
                    </v:textbox>
                  </v:rect>
                  <v:shape id="Freeform: Shape 42" o:spid="_x0000_s1066" style="position:absolute;left:11;top:11;width:10148;height:2;visibility:visible;mso-wrap-style:square;v-text-anchor:middle" coordsize="10148,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" path="m,l10147,e" filled="f" strokeweight=".37292mm">
                    <v:path arrowok="t" o:extrusionok="f"/>
                  </v:shape>
                  <v:shape id="Freeform: Shape 43" o:spid="_x0000_s1067" style="position:absolute;left:20;top:20;width:2;height:1047;visibility:visible;mso-wrap-style:square;v-text-anchor:middle" coordsize="120000,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" path="m,l,1047e" filled="f" strokeweight=".37361mm">
                    <v:path arrowok="t" o:extrusionok="f"/>
                  </v:shape>
                  <v:shape id="Freeform: Shape 44" o:spid="_x0000_s1068" style="position:absolute;left:11;top:1076;width:10148;height:2;visibility:visible;mso-wrap-style:square;v-text-anchor:middle" coordsize="10148,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" path="m,l10147,e" filled="f" strokeweight=".37292mm">
                    <v:path arrowok="t" o:extrusionok="f"/>
                  </v:shape>
                  <v:shape id="Freeform: Shape 45" o:spid="_x0000_s1069" style="position:absolute;left:6863;top:20;width:2;height:1047;visibility:visible;mso-wrap-style:square;v-text-anchor:middle" coordsize="120000,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" path="m,l,1047e" filled="f" strokeweight=".37292mm">
                    <v:path arrowok="t" o:extrusionok="f"/>
                  </v:shape>
                  <v:group id="Group 46" o:spid="_x0000_s1070" style="position:absolute;left:20;top:11;width:10130;height:1066" coordorigin="20,11" coordsize="10130,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Shape 47" o:spid="_x0000_s1071" style="position:absolute;left:10148;top:20;width:2;height:1047;visibility:visible;mso-wrap-style:square;v-text-anchor:middle" coordsize="120000,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" path="m,l,1047e" filled="f" strokeweight=".37361mm">
                      <v:path arrowok="t" o:extrusionok="f"/>
                    </v:shape>
                    <v:rect id="Rectangle 48" o:spid="_x0000_s1072" style="position:absolute;left:20;top:11;width:6843;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FA076CB" w14:textId="77777777" w:rsidR="00566039" w:rsidRDefault="00566039">
                            <w:pPr>
                              <w:spacing w:before="81" w:line="237" w:lineRule="auto"/>
                              <w:ind w:left="115" w:right="115" w:firstLine="115"/>
                              <w:jc w:val="both"/>
                              <w:textDirection w:val="btLr"/>
                            </w:pPr>
                            <w:r>
                              <w:rPr>
                                <w:rFonts w:ascii="Times New Roman" w:eastAsia="Times New Roman" w:hAnsi="Times New Roman" w:cs="Times New Roman"/>
                                <w:color w:val="000000"/>
                                <w:sz w:val="26"/>
                              </w:rPr>
                              <w:t>Giá dịch vụ quản lý vận hành đối với khu vực tầng hầm thuộc sở hữu riêng dùng làm nơi để xe ô tô (diện tích tầng hầm là:.... nếu có các diện tích này)</w:t>
                            </w:r>
                          </w:p>
                        </w:txbxContent>
                      </v:textbox>
                    </v:rect>
                    <v:rect id="Rectangle 49" o:spid="_x0000_s1073" style="position:absolute;left:6863;top:11;width:3286;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C6AA0B5" w14:textId="77777777" w:rsidR="00566039" w:rsidRDefault="00566039">
                            <w:pPr>
                              <w:spacing w:before="4"/>
                              <w:textDirection w:val="btLr"/>
                            </w:pPr>
                          </w:p>
                          <w:p w14:paraId="31A41792" w14:textId="77777777" w:rsidR="00566039" w:rsidRDefault="00566039">
                            <w:pPr>
                              <w:ind w:left="242" w:firstLine="242"/>
                              <w:textDirection w:val="btLr"/>
                            </w:pPr>
                            <w:r>
                              <w:rPr>
                                <w:rFonts w:ascii="Times New Roman" w:eastAsia="Times New Roman" w:hAnsi="Times New Roman" w:cs="Times New Roman"/>
                                <w:color w:val="000000"/>
                                <w:sz w:val="24"/>
                              </w:rPr>
                              <w:t>Dự kiến 10.000 đồng/m2</w:t>
                            </w:r>
                          </w:p>
                        </w:txbxContent>
                      </v:textbox>
                    </v:rect>
                  </v:group>
                </v:group>
                <w10:anchorlock/>
              </v:group>
            </w:pict>
          </mc:Fallback>
        </mc:AlternateContent>
      </w:r>
    </w:p>
    <w:p w14:paraId="132EE310" w14:textId="77777777" w:rsidR="00BB29D0" w:rsidRDefault="00566039" w:rsidP="00413DCF">
      <w:pPr>
        <w:pBdr>
          <w:top w:val="nil"/>
          <w:left w:val="nil"/>
          <w:bottom w:val="nil"/>
          <w:right w:val="nil"/>
          <w:between w:val="nil"/>
        </w:pBdr>
        <w:spacing w:before="102"/>
        <w:ind w:left="120" w:right="23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Bên B được thu thêm các khoản thu khác tại nhà chung cư như khai thác các dịch vụ cộng thêm (quảng cáo trong thang máy, cho thuê bãi đỗ xe taxi, các khoản thu khác, </w:t>
      </w:r>
      <w:r>
        <w:rPr>
          <w:rFonts w:ascii="Times New Roman" w:eastAsia="Times New Roman" w:hAnsi="Times New Roman" w:cs="Times New Roman"/>
          <w:i/>
          <w:color w:val="000000"/>
          <w:sz w:val="26"/>
          <w:szCs w:val="26"/>
        </w:rPr>
        <w:t>...): do các bên thỏa thuận.</w:t>
      </w:r>
    </w:p>
    <w:p w14:paraId="08C9A13A" w14:textId="77777777" w:rsidR="00BB29D0" w:rsidRDefault="00566039" w:rsidP="00413DCF">
      <w:pPr>
        <w:numPr>
          <w:ilvl w:val="0"/>
          <w:numId w:val="66"/>
        </w:numPr>
        <w:pBdr>
          <w:top w:val="nil"/>
          <w:left w:val="nil"/>
          <w:bottom w:val="nil"/>
          <w:right w:val="nil"/>
          <w:between w:val="nil"/>
        </w:pBdr>
        <w:tabs>
          <w:tab w:val="left" w:pos="380"/>
        </w:tabs>
        <w:spacing w:before="121"/>
        <w:ind w:left="379" w:hanging="259"/>
        <w:jc w:val="both"/>
      </w:pPr>
      <w:r>
        <w:rPr>
          <w:rFonts w:ascii="Times New Roman" w:eastAsia="Times New Roman" w:hAnsi="Times New Roman" w:cs="Times New Roman"/>
          <w:color w:val="000000"/>
          <w:sz w:val="26"/>
          <w:szCs w:val="26"/>
        </w:rPr>
        <w:t>Nội dung giá dịch vụ quản lý vận hành nhà chung cư bao gồm:</w:t>
      </w:r>
    </w:p>
    <w:p w14:paraId="3A3ADB54" w14:textId="77777777" w:rsidR="00BB29D0" w:rsidRDefault="00566039" w:rsidP="00413DCF">
      <w:pPr>
        <w:numPr>
          <w:ilvl w:val="0"/>
          <w:numId w:val="65"/>
        </w:numPr>
        <w:pBdr>
          <w:top w:val="nil"/>
          <w:left w:val="nil"/>
          <w:bottom w:val="nil"/>
          <w:right w:val="nil"/>
          <w:between w:val="nil"/>
        </w:pBdr>
        <w:tabs>
          <w:tab w:val="left" w:pos="387"/>
        </w:tabs>
        <w:spacing w:before="114"/>
        <w:ind w:right="236" w:firstLine="0"/>
        <w:jc w:val="both"/>
      </w:pPr>
      <w:r>
        <w:rPr>
          <w:rFonts w:ascii="Times New Roman" w:eastAsia="Times New Roman" w:hAnsi="Times New Roman" w:cs="Times New Roman"/>
          <w:color w:val="000000"/>
          <w:sz w:val="26"/>
          <w:szCs w:val="26"/>
        </w:rPr>
        <w:t>Chi phí điện dùng cho máy móc thiết bị, hệ thống sử dụng chung của tòa nhà; chi phí nước sử dụng trong khu vực công cộng, tưới cây; chi phí dầu Do vận hành máy phát điện dự phòng phục vụ cho khu vực công cộng; đèn chiếu sáng hành lang, đèn chiếu sáng thang thoát hiểm; điện sử dụng thang máy, máy bơm nước sinh hoạt, bơm nước thải,</w:t>
      </w:r>
    </w:p>
    <w:p w14:paraId="7EFCF443" w14:textId="77777777" w:rsidR="00BB29D0" w:rsidRDefault="00566039" w:rsidP="00413DCF">
      <w:pPr>
        <w:numPr>
          <w:ilvl w:val="0"/>
          <w:numId w:val="65"/>
        </w:numPr>
        <w:pBdr>
          <w:top w:val="nil"/>
          <w:left w:val="nil"/>
          <w:bottom w:val="nil"/>
          <w:right w:val="nil"/>
          <w:between w:val="nil"/>
        </w:pBdr>
        <w:tabs>
          <w:tab w:val="left" w:pos="399"/>
        </w:tabs>
        <w:spacing w:before="123"/>
        <w:ind w:left="398" w:hanging="278"/>
        <w:jc w:val="both"/>
      </w:pPr>
      <w:r>
        <w:rPr>
          <w:rFonts w:ascii="Times New Roman" w:eastAsia="Times New Roman" w:hAnsi="Times New Roman" w:cs="Times New Roman"/>
          <w:color w:val="000000"/>
          <w:sz w:val="26"/>
          <w:szCs w:val="26"/>
        </w:rPr>
        <w:t>Chi phí dịch vụ an ninh, bảo vệ (bao gồm dụng cụ hỗ trợ: bộ đàm, đèn pin,.);</w:t>
      </w:r>
    </w:p>
    <w:p w14:paraId="4933AADF" w14:textId="77777777" w:rsidR="00BB29D0" w:rsidRDefault="00566039" w:rsidP="00413DCF">
      <w:pPr>
        <w:numPr>
          <w:ilvl w:val="0"/>
          <w:numId w:val="65"/>
        </w:numPr>
        <w:pBdr>
          <w:top w:val="nil"/>
          <w:left w:val="nil"/>
          <w:bottom w:val="nil"/>
          <w:right w:val="nil"/>
          <w:between w:val="nil"/>
        </w:pBdr>
        <w:tabs>
          <w:tab w:val="left" w:pos="389"/>
        </w:tabs>
        <w:spacing w:before="118"/>
        <w:ind w:right="228" w:firstLine="0"/>
        <w:jc w:val="both"/>
      </w:pPr>
      <w:r>
        <w:rPr>
          <w:rFonts w:ascii="Times New Roman" w:eastAsia="Times New Roman" w:hAnsi="Times New Roman" w:cs="Times New Roman"/>
          <w:color w:val="000000"/>
          <w:sz w:val="26"/>
          <w:szCs w:val="26"/>
        </w:rPr>
        <w:t>Chi phí dịch vụ vệ sinh công cộng (bao gồm dụng cụ, hóa chất,.); dịch vụ chăm sóc cây xanh, phân bón và tưới cây; diệt côn trùng định kỳ; chi phí thu gom vận chuyển rác sinh hoạt hàng tháng;</w:t>
      </w:r>
    </w:p>
    <w:p w14:paraId="5E2F02A7" w14:textId="77777777" w:rsidR="00BB29D0" w:rsidRDefault="00566039" w:rsidP="00413DCF">
      <w:pPr>
        <w:numPr>
          <w:ilvl w:val="0"/>
          <w:numId w:val="65"/>
        </w:numPr>
        <w:pBdr>
          <w:top w:val="nil"/>
          <w:left w:val="nil"/>
          <w:bottom w:val="nil"/>
          <w:right w:val="nil"/>
          <w:between w:val="nil"/>
        </w:pBdr>
        <w:tabs>
          <w:tab w:val="left" w:pos="394"/>
        </w:tabs>
        <w:spacing w:before="123"/>
        <w:ind w:left="119" w:right="294" w:firstLine="0"/>
        <w:jc w:val="both"/>
      </w:pPr>
      <w:r>
        <w:rPr>
          <w:rFonts w:ascii="Times New Roman" w:eastAsia="Times New Roman" w:hAnsi="Times New Roman" w:cs="Times New Roman"/>
          <w:color w:val="000000"/>
          <w:sz w:val="26"/>
          <w:szCs w:val="26"/>
        </w:rPr>
        <w:t>Chi phí sách báo tại sảnh; chi phí điện thoại, internet, văn phòng phẩm cho hoạt động của Ban quản lý; chi phí liên lạc với chính quyền sở tại khi có yêu cầu; chi phí trang trí các dịp lễ, tết;</w:t>
      </w:r>
    </w:p>
    <w:p w14:paraId="4C85B21C" w14:textId="77777777" w:rsidR="00BB29D0" w:rsidRDefault="00566039" w:rsidP="00413DCF">
      <w:pPr>
        <w:pBdr>
          <w:top w:val="nil"/>
          <w:left w:val="nil"/>
          <w:bottom w:val="nil"/>
          <w:right w:val="nil"/>
          <w:between w:val="nil"/>
        </w:pBdr>
        <w:spacing w:before="116"/>
        <w:ind w:left="120" w:right="23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 Chi phí hóa chất xử lý thông cống, rãnh, bể phốt; chi phí diễn tập phòng cháy, chữa cháy nội bộ định kỳ hàng năm;</w:t>
      </w:r>
    </w:p>
    <w:p w14:paraId="400EB629" w14:textId="77777777" w:rsidR="00BB29D0" w:rsidRDefault="00566039" w:rsidP="00413DCF">
      <w:pPr>
        <w:numPr>
          <w:ilvl w:val="0"/>
          <w:numId w:val="65"/>
        </w:numPr>
        <w:pBdr>
          <w:top w:val="nil"/>
          <w:left w:val="nil"/>
          <w:bottom w:val="nil"/>
          <w:right w:val="nil"/>
          <w:between w:val="nil"/>
        </w:pBdr>
        <w:tabs>
          <w:tab w:val="left" w:pos="389"/>
        </w:tabs>
        <w:spacing w:before="121"/>
        <w:ind w:right="299" w:firstLine="0"/>
        <w:jc w:val="both"/>
      </w:pPr>
      <w:r>
        <w:rPr>
          <w:rFonts w:ascii="Times New Roman" w:eastAsia="Times New Roman" w:hAnsi="Times New Roman" w:cs="Times New Roman"/>
          <w:color w:val="000000"/>
          <w:sz w:val="26"/>
          <w:szCs w:val="26"/>
        </w:rPr>
        <w:t>Chi phí kiểm tra mẫu nước sinh hoạt định kỳ; súc rửa bể nước ngầm, bể nước sinh hoạt (nếu có);</w:t>
      </w:r>
    </w:p>
    <w:p w14:paraId="0F6F2282" w14:textId="77777777" w:rsidR="00BB29D0" w:rsidRDefault="00566039" w:rsidP="00413DCF">
      <w:pPr>
        <w:numPr>
          <w:ilvl w:val="0"/>
          <w:numId w:val="75"/>
        </w:numPr>
        <w:pBdr>
          <w:top w:val="nil"/>
          <w:left w:val="nil"/>
          <w:bottom w:val="nil"/>
          <w:right w:val="nil"/>
          <w:between w:val="nil"/>
        </w:pBdr>
        <w:tabs>
          <w:tab w:val="left" w:pos="399"/>
        </w:tabs>
        <w:spacing w:before="116"/>
        <w:ind w:firstLine="0"/>
        <w:jc w:val="both"/>
      </w:pPr>
      <w:r>
        <w:rPr>
          <w:rFonts w:ascii="Times New Roman" w:eastAsia="Times New Roman" w:hAnsi="Times New Roman" w:cs="Times New Roman"/>
          <w:color w:val="000000"/>
          <w:sz w:val="26"/>
          <w:szCs w:val="26"/>
        </w:rPr>
        <w:t>Chi phí hóa chất (nước muối) hồ bơi.</w:t>
      </w:r>
    </w:p>
    <w:p w14:paraId="358B8003" w14:textId="77777777" w:rsidR="00BB29D0" w:rsidRDefault="00566039" w:rsidP="00413DCF">
      <w:pPr>
        <w:numPr>
          <w:ilvl w:val="0"/>
          <w:numId w:val="75"/>
        </w:numPr>
        <w:pBdr>
          <w:top w:val="nil"/>
          <w:left w:val="nil"/>
          <w:bottom w:val="nil"/>
          <w:right w:val="nil"/>
          <w:between w:val="nil"/>
        </w:pBdr>
        <w:tabs>
          <w:tab w:val="left" w:pos="416"/>
        </w:tabs>
        <w:spacing w:before="116"/>
        <w:ind w:right="235" w:firstLine="0"/>
        <w:jc w:val="both"/>
      </w:pPr>
      <w:r>
        <w:rPr>
          <w:rFonts w:ascii="Times New Roman" w:eastAsia="Times New Roman" w:hAnsi="Times New Roman" w:cs="Times New Roman"/>
          <w:color w:val="000000"/>
          <w:sz w:val="26"/>
          <w:szCs w:val="26"/>
        </w:rPr>
        <w:t>Chi phí cho đơn vị quản lý vận hành như chi phí trang thiết bị văn phòng Ban quản lý (bàn ghế, máy tính, máy in,..) và dụng cụ kỹ thuật; chi phí đồng phục nhân viên Ban quản lý, chi phí tiền công tiền lương, phụ cấp, bảo hiểm xã hội phúc lợi xã hội cho nhân viên thực hiện quản lý vận hành nhà chung cư này;</w:t>
      </w:r>
    </w:p>
    <w:p w14:paraId="43BAC210" w14:textId="77777777" w:rsidR="00BB29D0" w:rsidRDefault="00566039" w:rsidP="00413DCF">
      <w:pPr>
        <w:pBdr>
          <w:top w:val="nil"/>
          <w:left w:val="nil"/>
          <w:bottom w:val="nil"/>
          <w:right w:val="nil"/>
          <w:between w:val="nil"/>
        </w:pBdr>
        <w:spacing w:before="119"/>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 Các chi phí khác: do các bên thỏa thuận.</w:t>
      </w:r>
    </w:p>
    <w:p w14:paraId="6EB3CAE2" w14:textId="77777777" w:rsidR="00BB29D0" w:rsidRDefault="00566039" w:rsidP="00413DCF">
      <w:pPr>
        <w:numPr>
          <w:ilvl w:val="0"/>
          <w:numId w:val="66"/>
        </w:numPr>
        <w:pBdr>
          <w:top w:val="nil"/>
          <w:left w:val="nil"/>
          <w:bottom w:val="nil"/>
          <w:right w:val="nil"/>
          <w:between w:val="nil"/>
        </w:pBdr>
        <w:tabs>
          <w:tab w:val="left" w:pos="380"/>
        </w:tabs>
        <w:spacing w:before="121"/>
        <w:ind w:left="379" w:hanging="259"/>
        <w:jc w:val="both"/>
      </w:pPr>
      <w:r>
        <w:rPr>
          <w:rFonts w:ascii="Times New Roman" w:eastAsia="Times New Roman" w:hAnsi="Times New Roman" w:cs="Times New Roman"/>
          <w:color w:val="000000"/>
          <w:sz w:val="26"/>
          <w:szCs w:val="26"/>
        </w:rPr>
        <w:t>Nguyên tắc xác định giá dịch vụ quản lý vận hành nhà chung cư:</w:t>
      </w:r>
    </w:p>
    <w:p w14:paraId="027B2F99" w14:textId="77777777" w:rsidR="00BB29D0" w:rsidRDefault="00566039" w:rsidP="00413DCF">
      <w:pPr>
        <w:numPr>
          <w:ilvl w:val="0"/>
          <w:numId w:val="74"/>
        </w:numPr>
        <w:pBdr>
          <w:top w:val="nil"/>
          <w:left w:val="nil"/>
          <w:bottom w:val="nil"/>
          <w:right w:val="nil"/>
          <w:between w:val="nil"/>
        </w:pBdr>
        <w:tabs>
          <w:tab w:val="left" w:pos="399"/>
        </w:tabs>
        <w:spacing w:before="116"/>
        <w:ind w:firstLine="0"/>
        <w:jc w:val="both"/>
      </w:pPr>
      <w:r>
        <w:rPr>
          <w:rFonts w:ascii="Times New Roman" w:eastAsia="Times New Roman" w:hAnsi="Times New Roman" w:cs="Times New Roman"/>
          <w:color w:val="000000"/>
          <w:sz w:val="26"/>
          <w:szCs w:val="26"/>
        </w:rPr>
        <w:t>Giá dịch vụ quản lý vận hành nhà chung cư quy định tại Khoản 1 Điều này không thay đổi</w:t>
      </w:r>
    </w:p>
    <w:p w14:paraId="4ADDBED9" w14:textId="77777777" w:rsidR="00BB29D0" w:rsidRDefault="00566039" w:rsidP="00413DCF">
      <w:pPr>
        <w:pBdr>
          <w:top w:val="nil"/>
          <w:left w:val="nil"/>
          <w:bottom w:val="nil"/>
          <w:right w:val="nil"/>
          <w:between w:val="nil"/>
        </w:pBdr>
        <w:spacing w:before="1"/>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trong 12 tháng, kể từ ngày hợp đồng này có hiệu lực;</w:t>
      </w:r>
    </w:p>
    <w:p w14:paraId="37EF6280" w14:textId="77777777" w:rsidR="00BB29D0" w:rsidRDefault="00566039" w:rsidP="00413DCF">
      <w:pPr>
        <w:numPr>
          <w:ilvl w:val="0"/>
          <w:numId w:val="74"/>
        </w:numPr>
        <w:pBdr>
          <w:top w:val="nil"/>
          <w:left w:val="nil"/>
          <w:bottom w:val="nil"/>
          <w:right w:val="nil"/>
          <w:between w:val="nil"/>
        </w:pBdr>
        <w:tabs>
          <w:tab w:val="left" w:pos="406"/>
        </w:tabs>
        <w:spacing w:before="121"/>
        <w:ind w:right="229" w:firstLine="0"/>
        <w:jc w:val="both"/>
      </w:pPr>
      <w:r>
        <w:rPr>
          <w:rFonts w:ascii="Times New Roman" w:eastAsia="Times New Roman" w:hAnsi="Times New Roman" w:cs="Times New Roman"/>
          <w:color w:val="000000"/>
          <w:sz w:val="26"/>
          <w:szCs w:val="26"/>
        </w:rPr>
        <w:t>Trong trường hợp có sự thay đổi về chính sách tiền lương do Nhà nước Việt Nam ban hành, sự điều chỉnh giá năng lượng: điện, nước, dầu làm ảnh hưởng đến đơn giá nhân sự và chi phí năng lượng thì các bên trao đổi để xác định lại giá dịch vụ cho phù hợp với tình hình thực tế.</w:t>
      </w:r>
    </w:p>
    <w:p w14:paraId="75A2A6E8" w14:textId="77777777" w:rsidR="00BB29D0" w:rsidRDefault="00566039" w:rsidP="00413DCF">
      <w:pPr>
        <w:numPr>
          <w:ilvl w:val="0"/>
          <w:numId w:val="66"/>
        </w:numPr>
        <w:pBdr>
          <w:top w:val="nil"/>
          <w:left w:val="nil"/>
          <w:bottom w:val="nil"/>
          <w:right w:val="nil"/>
          <w:between w:val="nil"/>
        </w:pBdr>
        <w:tabs>
          <w:tab w:val="left" w:pos="380"/>
        </w:tabs>
        <w:spacing w:before="116"/>
        <w:ind w:right="428" w:firstLine="0"/>
        <w:jc w:val="both"/>
        <w:sectPr w:rsidR="00BB29D0" w:rsidSect="00413DCF">
          <w:footerReference w:type="default" r:id="rId19"/>
          <w:pgSz w:w="11930" w:h="16850"/>
          <w:pgMar w:top="680" w:right="448" w:bottom="820" w:left="1320" w:header="0" w:footer="633" w:gutter="0"/>
          <w:cols w:space="720"/>
        </w:sectPr>
      </w:pPr>
      <w:r>
        <w:rPr>
          <w:rFonts w:ascii="Times New Roman" w:eastAsia="Times New Roman" w:hAnsi="Times New Roman" w:cs="Times New Roman"/>
          <w:color w:val="000000"/>
          <w:sz w:val="26"/>
          <w:szCs w:val="26"/>
        </w:rPr>
        <w:t>Thời hạn và phương thức thanh toán kinh phí quản lý vận hành nhà chung cư được quy định như sau:</w:t>
      </w:r>
    </w:p>
    <w:p w14:paraId="7BEA0D63" w14:textId="77777777" w:rsidR="00BB29D0" w:rsidRDefault="00566039" w:rsidP="00413DCF">
      <w:pPr>
        <w:numPr>
          <w:ilvl w:val="0"/>
          <w:numId w:val="73"/>
        </w:numPr>
        <w:pBdr>
          <w:top w:val="nil"/>
          <w:left w:val="nil"/>
          <w:bottom w:val="nil"/>
          <w:right w:val="nil"/>
          <w:between w:val="nil"/>
        </w:pBdr>
        <w:tabs>
          <w:tab w:val="left" w:pos="385"/>
        </w:tabs>
        <w:spacing w:before="51"/>
        <w:ind w:hanging="264"/>
        <w:jc w:val="both"/>
      </w:pPr>
      <w:r>
        <w:rPr>
          <w:rFonts w:ascii="Times New Roman" w:eastAsia="Times New Roman" w:hAnsi="Times New Roman" w:cs="Times New Roman"/>
          <w:color w:val="000000"/>
          <w:sz w:val="26"/>
          <w:szCs w:val="26"/>
        </w:rPr>
        <w:lastRenderedPageBreak/>
        <w:t>Đối với khu căn hộ:</w:t>
      </w:r>
    </w:p>
    <w:p w14:paraId="5D107996" w14:textId="77777777" w:rsidR="00BB29D0" w:rsidRDefault="00566039" w:rsidP="00413DCF">
      <w:pPr>
        <w:pBdr>
          <w:top w:val="nil"/>
          <w:left w:val="nil"/>
          <w:bottom w:val="nil"/>
          <w:right w:val="nil"/>
          <w:between w:val="nil"/>
        </w:pBdr>
        <w:spacing w:before="127" w:line="238" w:lineRule="auto"/>
        <w:ind w:left="121" w:right="105" w:hanging="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Bên B thực hiện thu kinh phí quản lý vận hành nhà chung cư (tính theo giá dịch vụ quy định tại Khoản 1 Điều này nhân (x) với diện tích sử dụng của từng căn hộ). Thời hạn thu từ ngày,... đến ngày,... hàng tháng thông qua phương thức thanh toán bằng tiền Việt Nam đồng hoặc chuyển khoản (do các bên thỏa thuận).</w:t>
      </w:r>
    </w:p>
    <w:p w14:paraId="5C155B9D" w14:textId="77777777" w:rsidR="00BB29D0" w:rsidRDefault="00566039" w:rsidP="00413DCF">
      <w:pPr>
        <w:numPr>
          <w:ilvl w:val="0"/>
          <w:numId w:val="73"/>
        </w:numPr>
        <w:pBdr>
          <w:top w:val="nil"/>
          <w:left w:val="nil"/>
          <w:bottom w:val="nil"/>
          <w:right w:val="nil"/>
          <w:between w:val="nil"/>
        </w:pBdr>
        <w:tabs>
          <w:tab w:val="left" w:pos="399"/>
        </w:tabs>
        <w:spacing w:before="121"/>
        <w:ind w:left="398" w:hanging="278"/>
        <w:jc w:val="both"/>
      </w:pPr>
      <w:r>
        <w:rPr>
          <w:rFonts w:ascii="Times New Roman" w:eastAsia="Times New Roman" w:hAnsi="Times New Roman" w:cs="Times New Roman"/>
          <w:color w:val="000000"/>
          <w:sz w:val="26"/>
          <w:szCs w:val="26"/>
        </w:rPr>
        <w:t>Đối với khu văn phòng, dịch vụ, thương mại hoặc các khoản thu tăng thêm khác:</w:t>
      </w:r>
    </w:p>
    <w:p w14:paraId="3A6873FF" w14:textId="77777777" w:rsidR="00BB29D0" w:rsidRDefault="00566039" w:rsidP="00413DCF">
      <w:pPr>
        <w:pBdr>
          <w:top w:val="nil"/>
          <w:left w:val="nil"/>
          <w:bottom w:val="nil"/>
          <w:right w:val="nil"/>
          <w:between w:val="nil"/>
        </w:pBdr>
        <w:spacing w:before="118"/>
        <w:ind w:left="120" w:right="11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Bên B thực hiện thu kinh phí quản lý vận hành nhà chung cư (tính theo giá dịch vụ quy định tại Khoản 1 Điều này nhân (x) với diện tích sử dụng văn phòng, dịch vụ, thương mại). Thời hạn từ ngày ... đến ngày ... hàng tháng thông qua phương thức thanh toán bằng tiền mặt Việt Nam đồng hoặc chuyển khoản (do các bên thỏa thuận).</w:t>
      </w:r>
    </w:p>
    <w:p w14:paraId="5436CEEF" w14:textId="77777777" w:rsidR="00BB29D0" w:rsidRDefault="00566039" w:rsidP="00413DCF">
      <w:pPr>
        <w:pStyle w:val="Heading2"/>
        <w:ind w:firstLine="120"/>
        <w:jc w:val="both"/>
        <w:rPr>
          <w:b w:val="0"/>
        </w:rPr>
      </w:pPr>
      <w:r>
        <w:t>Điều 5. Quyền và nghĩa vụ của Bên A</w:t>
      </w:r>
    </w:p>
    <w:p w14:paraId="55AD83BC" w14:textId="77777777" w:rsidR="00BB29D0" w:rsidRDefault="00566039" w:rsidP="00413DCF">
      <w:pPr>
        <w:numPr>
          <w:ilvl w:val="0"/>
          <w:numId w:val="57"/>
        </w:numPr>
        <w:pBdr>
          <w:top w:val="nil"/>
          <w:left w:val="nil"/>
          <w:bottom w:val="nil"/>
          <w:right w:val="nil"/>
          <w:between w:val="nil"/>
        </w:pBdr>
        <w:tabs>
          <w:tab w:val="left" w:pos="380"/>
        </w:tabs>
        <w:spacing w:before="114"/>
        <w:ind w:hanging="259"/>
        <w:jc w:val="both"/>
      </w:pPr>
      <w:r>
        <w:rPr>
          <w:rFonts w:ascii="Times New Roman" w:eastAsia="Times New Roman" w:hAnsi="Times New Roman" w:cs="Times New Roman"/>
          <w:color w:val="000000"/>
          <w:sz w:val="26"/>
          <w:szCs w:val="26"/>
        </w:rPr>
        <w:t>Bên A có các quyền sau đây:</w:t>
      </w:r>
    </w:p>
    <w:p w14:paraId="7CA3A620" w14:textId="77777777" w:rsidR="00BB29D0" w:rsidRDefault="00566039" w:rsidP="00413DCF">
      <w:pPr>
        <w:numPr>
          <w:ilvl w:val="0"/>
          <w:numId w:val="56"/>
        </w:numPr>
        <w:pBdr>
          <w:top w:val="nil"/>
          <w:left w:val="nil"/>
          <w:bottom w:val="nil"/>
          <w:right w:val="nil"/>
          <w:between w:val="nil"/>
        </w:pBdr>
        <w:tabs>
          <w:tab w:val="left" w:pos="399"/>
        </w:tabs>
        <w:spacing w:before="123" w:line="297" w:lineRule="auto"/>
        <w:ind w:firstLine="0"/>
        <w:jc w:val="both"/>
      </w:pPr>
      <w:r>
        <w:rPr>
          <w:rFonts w:ascii="Times New Roman" w:eastAsia="Times New Roman" w:hAnsi="Times New Roman" w:cs="Times New Roman"/>
          <w:color w:val="000000"/>
          <w:sz w:val="26"/>
          <w:szCs w:val="26"/>
        </w:rPr>
        <w:t>Yêu cầu Bên B thông báo kịp thời, đầy đủ các thông tin về việc thực hiện các công việc đã</w:t>
      </w:r>
    </w:p>
    <w:p w14:paraId="2D2909DE" w14:textId="77777777" w:rsidR="00BB29D0" w:rsidRDefault="00566039" w:rsidP="00413DCF">
      <w:pPr>
        <w:pBdr>
          <w:top w:val="nil"/>
          <w:left w:val="nil"/>
          <w:bottom w:val="nil"/>
          <w:right w:val="nil"/>
          <w:between w:val="nil"/>
        </w:pBdr>
        <w:spacing w:line="297" w:lineRule="auto"/>
        <w:ind w:left="12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thỏa thuận trong hợp đồng hoặc được ủy quyền;</w:t>
      </w:r>
    </w:p>
    <w:p w14:paraId="1A6C6763" w14:textId="77777777" w:rsidR="00BB29D0" w:rsidRDefault="00566039" w:rsidP="00413DCF">
      <w:pPr>
        <w:numPr>
          <w:ilvl w:val="0"/>
          <w:numId w:val="56"/>
        </w:numPr>
        <w:pBdr>
          <w:top w:val="nil"/>
          <w:left w:val="nil"/>
          <w:bottom w:val="nil"/>
          <w:right w:val="nil"/>
          <w:between w:val="nil"/>
        </w:pBdr>
        <w:tabs>
          <w:tab w:val="left" w:pos="401"/>
        </w:tabs>
        <w:spacing w:before="113"/>
        <w:ind w:right="117" w:firstLine="0"/>
        <w:jc w:val="both"/>
      </w:pPr>
      <w:r>
        <w:rPr>
          <w:rFonts w:ascii="Times New Roman" w:eastAsia="Times New Roman" w:hAnsi="Times New Roman" w:cs="Times New Roman"/>
          <w:color w:val="000000"/>
          <w:sz w:val="26"/>
          <w:szCs w:val="26"/>
        </w:rPr>
        <w:t>Được hưởng các khoản doanh thu từ việc Bên B khai thác các dịch vụ tại nhà chung cư để bổ sung vào quỹ của Bên A nhằm phục vụ các hoạt động lợi ích chung của cư dân trong nhà chung cư này;</w:t>
      </w:r>
    </w:p>
    <w:p w14:paraId="4BC6FD5B" w14:textId="77777777" w:rsidR="00BB29D0" w:rsidRDefault="00566039" w:rsidP="00413DCF">
      <w:pPr>
        <w:numPr>
          <w:ilvl w:val="0"/>
          <w:numId w:val="56"/>
        </w:numPr>
        <w:pBdr>
          <w:top w:val="nil"/>
          <w:left w:val="nil"/>
          <w:bottom w:val="nil"/>
          <w:right w:val="nil"/>
          <w:between w:val="nil"/>
        </w:pBdr>
        <w:tabs>
          <w:tab w:val="left" w:pos="385"/>
        </w:tabs>
        <w:spacing w:before="121"/>
        <w:ind w:left="384" w:hanging="264"/>
        <w:jc w:val="both"/>
      </w:pPr>
      <w:r>
        <w:rPr>
          <w:rFonts w:ascii="Times New Roman" w:eastAsia="Times New Roman" w:hAnsi="Times New Roman" w:cs="Times New Roman"/>
          <w:color w:val="000000"/>
          <w:sz w:val="26"/>
          <w:szCs w:val="26"/>
        </w:rPr>
        <w:t>Được chấm dứt hợp đồng theo quy định tại Điều 11 của hợp đồng này;</w:t>
      </w:r>
    </w:p>
    <w:p w14:paraId="2BF27556" w14:textId="77777777" w:rsidR="00BB29D0" w:rsidRDefault="00566039" w:rsidP="00413DCF">
      <w:pPr>
        <w:numPr>
          <w:ilvl w:val="0"/>
          <w:numId w:val="56"/>
        </w:numPr>
        <w:pBdr>
          <w:top w:val="nil"/>
          <w:left w:val="nil"/>
          <w:bottom w:val="nil"/>
          <w:right w:val="nil"/>
          <w:between w:val="nil"/>
        </w:pBdr>
        <w:tabs>
          <w:tab w:val="left" w:pos="399"/>
        </w:tabs>
        <w:spacing w:before="114" w:line="337" w:lineRule="auto"/>
        <w:ind w:right="3044" w:firstLine="0"/>
        <w:jc w:val="both"/>
      </w:pPr>
      <w:r>
        <w:rPr>
          <w:rFonts w:ascii="Times New Roman" w:eastAsia="Times New Roman" w:hAnsi="Times New Roman" w:cs="Times New Roman"/>
          <w:color w:val="000000"/>
          <w:sz w:val="26"/>
          <w:szCs w:val="26"/>
        </w:rPr>
        <w:t>Được áp dụng các chế tài quy định tại Điều 12 của hợp đồng này; đ) Các quyền khác do các bên thỏa thuận,...</w:t>
      </w:r>
    </w:p>
    <w:p w14:paraId="0F8C1F97" w14:textId="77777777" w:rsidR="00BB29D0" w:rsidRDefault="00566039" w:rsidP="00413DCF">
      <w:pPr>
        <w:numPr>
          <w:ilvl w:val="0"/>
          <w:numId w:val="57"/>
        </w:numPr>
        <w:pBdr>
          <w:top w:val="nil"/>
          <w:left w:val="nil"/>
          <w:bottom w:val="nil"/>
          <w:right w:val="nil"/>
          <w:between w:val="nil"/>
        </w:pBdr>
        <w:tabs>
          <w:tab w:val="left" w:pos="380"/>
        </w:tabs>
        <w:spacing w:before="9"/>
        <w:ind w:hanging="259"/>
        <w:jc w:val="both"/>
      </w:pPr>
      <w:r>
        <w:rPr>
          <w:rFonts w:ascii="Times New Roman" w:eastAsia="Times New Roman" w:hAnsi="Times New Roman" w:cs="Times New Roman"/>
          <w:color w:val="000000"/>
          <w:sz w:val="26"/>
          <w:szCs w:val="26"/>
        </w:rPr>
        <w:t>Bên A có các nghĩa vụ sau đây:</w:t>
      </w:r>
    </w:p>
    <w:p w14:paraId="0DA491F1" w14:textId="77777777" w:rsidR="00BB29D0" w:rsidRDefault="00566039" w:rsidP="00413DCF">
      <w:pPr>
        <w:numPr>
          <w:ilvl w:val="0"/>
          <w:numId w:val="54"/>
        </w:numPr>
        <w:pBdr>
          <w:top w:val="nil"/>
          <w:left w:val="nil"/>
          <w:bottom w:val="nil"/>
          <w:right w:val="nil"/>
          <w:between w:val="nil"/>
        </w:pBdr>
        <w:tabs>
          <w:tab w:val="left" w:pos="399"/>
        </w:tabs>
        <w:spacing w:before="116"/>
        <w:ind w:right="117" w:firstLine="0"/>
        <w:jc w:val="both"/>
      </w:pPr>
      <w:r>
        <w:rPr>
          <w:rFonts w:ascii="Times New Roman" w:eastAsia="Times New Roman" w:hAnsi="Times New Roman" w:cs="Times New Roman"/>
          <w:color w:val="000000"/>
          <w:sz w:val="26"/>
          <w:szCs w:val="26"/>
        </w:rPr>
        <w:t>Thanh toán chi phí sửa chữa, bảo trì, thay thế các thiết bị hư hỏng bao gồm chi phí vật tư và nhân công và các chi phí khác thuộc trách nhiệm của Bên A (ngoại trừ các công việc thuộc trách nhiệm của Bên B quy định tại Khoản 2 Điều 3 của hợp đồng này). Nếu các thiết bị hư hỏng do lỗi vận hành của Bên B thì Bên B phải chịu toàn bộ chi phí sửa chữa;</w:t>
      </w:r>
    </w:p>
    <w:p w14:paraId="7D7F72DC" w14:textId="77777777" w:rsidR="00BB29D0" w:rsidRDefault="00566039" w:rsidP="00413DCF">
      <w:pPr>
        <w:numPr>
          <w:ilvl w:val="0"/>
          <w:numId w:val="54"/>
        </w:numPr>
        <w:pBdr>
          <w:top w:val="nil"/>
          <w:left w:val="nil"/>
          <w:bottom w:val="nil"/>
          <w:right w:val="nil"/>
          <w:between w:val="nil"/>
        </w:pBdr>
        <w:tabs>
          <w:tab w:val="left" w:pos="399"/>
        </w:tabs>
        <w:spacing w:before="121"/>
        <w:ind w:right="171" w:firstLine="0"/>
        <w:jc w:val="both"/>
      </w:pPr>
      <w:r>
        <w:rPr>
          <w:rFonts w:ascii="Times New Roman" w:eastAsia="Times New Roman" w:hAnsi="Times New Roman" w:cs="Times New Roman"/>
          <w:color w:val="000000"/>
          <w:sz w:val="26"/>
          <w:szCs w:val="26"/>
        </w:rPr>
        <w:t>Thanh toán cho Bên B kinh phí quản lý vận hành nhà chung cư theo giá thỏa thuận tại Điều 4 của Hợp đồng này;</w:t>
      </w:r>
    </w:p>
    <w:p w14:paraId="1D66577D" w14:textId="77777777" w:rsidR="00BB29D0" w:rsidRDefault="00566039" w:rsidP="00413DCF">
      <w:pPr>
        <w:numPr>
          <w:ilvl w:val="0"/>
          <w:numId w:val="54"/>
        </w:numPr>
        <w:pBdr>
          <w:top w:val="nil"/>
          <w:left w:val="nil"/>
          <w:bottom w:val="nil"/>
          <w:right w:val="nil"/>
          <w:between w:val="nil"/>
        </w:pBdr>
        <w:tabs>
          <w:tab w:val="left" w:pos="380"/>
        </w:tabs>
        <w:spacing w:before="116"/>
        <w:ind w:left="118" w:right="171" w:firstLine="1"/>
        <w:jc w:val="both"/>
      </w:pPr>
      <w:r>
        <w:rPr>
          <w:rFonts w:ascii="Times New Roman" w:eastAsia="Times New Roman" w:hAnsi="Times New Roman" w:cs="Times New Roman"/>
          <w:color w:val="000000"/>
          <w:sz w:val="26"/>
          <w:szCs w:val="26"/>
        </w:rPr>
        <w:t>Cung cấp hồ sơ lưu trữ nhà chung cư và các thông tin, tài liệu cần thiết theo quy định của pháp luật để Bên B thực hiện dịch vụ quản lý vận hành nhà chung cư;</w:t>
      </w:r>
    </w:p>
    <w:p w14:paraId="7A3709BC" w14:textId="77777777" w:rsidR="00BB29D0" w:rsidRDefault="00566039" w:rsidP="00413DCF">
      <w:pPr>
        <w:numPr>
          <w:ilvl w:val="0"/>
          <w:numId w:val="54"/>
        </w:numPr>
        <w:pBdr>
          <w:top w:val="nil"/>
          <w:left w:val="nil"/>
          <w:bottom w:val="nil"/>
          <w:right w:val="nil"/>
          <w:between w:val="nil"/>
        </w:pBdr>
        <w:tabs>
          <w:tab w:val="left" w:pos="394"/>
        </w:tabs>
        <w:spacing w:before="121"/>
        <w:ind w:left="393" w:hanging="273"/>
        <w:jc w:val="both"/>
      </w:pPr>
      <w:r>
        <w:rPr>
          <w:rFonts w:ascii="Times New Roman" w:eastAsia="Times New Roman" w:hAnsi="Times New Roman" w:cs="Times New Roman"/>
          <w:color w:val="000000"/>
          <w:sz w:val="26"/>
          <w:szCs w:val="26"/>
        </w:rPr>
        <w:t>Bố trí cho Bên B phòng làm việc cho Ban quản lý (diện tích, vị trí,…) và chỗ để xe cho nhân sự</w:t>
      </w:r>
    </w:p>
    <w:p w14:paraId="2C7D5B66" w14:textId="77777777" w:rsidR="00BB29D0" w:rsidRDefault="00566039" w:rsidP="00413DCF">
      <w:pPr>
        <w:pBdr>
          <w:top w:val="nil"/>
          <w:left w:val="nil"/>
          <w:bottom w:val="nil"/>
          <w:right w:val="nil"/>
          <w:between w:val="nil"/>
        </w:pBdr>
        <w:spacing w:before="1"/>
        <w:ind w:left="11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Ban quản lý, bảo vệ và vệ sinh;</w:t>
      </w:r>
    </w:p>
    <w:p w14:paraId="60281352" w14:textId="77777777" w:rsidR="00BB29D0" w:rsidRDefault="00566039" w:rsidP="00413DCF">
      <w:pPr>
        <w:pBdr>
          <w:top w:val="nil"/>
          <w:left w:val="nil"/>
          <w:bottom w:val="nil"/>
          <w:right w:val="nil"/>
          <w:between w:val="nil"/>
        </w:pBdr>
        <w:spacing w:before="118"/>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 Tạo điều kiện và phối hợp chặt chẽ với Bên B trong quá trình thực hiện hợp đồng;</w:t>
      </w:r>
    </w:p>
    <w:p w14:paraId="7C7A24A0" w14:textId="77777777" w:rsidR="00BB29D0" w:rsidRDefault="00566039" w:rsidP="00413DCF">
      <w:pPr>
        <w:numPr>
          <w:ilvl w:val="0"/>
          <w:numId w:val="54"/>
        </w:numPr>
        <w:pBdr>
          <w:top w:val="nil"/>
          <w:left w:val="nil"/>
          <w:bottom w:val="nil"/>
          <w:right w:val="nil"/>
          <w:between w:val="nil"/>
        </w:pBdr>
        <w:tabs>
          <w:tab w:val="left" w:pos="394"/>
        </w:tabs>
        <w:spacing w:before="116"/>
        <w:ind w:left="119" w:right="178" w:firstLine="0"/>
        <w:jc w:val="both"/>
      </w:pPr>
      <w:r>
        <w:rPr>
          <w:rFonts w:ascii="Times New Roman" w:eastAsia="Times New Roman" w:hAnsi="Times New Roman" w:cs="Times New Roman"/>
          <w:color w:val="000000"/>
          <w:sz w:val="26"/>
          <w:szCs w:val="26"/>
        </w:rPr>
        <w:t>Nhắc nhở chủ sở hữu, người sử dụng nhà chung cư thực hiện các nghĩa vụ có liên quan đến việc quản lý, sử dụng nhà chung cư theo hợp đồng này và theo quy định của pháp luật;</w:t>
      </w:r>
    </w:p>
    <w:p w14:paraId="74DC0748" w14:textId="77777777" w:rsidR="00BB29D0" w:rsidRDefault="00566039" w:rsidP="00413DCF">
      <w:pPr>
        <w:pBdr>
          <w:top w:val="nil"/>
          <w:left w:val="nil"/>
          <w:bottom w:val="nil"/>
          <w:right w:val="nil"/>
          <w:between w:val="nil"/>
        </w:pBdr>
        <w:spacing w:before="121"/>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 Các nghĩa vụ khác do các bên thỏa thuận.</w:t>
      </w:r>
    </w:p>
    <w:p w14:paraId="38104A6B" w14:textId="77777777" w:rsidR="00BB29D0" w:rsidRDefault="00566039" w:rsidP="00413DCF">
      <w:pPr>
        <w:pStyle w:val="Heading2"/>
        <w:ind w:firstLine="120"/>
        <w:jc w:val="both"/>
        <w:rPr>
          <w:b w:val="0"/>
        </w:rPr>
      </w:pPr>
      <w:r>
        <w:t>Điều 6. Quyền và nghĩa vụ của Bên B</w:t>
      </w:r>
    </w:p>
    <w:p w14:paraId="6403CF0C" w14:textId="77777777" w:rsidR="00BB29D0" w:rsidRDefault="00566039" w:rsidP="00413DCF">
      <w:pPr>
        <w:numPr>
          <w:ilvl w:val="0"/>
          <w:numId w:val="52"/>
        </w:numPr>
        <w:pBdr>
          <w:top w:val="nil"/>
          <w:left w:val="nil"/>
          <w:bottom w:val="nil"/>
          <w:right w:val="nil"/>
          <w:between w:val="nil"/>
        </w:pBdr>
        <w:tabs>
          <w:tab w:val="left" w:pos="380"/>
        </w:tabs>
        <w:spacing w:before="114"/>
        <w:ind w:hanging="259"/>
        <w:jc w:val="both"/>
        <w:sectPr w:rsidR="00BB29D0" w:rsidSect="00413DCF">
          <w:pgSz w:w="11930" w:h="16850"/>
          <w:pgMar w:top="800" w:right="448" w:bottom="820" w:left="1320" w:header="0" w:footer="633" w:gutter="0"/>
          <w:cols w:space="720"/>
        </w:sectPr>
      </w:pPr>
      <w:r>
        <w:rPr>
          <w:rFonts w:ascii="Times New Roman" w:eastAsia="Times New Roman" w:hAnsi="Times New Roman" w:cs="Times New Roman"/>
          <w:color w:val="000000"/>
          <w:sz w:val="26"/>
          <w:szCs w:val="26"/>
        </w:rPr>
        <w:t>Bên B có các quyền sau đây:</w:t>
      </w:r>
    </w:p>
    <w:p w14:paraId="012AF9F2" w14:textId="77777777" w:rsidR="00BB29D0" w:rsidRDefault="00566039" w:rsidP="00413DCF">
      <w:pPr>
        <w:numPr>
          <w:ilvl w:val="0"/>
          <w:numId w:val="50"/>
        </w:numPr>
        <w:pBdr>
          <w:top w:val="nil"/>
          <w:left w:val="nil"/>
          <w:bottom w:val="nil"/>
          <w:right w:val="nil"/>
          <w:between w:val="nil"/>
        </w:pBdr>
        <w:tabs>
          <w:tab w:val="left" w:pos="387"/>
        </w:tabs>
        <w:spacing w:before="37"/>
        <w:ind w:right="129" w:firstLine="0"/>
        <w:jc w:val="both"/>
      </w:pPr>
      <w:r>
        <w:rPr>
          <w:rFonts w:ascii="Times New Roman" w:eastAsia="Times New Roman" w:hAnsi="Times New Roman" w:cs="Times New Roman"/>
          <w:color w:val="000000"/>
          <w:sz w:val="26"/>
          <w:szCs w:val="26"/>
        </w:rPr>
        <w:lastRenderedPageBreak/>
        <w:t>Yêu cầu Bên A cung cấp hồ sơ nhà chung cư và các thông tin, tài liệu cần thiết theo quy định của pháp luật để phục vụ cho việc quản lý vận hành nhà chung cư;</w:t>
      </w:r>
    </w:p>
    <w:p w14:paraId="68C372AE" w14:textId="77777777" w:rsidR="00BB29D0" w:rsidRDefault="00566039" w:rsidP="00413DCF">
      <w:pPr>
        <w:numPr>
          <w:ilvl w:val="0"/>
          <w:numId w:val="50"/>
        </w:numPr>
        <w:pBdr>
          <w:top w:val="nil"/>
          <w:left w:val="nil"/>
          <w:bottom w:val="nil"/>
          <w:right w:val="nil"/>
          <w:between w:val="nil"/>
        </w:pBdr>
        <w:tabs>
          <w:tab w:val="left" w:pos="399"/>
        </w:tabs>
        <w:spacing w:before="121"/>
        <w:ind w:left="398" w:hanging="278"/>
        <w:jc w:val="both"/>
      </w:pPr>
      <w:r>
        <w:rPr>
          <w:rFonts w:ascii="Times New Roman" w:eastAsia="Times New Roman" w:hAnsi="Times New Roman" w:cs="Times New Roman"/>
          <w:color w:val="000000"/>
          <w:sz w:val="26"/>
          <w:szCs w:val="26"/>
        </w:rPr>
        <w:t>Thu kinh phí quản lý vận hành nhà chung cư theo quy định tại Điều 4 của hợp đồng này;</w:t>
      </w:r>
    </w:p>
    <w:p w14:paraId="2D137F24" w14:textId="77777777" w:rsidR="00BB29D0" w:rsidRDefault="00566039" w:rsidP="00413DCF">
      <w:pPr>
        <w:numPr>
          <w:ilvl w:val="0"/>
          <w:numId w:val="50"/>
        </w:numPr>
        <w:pBdr>
          <w:top w:val="nil"/>
          <w:left w:val="nil"/>
          <w:bottom w:val="nil"/>
          <w:right w:val="nil"/>
          <w:between w:val="nil"/>
        </w:pBdr>
        <w:tabs>
          <w:tab w:val="left" w:pos="377"/>
        </w:tabs>
        <w:spacing w:before="116"/>
        <w:ind w:left="120" w:right="110" w:firstLine="0"/>
        <w:jc w:val="both"/>
      </w:pPr>
      <w:r>
        <w:rPr>
          <w:rFonts w:ascii="Times New Roman" w:eastAsia="Times New Roman" w:hAnsi="Times New Roman" w:cs="Times New Roman"/>
          <w:color w:val="000000"/>
          <w:sz w:val="26"/>
          <w:szCs w:val="26"/>
        </w:rPr>
        <w:t>Thực hiện việc thu tiền của cư dân để chi trả thù lao cho các thành viên Ban quản trị nhà chung cư hoặc đại diện các chủ sở hữu nhà chung cư (theo mức tiền mà hội nghị nhà chung cư đã quyết định), thu tiền điện, nước,... của người sử dụng (nếu có); thực hiện xử lý các trường hợp không nộp, chậm nộp theo thỏa thuận trong hợp đồng này và theo quy định của Quy chế quản lý, sử dụng nhà chung cư do Bộ Xây dựng ban hành;</w:t>
      </w:r>
    </w:p>
    <w:p w14:paraId="600145AB" w14:textId="77777777" w:rsidR="00BB29D0" w:rsidRDefault="00566039" w:rsidP="00413DCF">
      <w:pPr>
        <w:numPr>
          <w:ilvl w:val="0"/>
          <w:numId w:val="50"/>
        </w:numPr>
        <w:pBdr>
          <w:top w:val="nil"/>
          <w:left w:val="nil"/>
          <w:bottom w:val="nil"/>
          <w:right w:val="nil"/>
          <w:between w:val="nil"/>
        </w:pBdr>
        <w:tabs>
          <w:tab w:val="left" w:pos="404"/>
        </w:tabs>
        <w:spacing w:before="116"/>
        <w:ind w:left="120" w:right="163" w:firstLine="0"/>
        <w:jc w:val="both"/>
      </w:pPr>
      <w:r>
        <w:rPr>
          <w:rFonts w:ascii="Times New Roman" w:eastAsia="Times New Roman" w:hAnsi="Times New Roman" w:cs="Times New Roman"/>
          <w:color w:val="000000"/>
          <w:sz w:val="26"/>
          <w:szCs w:val="26"/>
        </w:rPr>
        <w:t>Được hưởng thêm các khoản thu khác tại nhà chung cư như khai thác các dịch vụ cộng thêm (quảng cáo thang máy, cho thuê bãi đậu xe taxi, các khoản thu khác,...) được quy định tại điều 15 của hợp đồng này;</w:t>
      </w:r>
    </w:p>
    <w:p w14:paraId="2BDA96CD" w14:textId="77777777" w:rsidR="00BB29D0" w:rsidRDefault="00566039" w:rsidP="00413DCF">
      <w:pPr>
        <w:pBdr>
          <w:top w:val="nil"/>
          <w:left w:val="nil"/>
          <w:bottom w:val="nil"/>
          <w:right w:val="nil"/>
          <w:between w:val="nil"/>
        </w:pBdr>
        <w:spacing w:before="121"/>
        <w:ind w:left="120" w:right="11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 Được tạm ngừng cung cấp các dịch vụ đối với những trường hợp vi phạm đã quy định trong nội quy hoặc đề nghị đơn vị cung cấp điện, nước, năng lượng... cho nhà chung cư tạm ngừng cung cấp các dịch vụ này trong trường hợp chủ sở hữu, người sử dụng nhà chung cư đã được thông báo bằng văn bản đến lần thứ hai yêu cầu nộp kinh phí quản lý vận hành và kinh phí khác do Bên B thu nhưng vẫn không nộp các kinh phí này;</w:t>
      </w:r>
    </w:p>
    <w:p w14:paraId="7BD7FC9A" w14:textId="77777777" w:rsidR="00BB29D0" w:rsidRDefault="00566039" w:rsidP="00413DCF">
      <w:pPr>
        <w:numPr>
          <w:ilvl w:val="0"/>
          <w:numId w:val="50"/>
        </w:numPr>
        <w:pBdr>
          <w:top w:val="nil"/>
          <w:left w:val="nil"/>
          <w:bottom w:val="nil"/>
          <w:right w:val="nil"/>
          <w:between w:val="nil"/>
        </w:pBdr>
        <w:tabs>
          <w:tab w:val="left" w:pos="377"/>
        </w:tabs>
        <w:spacing w:before="130" w:line="237" w:lineRule="auto"/>
        <w:ind w:left="119" w:right="111" w:firstLine="0"/>
        <w:jc w:val="both"/>
      </w:pPr>
      <w:r>
        <w:rPr>
          <w:rFonts w:ascii="Times New Roman" w:eastAsia="Times New Roman" w:hAnsi="Times New Roman" w:cs="Times New Roman"/>
          <w:color w:val="000000"/>
          <w:sz w:val="26"/>
          <w:szCs w:val="26"/>
        </w:rPr>
        <w:t>Được thể hiện logo/thương hiệu trên các văn bản của Bên B trong việc quản lý vận hành, chăm sóc khách hàng và được treo bảng hiệu của Bên B tại nhà chung cư sau khi đã được Bên A đồng ý về vị trí, kích thước và hình thức;</w:t>
      </w:r>
    </w:p>
    <w:p w14:paraId="2802A0C0" w14:textId="77777777" w:rsidR="00BB29D0" w:rsidRDefault="00566039" w:rsidP="00413DCF">
      <w:pPr>
        <w:pBdr>
          <w:top w:val="nil"/>
          <w:left w:val="nil"/>
          <w:bottom w:val="nil"/>
          <w:right w:val="nil"/>
          <w:between w:val="nil"/>
        </w:pBdr>
        <w:spacing w:before="114"/>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 Các quyền khác do các bên thỏa thuận...</w:t>
      </w:r>
    </w:p>
    <w:p w14:paraId="07DDA285" w14:textId="77777777" w:rsidR="00BB29D0" w:rsidRDefault="00566039" w:rsidP="00413DCF">
      <w:pPr>
        <w:numPr>
          <w:ilvl w:val="0"/>
          <w:numId w:val="52"/>
        </w:numPr>
        <w:pBdr>
          <w:top w:val="nil"/>
          <w:left w:val="nil"/>
          <w:bottom w:val="nil"/>
          <w:right w:val="nil"/>
          <w:between w:val="nil"/>
        </w:pBdr>
        <w:tabs>
          <w:tab w:val="left" w:pos="380"/>
        </w:tabs>
        <w:spacing w:before="121"/>
        <w:ind w:hanging="259"/>
        <w:jc w:val="both"/>
      </w:pPr>
      <w:r>
        <w:rPr>
          <w:rFonts w:ascii="Times New Roman" w:eastAsia="Times New Roman" w:hAnsi="Times New Roman" w:cs="Times New Roman"/>
          <w:color w:val="000000"/>
          <w:sz w:val="26"/>
          <w:szCs w:val="26"/>
        </w:rPr>
        <w:t>Bên B có các nghĩa vụ sau đây:</w:t>
      </w:r>
    </w:p>
    <w:p w14:paraId="5CB087B4" w14:textId="77777777" w:rsidR="00BB29D0" w:rsidRDefault="00566039" w:rsidP="00413DCF">
      <w:pPr>
        <w:numPr>
          <w:ilvl w:val="0"/>
          <w:numId w:val="48"/>
        </w:numPr>
        <w:pBdr>
          <w:top w:val="nil"/>
          <w:left w:val="nil"/>
          <w:bottom w:val="nil"/>
          <w:right w:val="nil"/>
          <w:between w:val="nil"/>
        </w:pBdr>
        <w:tabs>
          <w:tab w:val="left" w:pos="385"/>
        </w:tabs>
        <w:spacing w:before="121"/>
        <w:ind w:hanging="264"/>
        <w:jc w:val="both"/>
      </w:pPr>
      <w:r>
        <w:rPr>
          <w:rFonts w:ascii="Times New Roman" w:eastAsia="Times New Roman" w:hAnsi="Times New Roman" w:cs="Times New Roman"/>
          <w:color w:val="000000"/>
          <w:sz w:val="26"/>
          <w:szCs w:val="26"/>
        </w:rPr>
        <w:t>Nhóm công việc về Quản lý vận hành:</w:t>
      </w:r>
    </w:p>
    <w:p w14:paraId="7B52F7DA" w14:textId="77777777" w:rsidR="00BB29D0" w:rsidRDefault="00566039" w:rsidP="00413DCF">
      <w:pPr>
        <w:numPr>
          <w:ilvl w:val="0"/>
          <w:numId w:val="100"/>
        </w:numPr>
        <w:pBdr>
          <w:top w:val="nil"/>
          <w:left w:val="nil"/>
          <w:bottom w:val="nil"/>
          <w:right w:val="nil"/>
          <w:between w:val="nil"/>
        </w:pBdr>
        <w:tabs>
          <w:tab w:val="left" w:pos="279"/>
        </w:tabs>
        <w:spacing w:before="116"/>
        <w:ind w:left="278" w:hanging="158"/>
        <w:jc w:val="both"/>
      </w:pPr>
      <w:r>
        <w:rPr>
          <w:rFonts w:ascii="Times New Roman" w:eastAsia="Times New Roman" w:hAnsi="Times New Roman" w:cs="Times New Roman"/>
          <w:color w:val="000000"/>
          <w:sz w:val="26"/>
          <w:szCs w:val="26"/>
        </w:rPr>
        <w:t>Quản lý tất cả các vấn đề có liên quan đến nhà chung cư bao gồm cả quản lý các nhà thầu do</w:t>
      </w:r>
    </w:p>
    <w:p w14:paraId="38FB62E0" w14:textId="77777777" w:rsidR="00BB29D0" w:rsidRDefault="00566039" w:rsidP="00413DCF">
      <w:pPr>
        <w:pBdr>
          <w:top w:val="nil"/>
          <w:left w:val="nil"/>
          <w:bottom w:val="nil"/>
          <w:right w:val="nil"/>
          <w:between w:val="nil"/>
        </w:pBdr>
        <w:spacing w:before="1"/>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Bên A ký hợp đồng.</w:t>
      </w:r>
    </w:p>
    <w:p w14:paraId="1F0D0ECF" w14:textId="77777777" w:rsidR="00BB29D0" w:rsidRDefault="00566039" w:rsidP="00413DCF">
      <w:pPr>
        <w:numPr>
          <w:ilvl w:val="0"/>
          <w:numId w:val="100"/>
        </w:numPr>
        <w:pBdr>
          <w:top w:val="nil"/>
          <w:left w:val="nil"/>
          <w:bottom w:val="nil"/>
          <w:right w:val="nil"/>
          <w:between w:val="nil"/>
        </w:pBdr>
        <w:tabs>
          <w:tab w:val="left" w:pos="265"/>
        </w:tabs>
        <w:spacing w:before="121"/>
        <w:ind w:left="264" w:hanging="144"/>
        <w:jc w:val="both"/>
      </w:pPr>
      <w:r>
        <w:rPr>
          <w:rFonts w:ascii="Times New Roman" w:eastAsia="Times New Roman" w:hAnsi="Times New Roman" w:cs="Times New Roman"/>
          <w:color w:val="000000"/>
          <w:sz w:val="26"/>
          <w:szCs w:val="26"/>
        </w:rPr>
        <w:t>Đảm bảo nhà chung cư và mọi sinh hoạt của các hộ dân được thường xuyên, liên tục và an toàn.</w:t>
      </w:r>
    </w:p>
    <w:p w14:paraId="52FDD019" w14:textId="77777777" w:rsidR="00BB29D0" w:rsidRDefault="00566039" w:rsidP="00413DCF">
      <w:pPr>
        <w:numPr>
          <w:ilvl w:val="0"/>
          <w:numId w:val="100"/>
        </w:numPr>
        <w:pBdr>
          <w:top w:val="nil"/>
          <w:left w:val="nil"/>
          <w:bottom w:val="nil"/>
          <w:right w:val="nil"/>
          <w:between w:val="nil"/>
        </w:pBdr>
        <w:tabs>
          <w:tab w:val="left" w:pos="269"/>
        </w:tabs>
        <w:spacing w:before="121" w:line="337" w:lineRule="auto"/>
        <w:ind w:left="120" w:right="3413" w:firstLine="0"/>
        <w:jc w:val="both"/>
      </w:pPr>
      <w:r>
        <w:rPr>
          <w:rFonts w:ascii="Times New Roman" w:eastAsia="Times New Roman" w:hAnsi="Times New Roman" w:cs="Times New Roman"/>
          <w:color w:val="000000"/>
          <w:sz w:val="26"/>
          <w:szCs w:val="26"/>
        </w:rPr>
        <w:t>Duy trì, đề xuất sửa đổi quy chế quản lý sử dụng nhà chung cư. a.1) Trưởng/Phó ban quản lý tòa nhà:</w:t>
      </w:r>
    </w:p>
    <w:p w14:paraId="6E25320F" w14:textId="77777777" w:rsidR="00BB29D0" w:rsidRDefault="00566039" w:rsidP="00413DCF">
      <w:pPr>
        <w:numPr>
          <w:ilvl w:val="0"/>
          <w:numId w:val="100"/>
        </w:numPr>
        <w:pBdr>
          <w:top w:val="nil"/>
          <w:left w:val="nil"/>
          <w:bottom w:val="nil"/>
          <w:right w:val="nil"/>
          <w:between w:val="nil"/>
        </w:pBdr>
        <w:tabs>
          <w:tab w:val="left" w:pos="262"/>
        </w:tabs>
        <w:spacing w:before="4"/>
        <w:ind w:left="120" w:right="115" w:firstLine="0"/>
        <w:jc w:val="both"/>
      </w:pPr>
      <w:r>
        <w:rPr>
          <w:rFonts w:ascii="Times New Roman" w:eastAsia="Times New Roman" w:hAnsi="Times New Roman" w:cs="Times New Roman"/>
          <w:color w:val="000000"/>
          <w:sz w:val="26"/>
          <w:szCs w:val="26"/>
        </w:rPr>
        <w:t>Trường hợp cần thiết, Trưởng/Phó ban quản lý tòa nhà sẽ phải làm việc ngoài giờ để hoàn thành nhiệm vụ và Bên B luôn đảm bảo có người chịu trách nhiệm tại tòa nhà trong mọi thời gian (kể cả các ngày lễ, tết...).</w:t>
      </w:r>
    </w:p>
    <w:p w14:paraId="23FE67A1" w14:textId="77777777" w:rsidR="00BB29D0" w:rsidRDefault="00566039" w:rsidP="00413DCF">
      <w:pPr>
        <w:numPr>
          <w:ilvl w:val="0"/>
          <w:numId w:val="100"/>
        </w:numPr>
        <w:pBdr>
          <w:top w:val="nil"/>
          <w:left w:val="nil"/>
          <w:bottom w:val="nil"/>
          <w:right w:val="nil"/>
          <w:between w:val="nil"/>
        </w:pBdr>
        <w:tabs>
          <w:tab w:val="left" w:pos="265"/>
        </w:tabs>
        <w:spacing w:before="121"/>
        <w:ind w:left="121" w:right="153" w:firstLine="0"/>
        <w:jc w:val="both"/>
      </w:pPr>
      <w:r>
        <w:rPr>
          <w:rFonts w:ascii="Times New Roman" w:eastAsia="Times New Roman" w:hAnsi="Times New Roman" w:cs="Times New Roman"/>
          <w:color w:val="000000"/>
          <w:sz w:val="26"/>
          <w:szCs w:val="26"/>
        </w:rPr>
        <w:t>Trưởng/Phó ban quản lý có trách nhiệm quản lý điều hành chung để mọi hoạt động của tòa nhà được xuyên suốt và liên tục.</w:t>
      </w:r>
    </w:p>
    <w:p w14:paraId="71DA60D4" w14:textId="77777777" w:rsidR="00BB29D0" w:rsidRDefault="00566039" w:rsidP="00413DCF">
      <w:pPr>
        <w:numPr>
          <w:ilvl w:val="0"/>
          <w:numId w:val="100"/>
        </w:numPr>
        <w:pBdr>
          <w:top w:val="nil"/>
          <w:left w:val="nil"/>
          <w:bottom w:val="nil"/>
          <w:right w:val="nil"/>
          <w:between w:val="nil"/>
        </w:pBdr>
        <w:tabs>
          <w:tab w:val="left" w:pos="262"/>
        </w:tabs>
        <w:spacing w:before="111"/>
        <w:ind w:left="121" w:right="111" w:firstLine="0"/>
        <w:jc w:val="both"/>
      </w:pPr>
      <w:r>
        <w:rPr>
          <w:rFonts w:ascii="Times New Roman" w:eastAsia="Times New Roman" w:hAnsi="Times New Roman" w:cs="Times New Roman"/>
          <w:color w:val="000000"/>
          <w:sz w:val="26"/>
          <w:szCs w:val="26"/>
        </w:rPr>
        <w:t>Trưởng/Phó ban quản lý tòa nhà phải luôn sẵn sàng để Bên A có thể liên lạc bất cứ lúc nào bằng điện thoại. Bên B sẽ cử người thay thế nếu Trưởng ban quản lý tòa nhà nghỉ từ 03 ngày phép trở lên và phải báo trước cho Bên A nhằm đảm bảo các hoạt động của nhà chung cư luôn được xuyên suốt và liên tục.</w:t>
      </w:r>
    </w:p>
    <w:p w14:paraId="61C1A0F2" w14:textId="77777777" w:rsidR="00BB29D0" w:rsidRDefault="00566039" w:rsidP="00413DCF">
      <w:pPr>
        <w:numPr>
          <w:ilvl w:val="0"/>
          <w:numId w:val="100"/>
        </w:numPr>
        <w:pBdr>
          <w:top w:val="nil"/>
          <w:left w:val="nil"/>
          <w:bottom w:val="nil"/>
          <w:right w:val="nil"/>
          <w:between w:val="nil"/>
        </w:pBdr>
        <w:tabs>
          <w:tab w:val="left" w:pos="286"/>
        </w:tabs>
        <w:spacing w:before="114"/>
        <w:ind w:left="285" w:hanging="165"/>
        <w:jc w:val="both"/>
      </w:pPr>
      <w:r>
        <w:rPr>
          <w:rFonts w:ascii="Times New Roman" w:eastAsia="Times New Roman" w:hAnsi="Times New Roman" w:cs="Times New Roman"/>
          <w:color w:val="000000"/>
          <w:sz w:val="26"/>
          <w:szCs w:val="26"/>
        </w:rPr>
        <w:t>Trong trường hợp Bên A nhận thấy cần thiết thay Trưởng ban quản lý nhà chung cư thì việc</w:t>
      </w:r>
    </w:p>
    <w:p w14:paraId="5C484E89" w14:textId="77777777" w:rsidR="00BB29D0" w:rsidRDefault="00566039" w:rsidP="00413DCF">
      <w:pPr>
        <w:pBdr>
          <w:top w:val="nil"/>
          <w:left w:val="nil"/>
          <w:bottom w:val="nil"/>
          <w:right w:val="nil"/>
          <w:between w:val="nil"/>
        </w:pBdr>
        <w:spacing w:before="1" w:line="337" w:lineRule="auto"/>
        <w:ind w:left="120" w:right="700"/>
        <w:jc w:val="both"/>
        <w:rPr>
          <w:rFonts w:ascii="Times New Roman" w:eastAsia="Times New Roman" w:hAnsi="Times New Roman" w:cs="Times New Roman"/>
          <w:color w:val="000000"/>
          <w:sz w:val="26"/>
          <w:szCs w:val="26"/>
        </w:rPr>
        <w:sectPr w:rsidR="00BB29D0" w:rsidSect="00413DCF">
          <w:footerReference w:type="default" r:id="rId20"/>
          <w:pgSz w:w="11930" w:h="16850"/>
          <w:pgMar w:top="860" w:right="448" w:bottom="820" w:left="1320" w:header="0" w:footer="633" w:gutter="0"/>
          <w:cols w:space="720"/>
        </w:sectPr>
      </w:pPr>
      <w:r>
        <w:rPr>
          <w:rFonts w:ascii="Times New Roman" w:eastAsia="Times New Roman" w:hAnsi="Times New Roman" w:cs="Times New Roman"/>
          <w:color w:val="000000"/>
          <w:sz w:val="26"/>
          <w:szCs w:val="26"/>
        </w:rPr>
        <w:t>thay thế sẽ được diễn ra trong 01 tháng tiếp theo sau khi Bên B nhận được văn bản yêu cầu. a.2) Nhân viên lễ tân/Chăm sóc khách hàng:</w:t>
      </w:r>
    </w:p>
    <w:p w14:paraId="5CF9C9D1" w14:textId="77777777" w:rsidR="00BB29D0" w:rsidRDefault="00566039" w:rsidP="00413DCF">
      <w:pPr>
        <w:numPr>
          <w:ilvl w:val="0"/>
          <w:numId w:val="100"/>
        </w:numPr>
        <w:pBdr>
          <w:top w:val="nil"/>
          <w:left w:val="nil"/>
          <w:bottom w:val="nil"/>
          <w:right w:val="nil"/>
          <w:between w:val="nil"/>
        </w:pBdr>
        <w:tabs>
          <w:tab w:val="left" w:pos="277"/>
        </w:tabs>
        <w:spacing w:before="55"/>
        <w:ind w:left="118" w:right="102" w:firstLine="1"/>
        <w:jc w:val="both"/>
      </w:pPr>
      <w:r>
        <w:rPr>
          <w:rFonts w:ascii="Times New Roman" w:eastAsia="Times New Roman" w:hAnsi="Times New Roman" w:cs="Times New Roman"/>
          <w:color w:val="000000"/>
          <w:sz w:val="26"/>
          <w:szCs w:val="26"/>
        </w:rPr>
        <w:lastRenderedPageBreak/>
        <w:t>Tiếp nhận và giải đáp yêu cầu ý kiến đóng góp của cư dân. Nhận thông tin phản ánh về các sự cố, hư hỏng để ghi chép đúng và đầy đủ thông tin vào sổ nhật ký vận hành tòa nhà. Chuyển thông tin này đến các bộ phận liên quan và báo cáo Trưởng ban quản lýđể giải quyết cho cư dân một cách kịp thời nhất.</w:t>
      </w:r>
    </w:p>
    <w:p w14:paraId="75C02DEA" w14:textId="77777777" w:rsidR="00BB29D0" w:rsidRDefault="00566039" w:rsidP="00413DCF">
      <w:pPr>
        <w:numPr>
          <w:ilvl w:val="0"/>
          <w:numId w:val="100"/>
        </w:numPr>
        <w:pBdr>
          <w:top w:val="nil"/>
          <w:left w:val="nil"/>
          <w:bottom w:val="nil"/>
          <w:right w:val="nil"/>
          <w:between w:val="nil"/>
        </w:pBdr>
        <w:tabs>
          <w:tab w:val="left" w:pos="269"/>
        </w:tabs>
        <w:spacing w:before="123"/>
        <w:ind w:left="268" w:hanging="148"/>
        <w:jc w:val="both"/>
      </w:pPr>
      <w:r>
        <w:rPr>
          <w:rFonts w:ascii="Times New Roman" w:eastAsia="Times New Roman" w:hAnsi="Times New Roman" w:cs="Times New Roman"/>
          <w:color w:val="000000"/>
          <w:sz w:val="26"/>
          <w:szCs w:val="26"/>
        </w:rPr>
        <w:t>Tiếp nhận thông tin sửa chữa, vận chuyển hàng hóa ra/vào căn hộ.</w:t>
      </w:r>
    </w:p>
    <w:p w14:paraId="68AE65CA" w14:textId="77777777" w:rsidR="00BB29D0" w:rsidRDefault="00566039" w:rsidP="00413DCF">
      <w:pPr>
        <w:numPr>
          <w:ilvl w:val="0"/>
          <w:numId w:val="100"/>
        </w:numPr>
        <w:pBdr>
          <w:top w:val="nil"/>
          <w:left w:val="nil"/>
          <w:bottom w:val="nil"/>
          <w:right w:val="nil"/>
          <w:between w:val="nil"/>
        </w:pBdr>
        <w:tabs>
          <w:tab w:val="left" w:pos="274"/>
        </w:tabs>
        <w:spacing w:before="121"/>
        <w:ind w:left="120" w:right="158" w:firstLine="0"/>
        <w:jc w:val="both"/>
      </w:pPr>
      <w:r>
        <w:rPr>
          <w:rFonts w:ascii="Times New Roman" w:eastAsia="Times New Roman" w:hAnsi="Times New Roman" w:cs="Times New Roman"/>
          <w:color w:val="000000"/>
          <w:sz w:val="26"/>
          <w:szCs w:val="26"/>
        </w:rPr>
        <w:t>Thường xuyên thông tin với các bộ phận liên quan (An ninh; vệ sinh; kỹ thuật...) để trả lời cư dân.</w:t>
      </w:r>
    </w:p>
    <w:p w14:paraId="0583D2EC" w14:textId="77777777" w:rsidR="00BB29D0" w:rsidRDefault="00566039" w:rsidP="00413DCF">
      <w:pPr>
        <w:numPr>
          <w:ilvl w:val="0"/>
          <w:numId w:val="100"/>
        </w:numPr>
        <w:pBdr>
          <w:top w:val="nil"/>
          <w:left w:val="nil"/>
          <w:bottom w:val="nil"/>
          <w:right w:val="nil"/>
          <w:between w:val="nil"/>
        </w:pBdr>
        <w:tabs>
          <w:tab w:val="left" w:pos="281"/>
        </w:tabs>
        <w:spacing w:before="116"/>
        <w:ind w:left="120" w:right="115" w:firstLine="0"/>
        <w:jc w:val="both"/>
      </w:pPr>
      <w:r>
        <w:rPr>
          <w:rFonts w:ascii="Times New Roman" w:eastAsia="Times New Roman" w:hAnsi="Times New Roman" w:cs="Times New Roman"/>
          <w:color w:val="000000"/>
          <w:sz w:val="26"/>
          <w:szCs w:val="26"/>
        </w:rPr>
        <w:t>Hướng dẫn nhà thầu và cư dân các thủ tục cần thiết như đóng tiền điện, nước, các khoản phí. Phối hợp với Trưởng/Phó ban quản lý liên lạc ngay với các nhà thầu bảo trì, an ninh khi có sự cố tại Nhà chung cư.</w:t>
      </w:r>
    </w:p>
    <w:p w14:paraId="2D3F67BA" w14:textId="77777777" w:rsidR="00BB29D0" w:rsidRDefault="00566039" w:rsidP="00413DCF">
      <w:pPr>
        <w:numPr>
          <w:ilvl w:val="0"/>
          <w:numId w:val="100"/>
        </w:numPr>
        <w:pBdr>
          <w:top w:val="nil"/>
          <w:left w:val="nil"/>
          <w:bottom w:val="nil"/>
          <w:right w:val="nil"/>
          <w:between w:val="nil"/>
        </w:pBdr>
        <w:tabs>
          <w:tab w:val="left" w:pos="269"/>
        </w:tabs>
        <w:spacing w:before="121" w:line="336" w:lineRule="auto"/>
        <w:ind w:left="120" w:right="4465" w:firstLine="0"/>
        <w:jc w:val="both"/>
      </w:pPr>
      <w:r>
        <w:rPr>
          <w:rFonts w:ascii="Times New Roman" w:eastAsia="Times New Roman" w:hAnsi="Times New Roman" w:cs="Times New Roman"/>
          <w:color w:val="000000"/>
          <w:sz w:val="26"/>
          <w:szCs w:val="26"/>
        </w:rPr>
        <w:t>Thu các khoản phí phát sinh hàng tháng của cư dân... a.3) Nhân viên kỹ thuật:</w:t>
      </w:r>
    </w:p>
    <w:p w14:paraId="747B02B0" w14:textId="77777777" w:rsidR="00BB29D0" w:rsidRDefault="00566039" w:rsidP="00413DCF">
      <w:pPr>
        <w:numPr>
          <w:ilvl w:val="0"/>
          <w:numId w:val="100"/>
        </w:numPr>
        <w:pBdr>
          <w:top w:val="nil"/>
          <w:left w:val="nil"/>
          <w:bottom w:val="nil"/>
          <w:right w:val="nil"/>
          <w:between w:val="nil"/>
        </w:pBdr>
        <w:tabs>
          <w:tab w:val="left" w:pos="270"/>
        </w:tabs>
        <w:spacing w:before="12"/>
        <w:ind w:left="269"/>
        <w:jc w:val="both"/>
      </w:pPr>
      <w:r>
        <w:rPr>
          <w:rFonts w:ascii="Times New Roman" w:eastAsia="Times New Roman" w:hAnsi="Times New Roman" w:cs="Times New Roman"/>
          <w:color w:val="000000"/>
          <w:sz w:val="26"/>
          <w:szCs w:val="26"/>
        </w:rPr>
        <w:t>Là nhân viên của Bên B hoạt động theo sự điều động, phân công của Trưởng ban quản lý.</w:t>
      </w:r>
    </w:p>
    <w:p w14:paraId="2E231C04" w14:textId="77777777" w:rsidR="00BB29D0" w:rsidRDefault="00566039" w:rsidP="00413DCF">
      <w:pPr>
        <w:numPr>
          <w:ilvl w:val="0"/>
          <w:numId w:val="100"/>
        </w:numPr>
        <w:pBdr>
          <w:top w:val="nil"/>
          <w:left w:val="nil"/>
          <w:bottom w:val="nil"/>
          <w:right w:val="nil"/>
          <w:between w:val="nil"/>
        </w:pBdr>
        <w:tabs>
          <w:tab w:val="left" w:pos="269"/>
        </w:tabs>
        <w:spacing w:before="116"/>
        <w:ind w:left="268" w:hanging="148"/>
        <w:jc w:val="both"/>
      </w:pPr>
      <w:r>
        <w:rPr>
          <w:rFonts w:ascii="Times New Roman" w:eastAsia="Times New Roman" w:hAnsi="Times New Roman" w:cs="Times New Roman"/>
          <w:color w:val="000000"/>
          <w:sz w:val="26"/>
          <w:szCs w:val="26"/>
        </w:rPr>
        <w:t>Chịu trách nhiệm vận hành và bảo dưỡng nhỏ toàn bộ trang thiết bị trong Nhà chung cư.</w:t>
      </w:r>
    </w:p>
    <w:p w14:paraId="13F68585" w14:textId="77777777" w:rsidR="00BB29D0" w:rsidRDefault="00566039" w:rsidP="00413DCF">
      <w:pPr>
        <w:numPr>
          <w:ilvl w:val="0"/>
          <w:numId w:val="100"/>
        </w:numPr>
        <w:pBdr>
          <w:top w:val="nil"/>
          <w:left w:val="nil"/>
          <w:bottom w:val="nil"/>
          <w:right w:val="nil"/>
          <w:between w:val="nil"/>
        </w:pBdr>
        <w:tabs>
          <w:tab w:val="left" w:pos="281"/>
        </w:tabs>
        <w:spacing w:before="121"/>
        <w:ind w:left="120" w:right="111" w:firstLine="0"/>
        <w:jc w:val="both"/>
      </w:pPr>
      <w:r>
        <w:rPr>
          <w:rFonts w:ascii="Times New Roman" w:eastAsia="Times New Roman" w:hAnsi="Times New Roman" w:cs="Times New Roman"/>
          <w:color w:val="000000"/>
          <w:sz w:val="26"/>
          <w:szCs w:val="26"/>
        </w:rPr>
        <w:t>Tiếp nhận từ bộ phận chăm sóc khách hàng các thay đổi, sửa chữa của cácsở hữu riêng, xem xét đề xuất và trình Bên A phê duyệt những sửa chữa thuộc phần sở hữu riêng.</w:t>
      </w:r>
    </w:p>
    <w:p w14:paraId="736CFE67" w14:textId="77777777" w:rsidR="00BB29D0" w:rsidRDefault="00566039" w:rsidP="00413DCF">
      <w:pPr>
        <w:numPr>
          <w:ilvl w:val="0"/>
          <w:numId w:val="100"/>
        </w:numPr>
        <w:pBdr>
          <w:top w:val="nil"/>
          <w:left w:val="nil"/>
          <w:bottom w:val="nil"/>
          <w:right w:val="nil"/>
          <w:between w:val="nil"/>
        </w:pBdr>
        <w:tabs>
          <w:tab w:val="left" w:pos="272"/>
        </w:tabs>
        <w:spacing w:before="126"/>
        <w:ind w:left="120" w:right="116" w:firstLine="0"/>
        <w:jc w:val="both"/>
      </w:pPr>
      <w:r>
        <w:rPr>
          <w:rFonts w:ascii="Times New Roman" w:eastAsia="Times New Roman" w:hAnsi="Times New Roman" w:cs="Times New Roman"/>
          <w:color w:val="000000"/>
          <w:sz w:val="26"/>
          <w:szCs w:val="26"/>
        </w:rPr>
        <w:t>Cắt cử lịch luân phiên trực 24/7 để vận hành và xử lý bất kỳ sự cố nào của Nhà chung cư trong bất kỳ thời gian nào.</w:t>
      </w:r>
    </w:p>
    <w:p w14:paraId="3768B360" w14:textId="77777777" w:rsidR="00BB29D0" w:rsidRDefault="00566039" w:rsidP="00413DCF">
      <w:pPr>
        <w:numPr>
          <w:ilvl w:val="0"/>
          <w:numId w:val="100"/>
        </w:numPr>
        <w:pBdr>
          <w:top w:val="nil"/>
          <w:left w:val="nil"/>
          <w:bottom w:val="nil"/>
          <w:right w:val="nil"/>
          <w:between w:val="nil"/>
        </w:pBdr>
        <w:tabs>
          <w:tab w:val="left" w:pos="277"/>
        </w:tabs>
        <w:spacing w:before="109"/>
        <w:ind w:left="120" w:right="101" w:firstLine="0"/>
        <w:jc w:val="both"/>
      </w:pPr>
      <w:r>
        <w:rPr>
          <w:rFonts w:ascii="Times New Roman" w:eastAsia="Times New Roman" w:hAnsi="Times New Roman" w:cs="Times New Roman"/>
          <w:color w:val="000000"/>
          <w:sz w:val="26"/>
          <w:szCs w:val="26"/>
        </w:rPr>
        <w:t>Chịu trách nhiệm pháp lý về việc trình duyệt các hồ sơ xin sửa chữa mà không ảnh hưởng đến kết cấu chung của tòa nhà. Chịu trách nhiệm pháp lý trong việc thay thế, sửa chữa các trang thiết bị của Nhà chung cư đúng với nội dung được phê duyệt và phải đúng tính năng kỹ thuật.</w:t>
      </w:r>
    </w:p>
    <w:p w14:paraId="46B62A63" w14:textId="77777777" w:rsidR="00BB29D0" w:rsidRDefault="00566039" w:rsidP="00413DCF">
      <w:pPr>
        <w:numPr>
          <w:ilvl w:val="1"/>
          <w:numId w:val="46"/>
        </w:numPr>
        <w:pBdr>
          <w:top w:val="nil"/>
          <w:left w:val="nil"/>
          <w:bottom w:val="nil"/>
          <w:right w:val="nil"/>
          <w:between w:val="nil"/>
        </w:pBdr>
        <w:tabs>
          <w:tab w:val="left" w:pos="579"/>
        </w:tabs>
        <w:spacing w:before="121"/>
        <w:ind w:hanging="458"/>
        <w:jc w:val="both"/>
      </w:pPr>
      <w:r>
        <w:rPr>
          <w:rFonts w:ascii="Times New Roman" w:eastAsia="Times New Roman" w:hAnsi="Times New Roman" w:cs="Times New Roman"/>
          <w:color w:val="000000"/>
          <w:sz w:val="26"/>
          <w:szCs w:val="26"/>
        </w:rPr>
        <w:t>Nghĩa vụ lưu trữ, theo dõi và lên kế hoạch bảo hành, bảo trì và sửa chữa:</w:t>
      </w:r>
    </w:p>
    <w:p w14:paraId="558500DD" w14:textId="77777777" w:rsidR="00BB29D0" w:rsidRDefault="00566039" w:rsidP="00413DCF">
      <w:pPr>
        <w:numPr>
          <w:ilvl w:val="0"/>
          <w:numId w:val="100"/>
        </w:numPr>
        <w:pBdr>
          <w:top w:val="nil"/>
          <w:left w:val="nil"/>
          <w:bottom w:val="nil"/>
          <w:right w:val="nil"/>
          <w:between w:val="nil"/>
        </w:pBdr>
        <w:tabs>
          <w:tab w:val="left" w:pos="281"/>
        </w:tabs>
        <w:spacing w:before="116"/>
        <w:ind w:left="119" w:right="111" w:firstLine="0"/>
        <w:jc w:val="both"/>
      </w:pPr>
      <w:r>
        <w:rPr>
          <w:rFonts w:ascii="Times New Roman" w:eastAsia="Times New Roman" w:hAnsi="Times New Roman" w:cs="Times New Roman"/>
          <w:color w:val="000000"/>
          <w:sz w:val="26"/>
          <w:szCs w:val="26"/>
        </w:rPr>
        <w:t>Bên B có trách nhiệm trong việc bảo quản và sử dụng có hiệu quả các hồ sơ bảo hành nhưng không chịu trách nhiệm về hiệu lực của hồ sơ hoặc về các lỗi trong xây dựng Nhà chung cư.</w:t>
      </w:r>
    </w:p>
    <w:p w14:paraId="6A7F0383" w14:textId="77777777" w:rsidR="00BB29D0" w:rsidRDefault="00566039" w:rsidP="00413DCF">
      <w:pPr>
        <w:numPr>
          <w:ilvl w:val="0"/>
          <w:numId w:val="100"/>
        </w:numPr>
        <w:pBdr>
          <w:top w:val="nil"/>
          <w:left w:val="nil"/>
          <w:bottom w:val="nil"/>
          <w:right w:val="nil"/>
          <w:between w:val="nil"/>
        </w:pBdr>
        <w:tabs>
          <w:tab w:val="left" w:pos="265"/>
        </w:tabs>
        <w:spacing w:before="121"/>
        <w:ind w:left="264" w:hanging="144"/>
        <w:jc w:val="both"/>
      </w:pPr>
      <w:r>
        <w:rPr>
          <w:rFonts w:ascii="Times New Roman" w:eastAsia="Times New Roman" w:hAnsi="Times New Roman" w:cs="Times New Roman"/>
          <w:color w:val="000000"/>
          <w:sz w:val="26"/>
          <w:szCs w:val="26"/>
        </w:rPr>
        <w:t>Bên B có trách nhiệm lên kế hoạch bảo hành, bảo trì Nhà chung cư và các trang thiết bị định kỳ</w:t>
      </w:r>
    </w:p>
    <w:p w14:paraId="25B6A1A4" w14:textId="77777777" w:rsidR="00BB29D0" w:rsidRDefault="00566039" w:rsidP="00413DCF">
      <w:pPr>
        <w:pBdr>
          <w:top w:val="nil"/>
          <w:left w:val="nil"/>
          <w:bottom w:val="nil"/>
          <w:right w:val="nil"/>
          <w:between w:val="nil"/>
        </w:pBdr>
        <w:spacing w:before="1"/>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theo quy định trong các hồ sơ, hợp đồng và theo quy định của pháp luật.</w:t>
      </w:r>
    </w:p>
    <w:p w14:paraId="6A63DD61" w14:textId="77777777" w:rsidR="00BB29D0" w:rsidRDefault="00566039" w:rsidP="00413DCF">
      <w:pPr>
        <w:numPr>
          <w:ilvl w:val="0"/>
          <w:numId w:val="100"/>
        </w:numPr>
        <w:pBdr>
          <w:top w:val="nil"/>
          <w:left w:val="nil"/>
          <w:bottom w:val="nil"/>
          <w:right w:val="nil"/>
          <w:between w:val="nil"/>
        </w:pBdr>
        <w:tabs>
          <w:tab w:val="left" w:pos="272"/>
        </w:tabs>
        <w:spacing w:before="116"/>
        <w:ind w:left="119" w:right="103" w:firstLine="0"/>
        <w:jc w:val="both"/>
      </w:pPr>
      <w:r>
        <w:rPr>
          <w:rFonts w:ascii="Times New Roman" w:eastAsia="Times New Roman" w:hAnsi="Times New Roman" w:cs="Times New Roman"/>
          <w:color w:val="000000"/>
          <w:sz w:val="26"/>
          <w:szCs w:val="26"/>
        </w:rPr>
        <w:t>Đề xuất Bên A nâng cấp, sửa chữa thiết bị và tài sản cố định; có trách nhiệm phối hợp với Bên A trong việc giới thiệu đơn vị thi công, theo dõi giám sát nghiệm thu và báo cáo trong trường hợp bị xuống cấp hoặc hư hỏng tự nhiên có thể gây ảnh hưởng tới an ninh, an toàn, mỹ quan và các ảnh hưởng khác.</w:t>
      </w:r>
    </w:p>
    <w:p w14:paraId="1430B30C" w14:textId="77777777" w:rsidR="00BB29D0" w:rsidRDefault="00566039" w:rsidP="00413DCF">
      <w:pPr>
        <w:numPr>
          <w:ilvl w:val="1"/>
          <w:numId w:val="46"/>
        </w:numPr>
        <w:pBdr>
          <w:top w:val="nil"/>
          <w:left w:val="nil"/>
          <w:bottom w:val="nil"/>
          <w:right w:val="nil"/>
          <w:between w:val="nil"/>
        </w:pBdr>
        <w:tabs>
          <w:tab w:val="left" w:pos="579"/>
        </w:tabs>
        <w:spacing w:before="121"/>
        <w:ind w:hanging="458"/>
        <w:jc w:val="both"/>
      </w:pPr>
      <w:r>
        <w:rPr>
          <w:rFonts w:ascii="Times New Roman" w:eastAsia="Times New Roman" w:hAnsi="Times New Roman" w:cs="Times New Roman"/>
          <w:color w:val="000000"/>
          <w:sz w:val="26"/>
          <w:szCs w:val="26"/>
        </w:rPr>
        <w:t>Nghĩa vụ ký kết hợp đồng với các nhà thầu:</w:t>
      </w:r>
    </w:p>
    <w:p w14:paraId="2B51A0E9" w14:textId="77777777" w:rsidR="00BB29D0" w:rsidRDefault="00566039" w:rsidP="00413DCF">
      <w:pPr>
        <w:numPr>
          <w:ilvl w:val="0"/>
          <w:numId w:val="100"/>
        </w:numPr>
        <w:pBdr>
          <w:top w:val="nil"/>
          <w:left w:val="nil"/>
          <w:bottom w:val="nil"/>
          <w:right w:val="nil"/>
          <w:between w:val="nil"/>
        </w:pBdr>
        <w:tabs>
          <w:tab w:val="left" w:pos="288"/>
        </w:tabs>
        <w:spacing w:before="116"/>
        <w:ind w:left="120" w:right="99" w:firstLine="0"/>
        <w:jc w:val="both"/>
      </w:pPr>
      <w:r>
        <w:rPr>
          <w:rFonts w:ascii="Times New Roman" w:eastAsia="Times New Roman" w:hAnsi="Times New Roman" w:cs="Times New Roman"/>
          <w:color w:val="000000"/>
          <w:sz w:val="26"/>
          <w:szCs w:val="26"/>
        </w:rPr>
        <w:t>Bên B chịu trách nhiệm phối hợp với Bên A trong việc tìm kiếm nhà thầu phụ để đàm phán, chịu trách nhiệm soạn thảo các quy trình lựa chọn nhà thầu một cách hiệu quả minh bạch và khuyến khích đúng theo quy định của luật đấu thầu, kí kết hợp đồng khi có sự đồng ý hoặc ủy quyền của Bên A; Theo dõi, báo cáo và thanh toán chi phí cho nhà thầu phụ theo ủy quyền của Bên A bao gồm các hợp đồng dịch vụ về: An ninh, làm sạch, diệt côn trùng, chăm sóc vườn hoa, cây cảnh, thu dọn rác thải, bảo trì các thiết bị kỹ thuật và các dịch vụ khác nhằm đảm bảo đáp ứng các tiêu chí chất lượng công việc mà Bên B đã thống nhất và cam kết với Bên A.</w:t>
      </w:r>
    </w:p>
    <w:p w14:paraId="7596E468" w14:textId="77777777" w:rsidR="00BB29D0" w:rsidRDefault="00566039" w:rsidP="00413DCF">
      <w:pPr>
        <w:numPr>
          <w:ilvl w:val="0"/>
          <w:numId w:val="100"/>
        </w:numPr>
        <w:pBdr>
          <w:top w:val="nil"/>
          <w:left w:val="nil"/>
          <w:bottom w:val="nil"/>
          <w:right w:val="nil"/>
          <w:between w:val="nil"/>
        </w:pBdr>
        <w:tabs>
          <w:tab w:val="left" w:pos="274"/>
        </w:tabs>
        <w:spacing w:before="121"/>
        <w:ind w:left="120" w:right="152" w:firstLine="0"/>
        <w:jc w:val="both"/>
        <w:sectPr w:rsidR="00BB29D0" w:rsidSect="00413DCF">
          <w:footerReference w:type="default" r:id="rId21"/>
          <w:pgSz w:w="11930" w:h="16850"/>
          <w:pgMar w:top="840" w:right="448" w:bottom="820" w:left="1320" w:header="0" w:footer="633" w:gutter="0"/>
          <w:cols w:space="720"/>
        </w:sectPr>
      </w:pPr>
      <w:r>
        <w:rPr>
          <w:rFonts w:ascii="Times New Roman" w:eastAsia="Times New Roman" w:hAnsi="Times New Roman" w:cs="Times New Roman"/>
          <w:color w:val="000000"/>
          <w:sz w:val="26"/>
          <w:szCs w:val="26"/>
        </w:rPr>
        <w:t>Trong trường hợp xét thấy các đơn vị thầu phụ cung cấp các dịch vụ cho nhà chung cư không đảm bảo chất lượng, Bên A có quyền yêu cầu các nhà thầu khắc phục trong thời hạn tối đa 10</w:t>
      </w:r>
    </w:p>
    <w:p w14:paraId="38C55AD9" w14:textId="77777777" w:rsidR="00BB29D0" w:rsidRDefault="00566039" w:rsidP="00413DCF">
      <w:pPr>
        <w:pBdr>
          <w:top w:val="nil"/>
          <w:left w:val="nil"/>
          <w:bottom w:val="nil"/>
          <w:right w:val="nil"/>
          <w:between w:val="nil"/>
        </w:pBdr>
        <w:spacing w:before="37"/>
        <w:ind w:left="120" w:right="20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ngày. Nếu các nhà thầu phụ không khắc phục hoặc khắc phục không đạt yêu cầu, Bên A thông báo và Bên B có nghĩa vụ thay thế nhà thầu mới trong thời hạn 15 ngày kể từ ngày yêu cầu khắc phục.</w:t>
      </w:r>
    </w:p>
    <w:p w14:paraId="063B146C" w14:textId="77777777" w:rsidR="00BB29D0" w:rsidRDefault="00566039" w:rsidP="00413DCF">
      <w:pPr>
        <w:numPr>
          <w:ilvl w:val="1"/>
          <w:numId w:val="46"/>
        </w:numPr>
        <w:pBdr>
          <w:top w:val="nil"/>
          <w:left w:val="nil"/>
          <w:bottom w:val="nil"/>
          <w:right w:val="nil"/>
          <w:between w:val="nil"/>
        </w:pBdr>
        <w:tabs>
          <w:tab w:val="left" w:pos="579"/>
        </w:tabs>
        <w:spacing w:before="114"/>
        <w:ind w:hanging="458"/>
        <w:jc w:val="both"/>
      </w:pPr>
      <w:r>
        <w:rPr>
          <w:rFonts w:ascii="Times New Roman" w:eastAsia="Times New Roman" w:hAnsi="Times New Roman" w:cs="Times New Roman"/>
          <w:color w:val="000000"/>
          <w:sz w:val="26"/>
          <w:szCs w:val="26"/>
        </w:rPr>
        <w:t>Nghĩa vụ về tài chính:</w:t>
      </w:r>
    </w:p>
    <w:p w14:paraId="238B21B1" w14:textId="77777777" w:rsidR="00BB29D0" w:rsidRDefault="00566039" w:rsidP="00413DCF">
      <w:pPr>
        <w:numPr>
          <w:ilvl w:val="0"/>
          <w:numId w:val="100"/>
        </w:numPr>
        <w:pBdr>
          <w:top w:val="nil"/>
          <w:left w:val="nil"/>
          <w:bottom w:val="nil"/>
          <w:right w:val="nil"/>
          <w:between w:val="nil"/>
        </w:pBdr>
        <w:tabs>
          <w:tab w:val="left" w:pos="281"/>
        </w:tabs>
        <w:spacing w:before="121"/>
        <w:ind w:left="121" w:right="212" w:firstLine="0"/>
        <w:jc w:val="both"/>
      </w:pPr>
      <w:r>
        <w:rPr>
          <w:rFonts w:ascii="Times New Roman" w:eastAsia="Times New Roman" w:hAnsi="Times New Roman" w:cs="Times New Roman"/>
          <w:color w:val="000000"/>
          <w:sz w:val="26"/>
          <w:szCs w:val="26"/>
        </w:rPr>
        <w:t>Tìm kiếm, đề xuất đối tác, tăng cường các nguồn thu cho nhà chung cư để Bên A thông qua. Ký kết các hợp đồng khi có sự đồng ý của Bên A nhằm tăng nguồn thu cho nhà chung cư theo ủy quyền của Bên A.</w:t>
      </w:r>
    </w:p>
    <w:p w14:paraId="2B984E75" w14:textId="77777777" w:rsidR="00BB29D0" w:rsidRDefault="00566039" w:rsidP="00413DCF">
      <w:pPr>
        <w:numPr>
          <w:ilvl w:val="0"/>
          <w:numId w:val="100"/>
        </w:numPr>
        <w:pBdr>
          <w:top w:val="nil"/>
          <w:left w:val="nil"/>
          <w:bottom w:val="nil"/>
          <w:right w:val="nil"/>
          <w:between w:val="nil"/>
        </w:pBdr>
        <w:tabs>
          <w:tab w:val="left" w:pos="272"/>
        </w:tabs>
        <w:spacing w:before="114"/>
        <w:ind w:left="120" w:right="201" w:firstLine="0"/>
        <w:jc w:val="both"/>
      </w:pPr>
      <w:r>
        <w:rPr>
          <w:rFonts w:ascii="Times New Roman" w:eastAsia="Times New Roman" w:hAnsi="Times New Roman" w:cs="Times New Roman"/>
          <w:color w:val="000000"/>
          <w:sz w:val="26"/>
          <w:szCs w:val="26"/>
        </w:rPr>
        <w:t>Thực hiện việc thu hộ chi hộ đối với các khoản thu chi theo ủy quyền của Bên A, theo dõi việc quản lý quỹ QLVH theo tiêu chí cân bằng, minh bạch. Thực hiện kiểm soát nghiêm ngặt các chi phí quản lý nhà chung cư theo hướng không xảy ra bội chi theo dự toán kinh phí hoạt động hàng năm đã được phê duyệt.</w:t>
      </w:r>
    </w:p>
    <w:p w14:paraId="0D06991A" w14:textId="77777777" w:rsidR="00BB29D0" w:rsidRDefault="00566039" w:rsidP="00413DCF">
      <w:pPr>
        <w:numPr>
          <w:ilvl w:val="0"/>
          <w:numId w:val="100"/>
        </w:numPr>
        <w:pBdr>
          <w:top w:val="nil"/>
          <w:left w:val="nil"/>
          <w:bottom w:val="nil"/>
          <w:right w:val="nil"/>
          <w:between w:val="nil"/>
        </w:pBdr>
        <w:tabs>
          <w:tab w:val="left" w:pos="281"/>
        </w:tabs>
        <w:spacing w:before="134" w:line="296" w:lineRule="auto"/>
        <w:ind w:left="119" w:right="205" w:firstLine="0"/>
        <w:jc w:val="both"/>
      </w:pPr>
      <w:r>
        <w:rPr>
          <w:rFonts w:ascii="Times New Roman" w:eastAsia="Times New Roman" w:hAnsi="Times New Roman" w:cs="Times New Roman"/>
          <w:color w:val="000000"/>
          <w:sz w:val="26"/>
          <w:szCs w:val="26"/>
        </w:rPr>
        <w:t>Hàng tháng có báo cáo chi tiết các khoản thu chi liên quan trong tòa nhà cho Bên A, thời hạn nộp báo cáo là ngày 15 của tháng kế tiếp. Cuối mỗi Quý nộp báo cáo quyết toán cho Bên A vào ngày 15 tháng đầu tiên của Quý kế tiếp.</w:t>
      </w:r>
    </w:p>
    <w:p w14:paraId="512C2F92" w14:textId="77777777" w:rsidR="00BB29D0" w:rsidRDefault="00566039" w:rsidP="00413DCF">
      <w:pPr>
        <w:numPr>
          <w:ilvl w:val="0"/>
          <w:numId w:val="100"/>
        </w:numPr>
        <w:pBdr>
          <w:top w:val="nil"/>
          <w:left w:val="nil"/>
          <w:bottom w:val="nil"/>
          <w:right w:val="nil"/>
          <w:between w:val="nil"/>
        </w:pBdr>
        <w:tabs>
          <w:tab w:val="left" w:pos="272"/>
        </w:tabs>
        <w:spacing w:before="111"/>
        <w:ind w:left="120" w:right="218" w:firstLine="0"/>
        <w:jc w:val="both"/>
      </w:pPr>
      <w:r>
        <w:rPr>
          <w:rFonts w:ascii="Times New Roman" w:eastAsia="Times New Roman" w:hAnsi="Times New Roman" w:cs="Times New Roman"/>
          <w:color w:val="000000"/>
          <w:sz w:val="26"/>
          <w:szCs w:val="26"/>
        </w:rPr>
        <w:t>Cuối mỗi Quý Bên B hoàn trả cho Bên A số tiền đã thu từ phí dịch vụ theo báo cáo quyết toán thu chi hàng Quý chậm nhất là ngày 20 của tháng đầu tiên của Quý kế tiếp.</w:t>
      </w:r>
    </w:p>
    <w:p w14:paraId="2729C590" w14:textId="77777777" w:rsidR="00BB29D0" w:rsidRDefault="00566039" w:rsidP="00413DCF">
      <w:pPr>
        <w:numPr>
          <w:ilvl w:val="0"/>
          <w:numId w:val="100"/>
        </w:numPr>
        <w:pBdr>
          <w:top w:val="nil"/>
          <w:left w:val="nil"/>
          <w:bottom w:val="nil"/>
          <w:right w:val="nil"/>
          <w:between w:val="nil"/>
        </w:pBdr>
        <w:tabs>
          <w:tab w:val="left" w:pos="272"/>
        </w:tabs>
        <w:spacing w:before="118"/>
        <w:ind w:left="120" w:right="206" w:firstLine="0"/>
        <w:jc w:val="both"/>
      </w:pPr>
      <w:r>
        <w:rPr>
          <w:rFonts w:ascii="Times New Roman" w:eastAsia="Times New Roman" w:hAnsi="Times New Roman" w:cs="Times New Roman"/>
          <w:color w:val="000000"/>
          <w:sz w:val="26"/>
          <w:szCs w:val="26"/>
        </w:rPr>
        <w:t>Có trách nhiệm xuất hóa đơn GTGT cho khoản phí dịch vụ theo Điều 4 của hợp đồng này. Đối với các khoản phí thu được từ Nhà chung cư, hai Bên sẽ có trách nhiệm thống nhất phương thức xuất hóa đơn GTGT cho các chủ sở hữu của Nhà chung cư theo đúng quy định hiện hành.</w:t>
      </w:r>
    </w:p>
    <w:p w14:paraId="088CF0C5" w14:textId="77777777" w:rsidR="00BB29D0" w:rsidRDefault="00566039" w:rsidP="00413DCF">
      <w:pPr>
        <w:numPr>
          <w:ilvl w:val="0"/>
          <w:numId w:val="100"/>
        </w:numPr>
        <w:pBdr>
          <w:top w:val="nil"/>
          <w:left w:val="nil"/>
          <w:bottom w:val="nil"/>
          <w:right w:val="nil"/>
          <w:between w:val="nil"/>
        </w:pBdr>
        <w:tabs>
          <w:tab w:val="left" w:pos="281"/>
        </w:tabs>
        <w:spacing w:before="121"/>
        <w:ind w:left="119" w:right="209" w:firstLine="0"/>
        <w:jc w:val="both"/>
      </w:pPr>
      <w:r>
        <w:rPr>
          <w:rFonts w:ascii="Times New Roman" w:eastAsia="Times New Roman" w:hAnsi="Times New Roman" w:cs="Times New Roman"/>
          <w:color w:val="000000"/>
          <w:sz w:val="26"/>
          <w:szCs w:val="26"/>
        </w:rPr>
        <w:t>Bồi thường cho Bên A tất cả các khiếu nại, đòi hỏi, hành động, tố tụng, mất mát hay thiệt hại mà Bên A phải chịu hay bị liên quan do bất kỳ lỗi lầm, hành động hay sai sót được chứng minh là do Bên B hoặc bởi Ban quản lý, nhân viên khác hay nhà thầu phụ của Bên B trong khi thực hiện nghĩa vụ theo hợp đồng này.</w:t>
      </w:r>
    </w:p>
    <w:p w14:paraId="21FD65AC" w14:textId="77777777" w:rsidR="00BB29D0" w:rsidRDefault="00566039" w:rsidP="00413DCF">
      <w:pPr>
        <w:numPr>
          <w:ilvl w:val="1"/>
          <w:numId w:val="46"/>
        </w:numPr>
        <w:pBdr>
          <w:top w:val="nil"/>
          <w:left w:val="nil"/>
          <w:bottom w:val="nil"/>
          <w:right w:val="nil"/>
          <w:between w:val="nil"/>
        </w:pBdr>
        <w:tabs>
          <w:tab w:val="left" w:pos="579"/>
        </w:tabs>
        <w:spacing w:before="121"/>
        <w:ind w:hanging="458"/>
        <w:jc w:val="both"/>
      </w:pPr>
      <w:r>
        <w:rPr>
          <w:rFonts w:ascii="Times New Roman" w:eastAsia="Times New Roman" w:hAnsi="Times New Roman" w:cs="Times New Roman"/>
          <w:color w:val="000000"/>
          <w:sz w:val="26"/>
          <w:szCs w:val="26"/>
        </w:rPr>
        <w:t>Các nghĩa vụ khác:</w:t>
      </w:r>
    </w:p>
    <w:p w14:paraId="1132427E" w14:textId="77777777" w:rsidR="00BB29D0" w:rsidRDefault="00566039" w:rsidP="00413DCF">
      <w:pPr>
        <w:pBdr>
          <w:top w:val="nil"/>
          <w:left w:val="nil"/>
          <w:bottom w:val="nil"/>
          <w:right w:val="nil"/>
          <w:between w:val="nil"/>
        </w:pBdr>
        <w:spacing w:before="121"/>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Bên B phải hành động và có trách nhiệm thực hiện các nội dung sau:</w:t>
      </w:r>
    </w:p>
    <w:p w14:paraId="502D886E" w14:textId="77777777" w:rsidR="00BB29D0" w:rsidRDefault="00566039" w:rsidP="00413DCF">
      <w:pPr>
        <w:numPr>
          <w:ilvl w:val="0"/>
          <w:numId w:val="100"/>
        </w:numPr>
        <w:pBdr>
          <w:top w:val="nil"/>
          <w:left w:val="nil"/>
          <w:bottom w:val="nil"/>
          <w:right w:val="nil"/>
          <w:between w:val="nil"/>
        </w:pBdr>
        <w:tabs>
          <w:tab w:val="left" w:pos="265"/>
        </w:tabs>
        <w:spacing w:before="122" w:line="238" w:lineRule="auto"/>
        <w:ind w:left="120" w:right="242" w:firstLine="0"/>
        <w:jc w:val="both"/>
      </w:pPr>
      <w:r>
        <w:rPr>
          <w:rFonts w:ascii="Times New Roman" w:eastAsia="Times New Roman" w:hAnsi="Times New Roman" w:cs="Times New Roman"/>
          <w:color w:val="000000"/>
          <w:sz w:val="26"/>
          <w:szCs w:val="26"/>
        </w:rPr>
        <w:t>Hàng tháng phải có báo cáo về công việc quản lý vận hành chung cư. Báo cáo này phải thể hiện 03 công tác: Quản lý vận hành các thiết bị lõi (quan trọng), quản lý vận hành vệ sinh, quản lý vận hành an ninh, cụ thể:</w:t>
      </w:r>
    </w:p>
    <w:p w14:paraId="7DD7C7B0" w14:textId="77777777" w:rsidR="00BB29D0" w:rsidRDefault="00566039" w:rsidP="00413DCF">
      <w:pPr>
        <w:pBdr>
          <w:top w:val="nil"/>
          <w:left w:val="nil"/>
          <w:bottom w:val="nil"/>
          <w:right w:val="nil"/>
          <w:between w:val="nil"/>
        </w:pBdr>
        <w:spacing w:before="121"/>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+ 01 Bảng chi tiết bô phận an ninh tòa nhà theo Phụ lục của hợp đồng này;</w:t>
      </w:r>
    </w:p>
    <w:p w14:paraId="5A14A212" w14:textId="77777777" w:rsidR="00BB29D0" w:rsidRDefault="00566039" w:rsidP="00413DCF">
      <w:pPr>
        <w:pBdr>
          <w:top w:val="nil"/>
          <w:left w:val="nil"/>
          <w:bottom w:val="nil"/>
          <w:right w:val="nil"/>
          <w:between w:val="nil"/>
        </w:pBdr>
        <w:spacing w:before="121"/>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+ 01 Bảng chi tiết công tác kỹ thuật tòa nhà theo Phụ lục của hợp đồng này;</w:t>
      </w:r>
    </w:p>
    <w:p w14:paraId="649A858C" w14:textId="77777777" w:rsidR="00BB29D0" w:rsidRDefault="00566039" w:rsidP="00413DCF">
      <w:pPr>
        <w:pBdr>
          <w:top w:val="nil"/>
          <w:left w:val="nil"/>
          <w:bottom w:val="nil"/>
          <w:right w:val="nil"/>
          <w:between w:val="nil"/>
        </w:pBdr>
        <w:spacing w:before="126"/>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+ 02 Bảng chi tiết tuần suất hoạt động bộ phận vệ sinh làm sạch theo Phụ lục của hợp đồng này;</w:t>
      </w:r>
    </w:p>
    <w:p w14:paraId="1702331D" w14:textId="77777777" w:rsidR="00BB29D0" w:rsidRDefault="00566039" w:rsidP="00413DCF">
      <w:pPr>
        <w:pBdr>
          <w:top w:val="nil"/>
          <w:left w:val="nil"/>
          <w:bottom w:val="nil"/>
          <w:right w:val="nil"/>
          <w:between w:val="nil"/>
        </w:pBdr>
        <w:spacing w:before="123" w:line="237" w:lineRule="auto"/>
        <w:ind w:left="120" w:right="10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Các bảng trong báo cáo này có mục đánh giá đạt – không đạt cho từng đầu mục công việc chi tiết trong các bảng. Bản cáo cáo phải có chữ ký của trưởng BQL và trình lấy chữ ký của Trưởng BQT tòa nhà xác nhận. Sau đó được đưa lên công khai niêm yết trên bảng tin dưới sảnh, đồng thời niêm yết lên kênh Viber BQT, trang Facebook của BQT (nếu có) vào ngày đầu tiên của tháng, trước ít nhất 05 ngày bắt đầu thu tiền phí dịch vụ quản lý vận hành của cư dân.</w:t>
      </w:r>
    </w:p>
    <w:p w14:paraId="4A6F9E8D" w14:textId="77777777" w:rsidR="00BB29D0" w:rsidRDefault="00566039" w:rsidP="00413DCF">
      <w:pPr>
        <w:numPr>
          <w:ilvl w:val="0"/>
          <w:numId w:val="64"/>
        </w:numPr>
        <w:pBdr>
          <w:top w:val="nil"/>
          <w:left w:val="nil"/>
          <w:bottom w:val="nil"/>
          <w:right w:val="nil"/>
          <w:between w:val="nil"/>
        </w:pBdr>
        <w:tabs>
          <w:tab w:val="left" w:pos="279"/>
        </w:tabs>
        <w:spacing w:before="117"/>
        <w:ind w:firstLine="0"/>
        <w:jc w:val="both"/>
      </w:pPr>
      <w:r>
        <w:rPr>
          <w:rFonts w:ascii="Times New Roman" w:eastAsia="Times New Roman" w:hAnsi="Times New Roman" w:cs="Times New Roman"/>
          <w:color w:val="000000"/>
          <w:sz w:val="26"/>
          <w:szCs w:val="26"/>
        </w:rPr>
        <w:t>Bên B cam kết hỗ trợ bên A việc thực hiện công tác bàn giao từ phía Chủ Đầu Tư hỗ trợ cho</w:t>
      </w:r>
    </w:p>
    <w:p w14:paraId="372257D9" w14:textId="77777777" w:rsidR="00BB29D0" w:rsidRDefault="00566039" w:rsidP="00413DCF">
      <w:pPr>
        <w:pBdr>
          <w:top w:val="nil"/>
          <w:left w:val="nil"/>
          <w:bottom w:val="nil"/>
          <w:right w:val="nil"/>
          <w:between w:val="nil"/>
        </w:pBdr>
        <w:spacing w:before="1"/>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Bên A tổ giúp việc bao gồm luật sư, văn thư trợ giúp cho BQT.</w:t>
      </w:r>
    </w:p>
    <w:p w14:paraId="3B90E464" w14:textId="77777777" w:rsidR="00BB29D0" w:rsidRDefault="00566039" w:rsidP="00413DCF">
      <w:pPr>
        <w:numPr>
          <w:ilvl w:val="0"/>
          <w:numId w:val="64"/>
        </w:numPr>
        <w:pBdr>
          <w:top w:val="nil"/>
          <w:left w:val="nil"/>
          <w:bottom w:val="nil"/>
          <w:right w:val="nil"/>
          <w:between w:val="nil"/>
        </w:pBdr>
        <w:tabs>
          <w:tab w:val="left" w:pos="279"/>
        </w:tabs>
        <w:spacing w:before="121"/>
        <w:ind w:right="250" w:firstLine="0"/>
        <w:jc w:val="both"/>
        <w:sectPr w:rsidR="00BB29D0" w:rsidSect="00413DCF">
          <w:pgSz w:w="11930" w:h="16850"/>
          <w:pgMar w:top="860" w:right="448" w:bottom="820" w:left="1320" w:header="0" w:footer="633" w:gutter="0"/>
          <w:cols w:space="720"/>
        </w:sectPr>
      </w:pPr>
      <w:r>
        <w:rPr>
          <w:rFonts w:ascii="Times New Roman" w:eastAsia="Times New Roman" w:hAnsi="Times New Roman" w:cs="Times New Roman"/>
          <w:color w:val="000000"/>
          <w:sz w:val="26"/>
          <w:szCs w:val="26"/>
        </w:rPr>
        <w:t>Tuyệt đối tuân thủ pháp luật, các quy định và quy tắc nghề nghiệp, quy tắc ứng xử trong lĩnh vực quản lý bất động sản và trong mọi hoạt động của Bên B, theo các quy định của hợp đồng</w:t>
      </w:r>
    </w:p>
    <w:p w14:paraId="4096B1E3" w14:textId="77777777" w:rsidR="00BB29D0" w:rsidRDefault="00566039" w:rsidP="00413DCF">
      <w:pPr>
        <w:pBdr>
          <w:top w:val="nil"/>
          <w:left w:val="nil"/>
          <w:bottom w:val="nil"/>
          <w:right w:val="nil"/>
          <w:between w:val="nil"/>
        </w:pBdr>
        <w:spacing w:before="37"/>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này. Mọi hoạt động của Bên B phải tuân thủ quy định của pháp luật và trong mọi trường hợp</w:t>
      </w:r>
    </w:p>
    <w:p w14:paraId="703317F8" w14:textId="77777777" w:rsidR="00BB29D0" w:rsidRDefault="00566039" w:rsidP="00413DCF">
      <w:pPr>
        <w:pBdr>
          <w:top w:val="nil"/>
          <w:left w:val="nil"/>
          <w:bottom w:val="nil"/>
          <w:right w:val="nil"/>
          <w:between w:val="nil"/>
        </w:pBdr>
        <w:spacing w:before="1"/>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được để ảnh hưởng đến quyền lợi, uy tín của Bên A và cư dân của nhà chung cư.</w:t>
      </w:r>
    </w:p>
    <w:p w14:paraId="732B825F" w14:textId="77777777" w:rsidR="00BB29D0" w:rsidRDefault="00566039" w:rsidP="00413DCF">
      <w:pPr>
        <w:numPr>
          <w:ilvl w:val="0"/>
          <w:numId w:val="64"/>
        </w:numPr>
        <w:pBdr>
          <w:top w:val="nil"/>
          <w:left w:val="nil"/>
          <w:bottom w:val="nil"/>
          <w:right w:val="nil"/>
          <w:between w:val="nil"/>
        </w:pBdr>
        <w:tabs>
          <w:tab w:val="left" w:pos="272"/>
        </w:tabs>
        <w:spacing w:before="116"/>
        <w:ind w:left="119" w:right="106" w:firstLine="0"/>
        <w:jc w:val="both"/>
      </w:pPr>
      <w:r>
        <w:rPr>
          <w:rFonts w:ascii="Times New Roman" w:eastAsia="Times New Roman" w:hAnsi="Times New Roman" w:cs="Times New Roman"/>
          <w:color w:val="000000"/>
          <w:sz w:val="26"/>
          <w:szCs w:val="26"/>
        </w:rPr>
        <w:t>Tận dụng tối đa các nguồn lực để đảm bảo nhà chung cư được quản lý và điều hành đúng theo quy định, chuyên nghiệp, tạo môi trường yên tĩnh, thoải mái và an toàn cho cư dân. Đảm bảo các nhân viên, nhà thầu phụ thực hiện công việc một cách chuyên nghiệp, chất lượng cao, duy trì tình trạng sử dụng tốt của nhà chung cư (bao gồm nhưng không giới hạn mọi thiết bị vận hành, hạ tầng kỹ thuật thuộc tài sản của nhà chung cư). Không để xảy ra gián đoạn sử dụng của nhà chung cư có nguyên nhân từ việc Bên B bao gồm cả nhân viên và nhà thầu phụ không thực hiện đầy đủ trách nhiệm quản lý vận hành.</w:t>
      </w:r>
    </w:p>
    <w:p w14:paraId="67356B53" w14:textId="77777777" w:rsidR="00BB29D0" w:rsidRDefault="00566039" w:rsidP="00413DCF">
      <w:pPr>
        <w:numPr>
          <w:ilvl w:val="0"/>
          <w:numId w:val="64"/>
        </w:numPr>
        <w:pBdr>
          <w:top w:val="nil"/>
          <w:left w:val="nil"/>
          <w:bottom w:val="nil"/>
          <w:right w:val="nil"/>
          <w:between w:val="nil"/>
        </w:pBdr>
        <w:tabs>
          <w:tab w:val="left" w:pos="267"/>
        </w:tabs>
        <w:spacing w:before="121"/>
        <w:ind w:left="119" w:right="111" w:firstLine="0"/>
        <w:jc w:val="both"/>
      </w:pPr>
      <w:r>
        <w:rPr>
          <w:rFonts w:ascii="Times New Roman" w:eastAsia="Times New Roman" w:hAnsi="Times New Roman" w:cs="Times New Roman"/>
          <w:color w:val="000000"/>
          <w:sz w:val="26"/>
          <w:szCs w:val="26"/>
        </w:rPr>
        <w:t>Trong suốt thời gian thực hiện hợp đồng, Bên B có trách nhiệm quản lý vận hành nhà chung cư thông suốt 24/7 kể cả ngày nghỉ lễ tết mà không có bất cứ đòi hỏi phát sinh nào. Bên B đảm bảo luôn chịu trách nhiệm về các nhân viên, nhân công thực hiện dịch vụ, làm việc tại ban quản lý nhà chung cư.</w:t>
      </w:r>
    </w:p>
    <w:p w14:paraId="07632FE3" w14:textId="77777777" w:rsidR="00BB29D0" w:rsidRDefault="00566039" w:rsidP="00413DCF">
      <w:pPr>
        <w:numPr>
          <w:ilvl w:val="0"/>
          <w:numId w:val="64"/>
        </w:numPr>
        <w:pBdr>
          <w:top w:val="nil"/>
          <w:left w:val="nil"/>
          <w:bottom w:val="nil"/>
          <w:right w:val="nil"/>
          <w:between w:val="nil"/>
        </w:pBdr>
        <w:tabs>
          <w:tab w:val="left" w:pos="272"/>
        </w:tabs>
        <w:spacing w:before="116"/>
        <w:ind w:left="120" w:right="115" w:firstLine="0"/>
        <w:jc w:val="both"/>
      </w:pPr>
      <w:r>
        <w:rPr>
          <w:rFonts w:ascii="Times New Roman" w:eastAsia="Times New Roman" w:hAnsi="Times New Roman" w:cs="Times New Roman"/>
          <w:color w:val="000000"/>
          <w:sz w:val="26"/>
          <w:szCs w:val="26"/>
        </w:rPr>
        <w:t>Thực hiện nghĩa vụ cung cấp các dịch vụ với trình độ kỹ thuật, chất lượng, hiệu quả. Đảm bảo đội ngũ nhân sự được tuyển dụng đầy đủ, hợp pháp và đáp ứng đầy đủ các tiêu chuẩn đã nêu.</w:t>
      </w:r>
    </w:p>
    <w:p w14:paraId="0330DE0D" w14:textId="77777777" w:rsidR="00BB29D0" w:rsidRDefault="00566039" w:rsidP="00413DCF">
      <w:pPr>
        <w:numPr>
          <w:ilvl w:val="0"/>
          <w:numId w:val="64"/>
        </w:numPr>
        <w:pBdr>
          <w:top w:val="nil"/>
          <w:left w:val="nil"/>
          <w:bottom w:val="nil"/>
          <w:right w:val="nil"/>
          <w:between w:val="nil"/>
        </w:pBdr>
        <w:tabs>
          <w:tab w:val="left" w:pos="291"/>
        </w:tabs>
        <w:spacing w:before="121"/>
        <w:ind w:left="290" w:hanging="170"/>
        <w:jc w:val="both"/>
        <w:rPr>
          <w:color w:val="000000"/>
        </w:rPr>
      </w:pPr>
      <w:r>
        <w:rPr>
          <w:rFonts w:ascii="Times New Roman" w:eastAsia="Times New Roman" w:hAnsi="Times New Roman" w:cs="Times New Roman"/>
          <w:color w:val="000000"/>
          <w:sz w:val="26"/>
          <w:szCs w:val="26"/>
        </w:rPr>
        <w:t>Thiết lập và duy trì các hệ thống quản lý cho nhà chung cư phù hợp với tiêu chuẩn quản lý</w:t>
      </w:r>
    </w:p>
    <w:p w14:paraId="04C35040" w14:textId="77777777" w:rsidR="00BB29D0" w:rsidRDefault="00566039" w:rsidP="00413DCF">
      <w:pPr>
        <w:pBdr>
          <w:top w:val="nil"/>
          <w:left w:val="nil"/>
          <w:bottom w:val="nil"/>
          <w:right w:val="nil"/>
          <w:between w:val="nil"/>
        </w:pBdr>
        <w:spacing w:before="1"/>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chung của hợp đồng này.</w:t>
      </w:r>
    </w:p>
    <w:p w14:paraId="53EA4B38" w14:textId="77777777" w:rsidR="00BB29D0" w:rsidRDefault="00566039" w:rsidP="00413DCF">
      <w:pPr>
        <w:numPr>
          <w:ilvl w:val="0"/>
          <w:numId w:val="64"/>
        </w:numPr>
        <w:pBdr>
          <w:top w:val="nil"/>
          <w:left w:val="nil"/>
          <w:bottom w:val="nil"/>
          <w:right w:val="nil"/>
          <w:between w:val="nil"/>
        </w:pBdr>
        <w:tabs>
          <w:tab w:val="left" w:pos="269"/>
        </w:tabs>
        <w:spacing w:before="118"/>
        <w:ind w:left="268" w:hanging="148"/>
        <w:jc w:val="both"/>
      </w:pPr>
      <w:r>
        <w:rPr>
          <w:rFonts w:ascii="Times New Roman" w:eastAsia="Times New Roman" w:hAnsi="Times New Roman" w:cs="Times New Roman"/>
          <w:color w:val="000000"/>
          <w:sz w:val="26"/>
          <w:szCs w:val="26"/>
        </w:rPr>
        <w:t>Đảm bảo nhà chung cư luôn được bảo trì và vệ sinh tốt.</w:t>
      </w:r>
    </w:p>
    <w:p w14:paraId="5E547501" w14:textId="77777777" w:rsidR="00BB29D0" w:rsidRDefault="00566039" w:rsidP="00413DCF">
      <w:pPr>
        <w:numPr>
          <w:ilvl w:val="0"/>
          <w:numId w:val="64"/>
        </w:numPr>
        <w:pBdr>
          <w:top w:val="nil"/>
          <w:left w:val="nil"/>
          <w:bottom w:val="nil"/>
          <w:right w:val="nil"/>
          <w:between w:val="nil"/>
        </w:pBdr>
        <w:tabs>
          <w:tab w:val="left" w:pos="277"/>
        </w:tabs>
        <w:spacing w:before="116"/>
        <w:ind w:left="120" w:right="122" w:firstLine="0"/>
        <w:jc w:val="both"/>
      </w:pPr>
      <w:r>
        <w:rPr>
          <w:rFonts w:ascii="Times New Roman" w:eastAsia="Times New Roman" w:hAnsi="Times New Roman" w:cs="Times New Roman"/>
          <w:color w:val="000000"/>
          <w:sz w:val="26"/>
          <w:szCs w:val="26"/>
        </w:rPr>
        <w:t>Đôn đốc các nhà thầu luôn thực hiện tốt các hợp đồng bảo trì đối với các thiết bị lắp đặt trong nhà chung cư.</w:t>
      </w:r>
    </w:p>
    <w:p w14:paraId="691997D4" w14:textId="77777777" w:rsidR="00BB29D0" w:rsidRDefault="00566039" w:rsidP="00413DCF">
      <w:pPr>
        <w:numPr>
          <w:ilvl w:val="0"/>
          <w:numId w:val="64"/>
        </w:numPr>
        <w:pBdr>
          <w:top w:val="nil"/>
          <w:left w:val="nil"/>
          <w:bottom w:val="nil"/>
          <w:right w:val="nil"/>
          <w:between w:val="nil"/>
        </w:pBdr>
        <w:tabs>
          <w:tab w:val="left" w:pos="267"/>
        </w:tabs>
        <w:spacing w:before="126" w:line="298" w:lineRule="auto"/>
        <w:ind w:left="266" w:hanging="146"/>
        <w:jc w:val="both"/>
      </w:pPr>
      <w:r>
        <w:rPr>
          <w:rFonts w:ascii="Times New Roman" w:eastAsia="Times New Roman" w:hAnsi="Times New Roman" w:cs="Times New Roman"/>
          <w:color w:val="000000"/>
          <w:sz w:val="26"/>
          <w:szCs w:val="26"/>
        </w:rPr>
        <w:t>Liên hệ chặt chẽ với chủ căn hộ và các nhà thầu để đảm bảo cung cấp các điều kiện và tiện nghi</w:t>
      </w:r>
    </w:p>
    <w:p w14:paraId="15E29282" w14:textId="77777777" w:rsidR="00BB29D0" w:rsidRDefault="00566039" w:rsidP="00413DCF">
      <w:pPr>
        <w:pBdr>
          <w:top w:val="nil"/>
          <w:left w:val="nil"/>
          <w:bottom w:val="nil"/>
          <w:right w:val="nil"/>
          <w:between w:val="nil"/>
        </w:pBdr>
        <w:spacing w:line="298" w:lineRule="auto"/>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theo đúng các tiêu chuẩn về dịch vụ đã được thống nhất với Bên A.</w:t>
      </w:r>
    </w:p>
    <w:p w14:paraId="301B4DAF" w14:textId="77777777" w:rsidR="00BB29D0" w:rsidRDefault="00566039" w:rsidP="00413DCF">
      <w:pPr>
        <w:numPr>
          <w:ilvl w:val="0"/>
          <w:numId w:val="64"/>
        </w:numPr>
        <w:pBdr>
          <w:top w:val="nil"/>
          <w:left w:val="nil"/>
          <w:bottom w:val="nil"/>
          <w:right w:val="nil"/>
          <w:between w:val="nil"/>
        </w:pBdr>
        <w:tabs>
          <w:tab w:val="left" w:pos="269"/>
        </w:tabs>
        <w:spacing w:before="109"/>
        <w:ind w:left="268" w:hanging="148"/>
        <w:jc w:val="both"/>
      </w:pPr>
      <w:r>
        <w:rPr>
          <w:rFonts w:ascii="Times New Roman" w:eastAsia="Times New Roman" w:hAnsi="Times New Roman" w:cs="Times New Roman"/>
          <w:color w:val="000000"/>
          <w:sz w:val="26"/>
          <w:szCs w:val="26"/>
        </w:rPr>
        <w:t>Tham dự các cuộc họp liên quan đến hoạt động quản lý nhà chung cư khi được Bên A yêu cầu.</w:t>
      </w:r>
    </w:p>
    <w:p w14:paraId="227FFEDA" w14:textId="77777777" w:rsidR="00BB29D0" w:rsidRDefault="00566039" w:rsidP="00413DCF">
      <w:pPr>
        <w:numPr>
          <w:ilvl w:val="0"/>
          <w:numId w:val="64"/>
        </w:numPr>
        <w:pBdr>
          <w:top w:val="nil"/>
          <w:left w:val="nil"/>
          <w:bottom w:val="nil"/>
          <w:right w:val="nil"/>
          <w:between w:val="nil"/>
        </w:pBdr>
        <w:tabs>
          <w:tab w:val="left" w:pos="272"/>
        </w:tabs>
        <w:spacing w:before="121"/>
        <w:ind w:left="119" w:right="116" w:firstLine="0"/>
        <w:jc w:val="both"/>
      </w:pPr>
      <w:r>
        <w:rPr>
          <w:rFonts w:ascii="Times New Roman" w:eastAsia="Times New Roman" w:hAnsi="Times New Roman" w:cs="Times New Roman"/>
          <w:color w:val="000000"/>
          <w:sz w:val="26"/>
          <w:szCs w:val="26"/>
        </w:rPr>
        <w:t>Hướng dẫn cư dân tại nhà chung cư tuân thủ và thực hiện các nội quy, quy định của nhà chung cư.</w:t>
      </w:r>
    </w:p>
    <w:p w14:paraId="2360C797" w14:textId="77777777" w:rsidR="00BB29D0" w:rsidRDefault="00566039" w:rsidP="00413DCF">
      <w:pPr>
        <w:numPr>
          <w:ilvl w:val="0"/>
          <w:numId w:val="64"/>
        </w:numPr>
        <w:pBdr>
          <w:top w:val="nil"/>
          <w:left w:val="nil"/>
          <w:bottom w:val="nil"/>
          <w:right w:val="nil"/>
          <w:between w:val="nil"/>
        </w:pBdr>
        <w:tabs>
          <w:tab w:val="left" w:pos="277"/>
        </w:tabs>
        <w:spacing w:before="118"/>
        <w:ind w:left="120" w:right="101" w:firstLine="0"/>
        <w:jc w:val="both"/>
      </w:pPr>
      <w:r>
        <w:rPr>
          <w:rFonts w:ascii="Times New Roman" w:eastAsia="Times New Roman" w:hAnsi="Times New Roman" w:cs="Times New Roman"/>
          <w:color w:val="000000"/>
          <w:sz w:val="26"/>
          <w:szCs w:val="26"/>
        </w:rPr>
        <w:t>Tiếp quản, sử dụng và vận hành các thiết bị, hệ thống, hạ tầng kỹ thuật của nhà chung cư theo đúng quy chuẩn kỹ thuật, đảm bảo toàn bộ nhà chung cư hoạt động trong tình trạng tốt và bình thường, liên tục. Thực hiện đầy đủ các nội dung bảo dưỡng định kỳ (Hàng ngày, hàng tuần, hàng tháng, hàng quý và hàng năm tùy từng trường hợp cụ thể) của các thiết bị, hệ thống, hạ tầng kỹ thuật (Dụng cụ thiết bị chữa cháy, máy phát điện, hệ thống bơm, hệ thống điện, hệ thống an ninh bảo vệ tòa nhà, các thiết bị cơ điện khác,...) cho đến thời điểm bàn giao lại cho Bên A hoặc đơn vị do Bên A chỉ định.</w:t>
      </w:r>
    </w:p>
    <w:p w14:paraId="52D5AFE4" w14:textId="77777777" w:rsidR="00BB29D0" w:rsidRDefault="00566039" w:rsidP="00413DCF">
      <w:pPr>
        <w:numPr>
          <w:ilvl w:val="0"/>
          <w:numId w:val="64"/>
        </w:numPr>
        <w:pBdr>
          <w:top w:val="nil"/>
          <w:left w:val="nil"/>
          <w:bottom w:val="nil"/>
          <w:right w:val="nil"/>
          <w:between w:val="nil"/>
        </w:pBdr>
        <w:tabs>
          <w:tab w:val="left" w:pos="272"/>
        </w:tabs>
        <w:spacing w:before="116"/>
        <w:ind w:left="120" w:right="116" w:firstLine="0"/>
        <w:jc w:val="both"/>
      </w:pPr>
      <w:r>
        <w:rPr>
          <w:rFonts w:ascii="Times New Roman" w:eastAsia="Times New Roman" w:hAnsi="Times New Roman" w:cs="Times New Roman"/>
          <w:color w:val="000000"/>
          <w:sz w:val="26"/>
          <w:szCs w:val="26"/>
        </w:rPr>
        <w:t>Đảm bảo hồ sơ, chứng từ và các tài liệu liên quan đến dịch vụ quản lý nhà chung cư luôn được bảo mật, cập nhật và được lưu trữ an toàn.</w:t>
      </w:r>
    </w:p>
    <w:p w14:paraId="6AC994F8" w14:textId="77777777" w:rsidR="00BB29D0" w:rsidRDefault="00566039" w:rsidP="00413DCF">
      <w:pPr>
        <w:numPr>
          <w:ilvl w:val="0"/>
          <w:numId w:val="64"/>
        </w:numPr>
        <w:pBdr>
          <w:top w:val="nil"/>
          <w:left w:val="nil"/>
          <w:bottom w:val="nil"/>
          <w:right w:val="nil"/>
          <w:between w:val="nil"/>
        </w:pBdr>
        <w:tabs>
          <w:tab w:val="left" w:pos="281"/>
        </w:tabs>
        <w:spacing w:before="121" w:line="237" w:lineRule="auto"/>
        <w:ind w:left="119" w:right="104" w:firstLine="0"/>
        <w:jc w:val="both"/>
      </w:pPr>
      <w:r>
        <w:rPr>
          <w:rFonts w:ascii="Times New Roman" w:eastAsia="Times New Roman" w:hAnsi="Times New Roman" w:cs="Times New Roman"/>
          <w:color w:val="000000"/>
          <w:sz w:val="26"/>
          <w:szCs w:val="26"/>
        </w:rPr>
        <w:t>Lập kế hoạch và báo cáo cho Bên A phê duyệt các hạng mục bảo trì nằm ngoài khả năng của nhân viên kỹ thuật nhà chung cư và bắt buộc phải thuê nhà thầu bảo trì bên ngoài như: Dụng cụ thiết bị chữa cháy, máy phát điện, hệ thống an ninh bảo vệ Nhà chung cư, hệ thống thang máy...</w:t>
      </w:r>
    </w:p>
    <w:p w14:paraId="5264D173" w14:textId="77777777" w:rsidR="00BB29D0" w:rsidRDefault="00566039" w:rsidP="00413DCF">
      <w:pPr>
        <w:numPr>
          <w:ilvl w:val="0"/>
          <w:numId w:val="64"/>
        </w:numPr>
        <w:pBdr>
          <w:top w:val="nil"/>
          <w:left w:val="nil"/>
          <w:bottom w:val="nil"/>
          <w:right w:val="nil"/>
          <w:between w:val="nil"/>
        </w:pBdr>
        <w:tabs>
          <w:tab w:val="left" w:pos="274"/>
        </w:tabs>
        <w:spacing w:before="119"/>
        <w:ind w:left="120" w:right="150" w:firstLine="0"/>
        <w:jc w:val="both"/>
      </w:pPr>
      <w:r>
        <w:rPr>
          <w:rFonts w:ascii="Times New Roman" w:eastAsia="Times New Roman" w:hAnsi="Times New Roman" w:cs="Times New Roman"/>
          <w:color w:val="000000"/>
          <w:sz w:val="26"/>
          <w:szCs w:val="26"/>
        </w:rPr>
        <w:t>Tư vấn thực hiện mọi biện pháp cần thiết để giải tỏa tất cả các chướng ngại vật trong khu vực công cộng của nhà chung cư và lối ra vào hay chỗ đỗ xe.</w:t>
      </w:r>
    </w:p>
    <w:p w14:paraId="00C3FD3A" w14:textId="77777777" w:rsidR="00BB29D0" w:rsidRDefault="00566039" w:rsidP="00413DCF">
      <w:pPr>
        <w:numPr>
          <w:ilvl w:val="0"/>
          <w:numId w:val="64"/>
        </w:numPr>
        <w:pBdr>
          <w:top w:val="nil"/>
          <w:left w:val="nil"/>
          <w:bottom w:val="nil"/>
          <w:right w:val="nil"/>
          <w:between w:val="nil"/>
        </w:pBdr>
        <w:tabs>
          <w:tab w:val="left" w:pos="277"/>
        </w:tabs>
        <w:spacing w:before="121" w:line="298" w:lineRule="auto"/>
        <w:ind w:left="276" w:hanging="156"/>
        <w:jc w:val="both"/>
      </w:pPr>
      <w:r>
        <w:rPr>
          <w:rFonts w:ascii="Times New Roman" w:eastAsia="Times New Roman" w:hAnsi="Times New Roman" w:cs="Times New Roman"/>
          <w:color w:val="000000"/>
          <w:sz w:val="26"/>
          <w:szCs w:val="26"/>
        </w:rPr>
        <w:t>Tiếp nhận tất cả các khiếu nại liên quan đến quản lý nhà chung cư, giải quyết nhanh chóng và</w:t>
      </w:r>
    </w:p>
    <w:p w14:paraId="79D64261" w14:textId="77777777" w:rsidR="00BB29D0" w:rsidRDefault="00566039" w:rsidP="00413DCF">
      <w:pPr>
        <w:pBdr>
          <w:top w:val="nil"/>
          <w:left w:val="nil"/>
          <w:bottom w:val="nil"/>
          <w:right w:val="nil"/>
          <w:between w:val="nil"/>
        </w:pBdr>
        <w:spacing w:line="298" w:lineRule="auto"/>
        <w:ind w:left="119"/>
        <w:jc w:val="both"/>
        <w:rPr>
          <w:rFonts w:ascii="Times New Roman" w:eastAsia="Times New Roman" w:hAnsi="Times New Roman" w:cs="Times New Roman"/>
          <w:color w:val="000000"/>
          <w:sz w:val="26"/>
          <w:szCs w:val="26"/>
        </w:rPr>
        <w:sectPr w:rsidR="00BB29D0" w:rsidSect="00413DCF">
          <w:pgSz w:w="11930" w:h="16850"/>
          <w:pgMar w:top="860" w:right="448" w:bottom="820" w:left="1320" w:header="0" w:footer="633" w:gutter="0"/>
          <w:cols w:space="720"/>
        </w:sectPr>
      </w:pPr>
      <w:r>
        <w:rPr>
          <w:rFonts w:ascii="Times New Roman" w:eastAsia="Times New Roman" w:hAnsi="Times New Roman" w:cs="Times New Roman"/>
          <w:color w:val="000000"/>
          <w:sz w:val="26"/>
          <w:szCs w:val="26"/>
        </w:rPr>
        <w:t>hiệu quả các vấn đề có liên quan và báo cáo với Bên A kịp thời.</w:t>
      </w:r>
    </w:p>
    <w:p w14:paraId="2BBD78CE" w14:textId="77777777" w:rsidR="00BB29D0" w:rsidRDefault="00566039" w:rsidP="00413DCF">
      <w:pPr>
        <w:numPr>
          <w:ilvl w:val="0"/>
          <w:numId w:val="64"/>
        </w:numPr>
        <w:pBdr>
          <w:top w:val="nil"/>
          <w:left w:val="nil"/>
          <w:bottom w:val="nil"/>
          <w:right w:val="nil"/>
          <w:between w:val="nil"/>
        </w:pBdr>
        <w:tabs>
          <w:tab w:val="left" w:pos="277"/>
        </w:tabs>
        <w:spacing w:before="37"/>
        <w:ind w:left="120" w:right="113" w:firstLine="0"/>
        <w:jc w:val="both"/>
      </w:pPr>
      <w:r>
        <w:rPr>
          <w:rFonts w:ascii="Times New Roman" w:eastAsia="Times New Roman" w:hAnsi="Times New Roman" w:cs="Times New Roman"/>
          <w:color w:val="000000"/>
          <w:sz w:val="26"/>
          <w:szCs w:val="26"/>
        </w:rPr>
        <w:lastRenderedPageBreak/>
        <w:t>Khi được Bên A chấp thuận bằng văn bản, Bên B được đại diện cho Bên A thực hiện các vấn đề và chế độ, chính sách của nhà nước liên quan đến việc quản lý và bảo quản chung của nhà chung cư và các trang thiết bị đó.</w:t>
      </w:r>
    </w:p>
    <w:p w14:paraId="1ED035B4" w14:textId="77777777" w:rsidR="00BB29D0" w:rsidRDefault="00566039" w:rsidP="00413DCF">
      <w:pPr>
        <w:numPr>
          <w:ilvl w:val="0"/>
          <w:numId w:val="64"/>
        </w:numPr>
        <w:pBdr>
          <w:top w:val="nil"/>
          <w:left w:val="nil"/>
          <w:bottom w:val="nil"/>
          <w:right w:val="nil"/>
          <w:between w:val="nil"/>
        </w:pBdr>
        <w:tabs>
          <w:tab w:val="left" w:pos="272"/>
        </w:tabs>
        <w:spacing w:before="114"/>
        <w:ind w:left="119" w:right="115" w:firstLine="0"/>
        <w:jc w:val="both"/>
      </w:pPr>
      <w:r>
        <w:rPr>
          <w:rFonts w:ascii="Times New Roman" w:eastAsia="Times New Roman" w:hAnsi="Times New Roman" w:cs="Times New Roman"/>
          <w:color w:val="000000"/>
          <w:sz w:val="26"/>
          <w:szCs w:val="26"/>
        </w:rPr>
        <w:t>Báo cáo cho Bên A mọi thay đổi liên quan đến bất kỳ nhà thầu phụ nào hay nhân sự từ cấp trợ lý trở lên để Bên A phê chuẩn trước khi thực hiện ngoại trừ những trường hợp phải thay thế theo yêu cầu hợp lý của Bên A.</w:t>
      </w:r>
    </w:p>
    <w:p w14:paraId="34A8FD14" w14:textId="77777777" w:rsidR="00BB29D0" w:rsidRDefault="00566039" w:rsidP="00413DCF">
      <w:pPr>
        <w:numPr>
          <w:ilvl w:val="0"/>
          <w:numId w:val="64"/>
        </w:numPr>
        <w:pBdr>
          <w:top w:val="nil"/>
          <w:left w:val="nil"/>
          <w:bottom w:val="nil"/>
          <w:right w:val="nil"/>
          <w:between w:val="nil"/>
        </w:pBdr>
        <w:tabs>
          <w:tab w:val="left" w:pos="277"/>
        </w:tabs>
        <w:spacing w:before="132" w:line="296" w:lineRule="auto"/>
        <w:ind w:left="120" w:right="111" w:firstLine="0"/>
        <w:jc w:val="both"/>
      </w:pPr>
      <w:r>
        <w:rPr>
          <w:rFonts w:ascii="Times New Roman" w:eastAsia="Times New Roman" w:hAnsi="Times New Roman" w:cs="Times New Roman"/>
          <w:color w:val="000000"/>
          <w:sz w:val="26"/>
          <w:szCs w:val="26"/>
        </w:rPr>
        <w:t>Tư vấn, đề xuất các biện pháp tiết kiệm năng lượng, duy trì và nâng cao chất lượng nhà chung cư.</w:t>
      </w:r>
    </w:p>
    <w:p w14:paraId="5201B511" w14:textId="77777777" w:rsidR="00BB29D0" w:rsidRDefault="00566039" w:rsidP="00413DCF">
      <w:pPr>
        <w:numPr>
          <w:ilvl w:val="0"/>
          <w:numId w:val="64"/>
        </w:numPr>
        <w:pBdr>
          <w:top w:val="nil"/>
          <w:left w:val="nil"/>
          <w:bottom w:val="nil"/>
          <w:right w:val="nil"/>
          <w:between w:val="nil"/>
        </w:pBdr>
        <w:tabs>
          <w:tab w:val="left" w:pos="274"/>
        </w:tabs>
        <w:spacing w:before="106"/>
        <w:ind w:left="120" w:right="142" w:firstLine="0"/>
        <w:jc w:val="both"/>
      </w:pPr>
      <w:r>
        <w:rPr>
          <w:rFonts w:ascii="Times New Roman" w:eastAsia="Times New Roman" w:hAnsi="Times New Roman" w:cs="Times New Roman"/>
          <w:color w:val="000000"/>
          <w:sz w:val="26"/>
          <w:szCs w:val="26"/>
        </w:rPr>
        <w:t>Tư vấn đầy đủ, đảm bảo cho Bên A và nhà chung cư thực hiện, tuân thủ đúng các yêu cầu của cơ quan nhà nước có thẩm quyền liên quan đến việc vận hành và quản lý nhà chung cư.</w:t>
      </w:r>
    </w:p>
    <w:p w14:paraId="268C2DFC" w14:textId="77777777" w:rsidR="00BB29D0" w:rsidRDefault="00566039" w:rsidP="00413DCF">
      <w:pPr>
        <w:numPr>
          <w:ilvl w:val="0"/>
          <w:numId w:val="64"/>
        </w:numPr>
        <w:pBdr>
          <w:top w:val="nil"/>
          <w:left w:val="nil"/>
          <w:bottom w:val="nil"/>
          <w:right w:val="nil"/>
          <w:between w:val="nil"/>
        </w:pBdr>
        <w:tabs>
          <w:tab w:val="left" w:pos="277"/>
        </w:tabs>
        <w:spacing w:before="121"/>
        <w:ind w:left="120" w:right="104" w:firstLine="0"/>
        <w:jc w:val="both"/>
      </w:pPr>
      <w:r>
        <w:rPr>
          <w:rFonts w:ascii="Times New Roman" w:eastAsia="Times New Roman" w:hAnsi="Times New Roman" w:cs="Times New Roman"/>
          <w:color w:val="000000"/>
          <w:sz w:val="26"/>
          <w:szCs w:val="26"/>
        </w:rPr>
        <w:t>Thực hiện đúng và đầy đủ các công việc khác theo yêu cầu của Bên A liên quan đến việc vận hành, quản lý nhà chung cư, người sử dụng, các nhà thầu và các bên liên quan khác, bao gồm nhưng không giới hạn việc hỗ trợ Bên A soạn thảo các văn bản liên quan, in và photo copy các tài liệu, thông tin đến cư dân...</w:t>
      </w:r>
    </w:p>
    <w:p w14:paraId="6ACCEA18" w14:textId="77777777" w:rsidR="00BB29D0" w:rsidRDefault="00566039" w:rsidP="00413DCF">
      <w:pPr>
        <w:numPr>
          <w:ilvl w:val="0"/>
          <w:numId w:val="64"/>
        </w:numPr>
        <w:pBdr>
          <w:top w:val="nil"/>
          <w:left w:val="nil"/>
          <w:bottom w:val="nil"/>
          <w:right w:val="nil"/>
          <w:between w:val="nil"/>
        </w:pBdr>
        <w:tabs>
          <w:tab w:val="left" w:pos="279"/>
        </w:tabs>
        <w:spacing w:before="123"/>
        <w:ind w:left="278" w:hanging="158"/>
        <w:jc w:val="both"/>
        <w:rPr>
          <w:color w:val="000000"/>
        </w:rPr>
      </w:pPr>
      <w:r>
        <w:rPr>
          <w:rFonts w:ascii="Times New Roman" w:eastAsia="Times New Roman" w:hAnsi="Times New Roman" w:cs="Times New Roman"/>
          <w:color w:val="000000"/>
          <w:sz w:val="26"/>
          <w:szCs w:val="26"/>
        </w:rPr>
        <w:t>Bên B chịu trách nhiệm quản lý an toàn, vệ sinh khu vực công cộng, bảo quản tài sản sở hữu</w:t>
      </w:r>
    </w:p>
    <w:p w14:paraId="523D9AD8" w14:textId="77777777" w:rsidR="00BB29D0" w:rsidRDefault="00566039" w:rsidP="00413DCF">
      <w:pPr>
        <w:pBdr>
          <w:top w:val="nil"/>
          <w:left w:val="nil"/>
          <w:bottom w:val="nil"/>
          <w:right w:val="nil"/>
          <w:between w:val="nil"/>
        </w:pBdr>
        <w:spacing w:before="1"/>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chung trong khuôn viên nhà chung cư.</w:t>
      </w:r>
    </w:p>
    <w:p w14:paraId="206A41B0" w14:textId="77777777" w:rsidR="00BB29D0" w:rsidRDefault="00566039" w:rsidP="00413DCF">
      <w:pPr>
        <w:numPr>
          <w:ilvl w:val="0"/>
          <w:numId w:val="64"/>
        </w:numPr>
        <w:pBdr>
          <w:top w:val="nil"/>
          <w:left w:val="nil"/>
          <w:bottom w:val="nil"/>
          <w:right w:val="nil"/>
          <w:between w:val="nil"/>
        </w:pBdr>
        <w:tabs>
          <w:tab w:val="left" w:pos="279"/>
        </w:tabs>
        <w:spacing w:before="111"/>
        <w:ind w:left="278" w:hanging="158"/>
        <w:jc w:val="both"/>
      </w:pPr>
      <w:r>
        <w:rPr>
          <w:rFonts w:ascii="Times New Roman" w:eastAsia="Times New Roman" w:hAnsi="Times New Roman" w:cs="Times New Roman"/>
          <w:color w:val="000000"/>
          <w:sz w:val="26"/>
          <w:szCs w:val="26"/>
        </w:rPr>
        <w:t>Định kì hàng quý Bên B lập và nộp các báo cáo quản lý (theo các nội dung quản lý) cho Bên</w:t>
      </w:r>
    </w:p>
    <w:p w14:paraId="2766C206" w14:textId="77777777" w:rsidR="00BB29D0" w:rsidRDefault="00566039" w:rsidP="00413DCF">
      <w:pPr>
        <w:pBdr>
          <w:top w:val="nil"/>
          <w:left w:val="nil"/>
          <w:bottom w:val="nil"/>
          <w:right w:val="nil"/>
          <w:between w:val="nil"/>
        </w:pBdr>
        <w:spacing w:before="3"/>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 Các báo cáo đột xuất được lập trong trường hợp có yêu cầu bằng văn bản của Bên A hoặc</w:t>
      </w:r>
    </w:p>
    <w:p w14:paraId="2C2E25CA" w14:textId="77777777" w:rsidR="00BB29D0" w:rsidRDefault="00566039" w:rsidP="00413DCF">
      <w:pPr>
        <w:pBdr>
          <w:top w:val="nil"/>
          <w:left w:val="nil"/>
          <w:bottom w:val="nil"/>
          <w:right w:val="nil"/>
          <w:between w:val="nil"/>
        </w:pBdr>
        <w:spacing w:before="1"/>
        <w:ind w:left="11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Bên B xét thấy cần thiết.</w:t>
      </w:r>
    </w:p>
    <w:p w14:paraId="016C8669" w14:textId="77777777" w:rsidR="00BB29D0" w:rsidRDefault="00566039" w:rsidP="00413DCF">
      <w:pPr>
        <w:numPr>
          <w:ilvl w:val="0"/>
          <w:numId w:val="64"/>
        </w:numPr>
        <w:pBdr>
          <w:top w:val="nil"/>
          <w:left w:val="nil"/>
          <w:bottom w:val="nil"/>
          <w:right w:val="nil"/>
          <w:between w:val="nil"/>
        </w:pBdr>
        <w:tabs>
          <w:tab w:val="left" w:pos="267"/>
        </w:tabs>
        <w:spacing w:before="114"/>
        <w:ind w:left="118" w:right="104" w:firstLine="1"/>
        <w:jc w:val="both"/>
      </w:pPr>
      <w:r>
        <w:rPr>
          <w:rFonts w:ascii="Times New Roman" w:eastAsia="Times New Roman" w:hAnsi="Times New Roman" w:cs="Times New Roman"/>
          <w:color w:val="000000"/>
          <w:sz w:val="26"/>
          <w:szCs w:val="26"/>
        </w:rPr>
        <w:t>Bên B bảo đảm đã được đăng ký một cách hợp pháp với các cơ quan có thẩm quyền với tư cách công ty quản lý bất động sản tại Việt Nam và có chuyên môn, năng lực vận hành quản lý nhà chung cư theo quy định của pháp luật Việt Nam; Luôn tuân thủ pháp luật hiện hành của Việt Nam và chịu trách nhiệm trong quá trình thực hiện công việc theo Hợp đồng;</w:t>
      </w:r>
    </w:p>
    <w:p w14:paraId="3B6D1D52" w14:textId="77777777" w:rsidR="00BB29D0" w:rsidRDefault="00566039" w:rsidP="00413DCF">
      <w:pPr>
        <w:numPr>
          <w:ilvl w:val="0"/>
          <w:numId w:val="64"/>
        </w:numPr>
        <w:pBdr>
          <w:top w:val="nil"/>
          <w:left w:val="nil"/>
          <w:bottom w:val="nil"/>
          <w:right w:val="nil"/>
          <w:between w:val="nil"/>
        </w:pBdr>
        <w:tabs>
          <w:tab w:val="left" w:pos="279"/>
        </w:tabs>
        <w:spacing w:before="123"/>
        <w:ind w:left="120" w:right="151" w:firstLine="0"/>
        <w:jc w:val="both"/>
      </w:pPr>
      <w:r>
        <w:rPr>
          <w:rFonts w:ascii="Times New Roman" w:eastAsia="Times New Roman" w:hAnsi="Times New Roman" w:cs="Times New Roman"/>
          <w:color w:val="000000"/>
          <w:sz w:val="26"/>
          <w:szCs w:val="26"/>
        </w:rPr>
        <w:t>Lập kế hoạch quản lý cho tòa nhà; xây dựng bộ máy và cung cấp nhân sự quản lý, vận hành; đảm bảo nhà chung cư và sinh hoạt của các hộ dân được liên tục và an toàn</w:t>
      </w:r>
    </w:p>
    <w:p w14:paraId="640AAEF3" w14:textId="77777777" w:rsidR="00BB29D0" w:rsidRDefault="00566039" w:rsidP="00413DCF">
      <w:pPr>
        <w:numPr>
          <w:ilvl w:val="0"/>
          <w:numId w:val="64"/>
        </w:numPr>
        <w:pBdr>
          <w:top w:val="nil"/>
          <w:left w:val="nil"/>
          <w:bottom w:val="nil"/>
          <w:right w:val="nil"/>
          <w:between w:val="nil"/>
        </w:pBdr>
        <w:tabs>
          <w:tab w:val="left" w:pos="267"/>
        </w:tabs>
        <w:spacing w:before="114"/>
        <w:ind w:left="120" w:right="101" w:firstLine="0"/>
        <w:jc w:val="both"/>
      </w:pPr>
      <w:r>
        <w:rPr>
          <w:rFonts w:ascii="Times New Roman" w:eastAsia="Times New Roman" w:hAnsi="Times New Roman" w:cs="Times New Roman"/>
          <w:color w:val="000000"/>
          <w:sz w:val="26"/>
          <w:szCs w:val="26"/>
        </w:rPr>
        <w:t>Lập kế hoạch làm việc và bố trí nhân viên vận hành các hệ thống kỹ thuật phù hợp với từng giai đoạn hoạt động của tòa nhà, phân công cụ thể nhiệm vụ của mỗi người trong từng ca. Giám sát công việc hàng ngày của nhân viên Kỹ thuật bao gồm các hạng mục phải kiểm tra cũng như những công việc sửa chữa khác;</w:t>
      </w:r>
    </w:p>
    <w:p w14:paraId="08E6959E" w14:textId="77777777" w:rsidR="00BB29D0" w:rsidRDefault="00566039" w:rsidP="00413DCF">
      <w:pPr>
        <w:numPr>
          <w:ilvl w:val="0"/>
          <w:numId w:val="64"/>
        </w:numPr>
        <w:pBdr>
          <w:top w:val="nil"/>
          <w:left w:val="nil"/>
          <w:bottom w:val="nil"/>
          <w:right w:val="nil"/>
          <w:between w:val="nil"/>
        </w:pBdr>
        <w:tabs>
          <w:tab w:val="left" w:pos="274"/>
        </w:tabs>
        <w:spacing w:before="121"/>
        <w:ind w:left="120" w:right="147" w:firstLine="0"/>
        <w:jc w:val="both"/>
      </w:pPr>
      <w:r>
        <w:rPr>
          <w:rFonts w:ascii="Times New Roman" w:eastAsia="Times New Roman" w:hAnsi="Times New Roman" w:cs="Times New Roman"/>
          <w:color w:val="000000"/>
          <w:sz w:val="26"/>
          <w:szCs w:val="26"/>
        </w:rPr>
        <w:t>Thiết lập các quy trình quản lý và biểu mẫu phù hợp với đặc điểm của tòa nhà để đạt hiệu quả quản lý vận hành tốt, đem lại an toàn, thuận tiện cho tòa nhà.</w:t>
      </w:r>
    </w:p>
    <w:p w14:paraId="1106931C" w14:textId="77777777" w:rsidR="00BB29D0" w:rsidRDefault="00566039" w:rsidP="00413DCF">
      <w:pPr>
        <w:numPr>
          <w:ilvl w:val="0"/>
          <w:numId w:val="64"/>
        </w:numPr>
        <w:pBdr>
          <w:top w:val="nil"/>
          <w:left w:val="nil"/>
          <w:bottom w:val="nil"/>
          <w:right w:val="nil"/>
          <w:between w:val="nil"/>
        </w:pBdr>
        <w:tabs>
          <w:tab w:val="left" w:pos="272"/>
        </w:tabs>
        <w:spacing w:before="114"/>
        <w:ind w:left="120" w:right="109" w:firstLine="0"/>
        <w:jc w:val="both"/>
      </w:pPr>
      <w:r>
        <w:rPr>
          <w:rFonts w:ascii="Times New Roman" w:eastAsia="Times New Roman" w:hAnsi="Times New Roman" w:cs="Times New Roman"/>
          <w:color w:val="000000"/>
          <w:sz w:val="26"/>
          <w:szCs w:val="26"/>
        </w:rPr>
        <w:t>Bên B phải thực hiện lấy ý kiến của cư dân căn hộ về chất lượng dịch vụ của Ban quản lý theo mẫu do Bên B ban hành và được bên A phê duyệt và báo cáo cho Bên A về các ý kiến này định kỳ 03 tháng/lần</w:t>
      </w:r>
    </w:p>
    <w:p w14:paraId="4446624D" w14:textId="77777777" w:rsidR="00BB29D0" w:rsidRDefault="00566039" w:rsidP="00413DCF">
      <w:pPr>
        <w:numPr>
          <w:ilvl w:val="0"/>
          <w:numId w:val="64"/>
        </w:numPr>
        <w:pBdr>
          <w:top w:val="nil"/>
          <w:left w:val="nil"/>
          <w:bottom w:val="nil"/>
          <w:right w:val="nil"/>
          <w:between w:val="nil"/>
        </w:pBdr>
        <w:tabs>
          <w:tab w:val="left" w:pos="281"/>
        </w:tabs>
        <w:spacing w:before="121"/>
        <w:ind w:left="119" w:right="114" w:firstLine="0"/>
        <w:jc w:val="both"/>
      </w:pPr>
      <w:r>
        <w:rPr>
          <w:rFonts w:ascii="Times New Roman" w:eastAsia="Times New Roman" w:hAnsi="Times New Roman" w:cs="Times New Roman"/>
          <w:color w:val="000000"/>
          <w:sz w:val="26"/>
          <w:szCs w:val="26"/>
        </w:rPr>
        <w:t>Không được uỷ quyền hoặc sắp xếp để đơn vị khác làm công việc quản lý vận hành tòa nhà nếu không được sự chấp thuận của Bên A.</w:t>
      </w:r>
    </w:p>
    <w:p w14:paraId="5B36089A" w14:textId="77777777" w:rsidR="00BB29D0" w:rsidRDefault="00566039" w:rsidP="00413DCF">
      <w:pPr>
        <w:numPr>
          <w:ilvl w:val="0"/>
          <w:numId w:val="64"/>
        </w:numPr>
        <w:pBdr>
          <w:top w:val="nil"/>
          <w:left w:val="nil"/>
          <w:bottom w:val="nil"/>
          <w:right w:val="nil"/>
          <w:between w:val="nil"/>
        </w:pBdr>
        <w:tabs>
          <w:tab w:val="left" w:pos="267"/>
        </w:tabs>
        <w:spacing w:before="114"/>
        <w:ind w:left="119" w:right="112" w:firstLine="0"/>
        <w:jc w:val="both"/>
      </w:pPr>
      <w:r>
        <w:rPr>
          <w:rFonts w:ascii="Times New Roman" w:eastAsia="Times New Roman" w:hAnsi="Times New Roman" w:cs="Times New Roman"/>
          <w:color w:val="000000"/>
          <w:sz w:val="26"/>
          <w:szCs w:val="26"/>
        </w:rPr>
        <w:t>Ghi nhận tất cả những khiếu nại liên quan đến Tòa nhà, giải quyết nhanh chóng và hiệu quả các vấn đề có liên quan và báo cáo với Bên A, các bên liên quan khác kịp thời khi cần thiết;</w:t>
      </w:r>
    </w:p>
    <w:p w14:paraId="42F4D39D" w14:textId="77777777" w:rsidR="00BB29D0" w:rsidRDefault="00566039" w:rsidP="00413DCF">
      <w:pPr>
        <w:numPr>
          <w:ilvl w:val="0"/>
          <w:numId w:val="64"/>
        </w:numPr>
        <w:pBdr>
          <w:top w:val="nil"/>
          <w:left w:val="nil"/>
          <w:bottom w:val="nil"/>
          <w:right w:val="nil"/>
          <w:between w:val="nil"/>
        </w:pBdr>
        <w:tabs>
          <w:tab w:val="left" w:pos="272"/>
        </w:tabs>
        <w:spacing w:before="123"/>
        <w:ind w:left="120" w:right="103" w:firstLine="0"/>
        <w:jc w:val="both"/>
        <w:sectPr w:rsidR="00BB29D0" w:rsidSect="00413DCF">
          <w:pgSz w:w="11930" w:h="16850"/>
          <w:pgMar w:top="860" w:right="448" w:bottom="820" w:left="1320" w:header="0" w:footer="633" w:gutter="0"/>
          <w:cols w:space="720"/>
        </w:sectPr>
      </w:pPr>
      <w:r>
        <w:rPr>
          <w:rFonts w:ascii="Times New Roman" w:eastAsia="Times New Roman" w:hAnsi="Times New Roman" w:cs="Times New Roman"/>
          <w:color w:val="000000"/>
          <w:sz w:val="26"/>
          <w:szCs w:val="26"/>
        </w:rPr>
        <w:t>Kiểm tra, giám sát hoạt động, công việc của các nhân viên hoặc người do Bên B tuyển dụng để thực hiện cung cấp dịch vụ cho Khu nhà chung cư. Và phải chịu trách nhiệm bồi thường thiệt hại xảy ra cho bên A hoặc bên thứ ba hoặc Tòa nhà nếu nhân viên do Bên B cung cấp gây thiệt hại</w:t>
      </w:r>
    </w:p>
    <w:p w14:paraId="4566F571" w14:textId="77777777" w:rsidR="00BB29D0" w:rsidRDefault="00566039" w:rsidP="00413DCF">
      <w:pPr>
        <w:pBdr>
          <w:top w:val="nil"/>
          <w:left w:val="nil"/>
          <w:bottom w:val="nil"/>
          <w:right w:val="nil"/>
          <w:between w:val="nil"/>
        </w:pBdr>
        <w:spacing w:before="37"/>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cho một trong các chủ thể, đối tượng nói trên;</w:t>
      </w:r>
    </w:p>
    <w:p w14:paraId="19E2CDDD" w14:textId="77777777" w:rsidR="00BB29D0" w:rsidRDefault="00566039" w:rsidP="00413DCF">
      <w:pPr>
        <w:numPr>
          <w:ilvl w:val="0"/>
          <w:numId w:val="64"/>
        </w:numPr>
        <w:pBdr>
          <w:top w:val="nil"/>
          <w:left w:val="nil"/>
          <w:bottom w:val="nil"/>
          <w:right w:val="nil"/>
          <w:between w:val="nil"/>
        </w:pBdr>
        <w:tabs>
          <w:tab w:val="left" w:pos="262"/>
        </w:tabs>
        <w:spacing w:before="134" w:line="296" w:lineRule="auto"/>
        <w:ind w:left="120" w:right="112" w:firstLine="0"/>
        <w:jc w:val="both"/>
      </w:pPr>
      <w:r>
        <w:rPr>
          <w:rFonts w:ascii="Times New Roman" w:eastAsia="Times New Roman" w:hAnsi="Times New Roman" w:cs="Times New Roman"/>
          <w:color w:val="000000"/>
          <w:sz w:val="26"/>
          <w:szCs w:val="26"/>
        </w:rPr>
        <w:t>Thực hiện thu đúng, thu đủ, công khai minh bạch trong việc thu phí dịch vụ như trong bảng Phụ lục số 01 của Hợp đồng này, thực hiện nghiệp vụ thu hộ, chi hộ cho Ban Quản trị để phục vụ quản lý vận hành tòa nhà.</w:t>
      </w:r>
    </w:p>
    <w:p w14:paraId="2D005AA6" w14:textId="77777777" w:rsidR="00BB29D0" w:rsidRDefault="00566039" w:rsidP="00413DCF">
      <w:pPr>
        <w:numPr>
          <w:ilvl w:val="0"/>
          <w:numId w:val="64"/>
        </w:numPr>
        <w:pBdr>
          <w:top w:val="nil"/>
          <w:left w:val="nil"/>
          <w:bottom w:val="nil"/>
          <w:right w:val="nil"/>
          <w:between w:val="nil"/>
        </w:pBdr>
        <w:tabs>
          <w:tab w:val="left" w:pos="269"/>
        </w:tabs>
        <w:spacing w:before="118" w:line="298" w:lineRule="auto"/>
        <w:ind w:left="268" w:hanging="148"/>
        <w:jc w:val="both"/>
        <w:rPr>
          <w:color w:val="000000"/>
        </w:rPr>
      </w:pPr>
      <w:r>
        <w:rPr>
          <w:rFonts w:ascii="Times New Roman" w:eastAsia="Times New Roman" w:hAnsi="Times New Roman" w:cs="Times New Roman"/>
          <w:color w:val="000000"/>
          <w:sz w:val="26"/>
          <w:szCs w:val="26"/>
        </w:rPr>
        <w:t>Phải chịu trách nhiệm trước Pháp luật, trước Bên A, chủ sở hữu căn hộ chung cư và bên thứ ba</w:t>
      </w:r>
    </w:p>
    <w:p w14:paraId="01A25119" w14:textId="77777777" w:rsidR="00BB29D0" w:rsidRDefault="00566039" w:rsidP="00413DCF">
      <w:pPr>
        <w:pBdr>
          <w:top w:val="nil"/>
          <w:left w:val="nil"/>
          <w:bottom w:val="nil"/>
          <w:right w:val="nil"/>
          <w:between w:val="nil"/>
        </w:pBdr>
        <w:spacing w:line="298" w:lineRule="auto"/>
        <w:ind w:left="12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về mọi hoạt động trong phạm vi hoạt động của mình theo hợp đồng này.</w:t>
      </w:r>
    </w:p>
    <w:p w14:paraId="4B0DE7CD" w14:textId="77777777" w:rsidR="00BB29D0" w:rsidRDefault="00566039" w:rsidP="00413DCF">
      <w:pPr>
        <w:numPr>
          <w:ilvl w:val="0"/>
          <w:numId w:val="64"/>
        </w:numPr>
        <w:pBdr>
          <w:top w:val="nil"/>
          <w:left w:val="nil"/>
          <w:bottom w:val="nil"/>
          <w:right w:val="nil"/>
          <w:between w:val="nil"/>
        </w:pBdr>
        <w:tabs>
          <w:tab w:val="left" w:pos="274"/>
        </w:tabs>
        <w:spacing w:before="116"/>
        <w:ind w:left="120" w:right="154" w:firstLine="0"/>
        <w:jc w:val="both"/>
      </w:pPr>
      <w:r>
        <w:rPr>
          <w:rFonts w:ascii="Times New Roman" w:eastAsia="Times New Roman" w:hAnsi="Times New Roman" w:cs="Times New Roman"/>
          <w:color w:val="000000"/>
          <w:sz w:val="26"/>
          <w:szCs w:val="26"/>
        </w:rPr>
        <w:t>Giám sát thực hiện để đảm bảo dân cư tòa nhà tuân thủ và thực hiện tất cả nghĩa vụ nêu trong Hợp đồng mua bán căn hộ hoặc theo nội quy quản lý sử dụng nhà chung cư;</w:t>
      </w:r>
    </w:p>
    <w:p w14:paraId="6F827465" w14:textId="77777777" w:rsidR="00BB29D0" w:rsidRDefault="00566039" w:rsidP="00413DCF">
      <w:pPr>
        <w:numPr>
          <w:ilvl w:val="0"/>
          <w:numId w:val="64"/>
        </w:numPr>
        <w:pBdr>
          <w:top w:val="nil"/>
          <w:left w:val="nil"/>
          <w:bottom w:val="nil"/>
          <w:right w:val="nil"/>
          <w:between w:val="nil"/>
        </w:pBdr>
        <w:tabs>
          <w:tab w:val="left" w:pos="272"/>
        </w:tabs>
        <w:spacing w:before="118"/>
        <w:ind w:right="114" w:firstLine="0"/>
        <w:jc w:val="both"/>
      </w:pPr>
      <w:r>
        <w:rPr>
          <w:rFonts w:ascii="Times New Roman" w:eastAsia="Times New Roman" w:hAnsi="Times New Roman" w:cs="Times New Roman"/>
          <w:color w:val="000000"/>
          <w:sz w:val="26"/>
          <w:szCs w:val="26"/>
        </w:rPr>
        <w:t>Thường xuyên nghiên cứu, cập nhật các văn bản quy phạm pháp luật, các quy trình, công nghệ mới có liên quan trong lĩnh vực quản lý vận hành tòa nhà để thực hiện dịch vụ tốt nhất, đem lại lợi ích cho cư dân và cho xã hội.</w:t>
      </w:r>
    </w:p>
    <w:p w14:paraId="7AB83296" w14:textId="77777777" w:rsidR="00BB29D0" w:rsidRDefault="00566039" w:rsidP="00413DCF">
      <w:pPr>
        <w:numPr>
          <w:ilvl w:val="0"/>
          <w:numId w:val="48"/>
        </w:numPr>
        <w:pBdr>
          <w:top w:val="nil"/>
          <w:left w:val="nil"/>
          <w:bottom w:val="nil"/>
          <w:right w:val="nil"/>
          <w:between w:val="nil"/>
        </w:pBdr>
        <w:tabs>
          <w:tab w:val="left" w:pos="399"/>
        </w:tabs>
        <w:spacing w:before="121"/>
        <w:ind w:left="398" w:hanging="278"/>
        <w:jc w:val="both"/>
      </w:pPr>
      <w:r>
        <w:rPr>
          <w:rFonts w:ascii="Times New Roman" w:eastAsia="Times New Roman" w:hAnsi="Times New Roman" w:cs="Times New Roman"/>
          <w:color w:val="000000"/>
          <w:sz w:val="26"/>
          <w:szCs w:val="26"/>
        </w:rPr>
        <w:t>Nhóm các công việc về vệ sinh tòa nhà:</w:t>
      </w:r>
    </w:p>
    <w:p w14:paraId="077993EA" w14:textId="77777777" w:rsidR="00BB29D0" w:rsidRDefault="00566039" w:rsidP="00413DCF">
      <w:pPr>
        <w:numPr>
          <w:ilvl w:val="0"/>
          <w:numId w:val="64"/>
        </w:numPr>
        <w:pBdr>
          <w:top w:val="nil"/>
          <w:left w:val="nil"/>
          <w:bottom w:val="nil"/>
          <w:right w:val="nil"/>
          <w:between w:val="nil"/>
        </w:pBdr>
        <w:tabs>
          <w:tab w:val="left" w:pos="277"/>
        </w:tabs>
        <w:spacing w:before="114"/>
        <w:ind w:left="120" w:right="116" w:firstLine="0"/>
        <w:jc w:val="both"/>
      </w:pPr>
      <w:r>
        <w:rPr>
          <w:rFonts w:ascii="Times New Roman" w:eastAsia="Times New Roman" w:hAnsi="Times New Roman" w:cs="Times New Roman"/>
          <w:color w:val="000000"/>
          <w:sz w:val="26"/>
          <w:szCs w:val="26"/>
        </w:rPr>
        <w:t>Phải giữ gìn vệ sinh tòa nhà (trong tòa nhà, ngoài sân vườn, lối đi..) luôn trong trạng thái sạch sẽ, không có các mùi khó chịu.</w:t>
      </w:r>
    </w:p>
    <w:p w14:paraId="5E2C2F61" w14:textId="77777777" w:rsidR="00BB29D0" w:rsidRDefault="00566039" w:rsidP="00413DCF">
      <w:pPr>
        <w:numPr>
          <w:ilvl w:val="0"/>
          <w:numId w:val="64"/>
        </w:numPr>
        <w:pBdr>
          <w:top w:val="nil"/>
          <w:left w:val="nil"/>
          <w:bottom w:val="nil"/>
          <w:right w:val="nil"/>
          <w:between w:val="nil"/>
        </w:pBdr>
        <w:tabs>
          <w:tab w:val="left" w:pos="265"/>
        </w:tabs>
        <w:spacing w:before="123"/>
        <w:ind w:left="119" w:right="157" w:firstLine="0"/>
        <w:jc w:val="both"/>
      </w:pPr>
      <w:r>
        <w:rPr>
          <w:rFonts w:ascii="Times New Roman" w:eastAsia="Times New Roman" w:hAnsi="Times New Roman" w:cs="Times New Roman"/>
          <w:color w:val="000000"/>
          <w:sz w:val="26"/>
          <w:szCs w:val="26"/>
        </w:rPr>
        <w:t>Phải giữ vệ sinh các khu vệ sinh luôn sạch sẽ, các vật tư tiêu hao trong các khu vệ sinh luôn đầy đủ.</w:t>
      </w:r>
    </w:p>
    <w:p w14:paraId="60227EFE" w14:textId="77777777" w:rsidR="00BB29D0" w:rsidRDefault="00566039" w:rsidP="00413DCF">
      <w:pPr>
        <w:numPr>
          <w:ilvl w:val="0"/>
          <w:numId w:val="64"/>
        </w:numPr>
        <w:pBdr>
          <w:top w:val="nil"/>
          <w:left w:val="nil"/>
          <w:bottom w:val="nil"/>
          <w:right w:val="nil"/>
          <w:between w:val="nil"/>
        </w:pBdr>
        <w:tabs>
          <w:tab w:val="left" w:pos="267"/>
        </w:tabs>
        <w:spacing w:before="114"/>
        <w:ind w:left="120" w:right="106" w:firstLine="0"/>
        <w:jc w:val="both"/>
      </w:pPr>
      <w:r>
        <w:rPr>
          <w:rFonts w:ascii="Times New Roman" w:eastAsia="Times New Roman" w:hAnsi="Times New Roman" w:cs="Times New Roman"/>
          <w:color w:val="000000"/>
          <w:sz w:val="26"/>
          <w:szCs w:val="26"/>
        </w:rPr>
        <w:t>Tổ quản lý vật nuôi thú cưng theo đúng nội quy, hướng dẫn chủ nuôi thực hiện vệ sinh nơi công công thực hiện nội quy và xử lý vi phạm theo quy định, nếu để vật nuôi phóng quế, Bên B phải chịu trách nhiệm bị xử phạt theo điều 12 của hợp đồng này.</w:t>
      </w:r>
    </w:p>
    <w:p w14:paraId="266EBF8D" w14:textId="77777777" w:rsidR="00BB29D0" w:rsidRDefault="00566039" w:rsidP="00413DCF">
      <w:pPr>
        <w:numPr>
          <w:ilvl w:val="0"/>
          <w:numId w:val="48"/>
        </w:numPr>
        <w:pBdr>
          <w:top w:val="nil"/>
          <w:left w:val="nil"/>
          <w:bottom w:val="nil"/>
          <w:right w:val="nil"/>
          <w:between w:val="nil"/>
        </w:pBdr>
        <w:tabs>
          <w:tab w:val="left" w:pos="385"/>
        </w:tabs>
        <w:spacing w:before="121"/>
        <w:ind w:hanging="264"/>
        <w:jc w:val="both"/>
      </w:pPr>
      <w:r>
        <w:rPr>
          <w:rFonts w:ascii="Times New Roman" w:eastAsia="Times New Roman" w:hAnsi="Times New Roman" w:cs="Times New Roman"/>
          <w:color w:val="000000"/>
          <w:sz w:val="26"/>
          <w:szCs w:val="26"/>
        </w:rPr>
        <w:t>Nhóm công việc về PCCC:</w:t>
      </w:r>
    </w:p>
    <w:p w14:paraId="01B73F92" w14:textId="77777777" w:rsidR="00BB29D0" w:rsidRDefault="00566039" w:rsidP="00413DCF">
      <w:pPr>
        <w:numPr>
          <w:ilvl w:val="0"/>
          <w:numId w:val="64"/>
        </w:numPr>
        <w:pBdr>
          <w:top w:val="nil"/>
          <w:left w:val="nil"/>
          <w:bottom w:val="nil"/>
          <w:right w:val="nil"/>
          <w:between w:val="nil"/>
        </w:pBdr>
        <w:tabs>
          <w:tab w:val="left" w:pos="267"/>
        </w:tabs>
        <w:spacing w:before="121"/>
        <w:ind w:left="120" w:right="107" w:firstLine="0"/>
        <w:jc w:val="both"/>
      </w:pPr>
      <w:r>
        <w:rPr>
          <w:rFonts w:ascii="Times New Roman" w:eastAsia="Times New Roman" w:hAnsi="Times New Roman" w:cs="Times New Roman"/>
          <w:color w:val="000000"/>
          <w:sz w:val="26"/>
          <w:szCs w:val="26"/>
        </w:rPr>
        <w:t>Kiểm tra định kỳ và thường xuyên các bình chữa cháy, thiết bị chữa cháy, hệ thống báo cháy tự động, đèn chiếu sáng khẩn cấp, trường hợp phát hiện điểm không phù hợp thì phải đề xuất sửa chữa, thay thế;</w:t>
      </w:r>
    </w:p>
    <w:p w14:paraId="6E0E721E" w14:textId="77777777" w:rsidR="00BB29D0" w:rsidRDefault="00566039" w:rsidP="00413DCF">
      <w:pPr>
        <w:numPr>
          <w:ilvl w:val="0"/>
          <w:numId w:val="64"/>
        </w:numPr>
        <w:pBdr>
          <w:top w:val="nil"/>
          <w:left w:val="nil"/>
          <w:bottom w:val="nil"/>
          <w:right w:val="nil"/>
          <w:between w:val="nil"/>
        </w:pBdr>
        <w:tabs>
          <w:tab w:val="left" w:pos="269"/>
        </w:tabs>
        <w:spacing w:before="121"/>
        <w:ind w:left="268" w:hanging="148"/>
        <w:jc w:val="both"/>
      </w:pPr>
      <w:r>
        <w:rPr>
          <w:rFonts w:ascii="Times New Roman" w:eastAsia="Times New Roman" w:hAnsi="Times New Roman" w:cs="Times New Roman"/>
          <w:color w:val="000000"/>
          <w:sz w:val="26"/>
          <w:szCs w:val="26"/>
        </w:rPr>
        <w:t>Tổ chức cảnh báo khi có các hiện tượng bất thường vi phạm an toàn phòng chống cháy nổ.</w:t>
      </w:r>
    </w:p>
    <w:p w14:paraId="3B3CDDF0" w14:textId="77777777" w:rsidR="00BB29D0" w:rsidRDefault="00566039" w:rsidP="00413DCF">
      <w:pPr>
        <w:numPr>
          <w:ilvl w:val="0"/>
          <w:numId w:val="64"/>
        </w:numPr>
        <w:pBdr>
          <w:top w:val="nil"/>
          <w:left w:val="nil"/>
          <w:bottom w:val="nil"/>
          <w:right w:val="nil"/>
          <w:between w:val="nil"/>
        </w:pBdr>
        <w:tabs>
          <w:tab w:val="left" w:pos="269"/>
        </w:tabs>
        <w:spacing w:before="121"/>
        <w:ind w:left="119" w:right="152" w:firstLine="0"/>
        <w:jc w:val="both"/>
      </w:pPr>
      <w:r>
        <w:rPr>
          <w:rFonts w:ascii="Times New Roman" w:eastAsia="Times New Roman" w:hAnsi="Times New Roman" w:cs="Times New Roman"/>
          <w:color w:val="000000"/>
          <w:sz w:val="26"/>
          <w:szCs w:val="26"/>
        </w:rPr>
        <w:t>Phối hợp, hỗ trợ các cơ quan bảo vệ an ninh trật tự, phòng cháy chữa cháy của Nhà nước trong việc thực hiện các chức trách, nhiệm vụ của họ.</w:t>
      </w:r>
    </w:p>
    <w:p w14:paraId="291B2677" w14:textId="77777777" w:rsidR="00BB29D0" w:rsidRDefault="00566039" w:rsidP="00413DCF">
      <w:pPr>
        <w:numPr>
          <w:ilvl w:val="0"/>
          <w:numId w:val="64"/>
        </w:numPr>
        <w:pBdr>
          <w:top w:val="nil"/>
          <w:left w:val="nil"/>
          <w:bottom w:val="nil"/>
          <w:right w:val="nil"/>
          <w:between w:val="nil"/>
        </w:pBdr>
        <w:tabs>
          <w:tab w:val="left" w:pos="267"/>
        </w:tabs>
        <w:spacing w:before="116"/>
        <w:ind w:left="120" w:right="118" w:firstLine="0"/>
        <w:jc w:val="both"/>
      </w:pPr>
      <w:r>
        <w:rPr>
          <w:rFonts w:ascii="Times New Roman" w:eastAsia="Times New Roman" w:hAnsi="Times New Roman" w:cs="Times New Roman"/>
          <w:color w:val="000000"/>
          <w:sz w:val="26"/>
          <w:szCs w:val="26"/>
        </w:rPr>
        <w:t>Cập nhật và báo cáo Bên A các chính sách, quy định mới về PCCC cùng các kiến nghị, đề xuất cho phù hợp quy định mới (nếu có)</w:t>
      </w:r>
    </w:p>
    <w:p w14:paraId="119F7AC0" w14:textId="77777777" w:rsidR="00BB29D0" w:rsidRDefault="00566039" w:rsidP="00413DCF">
      <w:pPr>
        <w:numPr>
          <w:ilvl w:val="0"/>
          <w:numId w:val="48"/>
        </w:numPr>
        <w:pBdr>
          <w:top w:val="nil"/>
          <w:left w:val="nil"/>
          <w:bottom w:val="nil"/>
          <w:right w:val="nil"/>
          <w:between w:val="nil"/>
        </w:pBdr>
        <w:tabs>
          <w:tab w:val="left" w:pos="399"/>
        </w:tabs>
        <w:spacing w:before="121"/>
        <w:ind w:left="398" w:hanging="278"/>
        <w:jc w:val="both"/>
      </w:pPr>
      <w:r>
        <w:rPr>
          <w:rFonts w:ascii="Times New Roman" w:eastAsia="Times New Roman" w:hAnsi="Times New Roman" w:cs="Times New Roman"/>
          <w:color w:val="000000"/>
          <w:sz w:val="26"/>
          <w:szCs w:val="26"/>
        </w:rPr>
        <w:t>Nhóm các công việc cho mục tiêu xây dựng chung cư văn minh, tuân thủ pháp luật.</w:t>
      </w:r>
    </w:p>
    <w:p w14:paraId="2E34D139" w14:textId="77777777" w:rsidR="00BB29D0" w:rsidRDefault="00566039" w:rsidP="00413DCF">
      <w:pPr>
        <w:numPr>
          <w:ilvl w:val="0"/>
          <w:numId w:val="64"/>
        </w:numPr>
        <w:pBdr>
          <w:top w:val="nil"/>
          <w:left w:val="nil"/>
          <w:bottom w:val="nil"/>
          <w:right w:val="nil"/>
          <w:between w:val="nil"/>
        </w:pBdr>
        <w:tabs>
          <w:tab w:val="left" w:pos="277"/>
        </w:tabs>
        <w:spacing w:before="121"/>
        <w:ind w:left="120" w:right="116" w:firstLine="0"/>
        <w:jc w:val="both"/>
      </w:pPr>
      <w:r>
        <w:rPr>
          <w:rFonts w:ascii="Times New Roman" w:eastAsia="Times New Roman" w:hAnsi="Times New Roman" w:cs="Times New Roman"/>
          <w:color w:val="000000"/>
          <w:sz w:val="26"/>
          <w:szCs w:val="26"/>
        </w:rPr>
        <w:t>Phối hợp với Bên A và các đoàn thể, tổ chức khác để cùng tổ chức cho các cháu thiếu nhi vui chơi trong các dịp lễ tết, ..</w:t>
      </w:r>
    </w:p>
    <w:p w14:paraId="3B4B3766" w14:textId="77777777" w:rsidR="00BB29D0" w:rsidRDefault="00566039" w:rsidP="00413DCF">
      <w:pPr>
        <w:numPr>
          <w:ilvl w:val="0"/>
          <w:numId w:val="64"/>
        </w:numPr>
        <w:pBdr>
          <w:top w:val="nil"/>
          <w:left w:val="nil"/>
          <w:bottom w:val="nil"/>
          <w:right w:val="nil"/>
          <w:between w:val="nil"/>
        </w:pBdr>
        <w:tabs>
          <w:tab w:val="left" w:pos="279"/>
        </w:tabs>
        <w:spacing w:before="116"/>
        <w:ind w:left="120" w:right="162" w:firstLine="0"/>
        <w:jc w:val="both"/>
      </w:pPr>
      <w:r>
        <w:rPr>
          <w:rFonts w:ascii="Times New Roman" w:eastAsia="Times New Roman" w:hAnsi="Times New Roman" w:cs="Times New Roman"/>
          <w:color w:val="000000"/>
          <w:sz w:val="26"/>
          <w:szCs w:val="26"/>
        </w:rPr>
        <w:t>Phối hợp tổ chức các sự kiện và hoạt động tâm linh, tri ân trong các dịp lễ tết, các hoạt động khác của Nhà nước quy định.</w:t>
      </w:r>
    </w:p>
    <w:p w14:paraId="4F9906AA" w14:textId="77777777" w:rsidR="00BB29D0" w:rsidRDefault="00566039" w:rsidP="00413DCF">
      <w:pPr>
        <w:numPr>
          <w:ilvl w:val="0"/>
          <w:numId w:val="64"/>
        </w:numPr>
        <w:pBdr>
          <w:top w:val="nil"/>
          <w:left w:val="nil"/>
          <w:bottom w:val="nil"/>
          <w:right w:val="nil"/>
          <w:between w:val="nil"/>
        </w:pBdr>
        <w:tabs>
          <w:tab w:val="left" w:pos="269"/>
        </w:tabs>
        <w:spacing w:before="121"/>
        <w:ind w:left="268" w:hanging="148"/>
        <w:jc w:val="both"/>
      </w:pPr>
      <w:r>
        <w:rPr>
          <w:rFonts w:ascii="Times New Roman" w:eastAsia="Times New Roman" w:hAnsi="Times New Roman" w:cs="Times New Roman"/>
          <w:color w:val="000000"/>
          <w:sz w:val="26"/>
          <w:szCs w:val="26"/>
        </w:rPr>
        <w:t>Phối hợp với Ban Quản trị tòa nhà tổ chức các buổi họp, hội nghị chung cư.</w:t>
      </w:r>
    </w:p>
    <w:p w14:paraId="3CA193F4" w14:textId="77777777" w:rsidR="00BB29D0" w:rsidRDefault="00566039" w:rsidP="00413DCF">
      <w:pPr>
        <w:numPr>
          <w:ilvl w:val="0"/>
          <w:numId w:val="64"/>
        </w:numPr>
        <w:pBdr>
          <w:top w:val="nil"/>
          <w:left w:val="nil"/>
          <w:bottom w:val="nil"/>
          <w:right w:val="nil"/>
          <w:between w:val="nil"/>
        </w:pBdr>
        <w:tabs>
          <w:tab w:val="left" w:pos="274"/>
        </w:tabs>
        <w:spacing w:before="121"/>
        <w:ind w:left="120" w:right="145" w:firstLine="0"/>
        <w:jc w:val="both"/>
      </w:pPr>
      <w:r>
        <w:rPr>
          <w:rFonts w:ascii="Times New Roman" w:eastAsia="Times New Roman" w:hAnsi="Times New Roman" w:cs="Times New Roman"/>
          <w:color w:val="000000"/>
          <w:sz w:val="26"/>
          <w:szCs w:val="26"/>
        </w:rPr>
        <w:t>Có trách nhiệm cung cấp hồ sơ, báo cáo, tài liệu phục vụ cho các cuộc họp chung cư, hội nghị chung cư theo yêu cầu của Bên A (không bao gồm chi phí in ấn tài liệu phát cho người tham dự);</w:t>
      </w:r>
    </w:p>
    <w:p w14:paraId="1DB5DC92" w14:textId="77777777" w:rsidR="00BB29D0" w:rsidRDefault="00566039" w:rsidP="00413DCF">
      <w:pPr>
        <w:numPr>
          <w:ilvl w:val="0"/>
          <w:numId w:val="64"/>
        </w:numPr>
        <w:pBdr>
          <w:top w:val="nil"/>
          <w:left w:val="nil"/>
          <w:bottom w:val="nil"/>
          <w:right w:val="nil"/>
          <w:between w:val="nil"/>
        </w:pBdr>
        <w:tabs>
          <w:tab w:val="left" w:pos="284"/>
        </w:tabs>
        <w:spacing w:before="111"/>
        <w:ind w:left="120" w:right="157" w:firstLine="0"/>
        <w:jc w:val="both"/>
        <w:sectPr w:rsidR="00BB29D0" w:rsidSect="00413DCF">
          <w:pgSz w:w="11930" w:h="16850"/>
          <w:pgMar w:top="860" w:right="448" w:bottom="820" w:left="1320" w:header="0" w:footer="633" w:gutter="0"/>
          <w:cols w:space="720"/>
        </w:sectPr>
      </w:pPr>
      <w:r>
        <w:rPr>
          <w:rFonts w:ascii="Times New Roman" w:eastAsia="Times New Roman" w:hAnsi="Times New Roman" w:cs="Times New Roman"/>
          <w:color w:val="000000"/>
          <w:sz w:val="26"/>
          <w:szCs w:val="26"/>
        </w:rPr>
        <w:t>Phải bảo vệ lợi ích và quyền lợi hợp pháp, uy tín của Ban Quản trị, Tòa nhà trong quá trình thực hiện các công việc của mình;</w:t>
      </w:r>
    </w:p>
    <w:p w14:paraId="64DB9A37" w14:textId="77777777" w:rsidR="00BB29D0" w:rsidRDefault="00566039" w:rsidP="00413DCF">
      <w:pPr>
        <w:numPr>
          <w:ilvl w:val="0"/>
          <w:numId w:val="64"/>
        </w:numPr>
        <w:pBdr>
          <w:top w:val="nil"/>
          <w:left w:val="nil"/>
          <w:bottom w:val="nil"/>
          <w:right w:val="nil"/>
          <w:between w:val="nil"/>
        </w:pBdr>
        <w:tabs>
          <w:tab w:val="left" w:pos="272"/>
        </w:tabs>
        <w:spacing w:before="37"/>
        <w:ind w:left="120" w:right="113" w:firstLine="0"/>
        <w:jc w:val="both"/>
      </w:pPr>
      <w:r>
        <w:rPr>
          <w:rFonts w:ascii="Times New Roman" w:eastAsia="Times New Roman" w:hAnsi="Times New Roman" w:cs="Times New Roman"/>
          <w:color w:val="000000"/>
          <w:sz w:val="26"/>
          <w:szCs w:val="26"/>
        </w:rPr>
        <w:lastRenderedPageBreak/>
        <w:t>Trong quá trình quản lý vận hành luôn giúp đỡ, hỗ trợ cho các gia đình có sự kiện như hiếu, hỉ, đau ốm,..</w:t>
      </w:r>
    </w:p>
    <w:p w14:paraId="57B80D44" w14:textId="77777777" w:rsidR="00BB29D0" w:rsidRDefault="00566039" w:rsidP="00413DCF">
      <w:pPr>
        <w:numPr>
          <w:ilvl w:val="0"/>
          <w:numId w:val="64"/>
        </w:numPr>
        <w:pBdr>
          <w:top w:val="nil"/>
          <w:left w:val="nil"/>
          <w:bottom w:val="nil"/>
          <w:right w:val="nil"/>
          <w:between w:val="nil"/>
        </w:pBdr>
        <w:tabs>
          <w:tab w:val="left" w:pos="279"/>
        </w:tabs>
        <w:spacing w:before="116"/>
        <w:ind w:left="120" w:right="148" w:firstLine="0"/>
        <w:jc w:val="both"/>
      </w:pPr>
      <w:r>
        <w:rPr>
          <w:rFonts w:ascii="Times New Roman" w:eastAsia="Times New Roman" w:hAnsi="Times New Roman" w:cs="Times New Roman"/>
          <w:color w:val="000000"/>
          <w:sz w:val="26"/>
          <w:szCs w:val="26"/>
        </w:rPr>
        <w:t>Thực hiện giao tiếp văn minh, giúp đỡ, tạo điều kiện cho các người già, người tàn tật, trẻ em được sinh hoạt, đi lại bình thường trong tòa nhà.</w:t>
      </w:r>
    </w:p>
    <w:p w14:paraId="4AE1C903" w14:textId="77777777" w:rsidR="00BB29D0" w:rsidRDefault="00566039" w:rsidP="00413DCF">
      <w:pPr>
        <w:numPr>
          <w:ilvl w:val="0"/>
          <w:numId w:val="48"/>
        </w:numPr>
        <w:pBdr>
          <w:top w:val="nil"/>
          <w:left w:val="nil"/>
          <w:bottom w:val="nil"/>
          <w:right w:val="nil"/>
          <w:between w:val="nil"/>
        </w:pBdr>
        <w:tabs>
          <w:tab w:val="left" w:pos="385"/>
        </w:tabs>
        <w:spacing w:before="121"/>
        <w:ind w:hanging="264"/>
        <w:jc w:val="both"/>
      </w:pPr>
      <w:r>
        <w:rPr>
          <w:rFonts w:ascii="Times New Roman" w:eastAsia="Times New Roman" w:hAnsi="Times New Roman" w:cs="Times New Roman"/>
          <w:color w:val="000000"/>
          <w:sz w:val="26"/>
          <w:szCs w:val="26"/>
        </w:rPr>
        <w:t>Nhóm các công việc về quan hệ với chính quyền địa phương, ban ngành đoàn thể:</w:t>
      </w:r>
    </w:p>
    <w:p w14:paraId="52E953BA" w14:textId="77777777" w:rsidR="00BB29D0" w:rsidRDefault="00566039" w:rsidP="00413DCF">
      <w:pPr>
        <w:numPr>
          <w:ilvl w:val="0"/>
          <w:numId w:val="64"/>
        </w:numPr>
        <w:pBdr>
          <w:top w:val="nil"/>
          <w:left w:val="nil"/>
          <w:bottom w:val="nil"/>
          <w:right w:val="nil"/>
          <w:between w:val="nil"/>
        </w:pBdr>
        <w:tabs>
          <w:tab w:val="left" w:pos="272"/>
        </w:tabs>
        <w:spacing w:before="121"/>
        <w:ind w:right="115" w:firstLine="0"/>
        <w:jc w:val="both"/>
      </w:pPr>
      <w:r>
        <w:rPr>
          <w:rFonts w:ascii="Times New Roman" w:eastAsia="Times New Roman" w:hAnsi="Times New Roman" w:cs="Times New Roman"/>
          <w:color w:val="000000"/>
          <w:sz w:val="26"/>
          <w:szCs w:val="26"/>
        </w:rPr>
        <w:t>Thường xuyên phối hợp, giữ quan hệ với các cấp chính quyền địa phương để thực hiện tốt các chương trình, nhiệm vụ kế hoạch địa phương với khu dân cư.</w:t>
      </w:r>
    </w:p>
    <w:p w14:paraId="5C3DE607" w14:textId="77777777" w:rsidR="00BB29D0" w:rsidRDefault="00566039" w:rsidP="00413DCF">
      <w:pPr>
        <w:numPr>
          <w:ilvl w:val="0"/>
          <w:numId w:val="64"/>
        </w:numPr>
        <w:pBdr>
          <w:top w:val="nil"/>
          <w:left w:val="nil"/>
          <w:bottom w:val="nil"/>
          <w:right w:val="nil"/>
          <w:between w:val="nil"/>
        </w:pBdr>
        <w:tabs>
          <w:tab w:val="left" w:pos="274"/>
        </w:tabs>
        <w:spacing w:before="116"/>
        <w:ind w:left="273" w:hanging="153"/>
        <w:jc w:val="both"/>
      </w:pPr>
      <w:r>
        <w:rPr>
          <w:rFonts w:ascii="Times New Roman" w:eastAsia="Times New Roman" w:hAnsi="Times New Roman" w:cs="Times New Roman"/>
          <w:color w:val="000000"/>
          <w:sz w:val="26"/>
          <w:szCs w:val="26"/>
        </w:rPr>
        <w:t>Báo cáo kịp thời đến các cấp chính quyền trong việc quản lý vận hành tòa nhà để đem lại chất</w:t>
      </w:r>
    </w:p>
    <w:p w14:paraId="4DAE841E" w14:textId="77777777" w:rsidR="00BB29D0" w:rsidRDefault="00566039" w:rsidP="00413DCF">
      <w:pPr>
        <w:pBdr>
          <w:top w:val="nil"/>
          <w:left w:val="nil"/>
          <w:bottom w:val="nil"/>
          <w:right w:val="nil"/>
          <w:between w:val="nil"/>
        </w:pBdr>
        <w:spacing w:before="1"/>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lượng cuộc sống tốt nhất cho cư dân, tuân thủ pháp luật quy định.</w:t>
      </w:r>
    </w:p>
    <w:p w14:paraId="3B0F4A1E" w14:textId="77777777" w:rsidR="00BB29D0" w:rsidRDefault="00566039" w:rsidP="00413DCF">
      <w:pPr>
        <w:numPr>
          <w:ilvl w:val="0"/>
          <w:numId w:val="64"/>
        </w:numPr>
        <w:pBdr>
          <w:top w:val="nil"/>
          <w:left w:val="nil"/>
          <w:bottom w:val="nil"/>
          <w:right w:val="nil"/>
          <w:between w:val="nil"/>
        </w:pBdr>
        <w:tabs>
          <w:tab w:val="left" w:pos="260"/>
        </w:tabs>
        <w:spacing w:before="121"/>
        <w:ind w:left="119" w:right="164" w:firstLine="0"/>
        <w:jc w:val="both"/>
      </w:pPr>
      <w:r>
        <w:rPr>
          <w:rFonts w:ascii="Times New Roman" w:eastAsia="Times New Roman" w:hAnsi="Times New Roman" w:cs="Times New Roman"/>
          <w:color w:val="000000"/>
          <w:sz w:val="26"/>
          <w:szCs w:val="26"/>
        </w:rPr>
        <w:t>Lập và giữ quan hệ tốt với các cơ quan cung cấp các dịch vụ thiết yếu như điện, nước, vệ sinh,... để tòa nhà luôn được phục vụ tốt, được ưu tiên trong các trường hợp bất lợi.</w:t>
      </w:r>
    </w:p>
    <w:p w14:paraId="549B24DC" w14:textId="77777777" w:rsidR="00BB29D0" w:rsidRDefault="00566039" w:rsidP="00413DCF">
      <w:pPr>
        <w:pBdr>
          <w:top w:val="nil"/>
          <w:left w:val="nil"/>
          <w:bottom w:val="nil"/>
          <w:right w:val="nil"/>
          <w:between w:val="nil"/>
        </w:pBdr>
        <w:spacing w:before="116"/>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 Nhóm các công việc hỗ trợ tổ chức Hội nghị nhà chung cư</w:t>
      </w:r>
    </w:p>
    <w:p w14:paraId="5EE1DC18" w14:textId="77777777" w:rsidR="00BB29D0" w:rsidRDefault="00566039" w:rsidP="00413DCF">
      <w:pPr>
        <w:numPr>
          <w:ilvl w:val="0"/>
          <w:numId w:val="64"/>
        </w:numPr>
        <w:pBdr>
          <w:top w:val="nil"/>
          <w:left w:val="nil"/>
          <w:bottom w:val="nil"/>
          <w:right w:val="nil"/>
          <w:between w:val="nil"/>
        </w:pBdr>
        <w:tabs>
          <w:tab w:val="left" w:pos="277"/>
        </w:tabs>
        <w:spacing w:before="116"/>
        <w:ind w:left="119" w:right="104" w:firstLine="0"/>
        <w:jc w:val="both"/>
      </w:pPr>
      <w:r>
        <w:rPr>
          <w:rFonts w:ascii="Times New Roman" w:eastAsia="Times New Roman" w:hAnsi="Times New Roman" w:cs="Times New Roman"/>
          <w:color w:val="000000"/>
          <w:sz w:val="26"/>
          <w:szCs w:val="26"/>
        </w:rPr>
        <w:t>Trong thời hạn hợp đồng, Bên B chịu trách nhiệm hỗ trợ Bên A lên kế hoạch tổ chức hội nghị nhà chung cư, thời điểm tổ chức hội nghị nhà chung cư, các vấn đề phát sinh trình Bên A phê duyệt.</w:t>
      </w:r>
    </w:p>
    <w:p w14:paraId="19C56C33" w14:textId="77777777" w:rsidR="00BB29D0" w:rsidRDefault="00566039" w:rsidP="00413DCF">
      <w:pPr>
        <w:numPr>
          <w:ilvl w:val="0"/>
          <w:numId w:val="64"/>
        </w:numPr>
        <w:pBdr>
          <w:top w:val="nil"/>
          <w:left w:val="nil"/>
          <w:bottom w:val="nil"/>
          <w:right w:val="nil"/>
          <w:between w:val="nil"/>
        </w:pBdr>
        <w:tabs>
          <w:tab w:val="left" w:pos="281"/>
        </w:tabs>
        <w:spacing w:before="121"/>
        <w:ind w:left="120" w:right="113" w:firstLine="0"/>
        <w:jc w:val="both"/>
      </w:pPr>
      <w:r>
        <w:rPr>
          <w:rFonts w:ascii="Times New Roman" w:eastAsia="Times New Roman" w:hAnsi="Times New Roman" w:cs="Times New Roman"/>
          <w:color w:val="000000"/>
          <w:sz w:val="26"/>
          <w:szCs w:val="26"/>
        </w:rPr>
        <w:t>Các hỗ trợ gồm: Chuẩn bị hội trường, tài liệu, giấy mời và tổ chức mời, phông bạt, âm thanh ánh sáng, nhân lực tại buổi hội nghị, nước uống,....Tuy nhiên chi phí mua bán này không do Bên B chi trả.</w:t>
      </w:r>
    </w:p>
    <w:p w14:paraId="45D48E15" w14:textId="77777777" w:rsidR="00BB29D0" w:rsidRDefault="00566039" w:rsidP="00413DCF">
      <w:pPr>
        <w:pBdr>
          <w:top w:val="nil"/>
          <w:left w:val="nil"/>
          <w:bottom w:val="nil"/>
          <w:right w:val="nil"/>
          <w:between w:val="nil"/>
        </w:pBdr>
        <w:spacing w:before="114"/>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 Các nghĩa vụ khác do các bên thỏa thuận,...</w:t>
      </w:r>
    </w:p>
    <w:p w14:paraId="065BA641" w14:textId="77777777" w:rsidR="00BB29D0" w:rsidRDefault="00566039" w:rsidP="00413DCF">
      <w:pPr>
        <w:pStyle w:val="Heading2"/>
        <w:ind w:firstLine="120"/>
        <w:jc w:val="both"/>
        <w:rPr>
          <w:b w:val="0"/>
        </w:rPr>
      </w:pPr>
      <w:r>
        <w:t>Điều 7. Bố trí sử dụng nhân viên quản lý nhà chung cư</w:t>
      </w:r>
    </w:p>
    <w:p w14:paraId="0505D14D" w14:textId="77777777" w:rsidR="00BB29D0" w:rsidRDefault="00566039" w:rsidP="00413DCF">
      <w:pPr>
        <w:numPr>
          <w:ilvl w:val="0"/>
          <w:numId w:val="63"/>
        </w:numPr>
        <w:pBdr>
          <w:top w:val="nil"/>
          <w:left w:val="nil"/>
          <w:bottom w:val="nil"/>
          <w:right w:val="nil"/>
          <w:between w:val="nil"/>
        </w:pBdr>
        <w:tabs>
          <w:tab w:val="left" w:pos="387"/>
        </w:tabs>
        <w:spacing w:before="109"/>
        <w:ind w:right="120" w:firstLine="0"/>
        <w:jc w:val="both"/>
      </w:pPr>
      <w:r>
        <w:rPr>
          <w:rFonts w:ascii="Times New Roman" w:eastAsia="Times New Roman" w:hAnsi="Times New Roman" w:cs="Times New Roman"/>
          <w:color w:val="000000"/>
          <w:sz w:val="26"/>
          <w:szCs w:val="26"/>
        </w:rPr>
        <w:t>Bên B có quyền bố trí hoặc thuyên chuyển bất kỳ nhân viên nào đang làm việc cho Bên B tại nhà chung cư khi cần thiết, nhưng phải đảm bảo không gây trở ngại cho việc quản lý nhà chung cư. Trường hợp thay trưởng Ban quản lý tòa nhà thì phải thông báo bằng văn bản cho Bên A biết.</w:t>
      </w:r>
    </w:p>
    <w:p w14:paraId="4B3B279A" w14:textId="77777777" w:rsidR="00BB29D0" w:rsidRDefault="00566039" w:rsidP="00413DCF">
      <w:pPr>
        <w:numPr>
          <w:ilvl w:val="0"/>
          <w:numId w:val="63"/>
        </w:numPr>
        <w:pBdr>
          <w:top w:val="nil"/>
          <w:left w:val="nil"/>
          <w:bottom w:val="nil"/>
          <w:right w:val="nil"/>
          <w:between w:val="nil"/>
        </w:pBdr>
        <w:tabs>
          <w:tab w:val="left" w:pos="382"/>
        </w:tabs>
        <w:spacing w:before="116"/>
        <w:ind w:right="113" w:firstLine="0"/>
        <w:jc w:val="both"/>
      </w:pPr>
      <w:r>
        <w:rPr>
          <w:rFonts w:ascii="Times New Roman" w:eastAsia="Times New Roman" w:hAnsi="Times New Roman" w:cs="Times New Roman"/>
          <w:color w:val="000000"/>
          <w:sz w:val="26"/>
          <w:szCs w:val="26"/>
        </w:rPr>
        <w:t>Trong trường hợp nhân viên của Bên B (kể cả trưởng Ban quản lý nhà chung cư) không hoàn thành nhiệm vụ theo quy định trong hợp đồng này, thì Bên B sẽ tiến hành kiểm tra, nếu không hoàn thành nhiệm vụ sẽ thay thế người khác và có trách nhiệm thông báo lại cho Bên A biết.</w:t>
      </w:r>
    </w:p>
    <w:p w14:paraId="376B145D" w14:textId="77777777" w:rsidR="00BB29D0" w:rsidRDefault="00566039" w:rsidP="00413DCF">
      <w:pPr>
        <w:numPr>
          <w:ilvl w:val="0"/>
          <w:numId w:val="63"/>
        </w:numPr>
        <w:pBdr>
          <w:top w:val="nil"/>
          <w:left w:val="nil"/>
          <w:bottom w:val="nil"/>
          <w:right w:val="nil"/>
          <w:between w:val="nil"/>
        </w:pBdr>
        <w:tabs>
          <w:tab w:val="left" w:pos="380"/>
        </w:tabs>
        <w:spacing w:before="121"/>
        <w:ind w:left="379" w:hanging="259"/>
        <w:jc w:val="both"/>
      </w:pPr>
      <w:r>
        <w:rPr>
          <w:rFonts w:ascii="Times New Roman" w:eastAsia="Times New Roman" w:hAnsi="Times New Roman" w:cs="Times New Roman"/>
          <w:color w:val="000000"/>
          <w:sz w:val="26"/>
          <w:szCs w:val="26"/>
        </w:rPr>
        <w:t>Quy định thời gian làm việc của các bộ phận thuộc Ban quản lý như sau:</w:t>
      </w:r>
    </w:p>
    <w:p w14:paraId="21F91053" w14:textId="77777777" w:rsidR="00BB29D0" w:rsidRDefault="00566039" w:rsidP="00413DCF">
      <w:pPr>
        <w:numPr>
          <w:ilvl w:val="0"/>
          <w:numId w:val="62"/>
        </w:numPr>
        <w:pBdr>
          <w:top w:val="nil"/>
          <w:left w:val="nil"/>
          <w:bottom w:val="nil"/>
          <w:right w:val="nil"/>
          <w:between w:val="nil"/>
        </w:pBdr>
        <w:tabs>
          <w:tab w:val="left" w:pos="385"/>
        </w:tabs>
        <w:spacing w:before="116"/>
        <w:ind w:hanging="264"/>
        <w:jc w:val="both"/>
      </w:pPr>
      <w:r>
        <w:rPr>
          <w:rFonts w:ascii="Times New Roman" w:eastAsia="Times New Roman" w:hAnsi="Times New Roman" w:cs="Times New Roman"/>
          <w:color w:val="000000"/>
          <w:sz w:val="26"/>
          <w:szCs w:val="26"/>
        </w:rPr>
        <w:t>Văn phòng Ban quản lý: (sáng từ 8 giờ đến 12:00 giờ; chiều từ 13:30 giờ đến 17:30 giờ);</w:t>
      </w:r>
    </w:p>
    <w:p w14:paraId="6AF40024" w14:textId="77777777" w:rsidR="00BB29D0" w:rsidRDefault="00566039" w:rsidP="00413DCF">
      <w:pPr>
        <w:numPr>
          <w:ilvl w:val="0"/>
          <w:numId w:val="62"/>
        </w:numPr>
        <w:pBdr>
          <w:top w:val="nil"/>
          <w:left w:val="nil"/>
          <w:bottom w:val="nil"/>
          <w:right w:val="nil"/>
          <w:between w:val="nil"/>
        </w:pBdr>
        <w:tabs>
          <w:tab w:val="left" w:pos="399"/>
        </w:tabs>
        <w:spacing w:before="121"/>
        <w:ind w:left="398" w:hanging="278"/>
        <w:jc w:val="both"/>
      </w:pPr>
      <w:r>
        <w:rPr>
          <w:rFonts w:ascii="Times New Roman" w:eastAsia="Times New Roman" w:hAnsi="Times New Roman" w:cs="Times New Roman"/>
          <w:color w:val="000000"/>
          <w:sz w:val="26"/>
          <w:szCs w:val="26"/>
        </w:rPr>
        <w:t>Bộ phận Lễ tân - CSKH: Làm theo ca (gồm các ca cụ thể sau:……);</w:t>
      </w:r>
    </w:p>
    <w:p w14:paraId="2DB64390" w14:textId="77777777" w:rsidR="00BB29D0" w:rsidRDefault="00566039" w:rsidP="00413DCF">
      <w:pPr>
        <w:numPr>
          <w:ilvl w:val="0"/>
          <w:numId w:val="62"/>
        </w:numPr>
        <w:pBdr>
          <w:top w:val="nil"/>
          <w:left w:val="nil"/>
          <w:bottom w:val="nil"/>
          <w:right w:val="nil"/>
          <w:between w:val="nil"/>
        </w:pBdr>
        <w:tabs>
          <w:tab w:val="left" w:pos="385"/>
        </w:tabs>
        <w:spacing w:before="121"/>
        <w:ind w:hanging="264"/>
        <w:jc w:val="both"/>
      </w:pPr>
      <w:r>
        <w:rPr>
          <w:rFonts w:ascii="Times New Roman" w:eastAsia="Times New Roman" w:hAnsi="Times New Roman" w:cs="Times New Roman"/>
          <w:color w:val="000000"/>
          <w:sz w:val="26"/>
          <w:szCs w:val="26"/>
        </w:rPr>
        <w:t>Bộ phận kỹ thuật: Trực 24/24h (làm việc 7 ngày/tuần, kể cả ngày lễ, tết).</w:t>
      </w:r>
    </w:p>
    <w:p w14:paraId="444AC71A" w14:textId="77777777" w:rsidR="00BB29D0" w:rsidRDefault="00566039" w:rsidP="00413DCF">
      <w:pPr>
        <w:pStyle w:val="Heading2"/>
        <w:ind w:firstLine="120"/>
        <w:jc w:val="both"/>
        <w:rPr>
          <w:b w:val="0"/>
        </w:rPr>
      </w:pPr>
      <w:r>
        <w:t>Điều 8. Thanh toán kinh phí thuộc trách nhiệm chi trả của Bên A</w:t>
      </w:r>
    </w:p>
    <w:p w14:paraId="03C4F77B" w14:textId="77777777" w:rsidR="00BB29D0" w:rsidRDefault="00566039" w:rsidP="00413DCF">
      <w:pPr>
        <w:numPr>
          <w:ilvl w:val="0"/>
          <w:numId w:val="61"/>
        </w:numPr>
        <w:pBdr>
          <w:top w:val="nil"/>
          <w:left w:val="nil"/>
          <w:bottom w:val="nil"/>
          <w:right w:val="nil"/>
          <w:between w:val="nil"/>
        </w:pBdr>
        <w:tabs>
          <w:tab w:val="left" w:pos="392"/>
        </w:tabs>
        <w:spacing w:before="109"/>
        <w:ind w:right="114" w:firstLine="0"/>
        <w:jc w:val="both"/>
      </w:pPr>
      <w:r>
        <w:rPr>
          <w:rFonts w:ascii="Times New Roman" w:eastAsia="Times New Roman" w:hAnsi="Times New Roman" w:cs="Times New Roman"/>
          <w:color w:val="000000"/>
          <w:sz w:val="26"/>
          <w:szCs w:val="26"/>
        </w:rPr>
        <w:t>Trước ngày 31 tháng 12 của năm trước liền kề, Bên B phải gửi cho Bên A dự kiến kế hoạch chi phí phục vụ cho việc quản lý vận hành nhà chung cư, bao gồm các khoản thu từ dịch vụ quản lý vận hành đối với khu căn hộ, khu văn phòng, dịch vụ, thương mại và dịch vụ khác kèm theo (nếu có); các khoản chi cho việc quản lý vận hành nhà chung cư, các khoản chi thuộc trách nhiệm chi trả của Bên B và các khoản chi thuộc trách nhiệm chi trả của Bên A.</w:t>
      </w:r>
    </w:p>
    <w:p w14:paraId="3656E4A7" w14:textId="77777777" w:rsidR="00BB29D0" w:rsidRDefault="00566039" w:rsidP="00413DCF">
      <w:pPr>
        <w:numPr>
          <w:ilvl w:val="0"/>
          <w:numId w:val="61"/>
        </w:numPr>
        <w:pBdr>
          <w:top w:val="nil"/>
          <w:left w:val="nil"/>
          <w:bottom w:val="nil"/>
          <w:right w:val="nil"/>
          <w:between w:val="nil"/>
        </w:pBdr>
        <w:tabs>
          <w:tab w:val="left" w:pos="375"/>
        </w:tabs>
        <w:spacing w:before="116"/>
        <w:ind w:left="118" w:right="170" w:firstLine="1"/>
        <w:jc w:val="both"/>
        <w:sectPr w:rsidR="00BB29D0" w:rsidSect="00413DCF">
          <w:pgSz w:w="11930" w:h="16850"/>
          <w:pgMar w:top="860" w:right="448" w:bottom="820" w:left="1320" w:header="0" w:footer="633" w:gutter="0"/>
          <w:cols w:space="720"/>
        </w:sectPr>
      </w:pPr>
      <w:r>
        <w:rPr>
          <w:rFonts w:ascii="Times New Roman" w:eastAsia="Times New Roman" w:hAnsi="Times New Roman" w:cs="Times New Roman"/>
          <w:color w:val="000000"/>
          <w:sz w:val="26"/>
          <w:szCs w:val="26"/>
        </w:rPr>
        <w:t>Bên A có trách nhiệm thanh toán cho các nhà thầu dịch vụ như bảo trì, sửa chữa hư hỏng trang thiết bị,... và các khoản tương tự thuộc trách nhiệm thanh toán của Bên A.</w:t>
      </w:r>
    </w:p>
    <w:p w14:paraId="3E8EB2A2" w14:textId="77777777" w:rsidR="00BB29D0" w:rsidRDefault="00566039" w:rsidP="00413DCF">
      <w:pPr>
        <w:pStyle w:val="Heading2"/>
        <w:spacing w:before="44"/>
        <w:ind w:firstLine="120"/>
        <w:jc w:val="both"/>
        <w:rPr>
          <w:b w:val="0"/>
        </w:rPr>
      </w:pPr>
      <w:r>
        <w:lastRenderedPageBreak/>
        <w:t>Điều 9. Phương thức phối hợp giữa Bên A và Bên B</w:t>
      </w:r>
    </w:p>
    <w:p w14:paraId="0367D423" w14:textId="77777777" w:rsidR="00BB29D0" w:rsidRDefault="00566039" w:rsidP="00413DCF">
      <w:pPr>
        <w:numPr>
          <w:ilvl w:val="0"/>
          <w:numId w:val="39"/>
        </w:numPr>
        <w:pBdr>
          <w:top w:val="nil"/>
          <w:left w:val="nil"/>
          <w:bottom w:val="nil"/>
          <w:right w:val="nil"/>
          <w:between w:val="nil"/>
        </w:pBdr>
        <w:tabs>
          <w:tab w:val="left" w:pos="380"/>
        </w:tabs>
        <w:spacing w:before="114"/>
        <w:ind w:hanging="259"/>
        <w:jc w:val="both"/>
      </w:pPr>
      <w:r>
        <w:rPr>
          <w:rFonts w:ascii="Times New Roman" w:eastAsia="Times New Roman" w:hAnsi="Times New Roman" w:cs="Times New Roman"/>
          <w:color w:val="000000"/>
          <w:sz w:val="26"/>
          <w:szCs w:val="26"/>
        </w:rPr>
        <w:t>Trách nhiệm của Bên A:</w:t>
      </w:r>
    </w:p>
    <w:p w14:paraId="4141E9AE" w14:textId="77777777" w:rsidR="00BB29D0" w:rsidRDefault="00566039" w:rsidP="00413DCF">
      <w:pPr>
        <w:numPr>
          <w:ilvl w:val="0"/>
          <w:numId w:val="38"/>
        </w:numPr>
        <w:pBdr>
          <w:top w:val="nil"/>
          <w:left w:val="nil"/>
          <w:bottom w:val="nil"/>
          <w:right w:val="nil"/>
          <w:between w:val="nil"/>
        </w:pBdr>
        <w:tabs>
          <w:tab w:val="left" w:pos="392"/>
        </w:tabs>
        <w:spacing w:before="116"/>
        <w:ind w:right="117" w:firstLine="0"/>
        <w:jc w:val="both"/>
      </w:pPr>
      <w:r>
        <w:rPr>
          <w:rFonts w:ascii="Times New Roman" w:eastAsia="Times New Roman" w:hAnsi="Times New Roman" w:cs="Times New Roman"/>
          <w:color w:val="000000"/>
          <w:sz w:val="26"/>
          <w:szCs w:val="26"/>
        </w:rPr>
        <w:t>Là đại diện cho các chủ sở hữu, người sử dụng hợp pháp nhà chung cư ký kết hợp đồng dịch vụ quản lý vận hành với Bên B để thực hiện công việc quản lý vận hành nhà chung cư quy định tại Điều 3 của hợp đồng này;</w:t>
      </w:r>
    </w:p>
    <w:p w14:paraId="18AE7D13" w14:textId="77777777" w:rsidR="00BB29D0" w:rsidRDefault="00566039" w:rsidP="00413DCF">
      <w:pPr>
        <w:numPr>
          <w:ilvl w:val="0"/>
          <w:numId w:val="38"/>
        </w:numPr>
        <w:pBdr>
          <w:top w:val="nil"/>
          <w:left w:val="nil"/>
          <w:bottom w:val="nil"/>
          <w:right w:val="nil"/>
          <w:between w:val="nil"/>
        </w:pBdr>
        <w:tabs>
          <w:tab w:val="left" w:pos="411"/>
        </w:tabs>
        <w:spacing w:before="118"/>
        <w:ind w:right="115" w:firstLine="0"/>
        <w:jc w:val="both"/>
      </w:pPr>
      <w:r>
        <w:rPr>
          <w:rFonts w:ascii="Times New Roman" w:eastAsia="Times New Roman" w:hAnsi="Times New Roman" w:cs="Times New Roman"/>
          <w:color w:val="000000"/>
          <w:sz w:val="26"/>
          <w:szCs w:val="26"/>
        </w:rPr>
        <w:t>Quản lý quỹ bảo trì phần sở hữu chung của nhà chung cư theo quy định của pháp luật; quản lý quỹ phục vụ lợi ích chung của cư dân nhà chung cư (nếu có) để phục vụ chi trả cho các mục đích bảo trì, các mục đích công cộng khác;</w:t>
      </w:r>
    </w:p>
    <w:p w14:paraId="7900F29A" w14:textId="77777777" w:rsidR="00BB29D0" w:rsidRDefault="00566039" w:rsidP="00413DCF">
      <w:pPr>
        <w:numPr>
          <w:ilvl w:val="0"/>
          <w:numId w:val="38"/>
        </w:numPr>
        <w:pBdr>
          <w:top w:val="nil"/>
          <w:left w:val="nil"/>
          <w:bottom w:val="nil"/>
          <w:right w:val="nil"/>
          <w:between w:val="nil"/>
        </w:pBdr>
        <w:tabs>
          <w:tab w:val="left" w:pos="397"/>
        </w:tabs>
        <w:spacing w:before="121"/>
        <w:ind w:left="119" w:right="119" w:firstLine="0"/>
        <w:jc w:val="both"/>
      </w:pPr>
      <w:r>
        <w:rPr>
          <w:rFonts w:ascii="Times New Roman" w:eastAsia="Times New Roman" w:hAnsi="Times New Roman" w:cs="Times New Roman"/>
          <w:color w:val="000000"/>
          <w:sz w:val="26"/>
          <w:szCs w:val="26"/>
        </w:rPr>
        <w:t>Đại diện cho cư dân để làm việc với các tổ chức, cơ quan chức năng theo yêu cầu hoặc theo quy định của pháp luật;</w:t>
      </w:r>
    </w:p>
    <w:p w14:paraId="346800B2" w14:textId="77777777" w:rsidR="00BB29D0" w:rsidRDefault="00566039" w:rsidP="00413DCF">
      <w:pPr>
        <w:numPr>
          <w:ilvl w:val="0"/>
          <w:numId w:val="38"/>
        </w:numPr>
        <w:pBdr>
          <w:top w:val="nil"/>
          <w:left w:val="nil"/>
          <w:bottom w:val="nil"/>
          <w:right w:val="nil"/>
          <w:between w:val="nil"/>
        </w:pBdr>
        <w:tabs>
          <w:tab w:val="left" w:pos="411"/>
        </w:tabs>
        <w:spacing w:before="114"/>
        <w:ind w:right="125" w:firstLine="0"/>
        <w:jc w:val="both"/>
      </w:pPr>
      <w:r>
        <w:rPr>
          <w:rFonts w:ascii="Times New Roman" w:eastAsia="Times New Roman" w:hAnsi="Times New Roman" w:cs="Times New Roman"/>
          <w:color w:val="000000"/>
          <w:sz w:val="26"/>
          <w:szCs w:val="26"/>
        </w:rPr>
        <w:t>Xem xét, thống nhất kế hoạch quản lý vận hành và các nội dung liên quan đến trách nhiệm, quyền hạn của Bên A. Ký kết hợp đồng với nhà thầu ngoài phạm vi của Bên B như bảo trì, sửa chữa, thay thế cây cảnh,... (nếu có);</w:t>
      </w:r>
    </w:p>
    <w:p w14:paraId="14EF8528" w14:textId="77777777" w:rsidR="00BB29D0" w:rsidRDefault="00566039" w:rsidP="00413DCF">
      <w:pPr>
        <w:pBdr>
          <w:top w:val="nil"/>
          <w:left w:val="nil"/>
          <w:bottom w:val="nil"/>
          <w:right w:val="nil"/>
          <w:between w:val="nil"/>
        </w:pBdr>
        <w:spacing w:before="116"/>
        <w:ind w:left="119" w:right="12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 Chi trả các khoản chi phí liên quan đến hoạt động vận hành của nhà chung cư ngoài phạm vi chi trả của Bên B như mua sắm vật tư, trang thiết bị; việc bảo trì, cải tạo, trang trí nhà chung cư;</w:t>
      </w:r>
    </w:p>
    <w:p w14:paraId="43D416DD" w14:textId="77777777" w:rsidR="00BB29D0" w:rsidRDefault="00566039" w:rsidP="00413DCF">
      <w:pPr>
        <w:numPr>
          <w:ilvl w:val="0"/>
          <w:numId w:val="38"/>
        </w:numPr>
        <w:pBdr>
          <w:top w:val="nil"/>
          <w:left w:val="nil"/>
          <w:bottom w:val="nil"/>
          <w:right w:val="nil"/>
          <w:between w:val="nil"/>
        </w:pBdr>
        <w:tabs>
          <w:tab w:val="left" w:pos="394"/>
        </w:tabs>
        <w:spacing w:before="121"/>
        <w:ind w:right="161" w:firstLine="0"/>
        <w:jc w:val="both"/>
      </w:pPr>
      <w:r>
        <w:rPr>
          <w:rFonts w:ascii="Times New Roman" w:eastAsia="Times New Roman" w:hAnsi="Times New Roman" w:cs="Times New Roman"/>
          <w:color w:val="000000"/>
          <w:sz w:val="26"/>
          <w:szCs w:val="26"/>
        </w:rPr>
        <w:t>Cử đại diện để phối hợp chặt chẽ với Bên B trong việc quản lý vận hành nhà chung cư theo đúng các quy trình quản lý nhằm đáp ứng yêu cầu chất lượng dịch vụ.</w:t>
      </w:r>
    </w:p>
    <w:p w14:paraId="3A7DF321" w14:textId="77777777" w:rsidR="00BB29D0" w:rsidRDefault="00566039" w:rsidP="00413DCF">
      <w:pPr>
        <w:pBdr>
          <w:top w:val="nil"/>
          <w:left w:val="nil"/>
          <w:bottom w:val="nil"/>
          <w:right w:val="nil"/>
          <w:between w:val="nil"/>
        </w:pBdr>
        <w:spacing w:before="116"/>
        <w:ind w:left="119" w:right="16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 Bên A là người chịu trách nhiệm ký kết hợp đồng quản lý với Bên B để triển khai công việc quản lý, vận hành Khu chung cư.</w:t>
      </w:r>
    </w:p>
    <w:p w14:paraId="0CE50079" w14:textId="77777777" w:rsidR="00BB29D0" w:rsidRDefault="00566039" w:rsidP="00413DCF">
      <w:pPr>
        <w:numPr>
          <w:ilvl w:val="0"/>
          <w:numId w:val="64"/>
        </w:numPr>
        <w:pBdr>
          <w:top w:val="nil"/>
          <w:left w:val="nil"/>
          <w:bottom w:val="nil"/>
          <w:right w:val="nil"/>
          <w:between w:val="nil"/>
        </w:pBdr>
        <w:tabs>
          <w:tab w:val="left" w:pos="267"/>
        </w:tabs>
        <w:spacing w:before="116" w:line="298" w:lineRule="auto"/>
        <w:ind w:left="266" w:hanging="146"/>
        <w:jc w:val="both"/>
      </w:pPr>
      <w:r>
        <w:rPr>
          <w:rFonts w:ascii="Times New Roman" w:eastAsia="Times New Roman" w:hAnsi="Times New Roman" w:cs="Times New Roman"/>
          <w:color w:val="000000"/>
          <w:sz w:val="26"/>
          <w:szCs w:val="26"/>
        </w:rPr>
        <w:t>Bên A có trách nhiệm phê duyệt các kế hoạch quản lý, kế hoạch bảo trì, sửa chữa, dự toán kinh</w:t>
      </w:r>
    </w:p>
    <w:p w14:paraId="484FE05F" w14:textId="77777777" w:rsidR="00BB29D0" w:rsidRDefault="00566039" w:rsidP="00413DCF">
      <w:pPr>
        <w:pBdr>
          <w:top w:val="nil"/>
          <w:left w:val="nil"/>
          <w:bottom w:val="nil"/>
          <w:right w:val="nil"/>
          <w:between w:val="nil"/>
        </w:pBdr>
        <w:spacing w:line="298" w:lineRule="auto"/>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phí cũng như các nội dung liên quan đến trách nhiệm, quyền hạn của Bên A do Bên B đệ trình.</w:t>
      </w:r>
    </w:p>
    <w:p w14:paraId="3B5F821D" w14:textId="77777777" w:rsidR="00BB29D0" w:rsidRDefault="00566039" w:rsidP="00413DCF">
      <w:pPr>
        <w:numPr>
          <w:ilvl w:val="0"/>
          <w:numId w:val="37"/>
        </w:numPr>
        <w:pBdr>
          <w:top w:val="nil"/>
          <w:left w:val="nil"/>
          <w:bottom w:val="nil"/>
          <w:right w:val="nil"/>
          <w:between w:val="nil"/>
        </w:pBdr>
        <w:tabs>
          <w:tab w:val="left" w:pos="411"/>
        </w:tabs>
        <w:spacing w:before="116"/>
        <w:ind w:right="104" w:firstLine="0"/>
        <w:jc w:val="both"/>
      </w:pPr>
      <w:r>
        <w:rPr>
          <w:rFonts w:ascii="Times New Roman" w:eastAsia="Times New Roman" w:hAnsi="Times New Roman" w:cs="Times New Roman"/>
          <w:color w:val="000000"/>
          <w:sz w:val="26"/>
          <w:szCs w:val="26"/>
        </w:rPr>
        <w:t>Bên A quyết định và chi trả (hoặc thông qua Bên B) các khoản chi liên quan đến hoạt động, vận hành của tòa nhà ngoài phạm vi chi trả của Bên B như: mua sắm vật tư, trang thiết bị tòa nhà, dịch vụ sửa chữa bảo trì, cải tạo, trang trí tòa nhà.</w:t>
      </w:r>
    </w:p>
    <w:p w14:paraId="5A0F7810" w14:textId="77777777" w:rsidR="00BB29D0" w:rsidRDefault="00566039" w:rsidP="00413DCF">
      <w:pPr>
        <w:numPr>
          <w:ilvl w:val="0"/>
          <w:numId w:val="37"/>
        </w:numPr>
        <w:pBdr>
          <w:top w:val="nil"/>
          <w:left w:val="nil"/>
          <w:bottom w:val="nil"/>
          <w:right w:val="nil"/>
          <w:between w:val="nil"/>
        </w:pBdr>
        <w:tabs>
          <w:tab w:val="left" w:pos="394"/>
        </w:tabs>
        <w:spacing w:before="121"/>
        <w:ind w:left="120" w:right="164" w:firstLine="0"/>
        <w:jc w:val="both"/>
      </w:pPr>
      <w:r>
        <w:rPr>
          <w:rFonts w:ascii="Times New Roman" w:eastAsia="Times New Roman" w:hAnsi="Times New Roman" w:cs="Times New Roman"/>
          <w:color w:val="000000"/>
          <w:sz w:val="26"/>
          <w:szCs w:val="26"/>
        </w:rPr>
        <w:t>Bên A sẽ cử nhân sự phối hợp với Bên B để việc vận hành hoạt động của tòa nhà tuân thủ theo đúng các quy trình quản lý, đáp ứng yêu cầu chất lượng dịch vụ của Bên A.</w:t>
      </w:r>
    </w:p>
    <w:p w14:paraId="1E7DDC60" w14:textId="77777777" w:rsidR="00BB29D0" w:rsidRDefault="00566039" w:rsidP="00413DCF">
      <w:pPr>
        <w:numPr>
          <w:ilvl w:val="0"/>
          <w:numId w:val="39"/>
        </w:numPr>
        <w:pBdr>
          <w:top w:val="nil"/>
          <w:left w:val="nil"/>
          <w:bottom w:val="nil"/>
          <w:right w:val="nil"/>
          <w:between w:val="nil"/>
        </w:pBdr>
        <w:tabs>
          <w:tab w:val="left" w:pos="380"/>
        </w:tabs>
        <w:spacing w:before="116"/>
        <w:ind w:hanging="259"/>
        <w:jc w:val="both"/>
      </w:pPr>
      <w:r>
        <w:rPr>
          <w:rFonts w:ascii="Times New Roman" w:eastAsia="Times New Roman" w:hAnsi="Times New Roman" w:cs="Times New Roman"/>
          <w:color w:val="000000"/>
          <w:sz w:val="26"/>
          <w:szCs w:val="26"/>
        </w:rPr>
        <w:t>Trách nhiệm của Bên B:</w:t>
      </w:r>
    </w:p>
    <w:p w14:paraId="5D7C0B31" w14:textId="77777777" w:rsidR="00BB29D0" w:rsidRDefault="00566039" w:rsidP="00413DCF">
      <w:pPr>
        <w:numPr>
          <w:ilvl w:val="0"/>
          <w:numId w:val="36"/>
        </w:numPr>
        <w:pBdr>
          <w:top w:val="nil"/>
          <w:left w:val="nil"/>
          <w:bottom w:val="nil"/>
          <w:right w:val="nil"/>
          <w:between w:val="nil"/>
        </w:pBdr>
        <w:tabs>
          <w:tab w:val="left" w:pos="389"/>
        </w:tabs>
        <w:spacing w:before="114"/>
        <w:ind w:firstLine="0"/>
        <w:jc w:val="both"/>
        <w:rPr>
          <w:color w:val="000000"/>
        </w:rPr>
      </w:pPr>
      <w:r>
        <w:rPr>
          <w:rFonts w:ascii="Times New Roman" w:eastAsia="Times New Roman" w:hAnsi="Times New Roman" w:cs="Times New Roman"/>
          <w:color w:val="000000"/>
          <w:sz w:val="26"/>
          <w:szCs w:val="26"/>
        </w:rPr>
        <w:t>Thành lập Ban quản lý tòa nhà để tổ chức điều hành mọi hoạt động thuộc phạm vi quản lý –</w:t>
      </w:r>
    </w:p>
    <w:p w14:paraId="7AC6391A" w14:textId="77777777" w:rsidR="00BB29D0" w:rsidRDefault="00566039" w:rsidP="00413DCF">
      <w:pPr>
        <w:pBdr>
          <w:top w:val="nil"/>
          <w:left w:val="nil"/>
          <w:bottom w:val="nil"/>
          <w:right w:val="nil"/>
          <w:between w:val="nil"/>
        </w:pBdr>
        <w:spacing w:before="1"/>
        <w:ind w:left="12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vận hành tòa nhà theo hợp đồng quản lý với Bên A.</w:t>
      </w:r>
    </w:p>
    <w:p w14:paraId="2189A6A3" w14:textId="77777777" w:rsidR="00BB29D0" w:rsidRDefault="00566039" w:rsidP="00413DCF">
      <w:pPr>
        <w:numPr>
          <w:ilvl w:val="0"/>
          <w:numId w:val="36"/>
        </w:numPr>
        <w:pBdr>
          <w:top w:val="nil"/>
          <w:left w:val="nil"/>
          <w:bottom w:val="nil"/>
          <w:right w:val="nil"/>
          <w:between w:val="nil"/>
        </w:pBdr>
        <w:tabs>
          <w:tab w:val="left" w:pos="399"/>
        </w:tabs>
        <w:spacing w:before="121"/>
        <w:ind w:right="137" w:firstLine="0"/>
        <w:jc w:val="both"/>
      </w:pPr>
      <w:r>
        <w:rPr>
          <w:rFonts w:ascii="Times New Roman" w:eastAsia="Times New Roman" w:hAnsi="Times New Roman" w:cs="Times New Roman"/>
          <w:color w:val="000000"/>
          <w:sz w:val="26"/>
          <w:szCs w:val="26"/>
        </w:rPr>
        <w:t>Cung cấp nhân sự quản lý – vận hành có trình độ, năng lực, nghiệp vụ phù hợp để đảm nhiệm công tác vận hành kỹ thuật, quản lý và chăm sóc khách hàng, kiểm soát hoạt động tòa nhà.</w:t>
      </w:r>
    </w:p>
    <w:p w14:paraId="38CA8F5C" w14:textId="77777777" w:rsidR="00BB29D0" w:rsidRDefault="00566039" w:rsidP="00413DCF">
      <w:pPr>
        <w:numPr>
          <w:ilvl w:val="0"/>
          <w:numId w:val="36"/>
        </w:numPr>
        <w:pBdr>
          <w:top w:val="nil"/>
          <w:left w:val="nil"/>
          <w:bottom w:val="nil"/>
          <w:right w:val="nil"/>
          <w:between w:val="nil"/>
        </w:pBdr>
        <w:tabs>
          <w:tab w:val="left" w:pos="387"/>
        </w:tabs>
        <w:spacing w:before="116"/>
        <w:ind w:right="103" w:firstLine="0"/>
        <w:jc w:val="both"/>
      </w:pPr>
      <w:r>
        <w:rPr>
          <w:rFonts w:ascii="Times New Roman" w:eastAsia="Times New Roman" w:hAnsi="Times New Roman" w:cs="Times New Roman"/>
          <w:color w:val="000000"/>
          <w:sz w:val="26"/>
          <w:szCs w:val="26"/>
        </w:rPr>
        <w:t>Quản lý bộ phận vệ sinh, bảo vệ an ninh, kỹ thuật… Bên B có trách nhiệm quản lý, kiểm soát về mặt nghiệp vụ và khối lượng công việc của các bộ phận mà Bên B chịu trách nhiệm cung cấp dịch vụ này theo tiêu chuẩn và quy trình quản lý đã thiết lập, định kỳ báo cáo công việc cho Ban Quản trị ( Báo cáo tài chính và quản lý vận hành hàng tháng , quý và năm )</w:t>
      </w:r>
    </w:p>
    <w:p w14:paraId="4DEA9596" w14:textId="77777777" w:rsidR="00BB29D0" w:rsidRDefault="00566039" w:rsidP="00413DCF">
      <w:pPr>
        <w:numPr>
          <w:ilvl w:val="0"/>
          <w:numId w:val="36"/>
        </w:numPr>
        <w:pBdr>
          <w:top w:val="nil"/>
          <w:left w:val="nil"/>
          <w:bottom w:val="nil"/>
          <w:right w:val="nil"/>
          <w:between w:val="nil"/>
        </w:pBdr>
        <w:tabs>
          <w:tab w:val="left" w:pos="416"/>
        </w:tabs>
        <w:spacing w:before="121"/>
        <w:ind w:right="106" w:firstLine="0"/>
        <w:jc w:val="both"/>
      </w:pPr>
      <w:r>
        <w:rPr>
          <w:rFonts w:ascii="Times New Roman" w:eastAsia="Times New Roman" w:hAnsi="Times New Roman" w:cs="Times New Roman"/>
          <w:color w:val="000000"/>
          <w:sz w:val="26"/>
          <w:szCs w:val="26"/>
        </w:rPr>
        <w:t>Thay mặt và theo sự ủy quyền của Bên A trực tiếp thực hiện việc thu phí quản lý từ chủ sở hữu căn hộ và phí khai thác tiện ích của tòa nhà (phí dịch vụ cộng thêm nếu có); đề xuất các biện pháp mang tính khả thi để giải quyết các trường hợp không nộp, chậm nộp theo quy định của pháp luật và nội quy tòa nhà.</w:t>
      </w:r>
    </w:p>
    <w:p w14:paraId="3B797B2D" w14:textId="77777777" w:rsidR="00BB29D0" w:rsidRDefault="00566039" w:rsidP="00413DCF">
      <w:pPr>
        <w:pBdr>
          <w:top w:val="nil"/>
          <w:left w:val="nil"/>
          <w:bottom w:val="nil"/>
          <w:right w:val="nil"/>
          <w:between w:val="nil"/>
        </w:pBdr>
        <w:spacing w:before="121"/>
        <w:ind w:left="120"/>
        <w:jc w:val="both"/>
        <w:rPr>
          <w:rFonts w:ascii="Times New Roman" w:eastAsia="Times New Roman" w:hAnsi="Times New Roman" w:cs="Times New Roman"/>
          <w:color w:val="000000"/>
          <w:sz w:val="26"/>
          <w:szCs w:val="26"/>
        </w:rPr>
        <w:sectPr w:rsidR="00BB29D0" w:rsidSect="00413DCF">
          <w:pgSz w:w="11930" w:h="16850"/>
          <w:pgMar w:top="860" w:right="448" w:bottom="820" w:left="1320" w:header="0" w:footer="633" w:gutter="0"/>
          <w:cols w:space="720"/>
        </w:sectPr>
      </w:pPr>
      <w:r>
        <w:rPr>
          <w:rFonts w:ascii="Times New Roman" w:eastAsia="Times New Roman" w:hAnsi="Times New Roman" w:cs="Times New Roman"/>
          <w:color w:val="000000"/>
          <w:sz w:val="26"/>
          <w:szCs w:val="26"/>
        </w:rPr>
        <w:t>d) Thông qua quy chế nội quy Cao Ốc Đảo Kim Cương, Trưởng ban quản lý  sẽ trực tiếp điều</w:t>
      </w:r>
    </w:p>
    <w:p w14:paraId="3E774577" w14:textId="77777777" w:rsidR="00BB29D0" w:rsidRDefault="00566039" w:rsidP="00413DCF">
      <w:pPr>
        <w:pBdr>
          <w:top w:val="nil"/>
          <w:left w:val="nil"/>
          <w:bottom w:val="nil"/>
          <w:right w:val="nil"/>
          <w:between w:val="nil"/>
        </w:pBdr>
        <w:spacing w:before="37"/>
        <w:ind w:left="119" w:right="10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phối, giao nhiệm vụ cho nhân viên quản lý – vận hành tòa nhà, thực hiện các quyết định xử phạt, thu phí phạt theo quy định của nội quy. đồng thời quản lý công việc và chất lượng của các bộ phận (vệ sinh, bảo vệ, chăm sóc cây cảnh,...) theo quy trình quản lý đã được thiết lập.</w:t>
      </w:r>
    </w:p>
    <w:p w14:paraId="00B0B117" w14:textId="77777777" w:rsidR="00BB29D0" w:rsidRDefault="00566039" w:rsidP="00413DCF">
      <w:pPr>
        <w:pStyle w:val="Heading2"/>
        <w:spacing w:before="115"/>
        <w:ind w:firstLine="120"/>
        <w:jc w:val="both"/>
        <w:rPr>
          <w:b w:val="0"/>
          <w:sz w:val="17"/>
          <w:szCs w:val="17"/>
        </w:rPr>
      </w:pPr>
      <w:r>
        <w:t xml:space="preserve">Điều 10. Thời hạn thực hiện hợp đồng </w:t>
      </w:r>
      <w:r>
        <w:rPr>
          <w:sz w:val="28"/>
          <w:szCs w:val="28"/>
          <w:vertAlign w:val="superscript"/>
        </w:rPr>
        <w:t>(10)</w:t>
      </w:r>
    </w:p>
    <w:p w14:paraId="15865E14" w14:textId="77777777" w:rsidR="00BB29D0" w:rsidRDefault="00566039" w:rsidP="00413DCF">
      <w:pPr>
        <w:numPr>
          <w:ilvl w:val="0"/>
          <w:numId w:val="35"/>
        </w:numPr>
        <w:pBdr>
          <w:top w:val="nil"/>
          <w:left w:val="nil"/>
          <w:bottom w:val="nil"/>
          <w:right w:val="nil"/>
          <w:between w:val="nil"/>
        </w:pBdr>
        <w:tabs>
          <w:tab w:val="left" w:pos="380"/>
        </w:tabs>
        <w:spacing w:before="114"/>
        <w:ind w:firstLine="0"/>
        <w:jc w:val="both"/>
      </w:pPr>
      <w:r>
        <w:rPr>
          <w:rFonts w:ascii="Times New Roman" w:eastAsia="Times New Roman" w:hAnsi="Times New Roman" w:cs="Times New Roman"/>
          <w:color w:val="000000"/>
          <w:sz w:val="26"/>
          <w:szCs w:val="26"/>
        </w:rPr>
        <w:t>Thời hạn hợp đồng này là 24 tháng, kể từ ngày 01 tháng 06 năm 2021.</w:t>
      </w:r>
    </w:p>
    <w:p w14:paraId="5ED3EAE0" w14:textId="77777777" w:rsidR="00BB29D0" w:rsidRDefault="00566039" w:rsidP="00413DCF">
      <w:pPr>
        <w:numPr>
          <w:ilvl w:val="0"/>
          <w:numId w:val="35"/>
        </w:numPr>
        <w:pBdr>
          <w:top w:val="nil"/>
          <w:left w:val="nil"/>
          <w:bottom w:val="nil"/>
          <w:right w:val="nil"/>
          <w:between w:val="nil"/>
        </w:pBdr>
        <w:tabs>
          <w:tab w:val="left" w:pos="392"/>
        </w:tabs>
        <w:spacing w:before="122" w:line="238" w:lineRule="auto"/>
        <w:ind w:right="118" w:firstLine="0"/>
        <w:jc w:val="both"/>
      </w:pPr>
      <w:r>
        <w:rPr>
          <w:rFonts w:ascii="Times New Roman" w:eastAsia="Times New Roman" w:hAnsi="Times New Roman" w:cs="Times New Roman"/>
          <w:color w:val="000000"/>
          <w:sz w:val="26"/>
          <w:szCs w:val="26"/>
        </w:rPr>
        <w:t>Trước khi hết thời hạn hợp đồng tối thiểu 30 ngày, Bên B gửi đề xuất gia hạn hợp đồng cho Bên A; nếu sau 15 ngày, kể từ ngày Bên A nhận được văn bản đề xuất gia hạn của Bên B mà Bên A không có ý kiến bằng văn bản thì hợp đồng sẽ được tự động gia hạn bằng với thời hạn của hợp đồng quy định tại Khoản 1 Điều này.</w:t>
      </w:r>
    </w:p>
    <w:p w14:paraId="02E66EE7" w14:textId="77777777" w:rsidR="00BB29D0" w:rsidRDefault="00566039" w:rsidP="00413DCF">
      <w:pPr>
        <w:pStyle w:val="Heading2"/>
        <w:ind w:firstLine="120"/>
        <w:jc w:val="both"/>
        <w:rPr>
          <w:b w:val="0"/>
        </w:rPr>
      </w:pPr>
      <w:r>
        <w:t>Điều 11. Chấm dứt hợp đồng và đơn phương chấm dứt hợp đồng trước thời hạn</w:t>
      </w:r>
    </w:p>
    <w:p w14:paraId="5D3955B4" w14:textId="77777777" w:rsidR="00BB29D0" w:rsidRDefault="00566039" w:rsidP="00413DCF">
      <w:pPr>
        <w:numPr>
          <w:ilvl w:val="0"/>
          <w:numId w:val="34"/>
        </w:numPr>
        <w:pBdr>
          <w:top w:val="nil"/>
          <w:left w:val="nil"/>
          <w:bottom w:val="nil"/>
          <w:right w:val="nil"/>
          <w:between w:val="nil"/>
        </w:pBdr>
        <w:tabs>
          <w:tab w:val="left" w:pos="380"/>
        </w:tabs>
        <w:spacing w:before="114"/>
        <w:ind w:hanging="259"/>
        <w:jc w:val="both"/>
      </w:pPr>
      <w:r>
        <w:rPr>
          <w:rFonts w:ascii="Times New Roman" w:eastAsia="Times New Roman" w:hAnsi="Times New Roman" w:cs="Times New Roman"/>
          <w:color w:val="000000"/>
          <w:sz w:val="26"/>
          <w:szCs w:val="26"/>
        </w:rPr>
        <w:t>Hợp đồng này chấm dứt khi có một trong các trường hợp sau đây:</w:t>
      </w:r>
    </w:p>
    <w:p w14:paraId="7B99C6A9" w14:textId="77777777" w:rsidR="00BB29D0" w:rsidRDefault="00566039" w:rsidP="00413DCF">
      <w:pPr>
        <w:numPr>
          <w:ilvl w:val="0"/>
          <w:numId w:val="44"/>
        </w:numPr>
        <w:pBdr>
          <w:top w:val="nil"/>
          <w:left w:val="nil"/>
          <w:bottom w:val="nil"/>
          <w:right w:val="nil"/>
          <w:between w:val="nil"/>
        </w:pBdr>
        <w:tabs>
          <w:tab w:val="left" w:pos="385"/>
        </w:tabs>
        <w:spacing w:before="121"/>
        <w:ind w:firstLine="0"/>
        <w:jc w:val="both"/>
      </w:pPr>
      <w:r>
        <w:rPr>
          <w:rFonts w:ascii="Times New Roman" w:eastAsia="Times New Roman" w:hAnsi="Times New Roman" w:cs="Times New Roman"/>
          <w:color w:val="000000"/>
          <w:sz w:val="26"/>
          <w:szCs w:val="26"/>
        </w:rPr>
        <w:t>Hết hạn hợp đồng mà các bên nhất trí không gia hạn hợp đồng;</w:t>
      </w:r>
    </w:p>
    <w:p w14:paraId="5567444B" w14:textId="77777777" w:rsidR="00BB29D0" w:rsidRDefault="00566039" w:rsidP="00413DCF">
      <w:pPr>
        <w:numPr>
          <w:ilvl w:val="0"/>
          <w:numId w:val="44"/>
        </w:numPr>
        <w:pBdr>
          <w:top w:val="nil"/>
          <w:left w:val="nil"/>
          <w:bottom w:val="nil"/>
          <w:right w:val="nil"/>
          <w:between w:val="nil"/>
        </w:pBdr>
        <w:tabs>
          <w:tab w:val="left" w:pos="399"/>
        </w:tabs>
        <w:spacing w:before="123"/>
        <w:ind w:left="398" w:hanging="278"/>
        <w:jc w:val="both"/>
      </w:pPr>
      <w:r>
        <w:rPr>
          <w:rFonts w:ascii="Times New Roman" w:eastAsia="Times New Roman" w:hAnsi="Times New Roman" w:cs="Times New Roman"/>
          <w:color w:val="000000"/>
          <w:sz w:val="26"/>
          <w:szCs w:val="26"/>
        </w:rPr>
        <w:t>Hai bên cùng thỏa thuận chấm dứt hợp đồng trước thời hạn;</w:t>
      </w:r>
    </w:p>
    <w:p w14:paraId="75B3D7AC" w14:textId="77777777" w:rsidR="00BB29D0" w:rsidRDefault="00566039" w:rsidP="00413DCF">
      <w:pPr>
        <w:numPr>
          <w:ilvl w:val="0"/>
          <w:numId w:val="44"/>
        </w:numPr>
        <w:pBdr>
          <w:top w:val="nil"/>
          <w:left w:val="nil"/>
          <w:bottom w:val="nil"/>
          <w:right w:val="nil"/>
          <w:between w:val="nil"/>
        </w:pBdr>
        <w:tabs>
          <w:tab w:val="left" w:pos="394"/>
        </w:tabs>
        <w:spacing w:before="116"/>
        <w:ind w:right="163" w:firstLine="0"/>
        <w:jc w:val="both"/>
      </w:pPr>
      <w:r>
        <w:rPr>
          <w:rFonts w:ascii="Times New Roman" w:eastAsia="Times New Roman" w:hAnsi="Times New Roman" w:cs="Times New Roman"/>
          <w:color w:val="000000"/>
          <w:sz w:val="26"/>
          <w:szCs w:val="26"/>
        </w:rPr>
        <w:t>Một trong hai bên bị phá sản hoặc giải thể hoặc chấm dứt hoạt động theo quy định của pháp luật;</w:t>
      </w:r>
    </w:p>
    <w:p w14:paraId="0F65C6F1" w14:textId="77777777" w:rsidR="00BB29D0" w:rsidRDefault="00566039" w:rsidP="00413DCF">
      <w:pPr>
        <w:numPr>
          <w:ilvl w:val="0"/>
          <w:numId w:val="44"/>
        </w:numPr>
        <w:pBdr>
          <w:top w:val="nil"/>
          <w:left w:val="nil"/>
          <w:bottom w:val="nil"/>
          <w:right w:val="nil"/>
          <w:between w:val="nil"/>
        </w:pBdr>
        <w:tabs>
          <w:tab w:val="left" w:pos="399"/>
        </w:tabs>
        <w:spacing w:before="121"/>
        <w:ind w:left="398" w:hanging="278"/>
        <w:jc w:val="both"/>
      </w:pPr>
      <w:r>
        <w:rPr>
          <w:rFonts w:ascii="Times New Roman" w:eastAsia="Times New Roman" w:hAnsi="Times New Roman" w:cs="Times New Roman"/>
          <w:color w:val="000000"/>
          <w:sz w:val="26"/>
          <w:szCs w:val="26"/>
        </w:rPr>
        <w:t>Do sự kiện bất khả kháng nhưng không khắc phục được trong thời hạn... tháng liên tục.</w:t>
      </w:r>
    </w:p>
    <w:p w14:paraId="4E8DBCEE" w14:textId="77777777" w:rsidR="00BB29D0" w:rsidRDefault="00566039" w:rsidP="00413DCF">
      <w:pPr>
        <w:numPr>
          <w:ilvl w:val="0"/>
          <w:numId w:val="34"/>
        </w:numPr>
        <w:pBdr>
          <w:top w:val="nil"/>
          <w:left w:val="nil"/>
          <w:bottom w:val="nil"/>
          <w:right w:val="nil"/>
          <w:between w:val="nil"/>
        </w:pBdr>
        <w:tabs>
          <w:tab w:val="left" w:pos="385"/>
        </w:tabs>
        <w:spacing w:before="118"/>
        <w:ind w:left="384" w:hanging="264"/>
        <w:jc w:val="both"/>
        <w:rPr>
          <w:color w:val="000000"/>
        </w:rPr>
      </w:pPr>
      <w:r>
        <w:rPr>
          <w:rFonts w:ascii="Times New Roman" w:eastAsia="Times New Roman" w:hAnsi="Times New Roman" w:cs="Times New Roman"/>
          <w:color w:val="000000"/>
          <w:sz w:val="26"/>
          <w:szCs w:val="26"/>
        </w:rPr>
        <w:t>Bên A được quyền đơn phương chấm dứt hợp đồng khi Bên B có một trong các vi phạm sau</w:t>
      </w:r>
    </w:p>
    <w:p w14:paraId="2E95C4D6" w14:textId="77777777" w:rsidR="00BB29D0" w:rsidRDefault="00566039" w:rsidP="00413DCF">
      <w:pPr>
        <w:pBdr>
          <w:top w:val="nil"/>
          <w:left w:val="nil"/>
          <w:bottom w:val="nil"/>
          <w:right w:val="nil"/>
          <w:between w:val="nil"/>
        </w:pBdr>
        <w:spacing w:before="1"/>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đây(11):</w:t>
      </w:r>
    </w:p>
    <w:p w14:paraId="42AD1F6E" w14:textId="77777777" w:rsidR="00BB29D0" w:rsidRDefault="00566039" w:rsidP="00413DCF">
      <w:pPr>
        <w:numPr>
          <w:ilvl w:val="0"/>
          <w:numId w:val="43"/>
        </w:numPr>
        <w:pBdr>
          <w:top w:val="nil"/>
          <w:left w:val="nil"/>
          <w:bottom w:val="nil"/>
          <w:right w:val="nil"/>
          <w:between w:val="nil"/>
        </w:pBdr>
        <w:tabs>
          <w:tab w:val="left" w:pos="385"/>
        </w:tabs>
        <w:spacing w:before="116"/>
        <w:ind w:firstLine="0"/>
        <w:jc w:val="both"/>
      </w:pPr>
      <w:r>
        <w:rPr>
          <w:rFonts w:ascii="Times New Roman" w:eastAsia="Times New Roman" w:hAnsi="Times New Roman" w:cs="Times New Roman"/>
          <w:color w:val="000000"/>
          <w:sz w:val="26"/>
          <w:szCs w:val="26"/>
        </w:rPr>
        <w:t>Vi phạm nghĩa vụ quy định tại Khoản 2 Điều 6 của hợp đồng này và gây thiệt hại cho Bên A;</w:t>
      </w:r>
    </w:p>
    <w:p w14:paraId="069BA910" w14:textId="77777777" w:rsidR="00BB29D0" w:rsidRDefault="00566039" w:rsidP="00413DCF">
      <w:pPr>
        <w:numPr>
          <w:ilvl w:val="0"/>
          <w:numId w:val="43"/>
        </w:numPr>
        <w:pBdr>
          <w:top w:val="nil"/>
          <w:left w:val="nil"/>
          <w:bottom w:val="nil"/>
          <w:right w:val="nil"/>
          <w:between w:val="nil"/>
        </w:pBdr>
        <w:tabs>
          <w:tab w:val="left" w:pos="397"/>
        </w:tabs>
        <w:spacing w:before="121"/>
        <w:ind w:right="118" w:firstLine="0"/>
        <w:jc w:val="both"/>
      </w:pPr>
      <w:r>
        <w:rPr>
          <w:rFonts w:ascii="Times New Roman" w:eastAsia="Times New Roman" w:hAnsi="Times New Roman" w:cs="Times New Roman"/>
          <w:color w:val="000000"/>
          <w:sz w:val="26"/>
          <w:szCs w:val="26"/>
        </w:rPr>
        <w:t>Tăng mức giá dịch vụ quản lý vận hành nhà chung cư không theo quy định tại Điều 4 của hợp đồng này hoặc thay đổi các điều khoản trong hợp đồng này nhưng không được sự đồng ý của Bên A;</w:t>
      </w:r>
    </w:p>
    <w:p w14:paraId="1CB18615" w14:textId="77777777" w:rsidR="00BB29D0" w:rsidRDefault="00566039" w:rsidP="00413DCF">
      <w:pPr>
        <w:numPr>
          <w:ilvl w:val="0"/>
          <w:numId w:val="43"/>
        </w:numPr>
        <w:pBdr>
          <w:top w:val="nil"/>
          <w:left w:val="nil"/>
          <w:bottom w:val="nil"/>
          <w:right w:val="nil"/>
          <w:between w:val="nil"/>
        </w:pBdr>
        <w:tabs>
          <w:tab w:val="left" w:pos="385"/>
        </w:tabs>
        <w:spacing w:before="116"/>
        <w:ind w:left="121" w:right="172" w:firstLine="0"/>
        <w:jc w:val="both"/>
      </w:pPr>
      <w:r>
        <w:rPr>
          <w:rFonts w:ascii="Times New Roman" w:eastAsia="Times New Roman" w:hAnsi="Times New Roman" w:cs="Times New Roman"/>
          <w:color w:val="000000"/>
          <w:sz w:val="26"/>
          <w:szCs w:val="26"/>
        </w:rPr>
        <w:t>Chuyển nhượng hợp đồng này hoặc giao việc quản lý vận hành nhà chung cư cho một đơn vị khác mà không có sự đồng ý bằng văn bản của Bên A;</w:t>
      </w:r>
    </w:p>
    <w:p w14:paraId="6171A11A" w14:textId="77777777" w:rsidR="00BB29D0" w:rsidRDefault="00566039" w:rsidP="00413DCF">
      <w:pPr>
        <w:numPr>
          <w:ilvl w:val="0"/>
          <w:numId w:val="43"/>
        </w:numPr>
        <w:pBdr>
          <w:top w:val="nil"/>
          <w:left w:val="nil"/>
          <w:bottom w:val="nil"/>
          <w:right w:val="nil"/>
          <w:between w:val="nil"/>
        </w:pBdr>
        <w:tabs>
          <w:tab w:val="left" w:pos="399"/>
        </w:tabs>
        <w:spacing w:before="121"/>
        <w:ind w:right="168" w:firstLine="0"/>
        <w:jc w:val="both"/>
      </w:pPr>
      <w:r>
        <w:rPr>
          <w:rFonts w:ascii="Times New Roman" w:eastAsia="Times New Roman" w:hAnsi="Times New Roman" w:cs="Times New Roman"/>
          <w:color w:val="000000"/>
          <w:sz w:val="26"/>
          <w:szCs w:val="26"/>
        </w:rPr>
        <w:t>Không khắc phục các vi phạm nghĩa vụ theo hợp đồng này trong thời hạn ... ngày, kể từ ngày nhận được thông báo bằng văn bản của Bên A;</w:t>
      </w:r>
    </w:p>
    <w:p w14:paraId="5F3E5B9A" w14:textId="77777777" w:rsidR="00BB29D0" w:rsidRDefault="00566039" w:rsidP="00413DCF">
      <w:pPr>
        <w:pBdr>
          <w:top w:val="nil"/>
          <w:left w:val="nil"/>
          <w:bottom w:val="nil"/>
          <w:right w:val="nil"/>
          <w:between w:val="nil"/>
        </w:pBdr>
        <w:spacing w:before="121"/>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 Bị phá sản hoặc bị giải thể hoặc bị chấm dứt hoạt động;</w:t>
      </w:r>
    </w:p>
    <w:p w14:paraId="764D1821" w14:textId="77777777" w:rsidR="00BB29D0" w:rsidRDefault="00566039" w:rsidP="00413DCF">
      <w:pPr>
        <w:numPr>
          <w:ilvl w:val="0"/>
          <w:numId w:val="43"/>
        </w:numPr>
        <w:pBdr>
          <w:top w:val="nil"/>
          <w:left w:val="nil"/>
          <w:bottom w:val="nil"/>
          <w:right w:val="nil"/>
          <w:between w:val="nil"/>
        </w:pBdr>
        <w:tabs>
          <w:tab w:val="left" w:pos="385"/>
        </w:tabs>
        <w:spacing w:before="116"/>
        <w:ind w:left="384" w:hanging="264"/>
        <w:jc w:val="both"/>
      </w:pPr>
      <w:r>
        <w:rPr>
          <w:rFonts w:ascii="Times New Roman" w:eastAsia="Times New Roman" w:hAnsi="Times New Roman" w:cs="Times New Roman"/>
          <w:color w:val="000000"/>
          <w:sz w:val="26"/>
          <w:szCs w:val="26"/>
        </w:rPr>
        <w:t>Trường hợp khác do các bên thỏa thuận...</w:t>
      </w:r>
    </w:p>
    <w:p w14:paraId="06A3AD7E" w14:textId="77777777" w:rsidR="00BB29D0" w:rsidRDefault="00566039" w:rsidP="00413DCF">
      <w:pPr>
        <w:pBdr>
          <w:top w:val="nil"/>
          <w:left w:val="nil"/>
          <w:bottom w:val="nil"/>
          <w:right w:val="nil"/>
          <w:between w:val="nil"/>
        </w:pBdr>
        <w:spacing w:before="121"/>
        <w:ind w:left="119" w:right="16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Bên A không được tự ý đơn phương chấm dứt hợp đồng ngoài các trường hợp quy định tại Khoản này; nếu tự ý đơn phương chấm dứt hợp đồng thì Bên A phải bồi thường theo quy định tại Khoản 2 Điều 12 của hợp đồng này.</w:t>
      </w:r>
    </w:p>
    <w:p w14:paraId="504365DB" w14:textId="77777777" w:rsidR="00BB29D0" w:rsidRDefault="00566039" w:rsidP="00413DCF">
      <w:pPr>
        <w:numPr>
          <w:ilvl w:val="0"/>
          <w:numId w:val="34"/>
        </w:numPr>
        <w:pBdr>
          <w:top w:val="nil"/>
          <w:left w:val="nil"/>
          <w:bottom w:val="nil"/>
          <w:right w:val="nil"/>
          <w:between w:val="nil"/>
        </w:pBdr>
        <w:tabs>
          <w:tab w:val="left" w:pos="385"/>
        </w:tabs>
        <w:spacing w:before="116"/>
        <w:ind w:left="384" w:hanging="264"/>
        <w:jc w:val="both"/>
        <w:rPr>
          <w:color w:val="000000"/>
        </w:rPr>
      </w:pPr>
      <w:r>
        <w:rPr>
          <w:rFonts w:ascii="Times New Roman" w:eastAsia="Times New Roman" w:hAnsi="Times New Roman" w:cs="Times New Roman"/>
          <w:color w:val="000000"/>
          <w:sz w:val="26"/>
          <w:szCs w:val="26"/>
        </w:rPr>
        <w:t>Bên B được quyền đơn phương chấm dứt hợp đồng khi Bên A có một trong các vi phạm sau</w:t>
      </w:r>
    </w:p>
    <w:p w14:paraId="44A76D68" w14:textId="77777777" w:rsidR="00BB29D0" w:rsidRDefault="00566039" w:rsidP="00413DCF">
      <w:pPr>
        <w:pBdr>
          <w:top w:val="nil"/>
          <w:left w:val="nil"/>
          <w:bottom w:val="nil"/>
          <w:right w:val="nil"/>
          <w:between w:val="nil"/>
        </w:pBdr>
        <w:spacing w:before="1"/>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đây:</w:t>
      </w:r>
    </w:p>
    <w:p w14:paraId="661D095E" w14:textId="77777777" w:rsidR="00BB29D0" w:rsidRDefault="00566039" w:rsidP="00413DCF">
      <w:pPr>
        <w:numPr>
          <w:ilvl w:val="0"/>
          <w:numId w:val="42"/>
        </w:numPr>
        <w:pBdr>
          <w:top w:val="nil"/>
          <w:left w:val="nil"/>
          <w:bottom w:val="nil"/>
          <w:right w:val="nil"/>
          <w:between w:val="nil"/>
        </w:pBdr>
        <w:tabs>
          <w:tab w:val="left" w:pos="385"/>
        </w:tabs>
        <w:spacing w:before="116"/>
        <w:ind w:firstLine="1"/>
        <w:jc w:val="both"/>
      </w:pPr>
      <w:r>
        <w:rPr>
          <w:rFonts w:ascii="Times New Roman" w:eastAsia="Times New Roman" w:hAnsi="Times New Roman" w:cs="Times New Roman"/>
          <w:color w:val="000000"/>
          <w:sz w:val="26"/>
          <w:szCs w:val="26"/>
        </w:rPr>
        <w:t>Không thanh toán đầy đủ các khoản tiền đến hạn cho Bên B theo hợp đồng này trong thời hạn</w:t>
      </w:r>
    </w:p>
    <w:p w14:paraId="02FD4C25" w14:textId="77777777" w:rsidR="00BB29D0" w:rsidRDefault="00566039" w:rsidP="00413DCF">
      <w:pPr>
        <w:pBdr>
          <w:top w:val="nil"/>
          <w:left w:val="nil"/>
          <w:bottom w:val="nil"/>
          <w:right w:val="nil"/>
          <w:between w:val="nil"/>
        </w:pBdr>
        <w:spacing w:before="1"/>
        <w:ind w:left="118" w:right="16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ngày, kể từ ngày nhận được thông báo bằng văn bản của Bên B về những khoản thanh toán đã bị quá hạn;</w:t>
      </w:r>
    </w:p>
    <w:p w14:paraId="4A5ED79F" w14:textId="77777777" w:rsidR="00BB29D0" w:rsidRDefault="00566039" w:rsidP="00413DCF">
      <w:pPr>
        <w:numPr>
          <w:ilvl w:val="0"/>
          <w:numId w:val="42"/>
        </w:numPr>
        <w:pBdr>
          <w:top w:val="nil"/>
          <w:left w:val="nil"/>
          <w:bottom w:val="nil"/>
          <w:right w:val="nil"/>
          <w:between w:val="nil"/>
        </w:pBdr>
        <w:tabs>
          <w:tab w:val="left" w:pos="394"/>
        </w:tabs>
        <w:spacing w:before="114"/>
        <w:ind w:right="165" w:firstLine="1"/>
        <w:jc w:val="both"/>
        <w:sectPr w:rsidR="00BB29D0" w:rsidSect="00413DCF">
          <w:pgSz w:w="11930" w:h="16850"/>
          <w:pgMar w:top="860" w:right="448" w:bottom="820" w:left="1320" w:header="0" w:footer="633" w:gutter="0"/>
          <w:cols w:space="720"/>
        </w:sectPr>
      </w:pPr>
      <w:r>
        <w:rPr>
          <w:rFonts w:ascii="Times New Roman" w:eastAsia="Times New Roman" w:hAnsi="Times New Roman" w:cs="Times New Roman"/>
          <w:color w:val="000000"/>
          <w:sz w:val="26"/>
          <w:szCs w:val="26"/>
        </w:rPr>
        <w:t>Không cung cấp hồ sơ nhà chung cư và các thông tin, tài liệu cần thiết theo quy định của pháp luật để Bên B thực hiện công việc quản lý vận hành nhà chung cư;</w:t>
      </w:r>
    </w:p>
    <w:p w14:paraId="3382C0BD" w14:textId="77777777" w:rsidR="00BB29D0" w:rsidRDefault="00566039" w:rsidP="00413DCF">
      <w:pPr>
        <w:numPr>
          <w:ilvl w:val="0"/>
          <w:numId w:val="42"/>
        </w:numPr>
        <w:pBdr>
          <w:top w:val="nil"/>
          <w:left w:val="nil"/>
          <w:bottom w:val="nil"/>
          <w:right w:val="nil"/>
          <w:between w:val="nil"/>
        </w:pBdr>
        <w:tabs>
          <w:tab w:val="left" w:pos="385"/>
        </w:tabs>
        <w:spacing w:before="37"/>
        <w:ind w:left="384" w:hanging="264"/>
        <w:jc w:val="both"/>
      </w:pPr>
      <w:r>
        <w:rPr>
          <w:rFonts w:ascii="Times New Roman" w:eastAsia="Times New Roman" w:hAnsi="Times New Roman" w:cs="Times New Roman"/>
          <w:color w:val="000000"/>
          <w:sz w:val="26"/>
          <w:szCs w:val="26"/>
        </w:rPr>
        <w:lastRenderedPageBreak/>
        <w:t>Trường hợp khác do các bên thỏa thuận...</w:t>
      </w:r>
    </w:p>
    <w:p w14:paraId="3A28D233" w14:textId="77777777" w:rsidR="00BB29D0" w:rsidRDefault="00566039" w:rsidP="00413DCF">
      <w:pPr>
        <w:pBdr>
          <w:top w:val="nil"/>
          <w:left w:val="nil"/>
          <w:bottom w:val="nil"/>
          <w:right w:val="nil"/>
          <w:between w:val="nil"/>
        </w:pBdr>
        <w:spacing w:before="122" w:line="238" w:lineRule="auto"/>
        <w:ind w:left="119" w:right="16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Bên B không được tự ý đơn phương chấm dứt hợp đồng ngoài các trường hợp quy định tại Khoản này; nếu tự ý đơn phương chấm dứt hợp đồng thì Bên B phải bồi thường theo quy định tại Khoản 2 Điều 12 của hợp đồng này.</w:t>
      </w:r>
    </w:p>
    <w:p w14:paraId="4B14C991" w14:textId="77777777" w:rsidR="00BB29D0" w:rsidRDefault="00566039" w:rsidP="00413DCF">
      <w:pPr>
        <w:numPr>
          <w:ilvl w:val="0"/>
          <w:numId w:val="34"/>
        </w:numPr>
        <w:pBdr>
          <w:top w:val="nil"/>
          <w:left w:val="nil"/>
          <w:bottom w:val="nil"/>
          <w:right w:val="nil"/>
          <w:between w:val="nil"/>
        </w:pBdr>
        <w:tabs>
          <w:tab w:val="left" w:pos="380"/>
        </w:tabs>
        <w:spacing w:before="121"/>
        <w:ind w:hanging="259"/>
        <w:jc w:val="both"/>
      </w:pPr>
      <w:r>
        <w:rPr>
          <w:rFonts w:ascii="Times New Roman" w:eastAsia="Times New Roman" w:hAnsi="Times New Roman" w:cs="Times New Roman"/>
          <w:color w:val="000000"/>
          <w:sz w:val="26"/>
          <w:szCs w:val="26"/>
        </w:rPr>
        <w:t>Bàn giao khi chấm dứt hợp đồng:</w:t>
      </w:r>
    </w:p>
    <w:p w14:paraId="77858DBF" w14:textId="77777777" w:rsidR="00BB29D0" w:rsidRDefault="00566039" w:rsidP="00413DCF">
      <w:pPr>
        <w:numPr>
          <w:ilvl w:val="0"/>
          <w:numId w:val="41"/>
        </w:numPr>
        <w:pBdr>
          <w:top w:val="nil"/>
          <w:left w:val="nil"/>
          <w:bottom w:val="nil"/>
          <w:right w:val="nil"/>
          <w:between w:val="nil"/>
        </w:pBdr>
        <w:tabs>
          <w:tab w:val="left" w:pos="382"/>
        </w:tabs>
        <w:spacing w:before="121"/>
        <w:ind w:right="118" w:firstLine="0"/>
        <w:jc w:val="both"/>
      </w:pPr>
      <w:r>
        <w:rPr>
          <w:rFonts w:ascii="Times New Roman" w:eastAsia="Times New Roman" w:hAnsi="Times New Roman" w:cs="Times New Roman"/>
          <w:color w:val="000000"/>
          <w:sz w:val="26"/>
          <w:szCs w:val="26"/>
        </w:rPr>
        <w:t>Trong thời hạn ... ngày, kể từ ngày thông báo chấm dứt hợp đồng, hai bên có trách nhiệm thảo luận và xác định giá trị quyết toán hợp đồng. Trong thời hạn ... ngày, kể từ ngày Bên B hoàn thành nghĩa vụ báo cáo, bàn giao số liệu, bàn giao tài sản và hai bên đã ký thỏa thuận thanh lý hợp đồng này, Bên A phải thanh toán cho Bên B các khoản tiền còn lại theo biên bản quyết toán (nếu có);</w:t>
      </w:r>
    </w:p>
    <w:p w14:paraId="599BE2EE" w14:textId="77777777" w:rsidR="00BB29D0" w:rsidRDefault="00566039" w:rsidP="00413DCF">
      <w:pPr>
        <w:numPr>
          <w:ilvl w:val="0"/>
          <w:numId w:val="41"/>
        </w:numPr>
        <w:pBdr>
          <w:top w:val="nil"/>
          <w:left w:val="nil"/>
          <w:bottom w:val="nil"/>
          <w:right w:val="nil"/>
          <w:between w:val="nil"/>
        </w:pBdr>
        <w:tabs>
          <w:tab w:val="left" w:pos="406"/>
        </w:tabs>
        <w:spacing w:before="123" w:line="237" w:lineRule="auto"/>
        <w:ind w:right="115" w:firstLine="0"/>
        <w:jc w:val="both"/>
      </w:pPr>
      <w:r>
        <w:rPr>
          <w:rFonts w:ascii="Times New Roman" w:eastAsia="Times New Roman" w:hAnsi="Times New Roman" w:cs="Times New Roman"/>
          <w:color w:val="000000"/>
          <w:sz w:val="26"/>
          <w:szCs w:val="26"/>
        </w:rPr>
        <w:t>Trong thời hạn ... ngày, kể từ ngày chấm dứt hợp đồng, Bên B phải bàn giao cho Bên A toàn bộ tài sản theo đúng hiện trạng của Bên A, sổ sách kế toán hợp đồng và số liệu công nợ (bằng file mềm và bản cứng), hồ sơ nhà chung cư, các thông tin khách hàng/cư dân ... và các tài liệu, tài sản khác (nếu có) thuộc quyền sở hữu của Bên A;</w:t>
      </w:r>
    </w:p>
    <w:p w14:paraId="4C5D98C1" w14:textId="77777777" w:rsidR="00BB29D0" w:rsidRDefault="00566039" w:rsidP="00413DCF">
      <w:pPr>
        <w:numPr>
          <w:ilvl w:val="0"/>
          <w:numId w:val="41"/>
        </w:numPr>
        <w:pBdr>
          <w:top w:val="nil"/>
          <w:left w:val="nil"/>
          <w:bottom w:val="nil"/>
          <w:right w:val="nil"/>
          <w:between w:val="nil"/>
        </w:pBdr>
        <w:tabs>
          <w:tab w:val="left" w:pos="385"/>
        </w:tabs>
        <w:spacing w:before="124"/>
        <w:ind w:left="384" w:hanging="264"/>
        <w:jc w:val="both"/>
      </w:pPr>
      <w:r>
        <w:rPr>
          <w:rFonts w:ascii="Times New Roman" w:eastAsia="Times New Roman" w:hAnsi="Times New Roman" w:cs="Times New Roman"/>
          <w:color w:val="000000"/>
          <w:sz w:val="26"/>
          <w:szCs w:val="26"/>
        </w:rPr>
        <w:t>Các thỏa thuận khác...</w:t>
      </w:r>
    </w:p>
    <w:p w14:paraId="3DBA0B37" w14:textId="77777777" w:rsidR="00BB29D0" w:rsidRDefault="00566039" w:rsidP="00413DCF">
      <w:pPr>
        <w:pStyle w:val="Heading2"/>
        <w:ind w:firstLine="120"/>
        <w:jc w:val="both"/>
        <w:rPr>
          <w:b w:val="0"/>
        </w:rPr>
      </w:pPr>
      <w:r>
        <w:t>Điều 12. Vi phạm hợp đồng và bồi thường thiệt hại</w:t>
      </w:r>
    </w:p>
    <w:p w14:paraId="254D146C" w14:textId="77777777" w:rsidR="00BB29D0" w:rsidRDefault="00566039" w:rsidP="00413DCF">
      <w:pPr>
        <w:numPr>
          <w:ilvl w:val="0"/>
          <w:numId w:val="40"/>
        </w:numPr>
        <w:pBdr>
          <w:top w:val="nil"/>
          <w:left w:val="nil"/>
          <w:bottom w:val="nil"/>
          <w:right w:val="nil"/>
          <w:between w:val="nil"/>
        </w:pBdr>
        <w:tabs>
          <w:tab w:val="left" w:pos="380"/>
        </w:tabs>
        <w:spacing w:before="114"/>
        <w:ind w:hanging="259"/>
        <w:jc w:val="both"/>
      </w:pPr>
      <w:r>
        <w:rPr>
          <w:rFonts w:ascii="Times New Roman" w:eastAsia="Times New Roman" w:hAnsi="Times New Roman" w:cs="Times New Roman"/>
          <w:color w:val="000000"/>
          <w:sz w:val="26"/>
          <w:szCs w:val="26"/>
        </w:rPr>
        <w:t>Quy định về mức phạt trong thực hiện hợp đồng:</w:t>
      </w:r>
    </w:p>
    <w:p w14:paraId="19154C1A" w14:textId="77777777" w:rsidR="00BB29D0" w:rsidRDefault="00566039" w:rsidP="00413DCF">
      <w:pPr>
        <w:pBdr>
          <w:top w:val="nil"/>
          <w:left w:val="nil"/>
          <w:bottom w:val="nil"/>
          <w:right w:val="nil"/>
          <w:between w:val="nil"/>
        </w:pBdr>
        <w:spacing w:before="121"/>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 Bên A có quyền phạt bên B các trường hợp như sau (thông qua biên bản):</w:t>
      </w:r>
    </w:p>
    <w:p w14:paraId="61154541" w14:textId="77777777" w:rsidR="00BB29D0" w:rsidRDefault="00566039" w:rsidP="00413DCF">
      <w:pPr>
        <w:numPr>
          <w:ilvl w:val="0"/>
          <w:numId w:val="64"/>
        </w:numPr>
        <w:pBdr>
          <w:top w:val="nil"/>
          <w:left w:val="nil"/>
          <w:bottom w:val="nil"/>
          <w:right w:val="nil"/>
          <w:between w:val="nil"/>
        </w:pBdr>
        <w:tabs>
          <w:tab w:val="left" w:pos="269"/>
        </w:tabs>
        <w:spacing w:before="116"/>
        <w:ind w:left="268" w:hanging="148"/>
        <w:jc w:val="both"/>
      </w:pPr>
      <w:r>
        <w:rPr>
          <w:rFonts w:ascii="Times New Roman" w:eastAsia="Times New Roman" w:hAnsi="Times New Roman" w:cs="Times New Roman"/>
          <w:color w:val="000000"/>
          <w:sz w:val="26"/>
          <w:szCs w:val="26"/>
        </w:rPr>
        <w:t>Mức phạt 1.000.000đ cho 1 sự việc vi phạm đối với các vi phạm khi làm việc:</w:t>
      </w:r>
    </w:p>
    <w:p w14:paraId="080EB738" w14:textId="77777777" w:rsidR="00BB29D0" w:rsidRDefault="00566039" w:rsidP="00413DCF">
      <w:pPr>
        <w:pBdr>
          <w:top w:val="nil"/>
          <w:left w:val="nil"/>
          <w:bottom w:val="nil"/>
          <w:right w:val="nil"/>
          <w:between w:val="nil"/>
        </w:pBdr>
        <w:spacing w:before="121"/>
        <w:ind w:left="4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Nhân viên của Bên B không mặc đồng phục.</w:t>
      </w:r>
    </w:p>
    <w:p w14:paraId="37978256" w14:textId="77777777" w:rsidR="00BB29D0" w:rsidRDefault="00566039" w:rsidP="00413DCF">
      <w:pPr>
        <w:pBdr>
          <w:top w:val="nil"/>
          <w:left w:val="nil"/>
          <w:bottom w:val="nil"/>
          <w:right w:val="nil"/>
          <w:between w:val="nil"/>
        </w:pBdr>
        <w:spacing w:before="121"/>
        <w:ind w:left="4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Sử dụng ngôn ngữ thiếu văn minh, thiếu lịch sự.</w:t>
      </w:r>
    </w:p>
    <w:p w14:paraId="4A6FF06A" w14:textId="77777777" w:rsidR="00BB29D0" w:rsidRDefault="00566039" w:rsidP="00413DCF">
      <w:pPr>
        <w:pBdr>
          <w:top w:val="nil"/>
          <w:left w:val="nil"/>
          <w:bottom w:val="nil"/>
          <w:right w:val="nil"/>
          <w:between w:val="nil"/>
        </w:pBdr>
        <w:spacing w:before="121"/>
        <w:ind w:left="4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Nơi làm việc thiếu ngăn nắp, gọn gàng</w:t>
      </w:r>
    </w:p>
    <w:p w14:paraId="4366DDD0" w14:textId="77777777" w:rsidR="00BB29D0" w:rsidRDefault="00566039" w:rsidP="00413DCF">
      <w:pPr>
        <w:pBdr>
          <w:top w:val="nil"/>
          <w:left w:val="nil"/>
          <w:bottom w:val="nil"/>
          <w:right w:val="nil"/>
          <w:between w:val="nil"/>
        </w:pBdr>
        <w:spacing w:before="116"/>
        <w:ind w:left="4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Không đảm bảo vệ sinh theo phụ lục hợp đồng</w:t>
      </w:r>
    </w:p>
    <w:p w14:paraId="5C583D17" w14:textId="77777777" w:rsidR="00BB29D0" w:rsidRDefault="00566039" w:rsidP="00413DCF">
      <w:pPr>
        <w:pBdr>
          <w:top w:val="nil"/>
          <w:left w:val="nil"/>
          <w:bottom w:val="nil"/>
          <w:right w:val="nil"/>
          <w:between w:val="nil"/>
        </w:pBdr>
        <w:spacing w:before="121"/>
        <w:ind w:left="120" w:right="171" w:firstLine="35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Bật hoặc tắt đèn công cộng không đúng thời gian quy định (từ 18.00h hôm trước đến 06.00h hôm sau hoặc theo yêu cầu bằng văn bản của bên A).</w:t>
      </w:r>
    </w:p>
    <w:p w14:paraId="402C94F7" w14:textId="77777777" w:rsidR="00BB29D0" w:rsidRDefault="00566039" w:rsidP="00413DCF">
      <w:pPr>
        <w:pBdr>
          <w:top w:val="nil"/>
          <w:left w:val="nil"/>
          <w:bottom w:val="nil"/>
          <w:right w:val="nil"/>
          <w:between w:val="nil"/>
        </w:pBdr>
        <w:spacing w:before="121"/>
        <w:ind w:left="4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Vi phạm sử dụng điện, nước không đúng mục đích làm phát sinh chi phí điện nước.</w:t>
      </w:r>
    </w:p>
    <w:p w14:paraId="095B9A01" w14:textId="77777777" w:rsidR="00BB29D0" w:rsidRDefault="00566039" w:rsidP="00413DCF">
      <w:pPr>
        <w:pBdr>
          <w:top w:val="nil"/>
          <w:left w:val="nil"/>
          <w:bottom w:val="nil"/>
          <w:right w:val="nil"/>
          <w:between w:val="nil"/>
        </w:pBdr>
        <w:spacing w:before="116"/>
        <w:ind w:left="119" w:right="118" w:firstLine="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Không theo dõi giám sát hoạt động sinh hoạt hằng ngày tại Đảo, để xảy ra tình trạng mất vệ sinh từ vật nuôi thú cưng, từ các phương tiện khác làm ảnh hưởng đến môi trường cảnh quan bị cư dân phản ảnh có chứng cứ.</w:t>
      </w:r>
    </w:p>
    <w:p w14:paraId="1A2FDCC7" w14:textId="77777777" w:rsidR="00BB29D0" w:rsidRDefault="00566039" w:rsidP="00413DCF">
      <w:pPr>
        <w:pBdr>
          <w:top w:val="nil"/>
          <w:left w:val="nil"/>
          <w:bottom w:val="nil"/>
          <w:right w:val="nil"/>
          <w:between w:val="nil"/>
        </w:pBdr>
        <w:spacing w:before="121"/>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Mức phạt 2.000.000đ cho 1 sự việc vi phạm đối với các vi phạm khi làm việc sau:</w:t>
      </w:r>
    </w:p>
    <w:p w14:paraId="39356B8D" w14:textId="77777777" w:rsidR="00BB29D0" w:rsidRDefault="00566039" w:rsidP="00413DCF">
      <w:pPr>
        <w:pBdr>
          <w:top w:val="nil"/>
          <w:left w:val="nil"/>
          <w:bottom w:val="nil"/>
          <w:right w:val="nil"/>
          <w:between w:val="nil"/>
        </w:pBdr>
        <w:spacing w:before="121"/>
        <w:ind w:left="120" w:right="171" w:firstLine="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Nhân viên Bên B kể cả nhân viên nhà thầu phụ bỏ vị trí trực quá 15 phút, ngủ, làm việc riêng … khi làm việc.</w:t>
      </w:r>
    </w:p>
    <w:p w14:paraId="516BCEF9" w14:textId="77777777" w:rsidR="00BB29D0" w:rsidRDefault="00566039" w:rsidP="00413DCF">
      <w:pPr>
        <w:pBdr>
          <w:top w:val="nil"/>
          <w:left w:val="nil"/>
          <w:bottom w:val="nil"/>
          <w:right w:val="nil"/>
          <w:between w:val="nil"/>
        </w:pBdr>
        <w:spacing w:before="111"/>
        <w:ind w:left="4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Không hướng dẫn sắp xếp xe đậu đúng vị trí gây cản trở giao thông, người láy xe chạy</w:t>
      </w:r>
    </w:p>
    <w:p w14:paraId="2FEFFCA0" w14:textId="77777777" w:rsidR="00BB29D0" w:rsidRDefault="00566039" w:rsidP="00413DCF">
      <w:pPr>
        <w:pBdr>
          <w:top w:val="nil"/>
          <w:left w:val="nil"/>
          <w:bottom w:val="nil"/>
          <w:right w:val="nil"/>
          <w:between w:val="nil"/>
        </w:pBdr>
        <w:spacing w:before="1"/>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quá tốc độ gây ra tai nạn khu khu vực Đảo</w:t>
      </w:r>
    </w:p>
    <w:p w14:paraId="24BB5B9F" w14:textId="77777777" w:rsidR="00BB29D0" w:rsidRDefault="00566039" w:rsidP="00413DCF">
      <w:pPr>
        <w:pBdr>
          <w:top w:val="nil"/>
          <w:left w:val="nil"/>
          <w:bottom w:val="nil"/>
          <w:right w:val="nil"/>
          <w:between w:val="nil"/>
        </w:pBdr>
        <w:spacing w:before="121"/>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Mức phạt 5.000.000đ cho 1 sự việc vi phạm đối với các vi phạm khi làm việc sau:</w:t>
      </w:r>
    </w:p>
    <w:p w14:paraId="42B69FE7" w14:textId="77777777" w:rsidR="00BB29D0" w:rsidRDefault="00566039" w:rsidP="00413DCF">
      <w:pPr>
        <w:pBdr>
          <w:top w:val="nil"/>
          <w:left w:val="nil"/>
          <w:bottom w:val="nil"/>
          <w:right w:val="nil"/>
          <w:between w:val="nil"/>
        </w:pBdr>
        <w:spacing w:before="121"/>
        <w:ind w:left="4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Thiếu tinh thần trách nhiệm gây mất nước sinh hoạt.</w:t>
      </w:r>
    </w:p>
    <w:p w14:paraId="73214325" w14:textId="77777777" w:rsidR="00BB29D0" w:rsidRDefault="00566039" w:rsidP="00413DCF">
      <w:pPr>
        <w:pBdr>
          <w:top w:val="nil"/>
          <w:left w:val="nil"/>
          <w:bottom w:val="nil"/>
          <w:right w:val="nil"/>
          <w:between w:val="nil"/>
        </w:pBdr>
        <w:spacing w:before="116"/>
        <w:ind w:left="119" w:right="171" w:firstLine="360"/>
        <w:jc w:val="both"/>
        <w:rPr>
          <w:rFonts w:ascii="Times New Roman" w:eastAsia="Times New Roman" w:hAnsi="Times New Roman" w:cs="Times New Roman"/>
          <w:color w:val="000000"/>
          <w:sz w:val="26"/>
          <w:szCs w:val="26"/>
        </w:rPr>
        <w:sectPr w:rsidR="00BB29D0" w:rsidSect="00413DCF">
          <w:pgSz w:w="11930" w:h="16850"/>
          <w:pgMar w:top="860" w:right="448" w:bottom="820" w:left="1320" w:header="0" w:footer="633" w:gutter="0"/>
          <w:cols w:space="720"/>
        </w:sectPr>
      </w:pPr>
      <w:r>
        <w:rPr>
          <w:rFonts w:ascii="Times New Roman" w:eastAsia="Times New Roman" w:hAnsi="Times New Roman" w:cs="Times New Roman"/>
          <w:color w:val="000000"/>
          <w:sz w:val="26"/>
          <w:szCs w:val="26"/>
        </w:rPr>
        <w:t>+ Máy phát điện không hoạt động khi mất điện lưới sau 15 phút (trừ trường hợp bất khả kháng và không phải do lỗi của Bên B).</w:t>
      </w:r>
    </w:p>
    <w:p w14:paraId="5E19E7AA" w14:textId="77777777" w:rsidR="00BB29D0" w:rsidRDefault="00566039" w:rsidP="00413DCF">
      <w:pPr>
        <w:pBdr>
          <w:top w:val="nil"/>
          <w:left w:val="nil"/>
          <w:bottom w:val="nil"/>
          <w:right w:val="nil"/>
          <w:between w:val="nil"/>
        </w:pBdr>
        <w:spacing w:before="37"/>
        <w:ind w:left="120" w:right="205" w:firstLine="35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Cầu thang thoát hiểm để các vật dụng không phục vụ cho việc thoát hiểm, gây cản trở cho việc thoát hiểm, cứu nạn.</w:t>
      </w:r>
    </w:p>
    <w:p w14:paraId="22D93D1A" w14:textId="77777777" w:rsidR="00BB29D0" w:rsidRDefault="00566039" w:rsidP="00413DCF">
      <w:pPr>
        <w:pBdr>
          <w:top w:val="nil"/>
          <w:left w:val="nil"/>
          <w:bottom w:val="nil"/>
          <w:right w:val="nil"/>
          <w:between w:val="nil"/>
        </w:pBdr>
        <w:spacing w:before="116"/>
        <w:ind w:left="119" w:right="217" w:firstLine="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Không vận hành hoặc vận hành không đúng quy trình kỹ thuật các hệ thống máy móc thuộc phần lõi nhà (các loại máy Bơm, máy phát điện, hệ thống thông gió, hệ thống PCCC…) không đúng theo Phụ lục của hợp đồng này</w:t>
      </w:r>
    </w:p>
    <w:p w14:paraId="0309C7D8" w14:textId="77777777" w:rsidR="00BB29D0" w:rsidRDefault="00566039" w:rsidP="00413DCF">
      <w:pPr>
        <w:numPr>
          <w:ilvl w:val="0"/>
          <w:numId w:val="28"/>
        </w:numPr>
        <w:pBdr>
          <w:top w:val="nil"/>
          <w:left w:val="nil"/>
          <w:bottom w:val="nil"/>
          <w:right w:val="nil"/>
          <w:between w:val="nil"/>
        </w:pBdr>
        <w:tabs>
          <w:tab w:val="left" w:pos="274"/>
        </w:tabs>
        <w:spacing w:before="121"/>
        <w:ind w:right="700" w:firstLine="0"/>
        <w:jc w:val="both"/>
      </w:pPr>
      <w:r>
        <w:rPr>
          <w:rFonts w:ascii="Times New Roman" w:eastAsia="Times New Roman" w:hAnsi="Times New Roman" w:cs="Times New Roman"/>
          <w:color w:val="000000"/>
          <w:sz w:val="26"/>
          <w:szCs w:val="26"/>
        </w:rPr>
        <w:t>Nếu nhân sự nào Bên B để vi phạm các nội dung đến 2 lần/1 tháng thì nhân sự đó không được phép bố trí làm việc tại nhà chung cư.</w:t>
      </w:r>
    </w:p>
    <w:p w14:paraId="29446231" w14:textId="77777777" w:rsidR="00BB29D0" w:rsidRDefault="00566039" w:rsidP="00413DCF">
      <w:pPr>
        <w:numPr>
          <w:ilvl w:val="0"/>
          <w:numId w:val="28"/>
        </w:numPr>
        <w:pBdr>
          <w:top w:val="nil"/>
          <w:left w:val="nil"/>
          <w:bottom w:val="nil"/>
          <w:right w:val="nil"/>
          <w:between w:val="nil"/>
        </w:pBdr>
        <w:tabs>
          <w:tab w:val="left" w:pos="269"/>
        </w:tabs>
        <w:spacing w:before="121"/>
        <w:ind w:left="268" w:hanging="148"/>
        <w:jc w:val="both"/>
      </w:pPr>
      <w:r>
        <w:rPr>
          <w:rFonts w:ascii="Times New Roman" w:eastAsia="Times New Roman" w:hAnsi="Times New Roman" w:cs="Times New Roman"/>
          <w:color w:val="000000"/>
          <w:sz w:val="26"/>
          <w:szCs w:val="26"/>
        </w:rPr>
        <w:t>Căn cứ biên bản vi phạm Bên A sẽ trừ tiền Bên B vào cuối tháng vi phạm</w:t>
      </w:r>
    </w:p>
    <w:p w14:paraId="3F77B889" w14:textId="77777777" w:rsidR="00BB29D0" w:rsidRDefault="00566039" w:rsidP="00413DCF">
      <w:pPr>
        <w:numPr>
          <w:ilvl w:val="0"/>
          <w:numId w:val="40"/>
        </w:numPr>
        <w:pBdr>
          <w:top w:val="nil"/>
          <w:left w:val="nil"/>
          <w:bottom w:val="nil"/>
          <w:right w:val="nil"/>
          <w:between w:val="nil"/>
        </w:pBdr>
        <w:tabs>
          <w:tab w:val="left" w:pos="380"/>
        </w:tabs>
        <w:spacing w:before="116"/>
        <w:ind w:hanging="259"/>
        <w:jc w:val="both"/>
      </w:pPr>
      <w:r>
        <w:rPr>
          <w:rFonts w:ascii="Times New Roman" w:eastAsia="Times New Roman" w:hAnsi="Times New Roman" w:cs="Times New Roman"/>
          <w:color w:val="000000"/>
          <w:sz w:val="26"/>
          <w:szCs w:val="26"/>
        </w:rPr>
        <w:t>Hợp đồng này chấm dứt khi có một trong các trường hợp sau đây:</w:t>
      </w:r>
    </w:p>
    <w:p w14:paraId="6EEF3C3A" w14:textId="77777777" w:rsidR="00BB29D0" w:rsidRDefault="00566039" w:rsidP="00413DCF">
      <w:pPr>
        <w:numPr>
          <w:ilvl w:val="0"/>
          <w:numId w:val="27"/>
        </w:numPr>
        <w:pBdr>
          <w:top w:val="nil"/>
          <w:left w:val="nil"/>
          <w:bottom w:val="nil"/>
          <w:right w:val="nil"/>
          <w:between w:val="nil"/>
        </w:pBdr>
        <w:tabs>
          <w:tab w:val="left" w:pos="385"/>
        </w:tabs>
        <w:spacing w:before="121"/>
        <w:ind w:firstLine="0"/>
        <w:jc w:val="both"/>
      </w:pPr>
      <w:r>
        <w:rPr>
          <w:rFonts w:ascii="Times New Roman" w:eastAsia="Times New Roman" w:hAnsi="Times New Roman" w:cs="Times New Roman"/>
          <w:color w:val="000000"/>
          <w:sz w:val="26"/>
          <w:szCs w:val="26"/>
        </w:rPr>
        <w:t>Hết hạn hợp đồng mà các bên nhất trí không gia hạn hợp đồng;</w:t>
      </w:r>
    </w:p>
    <w:p w14:paraId="6AE682D1" w14:textId="77777777" w:rsidR="00BB29D0" w:rsidRDefault="00566039" w:rsidP="00413DCF">
      <w:pPr>
        <w:numPr>
          <w:ilvl w:val="0"/>
          <w:numId w:val="27"/>
        </w:numPr>
        <w:pBdr>
          <w:top w:val="nil"/>
          <w:left w:val="nil"/>
          <w:bottom w:val="nil"/>
          <w:right w:val="nil"/>
          <w:between w:val="nil"/>
        </w:pBdr>
        <w:tabs>
          <w:tab w:val="left" w:pos="399"/>
        </w:tabs>
        <w:spacing w:before="121"/>
        <w:ind w:left="398" w:hanging="278"/>
        <w:jc w:val="both"/>
      </w:pPr>
      <w:r>
        <w:rPr>
          <w:rFonts w:ascii="Times New Roman" w:eastAsia="Times New Roman" w:hAnsi="Times New Roman" w:cs="Times New Roman"/>
          <w:color w:val="000000"/>
          <w:sz w:val="26"/>
          <w:szCs w:val="26"/>
        </w:rPr>
        <w:t>Hai bên cùng thỏa thuận chấm dứt hợp đồng trước thời hạn;</w:t>
      </w:r>
    </w:p>
    <w:p w14:paraId="28356E9C" w14:textId="77777777" w:rsidR="00BB29D0" w:rsidRDefault="00566039" w:rsidP="00413DCF">
      <w:pPr>
        <w:numPr>
          <w:ilvl w:val="0"/>
          <w:numId w:val="27"/>
        </w:numPr>
        <w:pBdr>
          <w:top w:val="nil"/>
          <w:left w:val="nil"/>
          <w:bottom w:val="nil"/>
          <w:right w:val="nil"/>
          <w:between w:val="nil"/>
        </w:pBdr>
        <w:tabs>
          <w:tab w:val="left" w:pos="394"/>
        </w:tabs>
        <w:spacing w:before="121"/>
        <w:ind w:right="154" w:firstLine="0"/>
        <w:jc w:val="both"/>
      </w:pPr>
      <w:r>
        <w:rPr>
          <w:rFonts w:ascii="Times New Roman" w:eastAsia="Times New Roman" w:hAnsi="Times New Roman" w:cs="Times New Roman"/>
          <w:color w:val="000000"/>
          <w:sz w:val="26"/>
          <w:szCs w:val="26"/>
        </w:rPr>
        <w:t>Một trong hai bên bị phá sản hoặc giải thể hoặc chấm dứt hoạt động theo quy định của pháp luật;</w:t>
      </w:r>
    </w:p>
    <w:p w14:paraId="24E112B1" w14:textId="77777777" w:rsidR="00BB29D0" w:rsidRDefault="00566039" w:rsidP="00413DCF">
      <w:pPr>
        <w:numPr>
          <w:ilvl w:val="0"/>
          <w:numId w:val="27"/>
        </w:numPr>
        <w:pBdr>
          <w:top w:val="nil"/>
          <w:left w:val="nil"/>
          <w:bottom w:val="nil"/>
          <w:right w:val="nil"/>
          <w:between w:val="nil"/>
        </w:pBdr>
        <w:tabs>
          <w:tab w:val="left" w:pos="399"/>
        </w:tabs>
        <w:spacing w:before="111"/>
        <w:ind w:left="398" w:hanging="278"/>
        <w:jc w:val="both"/>
      </w:pPr>
      <w:r>
        <w:rPr>
          <w:rFonts w:ascii="Times New Roman" w:eastAsia="Times New Roman" w:hAnsi="Times New Roman" w:cs="Times New Roman"/>
          <w:color w:val="000000"/>
          <w:sz w:val="26"/>
          <w:szCs w:val="26"/>
        </w:rPr>
        <w:t>Do sự kiện bất khả kháng nhưng không khắc phục được trong thời hạn 02 tháng liên tục.</w:t>
      </w:r>
    </w:p>
    <w:p w14:paraId="6996D6BB" w14:textId="77777777" w:rsidR="00BB29D0" w:rsidRDefault="00566039" w:rsidP="00413DCF">
      <w:pPr>
        <w:numPr>
          <w:ilvl w:val="0"/>
          <w:numId w:val="40"/>
        </w:numPr>
        <w:pBdr>
          <w:top w:val="nil"/>
          <w:left w:val="nil"/>
          <w:bottom w:val="nil"/>
          <w:right w:val="nil"/>
          <w:between w:val="nil"/>
        </w:pBdr>
        <w:tabs>
          <w:tab w:val="left" w:pos="385"/>
        </w:tabs>
        <w:spacing w:before="121"/>
        <w:ind w:left="384" w:hanging="264"/>
        <w:jc w:val="both"/>
        <w:rPr>
          <w:color w:val="000000"/>
        </w:rPr>
      </w:pPr>
      <w:r>
        <w:rPr>
          <w:rFonts w:ascii="Times New Roman" w:eastAsia="Times New Roman" w:hAnsi="Times New Roman" w:cs="Times New Roman"/>
          <w:color w:val="000000"/>
          <w:sz w:val="26"/>
          <w:szCs w:val="26"/>
        </w:rPr>
        <w:t>Bên A được quyền đơn phương chấm dứt hợp đồng khi Bên B có một trong các vi phạm sau</w:t>
      </w:r>
    </w:p>
    <w:p w14:paraId="5AB8BA3E" w14:textId="77777777" w:rsidR="00BB29D0" w:rsidRDefault="00566039" w:rsidP="00413DCF">
      <w:pPr>
        <w:pBdr>
          <w:top w:val="nil"/>
          <w:left w:val="nil"/>
          <w:bottom w:val="nil"/>
          <w:right w:val="nil"/>
          <w:between w:val="nil"/>
        </w:pBdr>
        <w:spacing w:before="1"/>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đây:</w:t>
      </w:r>
    </w:p>
    <w:p w14:paraId="7BCDD574" w14:textId="77777777" w:rsidR="00BB29D0" w:rsidRDefault="00566039" w:rsidP="00413DCF">
      <w:pPr>
        <w:numPr>
          <w:ilvl w:val="0"/>
          <w:numId w:val="26"/>
        </w:numPr>
        <w:pBdr>
          <w:top w:val="nil"/>
          <w:left w:val="nil"/>
          <w:bottom w:val="nil"/>
          <w:right w:val="nil"/>
          <w:between w:val="nil"/>
        </w:pBdr>
        <w:tabs>
          <w:tab w:val="left" w:pos="385"/>
        </w:tabs>
        <w:spacing w:before="121"/>
        <w:ind w:firstLine="0"/>
        <w:jc w:val="both"/>
      </w:pPr>
      <w:r>
        <w:rPr>
          <w:rFonts w:ascii="Times New Roman" w:eastAsia="Times New Roman" w:hAnsi="Times New Roman" w:cs="Times New Roman"/>
          <w:color w:val="000000"/>
          <w:sz w:val="26"/>
          <w:szCs w:val="26"/>
        </w:rPr>
        <w:t>Vi phạm nghĩa vụ quy định tại Khoản 2 Điều 7 của hợp đồng này và gây thiệt hại cho Bên A;</w:t>
      </w:r>
    </w:p>
    <w:p w14:paraId="2282C9CA" w14:textId="77777777" w:rsidR="00BB29D0" w:rsidRDefault="00566039" w:rsidP="00413DCF">
      <w:pPr>
        <w:numPr>
          <w:ilvl w:val="0"/>
          <w:numId w:val="26"/>
        </w:numPr>
        <w:pBdr>
          <w:top w:val="nil"/>
          <w:left w:val="nil"/>
          <w:bottom w:val="nil"/>
          <w:right w:val="nil"/>
          <w:between w:val="nil"/>
        </w:pBdr>
        <w:tabs>
          <w:tab w:val="left" w:pos="406"/>
        </w:tabs>
        <w:spacing w:before="116"/>
        <w:ind w:right="101" w:firstLine="0"/>
        <w:jc w:val="both"/>
      </w:pPr>
      <w:r>
        <w:rPr>
          <w:rFonts w:ascii="Times New Roman" w:eastAsia="Times New Roman" w:hAnsi="Times New Roman" w:cs="Times New Roman"/>
          <w:color w:val="000000"/>
          <w:sz w:val="26"/>
          <w:szCs w:val="26"/>
        </w:rPr>
        <w:t>Bên B tăng giá các dịch vụ (dịch vụ quản lý vận hành nhà chung cư không theo quy định tại Điều 4 của hợp đồng này, các mức phí trông giữ xe tại tầng hầm.) hoặc thay đổi các điều khoản trong hợp đồng này nhưng không được sự đồng ý của Bên A và chủ sở hữu chỗ đậu ô tô;</w:t>
      </w:r>
    </w:p>
    <w:p w14:paraId="0E840D99" w14:textId="77777777" w:rsidR="00BB29D0" w:rsidRDefault="00566039" w:rsidP="00413DCF">
      <w:pPr>
        <w:numPr>
          <w:ilvl w:val="0"/>
          <w:numId w:val="26"/>
        </w:numPr>
        <w:pBdr>
          <w:top w:val="nil"/>
          <w:left w:val="nil"/>
          <w:bottom w:val="nil"/>
          <w:right w:val="nil"/>
          <w:between w:val="nil"/>
        </w:pBdr>
        <w:tabs>
          <w:tab w:val="left" w:pos="389"/>
        </w:tabs>
        <w:spacing w:before="118"/>
        <w:ind w:right="143" w:firstLine="0"/>
        <w:jc w:val="both"/>
      </w:pPr>
      <w:r>
        <w:rPr>
          <w:rFonts w:ascii="Times New Roman" w:eastAsia="Times New Roman" w:hAnsi="Times New Roman" w:cs="Times New Roman"/>
          <w:color w:val="000000"/>
          <w:sz w:val="26"/>
          <w:szCs w:val="26"/>
        </w:rPr>
        <w:t>Chuyển nhượng hợp đồng này hoặc giao việc quản lý vận hành nhà chung cư cho một đơn vị khác mà không có sự đồng ý bằng văn bản của Bên A;</w:t>
      </w:r>
    </w:p>
    <w:p w14:paraId="7B0A576F" w14:textId="77777777" w:rsidR="00BB29D0" w:rsidRDefault="00566039" w:rsidP="00413DCF">
      <w:pPr>
        <w:numPr>
          <w:ilvl w:val="0"/>
          <w:numId w:val="26"/>
        </w:numPr>
        <w:pBdr>
          <w:top w:val="nil"/>
          <w:left w:val="nil"/>
          <w:bottom w:val="nil"/>
          <w:right w:val="nil"/>
          <w:between w:val="nil"/>
        </w:pBdr>
        <w:tabs>
          <w:tab w:val="left" w:pos="394"/>
        </w:tabs>
        <w:spacing w:before="114"/>
        <w:ind w:left="119" w:right="165" w:firstLine="0"/>
        <w:jc w:val="both"/>
      </w:pPr>
      <w:r>
        <w:rPr>
          <w:rFonts w:ascii="Times New Roman" w:eastAsia="Times New Roman" w:hAnsi="Times New Roman" w:cs="Times New Roman"/>
          <w:color w:val="000000"/>
          <w:sz w:val="26"/>
          <w:szCs w:val="26"/>
        </w:rPr>
        <w:t>Không khắc phục các vi phạm nghĩa vụ theo hợp đồng này trong thời hạn 20 ngày, kể từ ngày nhận được thông báo bằng văn bản của Bên A;</w:t>
      </w:r>
    </w:p>
    <w:p w14:paraId="56C927A5" w14:textId="77777777" w:rsidR="00BB29D0" w:rsidRDefault="00566039" w:rsidP="00413DCF">
      <w:pPr>
        <w:numPr>
          <w:ilvl w:val="0"/>
          <w:numId w:val="26"/>
        </w:numPr>
        <w:pBdr>
          <w:top w:val="nil"/>
          <w:left w:val="nil"/>
          <w:bottom w:val="nil"/>
          <w:right w:val="nil"/>
          <w:between w:val="nil"/>
        </w:pBdr>
        <w:tabs>
          <w:tab w:val="left" w:pos="385"/>
        </w:tabs>
        <w:spacing w:before="121"/>
        <w:ind w:left="384" w:hanging="264"/>
        <w:jc w:val="both"/>
      </w:pPr>
      <w:r>
        <w:rPr>
          <w:rFonts w:ascii="Times New Roman" w:eastAsia="Times New Roman" w:hAnsi="Times New Roman" w:cs="Times New Roman"/>
          <w:color w:val="000000"/>
          <w:sz w:val="26"/>
          <w:szCs w:val="26"/>
        </w:rPr>
        <w:t>Bị phá sản hoặc bị giải thể hoặc bị chấm dứt hoạt động;</w:t>
      </w:r>
    </w:p>
    <w:p w14:paraId="7E02DB8D" w14:textId="77777777" w:rsidR="00BB29D0" w:rsidRDefault="00566039" w:rsidP="00413DCF">
      <w:pPr>
        <w:pBdr>
          <w:top w:val="nil"/>
          <w:left w:val="nil"/>
          <w:bottom w:val="nil"/>
          <w:right w:val="nil"/>
          <w:between w:val="nil"/>
        </w:pBdr>
        <w:spacing w:before="129" w:line="236" w:lineRule="auto"/>
        <w:ind w:left="120" w:righ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 Kết quả đánh giá của cư dân về chất lượng dịch vụ quản lý vận hành (định kỳ 3 tháng) trong trường hợp 2 kỳ liên tiếp dưới 50% hoặc khi có trên 50% cư dân có ý kiến đề nghị thay đổi đơn vị quản lý vận hành bằng văn bản hoặc biểu quyết tại HNNCC.</w:t>
      </w:r>
    </w:p>
    <w:p w14:paraId="4EAD9EAB" w14:textId="77777777" w:rsidR="00BB29D0" w:rsidRDefault="00566039" w:rsidP="00413DCF">
      <w:pPr>
        <w:pBdr>
          <w:top w:val="nil"/>
          <w:left w:val="nil"/>
          <w:bottom w:val="nil"/>
          <w:right w:val="nil"/>
          <w:between w:val="nil"/>
        </w:pBdr>
        <w:spacing w:before="122"/>
        <w:ind w:left="119" w:right="10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Bên A không được tự ý đơn phương chấm dứt hợp đồng ngoài các trường hợp quy định tại Khoản này; nếu tự ý đơn phương chấm dứt hợp đồng thì Bên A phải bồi thường bằng giá trị số tiền bảo lãnh thực hiện hợp đồng.</w:t>
      </w:r>
    </w:p>
    <w:p w14:paraId="75ACD611" w14:textId="77777777" w:rsidR="00BB29D0" w:rsidRDefault="00566039" w:rsidP="00413DCF">
      <w:pPr>
        <w:numPr>
          <w:ilvl w:val="0"/>
          <w:numId w:val="40"/>
        </w:numPr>
        <w:pBdr>
          <w:top w:val="nil"/>
          <w:left w:val="nil"/>
          <w:bottom w:val="nil"/>
          <w:right w:val="nil"/>
          <w:between w:val="nil"/>
        </w:pBdr>
        <w:tabs>
          <w:tab w:val="left" w:pos="385"/>
        </w:tabs>
        <w:spacing w:before="116"/>
        <w:ind w:left="384" w:hanging="264"/>
        <w:jc w:val="both"/>
        <w:rPr>
          <w:color w:val="000000"/>
        </w:rPr>
      </w:pPr>
      <w:r>
        <w:rPr>
          <w:rFonts w:ascii="Times New Roman" w:eastAsia="Times New Roman" w:hAnsi="Times New Roman" w:cs="Times New Roman"/>
          <w:color w:val="000000"/>
          <w:sz w:val="26"/>
          <w:szCs w:val="26"/>
        </w:rPr>
        <w:t>Bên B được quyền đơn phương chấm dứt hợp đồng khi Bên A có một trong các vi phạm sau</w:t>
      </w:r>
    </w:p>
    <w:p w14:paraId="029D431D" w14:textId="77777777" w:rsidR="00BB29D0" w:rsidRDefault="00566039" w:rsidP="00413DCF">
      <w:pPr>
        <w:pBdr>
          <w:top w:val="nil"/>
          <w:left w:val="nil"/>
          <w:bottom w:val="nil"/>
          <w:right w:val="nil"/>
          <w:between w:val="nil"/>
        </w:pBdr>
        <w:spacing w:before="1"/>
        <w:ind w:left="12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đây:</w:t>
      </w:r>
    </w:p>
    <w:p w14:paraId="6624699A" w14:textId="77777777" w:rsidR="00BB29D0" w:rsidRDefault="00566039" w:rsidP="00413DCF">
      <w:pPr>
        <w:numPr>
          <w:ilvl w:val="0"/>
          <w:numId w:val="25"/>
        </w:numPr>
        <w:pBdr>
          <w:top w:val="nil"/>
          <w:left w:val="nil"/>
          <w:bottom w:val="nil"/>
          <w:right w:val="nil"/>
          <w:between w:val="nil"/>
        </w:pBdr>
        <w:tabs>
          <w:tab w:val="left" w:pos="385"/>
        </w:tabs>
        <w:spacing w:before="121"/>
        <w:ind w:right="152" w:firstLine="0"/>
        <w:jc w:val="both"/>
      </w:pPr>
      <w:r>
        <w:rPr>
          <w:rFonts w:ascii="Times New Roman" w:eastAsia="Times New Roman" w:hAnsi="Times New Roman" w:cs="Times New Roman"/>
          <w:color w:val="000000"/>
          <w:sz w:val="26"/>
          <w:szCs w:val="26"/>
        </w:rPr>
        <w:t>Không thanh toán đầy đủ các khoản tiền đến hạn cho Bên B theo hợp đồng này trong thời hạn 60 ngày, kể từ ngày nhận được thông báo bằng văn bản của Bên B về những khoản thanh toán đã bị quá hạn;</w:t>
      </w:r>
    </w:p>
    <w:p w14:paraId="1DF43063" w14:textId="77777777" w:rsidR="00BB29D0" w:rsidRDefault="00566039" w:rsidP="00413DCF">
      <w:pPr>
        <w:numPr>
          <w:ilvl w:val="0"/>
          <w:numId w:val="25"/>
        </w:numPr>
        <w:pBdr>
          <w:top w:val="nil"/>
          <w:left w:val="nil"/>
          <w:bottom w:val="nil"/>
          <w:right w:val="nil"/>
          <w:between w:val="nil"/>
        </w:pBdr>
        <w:tabs>
          <w:tab w:val="left" w:pos="394"/>
        </w:tabs>
        <w:spacing w:before="116"/>
        <w:ind w:right="147" w:firstLine="0"/>
        <w:jc w:val="both"/>
        <w:sectPr w:rsidR="00BB29D0" w:rsidSect="00413DCF">
          <w:pgSz w:w="11930" w:h="16850"/>
          <w:pgMar w:top="860" w:right="448" w:bottom="820" w:left="1320" w:header="0" w:footer="633" w:gutter="0"/>
          <w:cols w:space="720"/>
        </w:sectPr>
      </w:pPr>
      <w:r>
        <w:rPr>
          <w:rFonts w:ascii="Times New Roman" w:eastAsia="Times New Roman" w:hAnsi="Times New Roman" w:cs="Times New Roman"/>
          <w:color w:val="000000"/>
          <w:sz w:val="26"/>
          <w:szCs w:val="26"/>
        </w:rPr>
        <w:t>Không cung cấp hồ sơ nhà chung cư và các thông tin, tài liệu cần thiết theo quy định của pháp luật để Bên B thực hiện công việc quản lý vận hành nhà chung cư;</w:t>
      </w:r>
    </w:p>
    <w:p w14:paraId="3BF0FE9C" w14:textId="77777777" w:rsidR="00BB29D0" w:rsidRDefault="00566039" w:rsidP="00413DCF">
      <w:pPr>
        <w:pBdr>
          <w:top w:val="nil"/>
          <w:left w:val="nil"/>
          <w:bottom w:val="nil"/>
          <w:right w:val="nil"/>
          <w:between w:val="nil"/>
        </w:pBdr>
        <w:spacing w:before="37"/>
        <w:ind w:left="140" w:right="1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Bên B không được tự ý đơn phương chấm dứt hợp đồng ngoài các trường hợp quy định tại Khoản này; nếu tự ý đơn phương chấm dứt hợp đồng thì Bên B phải bồi thường theo quy định tại Điều 12 của hợp đồng này và sẽ không được hoàn trả chi phí bảo lãnh hợp đồng;</w:t>
      </w:r>
    </w:p>
    <w:p w14:paraId="27648CCD" w14:textId="77777777" w:rsidR="00BB29D0" w:rsidRDefault="00566039" w:rsidP="00413DCF">
      <w:pPr>
        <w:numPr>
          <w:ilvl w:val="0"/>
          <w:numId w:val="40"/>
        </w:numPr>
        <w:pBdr>
          <w:top w:val="nil"/>
          <w:left w:val="nil"/>
          <w:bottom w:val="nil"/>
          <w:right w:val="nil"/>
          <w:between w:val="nil"/>
        </w:pBdr>
        <w:tabs>
          <w:tab w:val="left" w:pos="400"/>
        </w:tabs>
        <w:spacing w:before="116"/>
        <w:ind w:left="399" w:hanging="259"/>
        <w:jc w:val="both"/>
      </w:pPr>
      <w:r>
        <w:rPr>
          <w:rFonts w:ascii="Times New Roman" w:eastAsia="Times New Roman" w:hAnsi="Times New Roman" w:cs="Times New Roman"/>
          <w:color w:val="000000"/>
          <w:sz w:val="26"/>
          <w:szCs w:val="26"/>
        </w:rPr>
        <w:t>Bàn giao khi chấm dứt hợp đồng:</w:t>
      </w:r>
    </w:p>
    <w:p w14:paraId="577A5E0D" w14:textId="77777777" w:rsidR="00BB29D0" w:rsidRDefault="00566039" w:rsidP="00413DCF">
      <w:pPr>
        <w:numPr>
          <w:ilvl w:val="0"/>
          <w:numId w:val="23"/>
        </w:numPr>
        <w:pBdr>
          <w:top w:val="nil"/>
          <w:left w:val="nil"/>
          <w:bottom w:val="nil"/>
          <w:right w:val="nil"/>
          <w:between w:val="nil"/>
        </w:pBdr>
        <w:tabs>
          <w:tab w:val="left" w:pos="412"/>
        </w:tabs>
        <w:spacing w:before="123" w:line="237" w:lineRule="auto"/>
        <w:ind w:right="102" w:firstLine="0"/>
        <w:jc w:val="both"/>
      </w:pPr>
      <w:r>
        <w:rPr>
          <w:rFonts w:ascii="Times New Roman" w:eastAsia="Times New Roman" w:hAnsi="Times New Roman" w:cs="Times New Roman"/>
          <w:color w:val="000000"/>
          <w:sz w:val="26"/>
          <w:szCs w:val="26"/>
        </w:rPr>
        <w:t>Trong thời hạn 20 ngày làm việc, kể từ ngày thông báo chấm dứt hợp đồng, hai bên có trách nhiệm thảo luận và xác định giá trị quyết toán hợp đồng. Trong thời hạn 20 ngày làm việc, kể từ ngày Bên B hoàn thành nghĩa vụ báo cáo, bàn giao số liệu, bàn giao tài sản và hai bên đã ký thỏa thuận thanh lý hợp đồng này, Bên A phải thanh toán cho Bên B các khoản tiền còn lại theo biên bản quyết toán (nếu có);</w:t>
      </w:r>
    </w:p>
    <w:p w14:paraId="0C7700CD" w14:textId="77777777" w:rsidR="00BB29D0" w:rsidRDefault="00566039" w:rsidP="00413DCF">
      <w:pPr>
        <w:numPr>
          <w:ilvl w:val="0"/>
          <w:numId w:val="23"/>
        </w:numPr>
        <w:pBdr>
          <w:top w:val="nil"/>
          <w:left w:val="nil"/>
          <w:bottom w:val="nil"/>
          <w:right w:val="nil"/>
          <w:between w:val="nil"/>
        </w:pBdr>
        <w:tabs>
          <w:tab w:val="left" w:pos="436"/>
        </w:tabs>
        <w:spacing w:before="121"/>
        <w:ind w:right="108" w:firstLine="0"/>
        <w:jc w:val="both"/>
      </w:pPr>
      <w:r>
        <w:rPr>
          <w:rFonts w:ascii="Times New Roman" w:eastAsia="Times New Roman" w:hAnsi="Times New Roman" w:cs="Times New Roman"/>
          <w:color w:val="000000"/>
          <w:sz w:val="26"/>
          <w:szCs w:val="26"/>
        </w:rPr>
        <w:t>Trong thời hạn 20 ngày làm việc, kể từ ngày chấm dứt hợp đồng, Bên B phải bàn giao cho Bên A toàn bộ tài sản theo đúng hiện trạng của Bên A, sổ sách kế toán hợp đồng và số liệu công nợ (bằng file mềm và bản cứng), hồ sơ nhà chung cư, các thông tin khách hàng/cư dân ... và các tài liệu, tài sản khác (nếu có) thuộc quyền sở hữu của Bên A;</w:t>
      </w:r>
    </w:p>
    <w:p w14:paraId="4C667769" w14:textId="77777777" w:rsidR="00BB29D0" w:rsidRDefault="00566039" w:rsidP="00413DCF">
      <w:pPr>
        <w:numPr>
          <w:ilvl w:val="0"/>
          <w:numId w:val="23"/>
        </w:numPr>
        <w:pBdr>
          <w:top w:val="nil"/>
          <w:left w:val="nil"/>
          <w:bottom w:val="nil"/>
          <w:right w:val="nil"/>
          <w:between w:val="nil"/>
        </w:pBdr>
        <w:tabs>
          <w:tab w:val="left" w:pos="412"/>
        </w:tabs>
        <w:spacing w:before="116"/>
        <w:ind w:left="139" w:right="109" w:firstLine="0"/>
        <w:jc w:val="both"/>
      </w:pPr>
      <w:r>
        <w:rPr>
          <w:rFonts w:ascii="Times New Roman" w:eastAsia="Times New Roman" w:hAnsi="Times New Roman" w:cs="Times New Roman"/>
          <w:color w:val="000000"/>
          <w:sz w:val="26"/>
          <w:szCs w:val="26"/>
        </w:rPr>
        <w:t>Trong thời gian chờ bàn giao cho đến khi hoàn thành việc bàn giao thì Bên B có trách nhiệm thực hiện việc quản lý vận hành nhà chung cư theo các điều khoản được quy định tại hợp đồng này.</w:t>
      </w:r>
    </w:p>
    <w:p w14:paraId="11FFE72A" w14:textId="77777777" w:rsidR="00BB29D0" w:rsidRDefault="00566039" w:rsidP="00413DCF">
      <w:pPr>
        <w:pStyle w:val="Heading2"/>
        <w:spacing w:before="126"/>
        <w:ind w:left="140"/>
        <w:jc w:val="both"/>
        <w:rPr>
          <w:b w:val="0"/>
        </w:rPr>
      </w:pPr>
      <w:r>
        <w:t>Điều 13. Trách nhiệm sau khi chấm dứt hợp đồng</w:t>
      </w:r>
    </w:p>
    <w:p w14:paraId="2153FEF1" w14:textId="77777777" w:rsidR="00BB29D0" w:rsidRDefault="00566039" w:rsidP="00413DCF">
      <w:pPr>
        <w:numPr>
          <w:ilvl w:val="0"/>
          <w:numId w:val="55"/>
        </w:numPr>
        <w:pBdr>
          <w:top w:val="nil"/>
          <w:left w:val="nil"/>
          <w:bottom w:val="nil"/>
          <w:right w:val="nil"/>
          <w:between w:val="nil"/>
        </w:pBdr>
        <w:tabs>
          <w:tab w:val="left" w:pos="397"/>
        </w:tabs>
        <w:spacing w:before="109"/>
        <w:ind w:right="121" w:firstLine="0"/>
        <w:jc w:val="both"/>
      </w:pPr>
      <w:r>
        <w:rPr>
          <w:rFonts w:ascii="Times New Roman" w:eastAsia="Times New Roman" w:hAnsi="Times New Roman" w:cs="Times New Roman"/>
          <w:color w:val="000000"/>
          <w:sz w:val="26"/>
          <w:szCs w:val="26"/>
        </w:rPr>
        <w:t>Bên A không được quyền sử dụng các biểu mẫu và quy trình quản lý, biểu mẫu do Bên B thiết lập, trừ khi có sự đồng ý bằng văn bản của Bên B.</w:t>
      </w:r>
    </w:p>
    <w:p w14:paraId="2E681E5F" w14:textId="77777777" w:rsidR="00BB29D0" w:rsidRDefault="00566039" w:rsidP="00413DCF">
      <w:pPr>
        <w:numPr>
          <w:ilvl w:val="0"/>
          <w:numId w:val="55"/>
        </w:numPr>
        <w:pBdr>
          <w:top w:val="nil"/>
          <w:left w:val="nil"/>
          <w:bottom w:val="nil"/>
          <w:right w:val="nil"/>
          <w:between w:val="nil"/>
        </w:pBdr>
        <w:tabs>
          <w:tab w:val="left" w:pos="405"/>
        </w:tabs>
        <w:spacing w:before="123"/>
        <w:ind w:left="141" w:right="165" w:firstLine="0"/>
        <w:jc w:val="both"/>
      </w:pPr>
      <w:r>
        <w:rPr>
          <w:rFonts w:ascii="Times New Roman" w:eastAsia="Times New Roman" w:hAnsi="Times New Roman" w:cs="Times New Roman"/>
          <w:color w:val="000000"/>
          <w:sz w:val="26"/>
          <w:szCs w:val="26"/>
        </w:rPr>
        <w:t>Bên B không được phép sử dụng thông tin khách hàng, cư dân phục vụ mục đích kinh doanh của Bên B.</w:t>
      </w:r>
    </w:p>
    <w:p w14:paraId="6B61EC8A" w14:textId="77777777" w:rsidR="00BB29D0" w:rsidRDefault="00566039" w:rsidP="00413DCF">
      <w:pPr>
        <w:numPr>
          <w:ilvl w:val="0"/>
          <w:numId w:val="55"/>
        </w:numPr>
        <w:pBdr>
          <w:top w:val="nil"/>
          <w:left w:val="nil"/>
          <w:bottom w:val="nil"/>
          <w:right w:val="nil"/>
          <w:between w:val="nil"/>
        </w:pBdr>
        <w:tabs>
          <w:tab w:val="left" w:pos="412"/>
        </w:tabs>
        <w:spacing w:before="111"/>
        <w:ind w:right="118" w:firstLine="0"/>
        <w:jc w:val="both"/>
      </w:pPr>
      <w:r>
        <w:rPr>
          <w:rFonts w:ascii="Times New Roman" w:eastAsia="Times New Roman" w:hAnsi="Times New Roman" w:cs="Times New Roman"/>
          <w:color w:val="000000"/>
          <w:sz w:val="26"/>
          <w:szCs w:val="26"/>
        </w:rPr>
        <w:t>Bên B phải bàn giao toàn bộ tài sản, số liệu sổ sách cho Bên A trong thời hạn ... ngày, kể từ ngày chấm dứt hợp đồng để Bên A tiếp tục quản lý vận hành chung cư một cách liên tục và không ảnh hưởng đến sinh hoạt của cư dân. Nếu vi phạm quy định này thì Bên B sẽ chịu bồi thường thiệt hại cho Bên A.</w:t>
      </w:r>
    </w:p>
    <w:p w14:paraId="26BC55A8" w14:textId="77777777" w:rsidR="00BB29D0" w:rsidRDefault="00566039" w:rsidP="00413DCF">
      <w:pPr>
        <w:numPr>
          <w:ilvl w:val="0"/>
          <w:numId w:val="55"/>
        </w:numPr>
        <w:pBdr>
          <w:top w:val="nil"/>
          <w:left w:val="nil"/>
          <w:bottom w:val="nil"/>
          <w:right w:val="nil"/>
          <w:between w:val="nil"/>
        </w:pBdr>
        <w:tabs>
          <w:tab w:val="left" w:pos="417"/>
        </w:tabs>
        <w:spacing w:before="121"/>
        <w:ind w:right="108" w:firstLine="0"/>
        <w:jc w:val="both"/>
      </w:pPr>
      <w:r>
        <w:rPr>
          <w:rFonts w:ascii="Times New Roman" w:eastAsia="Times New Roman" w:hAnsi="Times New Roman" w:cs="Times New Roman"/>
          <w:color w:val="000000"/>
          <w:sz w:val="26"/>
          <w:szCs w:val="26"/>
        </w:rPr>
        <w:t>Bên A cam kết rằng vào bất cứ thời điểm nào trong thời hạn của Hợp đồng này hoặc trong vòng sáu (06) tháng sau khi chấm dứt hợp đồng, Bên A sẽ không tuyển dụng để làm việc cho Bên A bất kỳ nhân viên đang hoặc đã tuyển dụng bởi Bên B mà không có sự đồng ý bằng văn bản từ Bên B. Trong trường hợp Bên B đồng ý cho Bên A tuyển dụng nhân viên của mình thì Bên A đồng ý sẽ thanh toán phí đào tạo và các phí liên quan khác.</w:t>
      </w:r>
    </w:p>
    <w:p w14:paraId="222EDAAF" w14:textId="77777777" w:rsidR="00BB29D0" w:rsidRDefault="00566039" w:rsidP="00413DCF">
      <w:pPr>
        <w:pBdr>
          <w:top w:val="nil"/>
          <w:left w:val="nil"/>
          <w:bottom w:val="nil"/>
          <w:right w:val="nil"/>
          <w:between w:val="nil"/>
        </w:pBdr>
        <w:spacing w:before="121"/>
        <w:ind w:left="1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 Các thỏa thuận khác...</w:t>
      </w:r>
    </w:p>
    <w:p w14:paraId="7A883E71" w14:textId="77777777" w:rsidR="00BB29D0" w:rsidRDefault="00566039" w:rsidP="00413DCF">
      <w:pPr>
        <w:pStyle w:val="Heading2"/>
        <w:ind w:left="140"/>
        <w:jc w:val="both"/>
        <w:rPr>
          <w:b w:val="0"/>
        </w:rPr>
      </w:pPr>
      <w:r>
        <w:t>Điều 14. Sự kiện bất khả kháng</w:t>
      </w:r>
    </w:p>
    <w:p w14:paraId="57D07135" w14:textId="77777777" w:rsidR="00BB29D0" w:rsidRDefault="00566039" w:rsidP="00413DCF">
      <w:pPr>
        <w:pBdr>
          <w:top w:val="nil"/>
          <w:left w:val="nil"/>
          <w:bottom w:val="nil"/>
          <w:right w:val="nil"/>
          <w:between w:val="nil"/>
        </w:pBdr>
        <w:spacing w:before="80"/>
        <w:ind w:left="1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Các trường hợp sau đây được coi là sự kiện bất khả kháng:</w:t>
      </w:r>
    </w:p>
    <w:p w14:paraId="7293D757" w14:textId="77777777" w:rsidR="00BB29D0" w:rsidRDefault="00566039" w:rsidP="00413DCF">
      <w:pPr>
        <w:numPr>
          <w:ilvl w:val="0"/>
          <w:numId w:val="53"/>
        </w:numPr>
        <w:pBdr>
          <w:top w:val="nil"/>
          <w:left w:val="nil"/>
          <w:bottom w:val="nil"/>
          <w:right w:val="nil"/>
          <w:between w:val="nil"/>
        </w:pBdr>
        <w:tabs>
          <w:tab w:val="left" w:pos="419"/>
        </w:tabs>
        <w:spacing w:before="80"/>
        <w:ind w:right="173" w:firstLine="0"/>
        <w:jc w:val="both"/>
      </w:pPr>
      <w:r>
        <w:rPr>
          <w:rFonts w:ascii="Times New Roman" w:eastAsia="Times New Roman" w:hAnsi="Times New Roman" w:cs="Times New Roman"/>
          <w:color w:val="000000"/>
          <w:sz w:val="26"/>
          <w:szCs w:val="26"/>
        </w:rPr>
        <w:t>Do chiến tranh hoặc do thiên tai hoặc do thay đổi chính sách, pháp luật của Nhà nước Việt Nam;</w:t>
      </w:r>
    </w:p>
    <w:p w14:paraId="2CB923AF" w14:textId="77777777" w:rsidR="00BB29D0" w:rsidRDefault="00566039" w:rsidP="00413DCF">
      <w:pPr>
        <w:numPr>
          <w:ilvl w:val="0"/>
          <w:numId w:val="53"/>
        </w:numPr>
        <w:pBdr>
          <w:top w:val="nil"/>
          <w:left w:val="nil"/>
          <w:bottom w:val="nil"/>
          <w:right w:val="nil"/>
          <w:between w:val="nil"/>
        </w:pBdr>
        <w:tabs>
          <w:tab w:val="left" w:pos="419"/>
        </w:tabs>
        <w:spacing w:before="80"/>
        <w:ind w:right="159" w:firstLine="0"/>
        <w:jc w:val="both"/>
      </w:pPr>
      <w:r>
        <w:rPr>
          <w:rFonts w:ascii="Times New Roman" w:eastAsia="Times New Roman" w:hAnsi="Times New Roman" w:cs="Times New Roman"/>
          <w:color w:val="000000"/>
          <w:sz w:val="26"/>
          <w:szCs w:val="26"/>
        </w:rPr>
        <w:t>Do phải thực hiện quyết định của cơ quan nhà nước có thẩm quyền hoặc các trường hợp khác do pháp luật quy định;</w:t>
      </w:r>
    </w:p>
    <w:p w14:paraId="559ACCCF" w14:textId="77777777" w:rsidR="00BB29D0" w:rsidRDefault="00566039" w:rsidP="00413DCF">
      <w:pPr>
        <w:numPr>
          <w:ilvl w:val="0"/>
          <w:numId w:val="53"/>
        </w:numPr>
        <w:pBdr>
          <w:top w:val="nil"/>
          <w:left w:val="nil"/>
          <w:bottom w:val="nil"/>
          <w:right w:val="nil"/>
          <w:between w:val="nil"/>
        </w:pBdr>
        <w:tabs>
          <w:tab w:val="left" w:pos="405"/>
        </w:tabs>
        <w:spacing w:before="80"/>
        <w:ind w:left="404" w:hanging="264"/>
        <w:jc w:val="both"/>
      </w:pPr>
      <w:r>
        <w:rPr>
          <w:rFonts w:ascii="Times New Roman" w:eastAsia="Times New Roman" w:hAnsi="Times New Roman" w:cs="Times New Roman"/>
          <w:color w:val="000000"/>
          <w:sz w:val="26"/>
          <w:szCs w:val="26"/>
        </w:rPr>
        <w:t>Do tai nạn, ốm đau thuộc diện phải đi cấp cứu tại cơ sở y tế;</w:t>
      </w:r>
    </w:p>
    <w:p w14:paraId="2EB0120B" w14:textId="77777777" w:rsidR="00BB29D0" w:rsidRDefault="00566039" w:rsidP="00413DCF">
      <w:pPr>
        <w:numPr>
          <w:ilvl w:val="0"/>
          <w:numId w:val="53"/>
        </w:numPr>
        <w:pBdr>
          <w:top w:val="nil"/>
          <w:left w:val="nil"/>
          <w:bottom w:val="nil"/>
          <w:right w:val="nil"/>
          <w:between w:val="nil"/>
        </w:pBdr>
        <w:tabs>
          <w:tab w:val="left" w:pos="419"/>
        </w:tabs>
        <w:spacing w:before="80"/>
        <w:ind w:left="418" w:hanging="278"/>
        <w:jc w:val="both"/>
      </w:pPr>
      <w:r>
        <w:rPr>
          <w:rFonts w:ascii="Times New Roman" w:eastAsia="Times New Roman" w:hAnsi="Times New Roman" w:cs="Times New Roman"/>
          <w:color w:val="000000"/>
          <w:sz w:val="26"/>
          <w:szCs w:val="26"/>
        </w:rPr>
        <w:t>Các trường hợp khác: do các bên thỏa thuận.</w:t>
      </w:r>
    </w:p>
    <w:p w14:paraId="33B0F89A" w14:textId="77777777" w:rsidR="00BB29D0" w:rsidRDefault="00BB29D0" w:rsidP="00413DCF">
      <w:pPr>
        <w:spacing w:before="80"/>
        <w:jc w:val="both"/>
        <w:rPr>
          <w:rFonts w:ascii="Times New Roman" w:eastAsia="Times New Roman" w:hAnsi="Times New Roman" w:cs="Times New Roman"/>
          <w:sz w:val="10"/>
          <w:szCs w:val="10"/>
        </w:rPr>
      </w:pPr>
    </w:p>
    <w:p w14:paraId="273E0629" w14:textId="77777777" w:rsidR="00BB29D0" w:rsidRDefault="00566039" w:rsidP="00413DCF">
      <w:pPr>
        <w:ind w:left="111"/>
        <w:jc w:val="both"/>
        <w:rPr>
          <w:rFonts w:ascii="Times New Roman" w:eastAsia="Times New Roman" w:hAnsi="Times New Roman" w:cs="Times New Roman"/>
          <w:sz w:val="20"/>
          <w:szCs w:val="20"/>
        </w:rPr>
        <w:sectPr w:rsidR="00BB29D0" w:rsidSect="00413DCF">
          <w:footerReference w:type="default" r:id="rId22"/>
          <w:pgSz w:w="11930" w:h="16850"/>
          <w:pgMar w:top="860" w:right="448" w:bottom="820" w:left="1300" w:header="0" w:footer="633" w:gutter="0"/>
          <w:cols w:space="720"/>
        </w:sectPr>
      </w:pPr>
      <w:r>
        <w:rPr>
          <w:rFonts w:ascii="Times New Roman" w:eastAsia="Times New Roman" w:hAnsi="Times New Roman" w:cs="Times New Roman"/>
          <w:noProof/>
          <w:sz w:val="20"/>
          <w:szCs w:val="20"/>
          <w:lang w:val="en-US" w:eastAsia="en-US"/>
        </w:rPr>
        <mc:AlternateContent>
          <mc:Choice Requires="wpg">
            <w:drawing>
              <wp:inline distT="0" distB="0" distL="0" distR="0" wp14:anchorId="4D93BFF2" wp14:editId="383777FD">
                <wp:extent cx="6380480" cy="266700"/>
                <wp:effectExtent l="0" t="0" r="0" b="0"/>
                <wp:docPr id="50" name="Group 50"/>
                <wp:cNvGraphicFramePr/>
                <a:graphic xmlns:a="http://schemas.openxmlformats.org/drawingml/2006/main">
                  <a:graphicData uri="http://schemas.microsoft.com/office/word/2010/wordprocessingGroup">
                    <wpg:wgp>
                      <wpg:cNvGrpSpPr/>
                      <wpg:grpSpPr>
                        <a:xfrm>
                          <a:off x="0" y="0"/>
                          <a:ext cx="6380480" cy="266700"/>
                          <a:chOff x="2155750" y="3646650"/>
                          <a:chExt cx="6380500" cy="266700"/>
                        </a:xfrm>
                      </wpg:grpSpPr>
                      <wpg:grpSp>
                        <wpg:cNvPr id="51" name="Group 51"/>
                        <wpg:cNvGrpSpPr/>
                        <wpg:grpSpPr>
                          <a:xfrm>
                            <a:off x="2155760" y="3646650"/>
                            <a:ext cx="6380480" cy="266700"/>
                            <a:chOff x="0" y="0"/>
                            <a:chExt cx="10048" cy="420"/>
                          </a:xfrm>
                        </wpg:grpSpPr>
                        <wps:wsp>
                          <wps:cNvPr id="52" name="Rectangle 52"/>
                          <wps:cNvSpPr/>
                          <wps:spPr>
                            <a:xfrm>
                              <a:off x="0" y="0"/>
                              <a:ext cx="10025" cy="400"/>
                            </a:xfrm>
                            <a:prstGeom prst="rect">
                              <a:avLst/>
                            </a:prstGeom>
                            <a:noFill/>
                            <a:ln>
                              <a:noFill/>
                            </a:ln>
                          </wps:spPr>
                          <wps:txbx>
                            <w:txbxContent>
                              <w:p w14:paraId="658CB22B" w14:textId="77777777" w:rsidR="00566039" w:rsidRDefault="00566039">
                                <w:pPr>
                                  <w:textDirection w:val="btLr"/>
                                </w:pPr>
                              </w:p>
                            </w:txbxContent>
                          </wps:txbx>
                          <wps:bodyPr spcFirstLastPara="1" wrap="square" lIns="91425" tIns="91425" rIns="91425" bIns="91425" anchor="ctr" anchorCtr="0">
                            <a:noAutofit/>
                          </wps:bodyPr>
                        </wps:wsp>
                        <pic:pic xmlns:pic="http://schemas.openxmlformats.org/drawingml/2006/picture">
                          <pic:nvPicPr>
                            <pic:cNvPr id="53" name="Shape 33"/>
                            <pic:cNvPicPr preferRelativeResize="0"/>
                          </pic:nvPicPr>
                          <pic:blipFill rotWithShape="1">
                            <a:blip r:embed="rId23">
                              <a:alphaModFix/>
                            </a:blip>
                            <a:srcRect/>
                            <a:stretch/>
                          </pic:blipFill>
                          <pic:spPr>
                            <a:xfrm>
                              <a:off x="0" y="0"/>
                              <a:ext cx="10048" cy="420"/>
                            </a:xfrm>
                            <a:prstGeom prst="rect">
                              <a:avLst/>
                            </a:prstGeom>
                            <a:noFill/>
                            <a:ln>
                              <a:noFill/>
                            </a:ln>
                          </pic:spPr>
                        </pic:pic>
                        <wps:wsp>
                          <wps:cNvPr id="54" name="Rectangle 54"/>
                          <wps:cNvSpPr/>
                          <wps:spPr>
                            <a:xfrm>
                              <a:off x="0" y="0"/>
                              <a:ext cx="10048" cy="420"/>
                            </a:xfrm>
                            <a:prstGeom prst="rect">
                              <a:avLst/>
                            </a:prstGeom>
                            <a:noFill/>
                            <a:ln>
                              <a:noFill/>
                            </a:ln>
                          </wps:spPr>
                          <wps:txbx>
                            <w:txbxContent>
                              <w:p w14:paraId="39A86492" w14:textId="77777777" w:rsidR="00566039" w:rsidRDefault="00566039">
                                <w:pPr>
                                  <w:spacing w:line="299" w:lineRule="auto"/>
                                  <w:ind w:left="27" w:firstLine="27"/>
                                  <w:textDirection w:val="btLr"/>
                                </w:pPr>
                                <w:r>
                                  <w:rPr>
                                    <w:rFonts w:ascii="Times New Roman" w:eastAsia="Times New Roman" w:hAnsi="Times New Roman" w:cs="Times New Roman"/>
                                    <w:color w:val="000000"/>
                                    <w:sz w:val="26"/>
                                  </w:rPr>
                                  <w:t>2. Thông báo tình trạng bất khả kháng:</w:t>
                                </w:r>
                              </w:p>
                            </w:txbxContent>
                          </wps:txbx>
                          <wps:bodyPr spcFirstLastPara="1" wrap="square" lIns="0" tIns="0" rIns="0" bIns="0" anchor="t" anchorCtr="0">
                            <a:noAutofit/>
                          </wps:bodyPr>
                        </wps:wsp>
                      </wpg:grpSp>
                    </wpg:wgp>
                  </a:graphicData>
                </a:graphic>
              </wp:inline>
            </w:drawing>
          </mc:Choice>
          <mc:Fallback>
            <w:pict>
              <v:group w14:anchorId="4D93BFF2" id="Group 50" o:spid="_x0000_s1074" style="width:502.4pt;height:21pt;mso-position-horizontal-relative:char;mso-position-vertical-relative:line" coordorigin="21557,36466" coordsize="63805,2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">
                <v:group id="Group 51" o:spid="_x0000_s1075" style="position:absolute;left:21557;top:36466;width:63805;height:2667" coordsize="1004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76" style="position:absolute;width:10025;height: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" filled="f" stroked="f">
                    <v:textbox inset="2.53958mm,2.53958mm,2.53958mm,2.53958mm">
                      <w:txbxContent>
                        <w:p w14:paraId="658CB22B" w14:textId="77777777" w:rsidR="00566039" w:rsidRDefault="00566039">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3" o:spid="_x0000_s1077" type="#_x0000_t75" style="position:absolute;width:10048;height:42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">
                    <v:imagedata r:id="rId24" o:title=""/>
                  </v:shape>
                  <v:rect id="Rectangle 54" o:spid="_x0000_s1078" style="position:absolute;width:10048;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39A86492" w14:textId="77777777" w:rsidR="00566039" w:rsidRDefault="00566039">
                          <w:pPr>
                            <w:spacing w:line="299" w:lineRule="auto"/>
                            <w:ind w:left="27" w:firstLine="27"/>
                            <w:textDirection w:val="btLr"/>
                          </w:pPr>
                          <w:r>
                            <w:rPr>
                              <w:rFonts w:ascii="Times New Roman" w:eastAsia="Times New Roman" w:hAnsi="Times New Roman" w:cs="Times New Roman"/>
                              <w:color w:val="000000"/>
                              <w:sz w:val="26"/>
                            </w:rPr>
                            <w:t>2. Thông báo tình trạng bất khả kháng:</w:t>
                          </w:r>
                        </w:p>
                      </w:txbxContent>
                    </v:textbox>
                  </v:rect>
                </v:group>
                <w10:anchorlock/>
              </v:group>
            </w:pict>
          </mc:Fallback>
        </mc:AlternateContent>
      </w:r>
    </w:p>
    <w:p w14:paraId="117F210C" w14:textId="77777777" w:rsidR="00BB29D0" w:rsidRDefault="00566039" w:rsidP="00413DCF">
      <w:pPr>
        <w:numPr>
          <w:ilvl w:val="0"/>
          <w:numId w:val="51"/>
        </w:numPr>
        <w:pBdr>
          <w:top w:val="nil"/>
          <w:left w:val="nil"/>
          <w:bottom w:val="nil"/>
          <w:right w:val="nil"/>
          <w:between w:val="nil"/>
        </w:pBdr>
        <w:tabs>
          <w:tab w:val="left" w:pos="392"/>
        </w:tabs>
        <w:spacing w:before="55"/>
        <w:ind w:right="103" w:firstLine="0"/>
        <w:jc w:val="both"/>
      </w:pPr>
      <w:r>
        <w:rPr>
          <w:rFonts w:ascii="Times New Roman" w:eastAsia="Times New Roman" w:hAnsi="Times New Roman" w:cs="Times New Roman"/>
          <w:color w:val="000000"/>
          <w:sz w:val="26"/>
          <w:szCs w:val="26"/>
        </w:rPr>
        <w:lastRenderedPageBreak/>
        <w:t>Khi xuất hiện một trong các trường hợp bất khả kháng theo thỏa thuận tại Khoản 1 Điều này thì bên bị tác động bởi trường hợp bất khả kháng phải thông báo bằng văn bản hoặc thông báo trực tiếp cho bên còn lại biết trong thời hạn,... ngày, kể từ ngày xảy ra trường hợp bất khả kháng (nếu có giấy tờ chứng minh về lý do bất khả kháng thì phải xuất trình giấy tờ này);</w:t>
      </w:r>
    </w:p>
    <w:p w14:paraId="55238E25" w14:textId="77777777" w:rsidR="00BB29D0" w:rsidRDefault="00566039" w:rsidP="00413DCF">
      <w:pPr>
        <w:numPr>
          <w:ilvl w:val="0"/>
          <w:numId w:val="51"/>
        </w:numPr>
        <w:pBdr>
          <w:top w:val="nil"/>
          <w:left w:val="nil"/>
          <w:bottom w:val="nil"/>
          <w:right w:val="nil"/>
          <w:between w:val="nil"/>
        </w:pBdr>
        <w:tabs>
          <w:tab w:val="left" w:pos="416"/>
        </w:tabs>
        <w:spacing w:before="123" w:line="237" w:lineRule="auto"/>
        <w:ind w:right="117" w:firstLine="0"/>
        <w:jc w:val="both"/>
      </w:pPr>
      <w:r>
        <w:rPr>
          <w:rFonts w:ascii="Times New Roman" w:eastAsia="Times New Roman" w:hAnsi="Times New Roman" w:cs="Times New Roman"/>
          <w:color w:val="000000"/>
          <w:sz w:val="26"/>
          <w:szCs w:val="26"/>
        </w:rPr>
        <w:t>Bên bị tác động bởi trường hợp bất khả kháng không thực hiện được nghĩa vụ của mình sẽ không bị coi là vi phạm nghĩa vụ theo hợp đồng và cũng không phải là cơ sở để chấm dứt hợp đồng này;</w:t>
      </w:r>
    </w:p>
    <w:p w14:paraId="5010F18A" w14:textId="77777777" w:rsidR="00BB29D0" w:rsidRDefault="00566039" w:rsidP="00413DCF">
      <w:pPr>
        <w:numPr>
          <w:ilvl w:val="0"/>
          <w:numId w:val="51"/>
        </w:numPr>
        <w:pBdr>
          <w:top w:val="nil"/>
          <w:left w:val="nil"/>
          <w:bottom w:val="nil"/>
          <w:right w:val="nil"/>
          <w:between w:val="nil"/>
        </w:pBdr>
        <w:tabs>
          <w:tab w:val="left" w:pos="389"/>
        </w:tabs>
        <w:spacing w:before="116"/>
        <w:ind w:right="178" w:firstLine="0"/>
        <w:jc w:val="both"/>
      </w:pPr>
      <w:r>
        <w:rPr>
          <w:rFonts w:ascii="Times New Roman" w:eastAsia="Times New Roman" w:hAnsi="Times New Roman" w:cs="Times New Roman"/>
          <w:color w:val="000000"/>
          <w:sz w:val="26"/>
          <w:szCs w:val="26"/>
        </w:rPr>
        <w:t>Bên bị tác động bởi trường hợp bất khả kháng phải gửi thông báo cho bên kia khi không còn bị ảnh hưởng bởi tình trạng bất khả kháng;</w:t>
      </w:r>
    </w:p>
    <w:p w14:paraId="350F1BA4" w14:textId="77777777" w:rsidR="00BB29D0" w:rsidRDefault="00566039" w:rsidP="00413DCF">
      <w:pPr>
        <w:numPr>
          <w:ilvl w:val="0"/>
          <w:numId w:val="51"/>
        </w:numPr>
        <w:pBdr>
          <w:top w:val="nil"/>
          <w:left w:val="nil"/>
          <w:bottom w:val="nil"/>
          <w:right w:val="nil"/>
          <w:between w:val="nil"/>
        </w:pBdr>
        <w:tabs>
          <w:tab w:val="left" w:pos="399"/>
        </w:tabs>
        <w:spacing w:before="123"/>
        <w:ind w:left="398" w:hanging="278"/>
        <w:jc w:val="both"/>
      </w:pPr>
      <w:r>
        <w:rPr>
          <w:rFonts w:ascii="Times New Roman" w:eastAsia="Times New Roman" w:hAnsi="Times New Roman" w:cs="Times New Roman"/>
          <w:color w:val="000000"/>
          <w:sz w:val="26"/>
          <w:szCs w:val="26"/>
        </w:rPr>
        <w:t>Các bên phải tiếp tục thực hiện nghĩa vụ khi điều kiện bất khả kháng không còn;</w:t>
      </w:r>
    </w:p>
    <w:p w14:paraId="1FA43A9F" w14:textId="77777777" w:rsidR="00BB29D0" w:rsidRDefault="00566039" w:rsidP="00413DCF">
      <w:pPr>
        <w:pBdr>
          <w:top w:val="nil"/>
          <w:left w:val="nil"/>
          <w:bottom w:val="nil"/>
          <w:right w:val="nil"/>
          <w:between w:val="nil"/>
        </w:pBdr>
        <w:spacing w:before="121" w:line="298" w:lineRule="auto"/>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 Nếu sự kiện bất khả kháng xảy ra trong 02 tháng liên tục nhưng không khắc phục được thì hợp</w:t>
      </w:r>
    </w:p>
    <w:p w14:paraId="7A69A9A5" w14:textId="77777777" w:rsidR="00BB29D0" w:rsidRDefault="00566039" w:rsidP="00413DCF">
      <w:pPr>
        <w:pBdr>
          <w:top w:val="nil"/>
          <w:left w:val="nil"/>
          <w:bottom w:val="nil"/>
          <w:right w:val="nil"/>
          <w:between w:val="nil"/>
        </w:pBdr>
        <w:spacing w:line="298" w:lineRule="auto"/>
        <w:ind w:left="11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đồng đương nhiên hết hiệu lực, trừ trường hợp các bên có thỏa thuận khác.</w:t>
      </w:r>
    </w:p>
    <w:p w14:paraId="429E0E83" w14:textId="77777777" w:rsidR="00BB29D0" w:rsidRDefault="00566039" w:rsidP="00413DCF">
      <w:pPr>
        <w:pBdr>
          <w:top w:val="nil"/>
          <w:left w:val="nil"/>
          <w:bottom w:val="nil"/>
          <w:right w:val="nil"/>
          <w:between w:val="nil"/>
        </w:pBdr>
        <w:spacing w:before="121"/>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Trách nhiệm của các bên trong trường hợp bất khả kháng:</w:t>
      </w:r>
    </w:p>
    <w:p w14:paraId="449F7CE6" w14:textId="77777777" w:rsidR="00BB29D0" w:rsidRDefault="00566039" w:rsidP="00413DCF">
      <w:pPr>
        <w:pBdr>
          <w:top w:val="nil"/>
          <w:left w:val="nil"/>
          <w:bottom w:val="nil"/>
          <w:right w:val="nil"/>
          <w:between w:val="nil"/>
        </w:pBdr>
        <w:spacing w:before="116"/>
        <w:ind w:left="119" w:right="11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Việc thực hiện các nghĩa vụ có liên quan theo hợp đồng của các bên sẽ được tạm dừng trong thời gian xảy ra sự kiện bất khả kháng. Các bên sẽ tiếp tục thực hiện các nghĩa vụ của mình sau khi sự kiện bất khả kháng chấm dứt, trừ trường hợp quy định tại Điểm đ Khoản 2 Điều này.</w:t>
      </w:r>
    </w:p>
    <w:p w14:paraId="35875E12" w14:textId="77777777" w:rsidR="00BB29D0" w:rsidRDefault="00566039" w:rsidP="00413DCF">
      <w:pPr>
        <w:pStyle w:val="Heading2"/>
        <w:ind w:firstLine="120"/>
        <w:jc w:val="both"/>
        <w:rPr>
          <w:b w:val="0"/>
        </w:rPr>
      </w:pPr>
      <w:r>
        <w:t>Điều 15. Khai thác, cung cấp dịch vụ phụ và quỹ kết dư</w:t>
      </w:r>
    </w:p>
    <w:p w14:paraId="25309C34" w14:textId="77777777" w:rsidR="00BB29D0" w:rsidRDefault="00566039" w:rsidP="00413DCF">
      <w:pPr>
        <w:numPr>
          <w:ilvl w:val="0"/>
          <w:numId w:val="49"/>
        </w:numPr>
        <w:pBdr>
          <w:top w:val="nil"/>
          <w:left w:val="nil"/>
          <w:bottom w:val="nil"/>
          <w:right w:val="nil"/>
          <w:between w:val="nil"/>
        </w:pBdr>
        <w:tabs>
          <w:tab w:val="left" w:pos="380"/>
        </w:tabs>
        <w:spacing w:before="114"/>
        <w:ind w:hanging="259"/>
        <w:jc w:val="both"/>
      </w:pPr>
      <w:r>
        <w:rPr>
          <w:rFonts w:ascii="Times New Roman" w:eastAsia="Times New Roman" w:hAnsi="Times New Roman" w:cs="Times New Roman"/>
          <w:color w:val="000000"/>
          <w:sz w:val="26"/>
          <w:szCs w:val="26"/>
        </w:rPr>
        <w:t>Bên A có quyền và trách nhiệm sau đây:</w:t>
      </w:r>
    </w:p>
    <w:p w14:paraId="54E52B31" w14:textId="77777777" w:rsidR="00BB29D0" w:rsidRDefault="00566039" w:rsidP="00413DCF">
      <w:pPr>
        <w:numPr>
          <w:ilvl w:val="0"/>
          <w:numId w:val="47"/>
        </w:numPr>
        <w:pBdr>
          <w:top w:val="nil"/>
          <w:left w:val="nil"/>
          <w:bottom w:val="nil"/>
          <w:right w:val="nil"/>
          <w:between w:val="nil"/>
        </w:pBdr>
        <w:tabs>
          <w:tab w:val="left" w:pos="397"/>
        </w:tabs>
        <w:spacing w:before="116"/>
        <w:ind w:right="113" w:firstLine="0"/>
        <w:jc w:val="both"/>
      </w:pPr>
      <w:r>
        <w:rPr>
          <w:rFonts w:ascii="Times New Roman" w:eastAsia="Times New Roman" w:hAnsi="Times New Roman" w:cs="Times New Roman"/>
          <w:color w:val="000000"/>
          <w:sz w:val="26"/>
          <w:szCs w:val="26"/>
        </w:rPr>
        <w:t>Trong thời hạn hợp đồng này, Bên A ủy quyền cho Bên B tìm kiếm, khai thác môi giới khai thác kinh doanh các dịch vụ thuộc quyền sở hữu chung của nhà chung cư như thu phí quảng cáo, bảng hiệu, khai thác mặt bằng trống, các dịch vụ khác,.... Việc khai thác này phải đảm bảo không được làm ảnh hưởng đến công tác quản lý vận hành nhà chung cư của Bên B, mỹ quan, môi trường và trật tự công cộng tại nhà chung cư.</w:t>
      </w:r>
    </w:p>
    <w:p w14:paraId="76B6C865" w14:textId="77777777" w:rsidR="00BB29D0" w:rsidRDefault="00566039" w:rsidP="00413DCF">
      <w:pPr>
        <w:numPr>
          <w:ilvl w:val="0"/>
          <w:numId w:val="47"/>
        </w:numPr>
        <w:pBdr>
          <w:top w:val="nil"/>
          <w:left w:val="nil"/>
          <w:bottom w:val="nil"/>
          <w:right w:val="nil"/>
          <w:between w:val="nil"/>
        </w:pBdr>
        <w:tabs>
          <w:tab w:val="left" w:pos="401"/>
        </w:tabs>
        <w:spacing w:before="121" w:line="237" w:lineRule="auto"/>
        <w:ind w:right="125" w:firstLine="0"/>
        <w:jc w:val="both"/>
      </w:pPr>
      <w:r>
        <w:rPr>
          <w:rFonts w:ascii="Times New Roman" w:eastAsia="Times New Roman" w:hAnsi="Times New Roman" w:cs="Times New Roman"/>
          <w:color w:val="000000"/>
          <w:sz w:val="26"/>
          <w:szCs w:val="26"/>
        </w:rPr>
        <w:t>Được nhận 75% số tiền thu tăng thêm (sau khi đã trừ chi phí đầu tư nếu có) so với các khoản thu hiện hữu từ khai thác dịch vụ để Bên A bổ sung vào nguồn quỹ nhằm thực hiện các hoạt động phục vụ lợi ích chung cho nhà chung cư.</w:t>
      </w:r>
    </w:p>
    <w:p w14:paraId="5D32C379" w14:textId="77777777" w:rsidR="00BB29D0" w:rsidRDefault="00566039" w:rsidP="00413DCF">
      <w:pPr>
        <w:numPr>
          <w:ilvl w:val="0"/>
          <w:numId w:val="49"/>
        </w:numPr>
        <w:pBdr>
          <w:top w:val="nil"/>
          <w:left w:val="nil"/>
          <w:bottom w:val="nil"/>
          <w:right w:val="nil"/>
          <w:between w:val="nil"/>
        </w:pBdr>
        <w:tabs>
          <w:tab w:val="left" w:pos="380"/>
        </w:tabs>
        <w:spacing w:before="121"/>
        <w:ind w:hanging="259"/>
        <w:jc w:val="both"/>
      </w:pPr>
      <w:r>
        <w:rPr>
          <w:rFonts w:ascii="Times New Roman" w:eastAsia="Times New Roman" w:hAnsi="Times New Roman" w:cs="Times New Roman"/>
          <w:color w:val="000000"/>
          <w:sz w:val="26"/>
          <w:szCs w:val="26"/>
        </w:rPr>
        <w:t>Bên B có quyền và trách nhiệm sau đây:</w:t>
      </w:r>
    </w:p>
    <w:p w14:paraId="7F81F1AA" w14:textId="77777777" w:rsidR="00BB29D0" w:rsidRDefault="00566039" w:rsidP="00413DCF">
      <w:pPr>
        <w:numPr>
          <w:ilvl w:val="0"/>
          <w:numId w:val="45"/>
        </w:numPr>
        <w:pBdr>
          <w:top w:val="nil"/>
          <w:left w:val="nil"/>
          <w:bottom w:val="nil"/>
          <w:right w:val="nil"/>
          <w:between w:val="nil"/>
        </w:pBdr>
        <w:tabs>
          <w:tab w:val="left" w:pos="392"/>
        </w:tabs>
        <w:spacing w:before="116"/>
        <w:ind w:right="119" w:firstLine="0"/>
        <w:jc w:val="both"/>
      </w:pPr>
      <w:r>
        <w:rPr>
          <w:rFonts w:ascii="Times New Roman" w:eastAsia="Times New Roman" w:hAnsi="Times New Roman" w:cs="Times New Roman"/>
          <w:color w:val="000000"/>
          <w:sz w:val="26"/>
          <w:szCs w:val="26"/>
        </w:rPr>
        <w:t>Theo sự ủy quyền của Bên A, được quyền tìm kiếm đối tác và quản lý việc khai thác, lắp đặt quảng cáo, bảng hiệu và các dịch vụ khác nhằm mục đích gia tăng nguồn thu cho nhà chung cư. Mức phí được hưởng là ...% giá trị thu tăng thêm so với các khoản thu được từ việc khai thác và quản lý dịch vụ đó;</w:t>
      </w:r>
    </w:p>
    <w:p w14:paraId="3720F880" w14:textId="77777777" w:rsidR="00BB29D0" w:rsidRDefault="00566039" w:rsidP="00413DCF">
      <w:pPr>
        <w:numPr>
          <w:ilvl w:val="0"/>
          <w:numId w:val="45"/>
        </w:numPr>
        <w:pBdr>
          <w:top w:val="nil"/>
          <w:left w:val="nil"/>
          <w:bottom w:val="nil"/>
          <w:right w:val="nil"/>
          <w:between w:val="nil"/>
        </w:pBdr>
        <w:tabs>
          <w:tab w:val="left" w:pos="397"/>
        </w:tabs>
        <w:spacing w:before="123" w:line="297" w:lineRule="auto"/>
        <w:ind w:left="396" w:hanging="276"/>
        <w:jc w:val="both"/>
      </w:pPr>
      <w:r>
        <w:rPr>
          <w:rFonts w:ascii="Times New Roman" w:eastAsia="Times New Roman" w:hAnsi="Times New Roman" w:cs="Times New Roman"/>
          <w:color w:val="000000"/>
          <w:sz w:val="26"/>
          <w:szCs w:val="26"/>
        </w:rPr>
        <w:t>Được quyền tham gia dự thầu khai thác dịch vụ nhà chung cư (nếu có) theo chỉ định hoặc mời</w:t>
      </w:r>
    </w:p>
    <w:p w14:paraId="06EA1627" w14:textId="77777777" w:rsidR="00BB29D0" w:rsidRDefault="00566039" w:rsidP="00413DCF">
      <w:pPr>
        <w:pBdr>
          <w:top w:val="nil"/>
          <w:left w:val="nil"/>
          <w:bottom w:val="nil"/>
          <w:right w:val="nil"/>
          <w:between w:val="nil"/>
        </w:pBdr>
        <w:spacing w:line="297" w:lineRule="auto"/>
        <w:ind w:left="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thầu từ Bên A.</w:t>
      </w:r>
    </w:p>
    <w:p w14:paraId="5D608CDD" w14:textId="77777777" w:rsidR="00BB29D0" w:rsidRDefault="00566039" w:rsidP="00413DCF">
      <w:pPr>
        <w:numPr>
          <w:ilvl w:val="0"/>
          <w:numId w:val="49"/>
        </w:numPr>
        <w:pBdr>
          <w:top w:val="nil"/>
          <w:left w:val="nil"/>
          <w:bottom w:val="nil"/>
          <w:right w:val="nil"/>
          <w:between w:val="nil"/>
        </w:pBdr>
        <w:tabs>
          <w:tab w:val="left" w:pos="380"/>
        </w:tabs>
        <w:spacing w:before="113"/>
        <w:ind w:hanging="259"/>
        <w:jc w:val="both"/>
      </w:pPr>
      <w:r>
        <w:rPr>
          <w:rFonts w:ascii="Times New Roman" w:eastAsia="Times New Roman" w:hAnsi="Times New Roman" w:cs="Times New Roman"/>
          <w:color w:val="000000"/>
          <w:sz w:val="26"/>
          <w:szCs w:val="26"/>
        </w:rPr>
        <w:t>Quỹ kết dư:</w:t>
      </w:r>
    </w:p>
    <w:p w14:paraId="5C08EB0D" w14:textId="77777777" w:rsidR="00BB29D0" w:rsidRDefault="00566039" w:rsidP="00413DCF">
      <w:pPr>
        <w:pBdr>
          <w:top w:val="nil"/>
          <w:left w:val="nil"/>
          <w:bottom w:val="nil"/>
          <w:right w:val="nil"/>
          <w:between w:val="nil"/>
        </w:pBdr>
        <w:spacing w:before="121"/>
        <w:ind w:left="120" w:right="11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Với phương thức tự thu, tự chi, hai bên thống nhất rằng, quỹ kết dư (nếu có) trong thời gian hợp đồng này có hiệu lực là thuộc sở hữu của Bên B. Bên B đồng ý sẽ trích ...% quỹ kết dư này để Bên A bổ sung vào quỹ nhằm thực hiện các hoạt động phục vụ lợi ích chung cho nhà chung cư.</w:t>
      </w:r>
    </w:p>
    <w:p w14:paraId="5D2E39B9" w14:textId="77777777" w:rsidR="00BB29D0" w:rsidRDefault="00566039" w:rsidP="00413DCF">
      <w:pPr>
        <w:pBdr>
          <w:top w:val="nil"/>
          <w:left w:val="nil"/>
          <w:bottom w:val="nil"/>
          <w:right w:val="nil"/>
          <w:between w:val="nil"/>
        </w:pBdr>
        <w:spacing w:before="116"/>
        <w:ind w:left="120" w:right="116"/>
        <w:jc w:val="both"/>
        <w:rPr>
          <w:rFonts w:ascii="Times New Roman" w:eastAsia="Times New Roman" w:hAnsi="Times New Roman" w:cs="Times New Roman"/>
          <w:color w:val="000000"/>
          <w:sz w:val="26"/>
          <w:szCs w:val="26"/>
        </w:rPr>
        <w:sectPr w:rsidR="00BB29D0" w:rsidSect="00413DCF">
          <w:pgSz w:w="11930" w:h="16850"/>
          <w:pgMar w:top="840" w:right="448" w:bottom="820" w:left="1320" w:header="0" w:footer="633" w:gutter="0"/>
          <w:cols w:space="720"/>
        </w:sectPr>
      </w:pPr>
      <w:r>
        <w:rPr>
          <w:rFonts w:ascii="Times New Roman" w:eastAsia="Times New Roman" w:hAnsi="Times New Roman" w:cs="Times New Roman"/>
          <w:color w:val="000000"/>
          <w:sz w:val="26"/>
          <w:szCs w:val="26"/>
        </w:rPr>
        <w:t>Với phương thức thu hộ chi hộ bên B cam kết rằng sẽ cân đối điều tiết khoản thu khoản chi đảm bảo dương, nhưng không cắt giảm những dịch vụ tiện ích đã ổn định. Bên B sẽ cam kết quỹ kết dư,....% trên doanh thu để bên A bổ sung vào quỹ nhằm thực hiện các hoạt động phục vụ lợi ích</w:t>
      </w:r>
    </w:p>
    <w:p w14:paraId="51694C8A" w14:textId="77777777" w:rsidR="00BB29D0" w:rsidRDefault="00566039" w:rsidP="00413DCF">
      <w:pPr>
        <w:pBdr>
          <w:top w:val="nil"/>
          <w:left w:val="nil"/>
          <w:bottom w:val="nil"/>
          <w:right w:val="nil"/>
          <w:between w:val="nil"/>
        </w:pBdr>
        <w:spacing w:before="55"/>
        <w:ind w:left="1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chung cho nhà chung cư.</w:t>
      </w:r>
    </w:p>
    <w:p w14:paraId="4FAA3E45" w14:textId="77777777" w:rsidR="00BB29D0" w:rsidRDefault="00566039" w:rsidP="00413DCF">
      <w:pPr>
        <w:pStyle w:val="Heading2"/>
        <w:ind w:left="101"/>
        <w:jc w:val="both"/>
        <w:rPr>
          <w:b w:val="0"/>
        </w:rPr>
      </w:pPr>
      <w:r>
        <w:t>Điều 16. Các thỏa thuận khác</w:t>
      </w:r>
    </w:p>
    <w:p w14:paraId="5123CBBC" w14:textId="77777777" w:rsidR="00BB29D0" w:rsidRDefault="00566039" w:rsidP="00413DCF">
      <w:pPr>
        <w:spacing w:before="109"/>
        <w:ind w:left="102" w:right="228"/>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Các bên căn cứ vào từng nhà chung cư cụ thể để thỏa thuận thêm các nội dung khác nhưng không được mâu thuẫn với các nội dung trong hợp đồng này, không được trái với quy định của Quy chế quản lý sử dụng nhà chung cư, pháp luật về nhà ở và đạo đức xã hội.</w:t>
      </w:r>
    </w:p>
    <w:p w14:paraId="654BD000" w14:textId="77777777" w:rsidR="00BB29D0" w:rsidRDefault="00566039" w:rsidP="00413DCF">
      <w:pPr>
        <w:pStyle w:val="Heading2"/>
        <w:spacing w:before="126"/>
        <w:ind w:left="101"/>
        <w:jc w:val="both"/>
        <w:rPr>
          <w:b w:val="0"/>
        </w:rPr>
      </w:pPr>
      <w:r>
        <w:t>Điều 17. Các phụ lục hợp đồng</w:t>
      </w:r>
    </w:p>
    <w:p w14:paraId="28776EA3" w14:textId="77777777" w:rsidR="00BB29D0" w:rsidRDefault="00566039" w:rsidP="00413DCF">
      <w:pPr>
        <w:pBdr>
          <w:top w:val="nil"/>
          <w:left w:val="nil"/>
          <w:bottom w:val="nil"/>
          <w:right w:val="nil"/>
          <w:between w:val="nil"/>
        </w:pBdr>
        <w:spacing w:before="116"/>
        <w:ind w:left="1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Các tài liệu sau đây là một phần của hợp đồng này:</w:t>
      </w:r>
    </w:p>
    <w:p w14:paraId="08DC2681" w14:textId="77777777" w:rsidR="00BB29D0" w:rsidRDefault="00566039" w:rsidP="00413DCF">
      <w:pPr>
        <w:numPr>
          <w:ilvl w:val="0"/>
          <w:numId w:val="60"/>
        </w:numPr>
        <w:pBdr>
          <w:top w:val="nil"/>
          <w:left w:val="nil"/>
          <w:bottom w:val="nil"/>
          <w:right w:val="nil"/>
          <w:between w:val="nil"/>
        </w:pBdr>
        <w:tabs>
          <w:tab w:val="left" w:pos="361"/>
        </w:tabs>
        <w:spacing w:before="118"/>
        <w:ind w:hanging="259"/>
        <w:jc w:val="both"/>
      </w:pPr>
      <w:r>
        <w:rPr>
          <w:rFonts w:ascii="Times New Roman" w:eastAsia="Times New Roman" w:hAnsi="Times New Roman" w:cs="Times New Roman"/>
          <w:color w:val="000000"/>
          <w:sz w:val="26"/>
          <w:szCs w:val="26"/>
        </w:rPr>
        <w:t>Kế hoạch quản lý vận hành nhà chung cư;</w:t>
      </w:r>
    </w:p>
    <w:p w14:paraId="00BDDAB0" w14:textId="77777777" w:rsidR="00BB29D0" w:rsidRDefault="00566039" w:rsidP="00413DCF">
      <w:pPr>
        <w:numPr>
          <w:ilvl w:val="0"/>
          <w:numId w:val="60"/>
        </w:numPr>
        <w:pBdr>
          <w:top w:val="nil"/>
          <w:left w:val="nil"/>
          <w:bottom w:val="nil"/>
          <w:right w:val="nil"/>
          <w:between w:val="nil"/>
        </w:pBdr>
        <w:tabs>
          <w:tab w:val="left" w:pos="361"/>
        </w:tabs>
        <w:spacing w:before="116"/>
        <w:ind w:hanging="259"/>
        <w:jc w:val="both"/>
      </w:pPr>
      <w:r>
        <w:rPr>
          <w:rFonts w:ascii="Times New Roman" w:eastAsia="Times New Roman" w:hAnsi="Times New Roman" w:cs="Times New Roman"/>
          <w:color w:val="000000"/>
          <w:sz w:val="26"/>
          <w:szCs w:val="26"/>
        </w:rPr>
        <w:t>Hồ sơ nhà chung cư;</w:t>
      </w:r>
    </w:p>
    <w:p w14:paraId="0E7B51C8" w14:textId="77777777" w:rsidR="00BB29D0" w:rsidRDefault="00566039" w:rsidP="00413DCF">
      <w:pPr>
        <w:numPr>
          <w:ilvl w:val="0"/>
          <w:numId w:val="60"/>
        </w:numPr>
        <w:pBdr>
          <w:top w:val="nil"/>
          <w:left w:val="nil"/>
          <w:bottom w:val="nil"/>
          <w:right w:val="nil"/>
          <w:between w:val="nil"/>
        </w:pBdr>
        <w:tabs>
          <w:tab w:val="left" w:pos="361"/>
        </w:tabs>
        <w:spacing w:before="121"/>
        <w:ind w:hanging="259"/>
        <w:jc w:val="both"/>
      </w:pPr>
      <w:r>
        <w:rPr>
          <w:rFonts w:ascii="Times New Roman" w:eastAsia="Times New Roman" w:hAnsi="Times New Roman" w:cs="Times New Roman"/>
          <w:color w:val="000000"/>
          <w:sz w:val="26"/>
          <w:szCs w:val="26"/>
        </w:rPr>
        <w:t>Các phụ lục khác được ký giữa hai bên (nếu có).</w:t>
      </w:r>
    </w:p>
    <w:p w14:paraId="2BFD0FD8" w14:textId="77777777" w:rsidR="00BB29D0" w:rsidRDefault="00566039" w:rsidP="00413DCF">
      <w:pPr>
        <w:pStyle w:val="Heading2"/>
        <w:ind w:left="101"/>
        <w:jc w:val="both"/>
        <w:rPr>
          <w:b w:val="0"/>
        </w:rPr>
      </w:pPr>
      <w:r>
        <w:t>Điều 18. Tranh chấp và giải quyết tranh chấp</w:t>
      </w:r>
    </w:p>
    <w:p w14:paraId="26559A90" w14:textId="77777777" w:rsidR="00BB29D0" w:rsidRDefault="00566039" w:rsidP="00413DCF">
      <w:pPr>
        <w:numPr>
          <w:ilvl w:val="0"/>
          <w:numId w:val="59"/>
        </w:numPr>
        <w:pBdr>
          <w:top w:val="nil"/>
          <w:left w:val="nil"/>
          <w:bottom w:val="nil"/>
          <w:right w:val="nil"/>
          <w:between w:val="nil"/>
        </w:pBdr>
        <w:tabs>
          <w:tab w:val="left" w:pos="352"/>
        </w:tabs>
        <w:spacing w:before="114"/>
        <w:ind w:right="284" w:firstLine="0"/>
        <w:jc w:val="both"/>
      </w:pPr>
      <w:r>
        <w:rPr>
          <w:rFonts w:ascii="Times New Roman" w:eastAsia="Times New Roman" w:hAnsi="Times New Roman" w:cs="Times New Roman"/>
          <w:color w:val="000000"/>
          <w:sz w:val="26"/>
          <w:szCs w:val="26"/>
        </w:rPr>
        <w:t>Nếu có phát sinh tranh chấp về nội dung hợp đồng này thì các bên phải tiến hành thương lượng để giải quyết.</w:t>
      </w:r>
    </w:p>
    <w:p w14:paraId="3D175447" w14:textId="77777777" w:rsidR="00BB29D0" w:rsidRDefault="00566039" w:rsidP="00413DCF">
      <w:pPr>
        <w:numPr>
          <w:ilvl w:val="0"/>
          <w:numId w:val="59"/>
        </w:numPr>
        <w:pBdr>
          <w:top w:val="nil"/>
          <w:left w:val="nil"/>
          <w:bottom w:val="nil"/>
          <w:right w:val="nil"/>
          <w:between w:val="nil"/>
        </w:pBdr>
        <w:tabs>
          <w:tab w:val="left" w:pos="359"/>
        </w:tabs>
        <w:spacing w:before="114"/>
        <w:ind w:right="234" w:firstLine="0"/>
        <w:jc w:val="both"/>
      </w:pPr>
      <w:r>
        <w:rPr>
          <w:rFonts w:ascii="Times New Roman" w:eastAsia="Times New Roman" w:hAnsi="Times New Roman" w:cs="Times New Roman"/>
          <w:color w:val="000000"/>
          <w:sz w:val="26"/>
          <w:szCs w:val="26"/>
        </w:rPr>
        <w:t>Trường hợp có tranh chấp về kinh phí quản lý vận hành nhà chung cư mà thương lượng không có kết quả thì trong thời hạn,... ngày, kể từ ngày phát sinh tranh chấp, các bên có quyền gửi đơn đến Ủy ban nhân dân cấp tỉnh nơi có nhà chung cư để xem xét, giải quyết; trường hợp không đồng ý với quyết định của Ủy ban nhân dân cấp tỉnh thì có quyền khởi kiện tại Tòa án nhân dân theo quy định của pháp luật.</w:t>
      </w:r>
    </w:p>
    <w:p w14:paraId="4308EE57" w14:textId="77777777" w:rsidR="00BB29D0" w:rsidRDefault="00566039" w:rsidP="00413DCF">
      <w:pPr>
        <w:numPr>
          <w:ilvl w:val="0"/>
          <w:numId w:val="59"/>
        </w:numPr>
        <w:pBdr>
          <w:top w:val="nil"/>
          <w:left w:val="nil"/>
          <w:bottom w:val="nil"/>
          <w:right w:val="nil"/>
          <w:between w:val="nil"/>
        </w:pBdr>
        <w:tabs>
          <w:tab w:val="left" w:pos="359"/>
        </w:tabs>
        <w:spacing w:before="114"/>
        <w:ind w:left="102" w:right="240" w:firstLine="0"/>
        <w:jc w:val="both"/>
      </w:pPr>
      <w:r>
        <w:rPr>
          <w:rFonts w:ascii="Times New Roman" w:eastAsia="Times New Roman" w:hAnsi="Times New Roman" w:cs="Times New Roman"/>
          <w:color w:val="000000"/>
          <w:sz w:val="26"/>
          <w:szCs w:val="26"/>
        </w:rPr>
        <w:t>Trường hợp có tranh chấp về việc thực hiện hợp đồng dịch vụ quản lý vận hành thì các bên có quyền yêu cầu Tòa án nhân dân có thẩm quyền giải quyết theo quy định của pháp luật. Quyết định của Tòa án nhân dân là quyết định cuối cùng và có tính chất bắt buộc với các bên.</w:t>
      </w:r>
    </w:p>
    <w:p w14:paraId="48AC46CA" w14:textId="77777777" w:rsidR="00BB29D0" w:rsidRDefault="00566039" w:rsidP="00413DCF">
      <w:pPr>
        <w:pStyle w:val="Heading2"/>
        <w:ind w:left="101"/>
        <w:jc w:val="both"/>
        <w:rPr>
          <w:b w:val="0"/>
        </w:rPr>
      </w:pPr>
      <w:r>
        <w:t>Điều 19. Hiệu lực của hợp đồng</w:t>
      </w:r>
    </w:p>
    <w:p w14:paraId="14247C4B" w14:textId="77777777" w:rsidR="00BB29D0" w:rsidRDefault="00566039" w:rsidP="00413DCF">
      <w:pPr>
        <w:numPr>
          <w:ilvl w:val="0"/>
          <w:numId w:val="58"/>
        </w:numPr>
        <w:pBdr>
          <w:top w:val="nil"/>
          <w:left w:val="nil"/>
          <w:bottom w:val="nil"/>
          <w:right w:val="nil"/>
          <w:between w:val="nil"/>
        </w:pBdr>
        <w:tabs>
          <w:tab w:val="left" w:pos="361"/>
        </w:tabs>
        <w:spacing w:before="109"/>
        <w:ind w:firstLine="0"/>
        <w:jc w:val="both"/>
      </w:pPr>
      <w:r>
        <w:rPr>
          <w:rFonts w:ascii="Times New Roman" w:eastAsia="Times New Roman" w:hAnsi="Times New Roman" w:cs="Times New Roman"/>
          <w:color w:val="000000"/>
          <w:sz w:val="26"/>
          <w:szCs w:val="26"/>
        </w:rPr>
        <w:t>Hợp đồng này có hiệu lực kể từ ngày 01 tháng 06 năm 2021.</w:t>
      </w:r>
    </w:p>
    <w:p w14:paraId="56C0F29B" w14:textId="77777777" w:rsidR="00BB29D0" w:rsidRDefault="00566039" w:rsidP="00413DCF">
      <w:pPr>
        <w:numPr>
          <w:ilvl w:val="0"/>
          <w:numId w:val="58"/>
        </w:numPr>
        <w:pBdr>
          <w:top w:val="nil"/>
          <w:left w:val="nil"/>
          <w:bottom w:val="nil"/>
          <w:right w:val="nil"/>
          <w:between w:val="nil"/>
        </w:pBdr>
        <w:tabs>
          <w:tab w:val="left" w:pos="361"/>
        </w:tabs>
        <w:spacing w:before="121"/>
        <w:ind w:left="360" w:hanging="259"/>
        <w:jc w:val="both"/>
      </w:pPr>
      <w:r>
        <w:rPr>
          <w:rFonts w:ascii="Times New Roman" w:eastAsia="Times New Roman" w:hAnsi="Times New Roman" w:cs="Times New Roman"/>
          <w:color w:val="000000"/>
          <w:sz w:val="26"/>
          <w:szCs w:val="26"/>
        </w:rPr>
        <w:t>Việc thanh lý hợp đồng này được thực hiện bằng biên bản thanh lý do hai bên cùng ký kết.</w:t>
      </w:r>
    </w:p>
    <w:p w14:paraId="43280857" w14:textId="77777777" w:rsidR="00BB29D0" w:rsidRDefault="00566039" w:rsidP="00413DCF">
      <w:pPr>
        <w:numPr>
          <w:ilvl w:val="0"/>
          <w:numId w:val="58"/>
        </w:numPr>
        <w:pBdr>
          <w:top w:val="nil"/>
          <w:left w:val="nil"/>
          <w:bottom w:val="nil"/>
          <w:right w:val="nil"/>
          <w:between w:val="nil"/>
        </w:pBdr>
        <w:tabs>
          <w:tab w:val="left" w:pos="356"/>
        </w:tabs>
        <w:spacing w:before="121"/>
        <w:ind w:right="284" w:firstLine="0"/>
        <w:jc w:val="both"/>
      </w:pPr>
      <w:r>
        <w:rPr>
          <w:rFonts w:ascii="Times New Roman" w:eastAsia="Times New Roman" w:hAnsi="Times New Roman" w:cs="Times New Roman"/>
          <w:color w:val="000000"/>
          <w:sz w:val="26"/>
          <w:szCs w:val="26"/>
        </w:rPr>
        <w:t>Hai bên thỏa thuận cam kết thực hiện đúng nội dung của hợp đồng này; tài sản được ủy quyền quản lý không thuộc diện bị tranh chấp về quyền sở hữu, quyền sử dụng.</w:t>
      </w:r>
    </w:p>
    <w:p w14:paraId="71D4B7E3" w14:textId="77777777" w:rsidR="00BB29D0" w:rsidRDefault="00566039" w:rsidP="00413DCF">
      <w:pPr>
        <w:numPr>
          <w:ilvl w:val="0"/>
          <w:numId w:val="58"/>
        </w:numPr>
        <w:pBdr>
          <w:top w:val="nil"/>
          <w:left w:val="nil"/>
          <w:bottom w:val="nil"/>
          <w:right w:val="nil"/>
          <w:between w:val="nil"/>
        </w:pBdr>
        <w:tabs>
          <w:tab w:val="left" w:pos="356"/>
        </w:tabs>
        <w:spacing w:before="114"/>
        <w:ind w:right="284" w:firstLine="0"/>
        <w:jc w:val="both"/>
      </w:pPr>
      <w:r>
        <w:rPr>
          <w:rFonts w:ascii="Times New Roman" w:eastAsia="Times New Roman" w:hAnsi="Times New Roman" w:cs="Times New Roman"/>
          <w:color w:val="000000"/>
          <w:sz w:val="26"/>
          <w:szCs w:val="26"/>
        </w:rPr>
        <w:t>Hợp đồng này được lập thành 06 bản, có giá trị pháp lý như nhau, mỗi bên giữ 03 bản để cùng thực hiện.</w:t>
      </w:r>
    </w:p>
    <w:p w14:paraId="089F67D8" w14:textId="77777777" w:rsidR="00BB29D0" w:rsidRDefault="00566039" w:rsidP="00413DCF">
      <w:pPr>
        <w:numPr>
          <w:ilvl w:val="0"/>
          <w:numId w:val="58"/>
        </w:numPr>
        <w:pBdr>
          <w:top w:val="nil"/>
          <w:left w:val="nil"/>
          <w:bottom w:val="nil"/>
          <w:right w:val="nil"/>
          <w:between w:val="nil"/>
        </w:pBdr>
        <w:tabs>
          <w:tab w:val="left" w:pos="376"/>
        </w:tabs>
        <w:spacing w:before="121"/>
        <w:ind w:left="375" w:hanging="274"/>
        <w:jc w:val="both"/>
      </w:pPr>
      <w:r>
        <w:rPr>
          <w:rFonts w:ascii="Times New Roman" w:eastAsia="Times New Roman" w:hAnsi="Times New Roman" w:cs="Times New Roman"/>
          <w:color w:val="000000"/>
          <w:sz w:val="26"/>
          <w:szCs w:val="26"/>
        </w:rPr>
        <w:t>Trường hợp các bên có thỏa thuận thay đổi nội dung của hợp đồng này thì phải lập phụ</w:t>
      </w:r>
    </w:p>
    <w:p w14:paraId="665F7DFE" w14:textId="77777777" w:rsidR="00BB29D0" w:rsidRDefault="00566039" w:rsidP="00413DCF">
      <w:pPr>
        <w:pBdr>
          <w:top w:val="nil"/>
          <w:left w:val="nil"/>
          <w:bottom w:val="nil"/>
          <w:right w:val="nil"/>
          <w:between w:val="nil"/>
        </w:pBdr>
        <w:spacing w:before="1"/>
        <w:ind w:left="1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lục hợp đồng hoặc ký kết hợp đồng bổ sung bằng văn bản./.</w:t>
      </w:r>
    </w:p>
    <w:p w14:paraId="78715FC6" w14:textId="77777777" w:rsidR="00BB29D0" w:rsidRDefault="00BB29D0" w:rsidP="00413DCF">
      <w:pPr>
        <w:spacing w:before="1"/>
        <w:jc w:val="both"/>
        <w:rPr>
          <w:rFonts w:ascii="Times New Roman" w:eastAsia="Times New Roman" w:hAnsi="Times New Roman" w:cs="Times New Roman"/>
          <w:sz w:val="16"/>
          <w:szCs w:val="16"/>
        </w:rPr>
        <w:sectPr w:rsidR="00BB29D0" w:rsidSect="00413DCF">
          <w:pgSz w:w="11930" w:h="16850"/>
          <w:pgMar w:top="1480" w:right="448" w:bottom="820" w:left="1720" w:header="0" w:footer="633" w:gutter="0"/>
          <w:cols w:space="720"/>
        </w:sectPr>
      </w:pPr>
    </w:p>
    <w:p w14:paraId="30741B5A" w14:textId="77777777" w:rsidR="00BB29D0" w:rsidRDefault="00566039" w:rsidP="00413DCF">
      <w:pPr>
        <w:pStyle w:val="Heading2"/>
        <w:spacing w:before="66" w:line="296" w:lineRule="auto"/>
        <w:ind w:left="2196"/>
        <w:jc w:val="both"/>
        <w:rPr>
          <w:b w:val="0"/>
        </w:rPr>
      </w:pPr>
      <w:r>
        <w:lastRenderedPageBreak/>
        <w:t>BÊN A</w:t>
      </w:r>
    </w:p>
    <w:p w14:paraId="714A1F3D" w14:textId="77777777" w:rsidR="00BB29D0" w:rsidRDefault="00566039" w:rsidP="00413DCF">
      <w:pPr>
        <w:ind w:left="1407" w:hanging="1201"/>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(ký, ghi rõ họ tên, chức vụ và đóng dấu nếu có con dấu)</w:t>
      </w:r>
    </w:p>
    <w:p w14:paraId="439D554E" w14:textId="77777777" w:rsidR="00BB29D0" w:rsidRDefault="00566039" w:rsidP="00413DCF">
      <w:pPr>
        <w:pStyle w:val="Heading2"/>
        <w:spacing w:before="66" w:line="296" w:lineRule="auto"/>
        <w:ind w:left="210" w:right="397"/>
        <w:jc w:val="both"/>
        <w:rPr>
          <w:b w:val="0"/>
        </w:rPr>
      </w:pPr>
      <w:r>
        <w:br w:type="column"/>
      </w:r>
      <w:r>
        <w:lastRenderedPageBreak/>
        <w:t>BÊN B</w:t>
      </w:r>
    </w:p>
    <w:p w14:paraId="05DE6BC7" w14:textId="77777777" w:rsidR="00BB29D0" w:rsidRDefault="00566039" w:rsidP="00413DCF">
      <w:pPr>
        <w:spacing w:line="296" w:lineRule="auto"/>
        <w:ind w:left="210" w:right="404"/>
        <w:jc w:val="both"/>
        <w:rPr>
          <w:rFonts w:ascii="Times New Roman" w:eastAsia="Times New Roman" w:hAnsi="Times New Roman" w:cs="Times New Roman"/>
          <w:sz w:val="26"/>
          <w:szCs w:val="26"/>
        </w:rPr>
      </w:pPr>
      <w:r>
        <w:rPr>
          <w:rFonts w:ascii="Times New Roman" w:eastAsia="Times New Roman" w:hAnsi="Times New Roman" w:cs="Times New Roman"/>
          <w:i/>
          <w:sz w:val="26"/>
          <w:szCs w:val="26"/>
        </w:rPr>
        <w:t>(ký, ghi rõ họ tên, chức vụ và đóng dấu)</w:t>
      </w:r>
      <w:bookmarkEnd w:id="0"/>
    </w:p>
    <w:sectPr w:rsidR="00BB29D0" w:rsidSect="00413DCF">
      <w:type w:val="continuous"/>
      <w:pgSz w:w="11930" w:h="16850"/>
      <w:pgMar w:top="1240" w:right="448" w:bottom="280" w:left="1720" w:header="720" w:footer="720" w:gutter="0"/>
      <w:cols w:num="2" w:space="720" w:equalWidth="0">
        <w:col w:w="4519" w:space="841"/>
        <w:col w:w="4519"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E6A70B" w14:textId="77777777" w:rsidR="00EB7EB2" w:rsidRDefault="00EB7EB2">
      <w:r>
        <w:separator/>
      </w:r>
    </w:p>
  </w:endnote>
  <w:endnote w:type="continuationSeparator" w:id="0">
    <w:p w14:paraId="322DE23D" w14:textId="77777777" w:rsidR="00EB7EB2" w:rsidRDefault="00EB7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613DE" w14:textId="4E67ED7B" w:rsidR="00566039" w:rsidRDefault="00566039">
    <w:pPr>
      <w:pBdr>
        <w:top w:val="nil"/>
        <w:left w:val="nil"/>
        <w:bottom w:val="nil"/>
        <w:right w:val="nil"/>
        <w:between w:val="nil"/>
      </w:pBdr>
      <w:tabs>
        <w:tab w:val="center" w:pos="4680"/>
        <w:tab w:val="right" w:pos="9360"/>
      </w:tabs>
      <w:jc w:val="right"/>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fldChar w:fldCharType="begin"/>
    </w:r>
    <w:r>
      <w:rPr>
        <w:rFonts w:ascii="Times New Roman" w:eastAsia="Times New Roman" w:hAnsi="Times New Roman" w:cs="Times New Roman"/>
        <w:smallCaps/>
        <w:color w:val="000000"/>
        <w:sz w:val="24"/>
        <w:szCs w:val="24"/>
      </w:rPr>
      <w:instrText>PAGE</w:instrText>
    </w:r>
    <w:r>
      <w:rPr>
        <w:rFonts w:ascii="Times New Roman" w:eastAsia="Times New Roman" w:hAnsi="Times New Roman" w:cs="Times New Roman"/>
        <w:smallCaps/>
        <w:color w:val="000000"/>
        <w:sz w:val="24"/>
        <w:szCs w:val="24"/>
      </w:rPr>
      <w:fldChar w:fldCharType="separate"/>
    </w:r>
    <w:r w:rsidR="008072C9">
      <w:rPr>
        <w:rFonts w:ascii="Times New Roman" w:eastAsia="Times New Roman" w:hAnsi="Times New Roman" w:cs="Times New Roman"/>
        <w:smallCaps/>
        <w:noProof/>
        <w:color w:val="000000"/>
        <w:sz w:val="24"/>
        <w:szCs w:val="24"/>
      </w:rPr>
      <w:t>12</w:t>
    </w:r>
    <w:r>
      <w:rPr>
        <w:rFonts w:ascii="Times New Roman" w:eastAsia="Times New Roman" w:hAnsi="Times New Roman" w:cs="Times New Roman"/>
        <w:smallCaps/>
        <w:color w:val="000000"/>
        <w:sz w:val="24"/>
        <w:szCs w:val="24"/>
      </w:rPr>
      <w:fldChar w:fldCharType="end"/>
    </w:r>
  </w:p>
  <w:p w14:paraId="39F50843" w14:textId="77777777" w:rsidR="00566039" w:rsidRDefault="00566039">
    <w:pPr>
      <w:spacing w:line="14" w:lineRule="auto"/>
      <w:rPr>
        <w:sz w:val="2"/>
        <w:szCs w:val="2"/>
      </w:rP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36D6F" w14:textId="7135C59C" w:rsidR="00566039" w:rsidRDefault="00566039">
    <w:pPr>
      <w:pBdr>
        <w:top w:val="nil"/>
        <w:left w:val="nil"/>
        <w:bottom w:val="nil"/>
        <w:right w:val="nil"/>
        <w:between w:val="nil"/>
      </w:pBdr>
      <w:tabs>
        <w:tab w:val="center" w:pos="4680"/>
        <w:tab w:val="right" w:pos="9360"/>
      </w:tabs>
      <w:jc w:val="right"/>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fldChar w:fldCharType="begin"/>
    </w:r>
    <w:r>
      <w:rPr>
        <w:rFonts w:ascii="Times New Roman" w:eastAsia="Times New Roman" w:hAnsi="Times New Roman" w:cs="Times New Roman"/>
        <w:smallCaps/>
        <w:color w:val="000000"/>
        <w:sz w:val="24"/>
        <w:szCs w:val="24"/>
      </w:rPr>
      <w:instrText>PAGE</w:instrText>
    </w:r>
    <w:r>
      <w:rPr>
        <w:rFonts w:ascii="Times New Roman" w:eastAsia="Times New Roman" w:hAnsi="Times New Roman" w:cs="Times New Roman"/>
        <w:smallCaps/>
        <w:color w:val="000000"/>
        <w:sz w:val="24"/>
        <w:szCs w:val="24"/>
      </w:rPr>
      <w:fldChar w:fldCharType="separate"/>
    </w:r>
    <w:r w:rsidR="00533FBA">
      <w:rPr>
        <w:rFonts w:ascii="Times New Roman" w:eastAsia="Times New Roman" w:hAnsi="Times New Roman" w:cs="Times New Roman"/>
        <w:smallCaps/>
        <w:noProof/>
        <w:color w:val="000000"/>
        <w:sz w:val="24"/>
        <w:szCs w:val="24"/>
      </w:rPr>
      <w:t>69</w:t>
    </w:r>
    <w:r>
      <w:rPr>
        <w:rFonts w:ascii="Times New Roman" w:eastAsia="Times New Roman" w:hAnsi="Times New Roman" w:cs="Times New Roman"/>
        <w:smallCaps/>
        <w:color w:val="000000"/>
        <w:sz w:val="24"/>
        <w:szCs w:val="24"/>
      </w:rPr>
      <w:fldChar w:fldCharType="end"/>
    </w:r>
  </w:p>
  <w:p w14:paraId="651A141D" w14:textId="77777777" w:rsidR="00566039" w:rsidRDefault="00566039">
    <w:pPr>
      <w:spacing w:line="14" w:lineRule="auto"/>
      <w:rPr>
        <w:sz w:val="20"/>
        <w:szCs w:val="20"/>
      </w:rP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B6262" w14:textId="3A0F3225" w:rsidR="00566039" w:rsidRDefault="00566039">
    <w:pPr>
      <w:pBdr>
        <w:top w:val="nil"/>
        <w:left w:val="nil"/>
        <w:bottom w:val="nil"/>
        <w:right w:val="nil"/>
        <w:between w:val="nil"/>
      </w:pBdr>
      <w:tabs>
        <w:tab w:val="center" w:pos="4680"/>
        <w:tab w:val="right" w:pos="9360"/>
      </w:tabs>
      <w:jc w:val="right"/>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fldChar w:fldCharType="begin"/>
    </w:r>
    <w:r>
      <w:rPr>
        <w:rFonts w:ascii="Times New Roman" w:eastAsia="Times New Roman" w:hAnsi="Times New Roman" w:cs="Times New Roman"/>
        <w:smallCaps/>
        <w:color w:val="000000"/>
        <w:sz w:val="24"/>
        <w:szCs w:val="24"/>
      </w:rPr>
      <w:instrText>PAGE</w:instrText>
    </w:r>
    <w:r>
      <w:rPr>
        <w:rFonts w:ascii="Times New Roman" w:eastAsia="Times New Roman" w:hAnsi="Times New Roman" w:cs="Times New Roman"/>
        <w:smallCaps/>
        <w:color w:val="000000"/>
        <w:sz w:val="24"/>
        <w:szCs w:val="24"/>
      </w:rPr>
      <w:fldChar w:fldCharType="separate"/>
    </w:r>
    <w:r w:rsidR="00533FBA">
      <w:rPr>
        <w:rFonts w:ascii="Times New Roman" w:eastAsia="Times New Roman" w:hAnsi="Times New Roman" w:cs="Times New Roman"/>
        <w:smallCaps/>
        <w:noProof/>
        <w:color w:val="000000"/>
        <w:sz w:val="24"/>
        <w:szCs w:val="24"/>
      </w:rPr>
      <w:t>79</w:t>
    </w:r>
    <w:r>
      <w:rPr>
        <w:rFonts w:ascii="Times New Roman" w:eastAsia="Times New Roman" w:hAnsi="Times New Roman" w:cs="Times New Roman"/>
        <w:smallCaps/>
        <w:color w:val="000000"/>
        <w:sz w:val="24"/>
        <w:szCs w:val="24"/>
      </w:rPr>
      <w:fldChar w:fldCharType="end"/>
    </w:r>
  </w:p>
  <w:p w14:paraId="6BAA1294" w14:textId="77777777" w:rsidR="00566039" w:rsidRDefault="00566039">
    <w:pPr>
      <w:spacing w:line="14" w:lineRule="auto"/>
      <w:rPr>
        <w:sz w:val="20"/>
        <w:szCs w:val="20"/>
      </w:rP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9B4B0" w14:textId="04534372" w:rsidR="00566039" w:rsidRDefault="00566039">
    <w:pPr>
      <w:pBdr>
        <w:top w:val="nil"/>
        <w:left w:val="nil"/>
        <w:bottom w:val="nil"/>
        <w:right w:val="nil"/>
        <w:between w:val="nil"/>
      </w:pBdr>
      <w:tabs>
        <w:tab w:val="center" w:pos="4680"/>
        <w:tab w:val="right" w:pos="9360"/>
      </w:tabs>
      <w:jc w:val="right"/>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fldChar w:fldCharType="begin"/>
    </w:r>
    <w:r>
      <w:rPr>
        <w:rFonts w:ascii="Times New Roman" w:eastAsia="Times New Roman" w:hAnsi="Times New Roman" w:cs="Times New Roman"/>
        <w:smallCaps/>
        <w:color w:val="000000"/>
        <w:sz w:val="24"/>
        <w:szCs w:val="24"/>
      </w:rPr>
      <w:instrText>PAGE</w:instrText>
    </w:r>
    <w:r>
      <w:rPr>
        <w:rFonts w:ascii="Times New Roman" w:eastAsia="Times New Roman" w:hAnsi="Times New Roman" w:cs="Times New Roman"/>
        <w:smallCaps/>
        <w:color w:val="000000"/>
        <w:sz w:val="24"/>
        <w:szCs w:val="24"/>
      </w:rPr>
      <w:fldChar w:fldCharType="separate"/>
    </w:r>
    <w:r w:rsidR="00533FBA">
      <w:rPr>
        <w:rFonts w:ascii="Times New Roman" w:eastAsia="Times New Roman" w:hAnsi="Times New Roman" w:cs="Times New Roman"/>
        <w:smallCaps/>
        <w:noProof/>
        <w:color w:val="000000"/>
        <w:sz w:val="24"/>
        <w:szCs w:val="24"/>
      </w:rPr>
      <w:t>82</w:t>
    </w:r>
    <w:r>
      <w:rPr>
        <w:rFonts w:ascii="Times New Roman" w:eastAsia="Times New Roman" w:hAnsi="Times New Roman" w:cs="Times New Roman"/>
        <w:smallCaps/>
        <w:color w:val="000000"/>
        <w:sz w:val="24"/>
        <w:szCs w:val="24"/>
      </w:rPr>
      <w:fldChar w:fldCharType="end"/>
    </w:r>
  </w:p>
  <w:p w14:paraId="1365ACC4" w14:textId="77777777" w:rsidR="00566039" w:rsidRDefault="00566039">
    <w:pPr>
      <w:spacing w:line="14" w:lineRule="auto"/>
      <w:rPr>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372F9" w14:textId="40E1BCDF" w:rsidR="00566039" w:rsidRDefault="00566039">
    <w:pPr>
      <w:pBdr>
        <w:top w:val="nil"/>
        <w:left w:val="nil"/>
        <w:bottom w:val="nil"/>
        <w:right w:val="nil"/>
        <w:between w:val="nil"/>
      </w:pBdr>
      <w:tabs>
        <w:tab w:val="center" w:pos="4680"/>
        <w:tab w:val="right" w:pos="9360"/>
      </w:tabs>
      <w:jc w:val="right"/>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fldChar w:fldCharType="begin"/>
    </w:r>
    <w:r>
      <w:rPr>
        <w:rFonts w:ascii="Times New Roman" w:eastAsia="Times New Roman" w:hAnsi="Times New Roman" w:cs="Times New Roman"/>
        <w:smallCaps/>
        <w:color w:val="000000"/>
        <w:sz w:val="24"/>
        <w:szCs w:val="24"/>
      </w:rPr>
      <w:instrText>PAGE</w:instrText>
    </w:r>
    <w:r>
      <w:rPr>
        <w:rFonts w:ascii="Times New Roman" w:eastAsia="Times New Roman" w:hAnsi="Times New Roman" w:cs="Times New Roman"/>
        <w:smallCaps/>
        <w:color w:val="000000"/>
        <w:sz w:val="24"/>
        <w:szCs w:val="24"/>
      </w:rPr>
      <w:fldChar w:fldCharType="separate"/>
    </w:r>
    <w:r w:rsidR="008072C9">
      <w:rPr>
        <w:rFonts w:ascii="Times New Roman" w:eastAsia="Times New Roman" w:hAnsi="Times New Roman" w:cs="Times New Roman"/>
        <w:smallCaps/>
        <w:noProof/>
        <w:color w:val="000000"/>
        <w:sz w:val="24"/>
        <w:szCs w:val="24"/>
      </w:rPr>
      <w:t>13</w:t>
    </w:r>
    <w:r>
      <w:rPr>
        <w:rFonts w:ascii="Times New Roman" w:eastAsia="Times New Roman" w:hAnsi="Times New Roman" w:cs="Times New Roman"/>
        <w:smallCaps/>
        <w:color w:val="000000"/>
        <w:sz w:val="24"/>
        <w:szCs w:val="24"/>
      </w:rPr>
      <w:fldChar w:fldCharType="end"/>
    </w:r>
  </w:p>
  <w:p w14:paraId="404E968B" w14:textId="77777777" w:rsidR="00566039" w:rsidRDefault="00566039">
    <w:pPr>
      <w:spacing w:line="14" w:lineRule="auto"/>
      <w:rPr>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51628" w14:textId="163B8E50" w:rsidR="00566039" w:rsidRDefault="00566039">
    <w:pPr>
      <w:pBdr>
        <w:top w:val="nil"/>
        <w:left w:val="nil"/>
        <w:bottom w:val="nil"/>
        <w:right w:val="nil"/>
        <w:between w:val="nil"/>
      </w:pBdr>
      <w:tabs>
        <w:tab w:val="center" w:pos="4680"/>
        <w:tab w:val="right" w:pos="9360"/>
      </w:tabs>
      <w:jc w:val="right"/>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fldChar w:fldCharType="begin"/>
    </w:r>
    <w:r>
      <w:rPr>
        <w:rFonts w:ascii="Times New Roman" w:eastAsia="Times New Roman" w:hAnsi="Times New Roman" w:cs="Times New Roman"/>
        <w:smallCaps/>
        <w:color w:val="000000"/>
        <w:sz w:val="24"/>
        <w:szCs w:val="24"/>
      </w:rPr>
      <w:instrText>PAGE</w:instrText>
    </w:r>
    <w:r>
      <w:rPr>
        <w:rFonts w:ascii="Times New Roman" w:eastAsia="Times New Roman" w:hAnsi="Times New Roman" w:cs="Times New Roman"/>
        <w:smallCaps/>
        <w:color w:val="000000"/>
        <w:sz w:val="24"/>
        <w:szCs w:val="24"/>
      </w:rPr>
      <w:fldChar w:fldCharType="separate"/>
    </w:r>
    <w:r w:rsidR="00243A89">
      <w:rPr>
        <w:rFonts w:ascii="Times New Roman" w:eastAsia="Times New Roman" w:hAnsi="Times New Roman" w:cs="Times New Roman"/>
        <w:smallCaps/>
        <w:noProof/>
        <w:color w:val="000000"/>
        <w:sz w:val="24"/>
        <w:szCs w:val="24"/>
      </w:rPr>
      <w:t>34</w:t>
    </w:r>
    <w:r>
      <w:rPr>
        <w:rFonts w:ascii="Times New Roman" w:eastAsia="Times New Roman" w:hAnsi="Times New Roman" w:cs="Times New Roman"/>
        <w:smallCaps/>
        <w:color w:val="000000"/>
        <w:sz w:val="24"/>
        <w:szCs w:val="24"/>
      </w:rPr>
      <w:fldChar w:fldCharType="end"/>
    </w:r>
  </w:p>
  <w:p w14:paraId="748FD41F" w14:textId="77777777" w:rsidR="00566039" w:rsidRDefault="00566039">
    <w:pPr>
      <w:spacing w:line="14" w:lineRule="auto"/>
      <w:rPr>
        <w:sz w:val="20"/>
        <w:szCs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1F8B1" w14:textId="2B2F5736" w:rsidR="00566039" w:rsidRDefault="00566039">
    <w:pPr>
      <w:pBdr>
        <w:top w:val="nil"/>
        <w:left w:val="nil"/>
        <w:bottom w:val="nil"/>
        <w:right w:val="nil"/>
        <w:between w:val="nil"/>
      </w:pBdr>
      <w:tabs>
        <w:tab w:val="center" w:pos="4680"/>
        <w:tab w:val="right" w:pos="9360"/>
      </w:tabs>
      <w:jc w:val="right"/>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fldChar w:fldCharType="begin"/>
    </w:r>
    <w:r>
      <w:rPr>
        <w:rFonts w:ascii="Times New Roman" w:eastAsia="Times New Roman" w:hAnsi="Times New Roman" w:cs="Times New Roman"/>
        <w:smallCaps/>
        <w:color w:val="000000"/>
        <w:sz w:val="24"/>
        <w:szCs w:val="24"/>
      </w:rPr>
      <w:instrText>PAGE</w:instrText>
    </w:r>
    <w:r>
      <w:rPr>
        <w:rFonts w:ascii="Times New Roman" w:eastAsia="Times New Roman" w:hAnsi="Times New Roman" w:cs="Times New Roman"/>
        <w:smallCaps/>
        <w:color w:val="000000"/>
        <w:sz w:val="24"/>
        <w:szCs w:val="24"/>
      </w:rPr>
      <w:fldChar w:fldCharType="separate"/>
    </w:r>
    <w:r w:rsidR="00243A89">
      <w:rPr>
        <w:rFonts w:ascii="Times New Roman" w:eastAsia="Times New Roman" w:hAnsi="Times New Roman" w:cs="Times New Roman"/>
        <w:smallCaps/>
        <w:noProof/>
        <w:color w:val="000000"/>
        <w:sz w:val="24"/>
        <w:szCs w:val="24"/>
      </w:rPr>
      <w:t>42</w:t>
    </w:r>
    <w:r>
      <w:rPr>
        <w:rFonts w:ascii="Times New Roman" w:eastAsia="Times New Roman" w:hAnsi="Times New Roman" w:cs="Times New Roman"/>
        <w:smallCaps/>
        <w:color w:val="000000"/>
        <w:sz w:val="24"/>
        <w:szCs w:val="24"/>
      </w:rPr>
      <w:fldChar w:fldCharType="end"/>
    </w:r>
  </w:p>
  <w:p w14:paraId="43AE56CC" w14:textId="77777777" w:rsidR="00566039" w:rsidRDefault="00566039">
    <w:pPr>
      <w:spacing w:line="14" w:lineRule="auto"/>
      <w:rPr>
        <w:sz w:val="2"/>
        <w:szCs w:val="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96F41" w14:textId="77777777" w:rsidR="00566039" w:rsidRDefault="00566039">
    <w:pPr>
      <w:pBdr>
        <w:top w:val="nil"/>
        <w:left w:val="nil"/>
        <w:bottom w:val="nil"/>
        <w:right w:val="nil"/>
        <w:between w:val="nil"/>
      </w:pBdr>
      <w:tabs>
        <w:tab w:val="center" w:pos="4680"/>
        <w:tab w:val="right" w:pos="9360"/>
      </w:tabs>
      <w:jc w:val="center"/>
      <w:rPr>
        <w:rFonts w:ascii="Times New Roman" w:eastAsia="Times New Roman" w:hAnsi="Times New Roman" w:cs="Times New Roman"/>
        <w:smallCaps/>
        <w:color w:val="4F81BD"/>
        <w:sz w:val="24"/>
        <w:szCs w:val="24"/>
      </w:rPr>
    </w:pPr>
  </w:p>
  <w:p w14:paraId="722E1648" w14:textId="05DEC79F" w:rsidR="00566039" w:rsidRDefault="00566039">
    <w:pPr>
      <w:pBdr>
        <w:top w:val="nil"/>
        <w:left w:val="nil"/>
        <w:bottom w:val="nil"/>
        <w:right w:val="nil"/>
        <w:between w:val="nil"/>
      </w:pBdr>
      <w:tabs>
        <w:tab w:val="center" w:pos="4680"/>
        <w:tab w:val="right" w:pos="9360"/>
      </w:tabs>
      <w:jc w:val="right"/>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fldChar w:fldCharType="begin"/>
    </w:r>
    <w:r>
      <w:rPr>
        <w:rFonts w:ascii="Times New Roman" w:eastAsia="Times New Roman" w:hAnsi="Times New Roman" w:cs="Times New Roman"/>
        <w:smallCaps/>
        <w:color w:val="000000"/>
        <w:sz w:val="24"/>
        <w:szCs w:val="24"/>
      </w:rPr>
      <w:instrText>PAGE</w:instrText>
    </w:r>
    <w:r>
      <w:rPr>
        <w:rFonts w:ascii="Times New Roman" w:eastAsia="Times New Roman" w:hAnsi="Times New Roman" w:cs="Times New Roman"/>
        <w:smallCaps/>
        <w:color w:val="000000"/>
        <w:sz w:val="24"/>
        <w:szCs w:val="24"/>
      </w:rPr>
      <w:fldChar w:fldCharType="separate"/>
    </w:r>
    <w:r w:rsidR="00243A89">
      <w:rPr>
        <w:rFonts w:ascii="Times New Roman" w:eastAsia="Times New Roman" w:hAnsi="Times New Roman" w:cs="Times New Roman"/>
        <w:smallCaps/>
        <w:noProof/>
        <w:color w:val="000000"/>
        <w:sz w:val="24"/>
        <w:szCs w:val="24"/>
      </w:rPr>
      <w:t>44</w:t>
    </w:r>
    <w:r>
      <w:rPr>
        <w:rFonts w:ascii="Times New Roman" w:eastAsia="Times New Roman" w:hAnsi="Times New Roman" w:cs="Times New Roman"/>
        <w:smallCaps/>
        <w:color w:val="000000"/>
        <w:sz w:val="24"/>
        <w:szCs w:val="24"/>
      </w:rPr>
      <w:fldChar w:fldCharType="end"/>
    </w:r>
  </w:p>
  <w:p w14:paraId="6D19CA28" w14:textId="77777777" w:rsidR="00566039" w:rsidRDefault="00566039">
    <w:pPr>
      <w:spacing w:line="14" w:lineRule="auto"/>
      <w:rPr>
        <w:sz w:val="20"/>
        <w:szCs w:val="20"/>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F966E" w14:textId="7B74B34E" w:rsidR="00566039" w:rsidRDefault="00566039">
    <w:pPr>
      <w:pBdr>
        <w:top w:val="nil"/>
        <w:left w:val="nil"/>
        <w:bottom w:val="nil"/>
        <w:right w:val="nil"/>
        <w:between w:val="nil"/>
      </w:pBdr>
      <w:tabs>
        <w:tab w:val="center" w:pos="4680"/>
        <w:tab w:val="right" w:pos="9360"/>
      </w:tabs>
      <w:jc w:val="right"/>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fldChar w:fldCharType="begin"/>
    </w:r>
    <w:r>
      <w:rPr>
        <w:rFonts w:ascii="Times New Roman" w:eastAsia="Times New Roman" w:hAnsi="Times New Roman" w:cs="Times New Roman"/>
        <w:smallCaps/>
        <w:color w:val="000000"/>
        <w:sz w:val="24"/>
        <w:szCs w:val="24"/>
      </w:rPr>
      <w:instrText>PAGE</w:instrText>
    </w:r>
    <w:r>
      <w:rPr>
        <w:rFonts w:ascii="Times New Roman" w:eastAsia="Times New Roman" w:hAnsi="Times New Roman" w:cs="Times New Roman"/>
        <w:smallCaps/>
        <w:color w:val="000000"/>
        <w:sz w:val="24"/>
        <w:szCs w:val="24"/>
      </w:rPr>
      <w:fldChar w:fldCharType="separate"/>
    </w:r>
    <w:r w:rsidR="00533FBA">
      <w:rPr>
        <w:rFonts w:ascii="Times New Roman" w:eastAsia="Times New Roman" w:hAnsi="Times New Roman" w:cs="Times New Roman"/>
        <w:smallCaps/>
        <w:noProof/>
        <w:color w:val="000000"/>
        <w:sz w:val="24"/>
        <w:szCs w:val="24"/>
      </w:rPr>
      <w:t>51</w:t>
    </w:r>
    <w:r>
      <w:rPr>
        <w:rFonts w:ascii="Times New Roman" w:eastAsia="Times New Roman" w:hAnsi="Times New Roman" w:cs="Times New Roman"/>
        <w:smallCaps/>
        <w:color w:val="000000"/>
        <w:sz w:val="24"/>
        <w:szCs w:val="24"/>
      </w:rPr>
      <w:fldChar w:fldCharType="end"/>
    </w:r>
  </w:p>
  <w:p w14:paraId="4D7AD406" w14:textId="77777777" w:rsidR="00566039" w:rsidRDefault="00566039">
    <w:pPr>
      <w:pBdr>
        <w:top w:val="nil"/>
        <w:left w:val="nil"/>
        <w:bottom w:val="nil"/>
        <w:right w:val="nil"/>
        <w:between w:val="nil"/>
      </w:pBdr>
      <w:tabs>
        <w:tab w:val="center" w:pos="4680"/>
        <w:tab w:val="right" w:pos="9360"/>
      </w:tabs>
      <w:jc w:val="center"/>
      <w:rPr>
        <w:smallCaps/>
        <w:color w:val="4F81BD"/>
      </w:rPr>
    </w:pPr>
  </w:p>
  <w:p w14:paraId="7C24D0C1" w14:textId="77777777" w:rsidR="00566039" w:rsidRDefault="00566039">
    <w:pPr>
      <w:pBdr>
        <w:top w:val="nil"/>
        <w:left w:val="nil"/>
        <w:bottom w:val="nil"/>
        <w:right w:val="nil"/>
        <w:between w:val="nil"/>
      </w:pBdr>
      <w:tabs>
        <w:tab w:val="center" w:pos="4680"/>
        <w:tab w:val="right" w:pos="9360"/>
      </w:tabs>
      <w:jc w:val="center"/>
      <w:rPr>
        <w:smallCaps/>
        <w:color w:val="4F81BD"/>
      </w:rPr>
    </w:pPr>
  </w:p>
  <w:p w14:paraId="2B696F81" w14:textId="77777777" w:rsidR="00566039" w:rsidRDefault="00566039">
    <w:pPr>
      <w:spacing w:line="14" w:lineRule="auto"/>
      <w:rPr>
        <w:sz w:val="2"/>
        <w:szCs w:val="2"/>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A2A" w14:textId="14E4ECC7" w:rsidR="00566039" w:rsidRDefault="00566039">
    <w:pPr>
      <w:pBdr>
        <w:top w:val="nil"/>
        <w:left w:val="nil"/>
        <w:bottom w:val="nil"/>
        <w:right w:val="nil"/>
        <w:between w:val="nil"/>
      </w:pBdr>
      <w:tabs>
        <w:tab w:val="center" w:pos="4680"/>
        <w:tab w:val="right" w:pos="9360"/>
      </w:tabs>
      <w:jc w:val="right"/>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fldChar w:fldCharType="begin"/>
    </w:r>
    <w:r>
      <w:rPr>
        <w:rFonts w:ascii="Times New Roman" w:eastAsia="Times New Roman" w:hAnsi="Times New Roman" w:cs="Times New Roman"/>
        <w:smallCaps/>
        <w:color w:val="000000"/>
        <w:sz w:val="24"/>
        <w:szCs w:val="24"/>
      </w:rPr>
      <w:instrText>PAGE</w:instrText>
    </w:r>
    <w:r>
      <w:rPr>
        <w:rFonts w:ascii="Times New Roman" w:eastAsia="Times New Roman" w:hAnsi="Times New Roman" w:cs="Times New Roman"/>
        <w:smallCaps/>
        <w:color w:val="000000"/>
        <w:sz w:val="24"/>
        <w:szCs w:val="24"/>
      </w:rPr>
      <w:fldChar w:fldCharType="separate"/>
    </w:r>
    <w:r w:rsidR="00533FBA">
      <w:rPr>
        <w:rFonts w:ascii="Times New Roman" w:eastAsia="Times New Roman" w:hAnsi="Times New Roman" w:cs="Times New Roman"/>
        <w:smallCaps/>
        <w:noProof/>
        <w:color w:val="000000"/>
        <w:sz w:val="24"/>
        <w:szCs w:val="24"/>
      </w:rPr>
      <w:t>56</w:t>
    </w:r>
    <w:r>
      <w:rPr>
        <w:rFonts w:ascii="Times New Roman" w:eastAsia="Times New Roman" w:hAnsi="Times New Roman" w:cs="Times New Roman"/>
        <w:smallCaps/>
        <w:color w:val="000000"/>
        <w:sz w:val="24"/>
        <w:szCs w:val="24"/>
      </w:rPr>
      <w:fldChar w:fldCharType="end"/>
    </w:r>
  </w:p>
  <w:p w14:paraId="27255E83" w14:textId="77777777" w:rsidR="00566039" w:rsidRDefault="00566039">
    <w:pPr>
      <w:spacing w:line="14" w:lineRule="auto"/>
      <w:rPr>
        <w:sz w:val="20"/>
        <w:szCs w:val="20"/>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82AD1" w14:textId="29B2AD8D" w:rsidR="00566039" w:rsidRDefault="00566039">
    <w:pPr>
      <w:pBdr>
        <w:top w:val="nil"/>
        <w:left w:val="nil"/>
        <w:bottom w:val="nil"/>
        <w:right w:val="nil"/>
        <w:between w:val="nil"/>
      </w:pBdr>
      <w:tabs>
        <w:tab w:val="center" w:pos="4680"/>
        <w:tab w:val="right" w:pos="9360"/>
      </w:tabs>
      <w:jc w:val="right"/>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fldChar w:fldCharType="begin"/>
    </w:r>
    <w:r>
      <w:rPr>
        <w:rFonts w:ascii="Times New Roman" w:eastAsia="Times New Roman" w:hAnsi="Times New Roman" w:cs="Times New Roman"/>
        <w:smallCaps/>
        <w:color w:val="000000"/>
        <w:sz w:val="24"/>
        <w:szCs w:val="24"/>
      </w:rPr>
      <w:instrText>PAGE</w:instrText>
    </w:r>
    <w:r>
      <w:rPr>
        <w:rFonts w:ascii="Times New Roman" w:eastAsia="Times New Roman" w:hAnsi="Times New Roman" w:cs="Times New Roman"/>
        <w:smallCaps/>
        <w:color w:val="000000"/>
        <w:sz w:val="24"/>
        <w:szCs w:val="24"/>
      </w:rPr>
      <w:fldChar w:fldCharType="separate"/>
    </w:r>
    <w:r w:rsidR="00533FBA">
      <w:rPr>
        <w:rFonts w:ascii="Times New Roman" w:eastAsia="Times New Roman" w:hAnsi="Times New Roman" w:cs="Times New Roman"/>
        <w:smallCaps/>
        <w:noProof/>
        <w:color w:val="000000"/>
        <w:sz w:val="24"/>
        <w:szCs w:val="24"/>
      </w:rPr>
      <w:t>65</w:t>
    </w:r>
    <w:r>
      <w:rPr>
        <w:rFonts w:ascii="Times New Roman" w:eastAsia="Times New Roman" w:hAnsi="Times New Roman" w:cs="Times New Roman"/>
        <w:smallCaps/>
        <w:color w:val="000000"/>
        <w:sz w:val="24"/>
        <w:szCs w:val="24"/>
      </w:rPr>
      <w:fldChar w:fldCharType="end"/>
    </w:r>
  </w:p>
  <w:p w14:paraId="706F642C" w14:textId="77777777" w:rsidR="00566039" w:rsidRDefault="00566039">
    <w:pPr>
      <w:pBdr>
        <w:top w:val="nil"/>
        <w:left w:val="nil"/>
        <w:bottom w:val="nil"/>
        <w:right w:val="nil"/>
        <w:between w:val="nil"/>
      </w:pBdr>
      <w:tabs>
        <w:tab w:val="center" w:pos="4680"/>
        <w:tab w:val="right" w:pos="9360"/>
      </w:tabs>
      <w:jc w:val="center"/>
      <w:rPr>
        <w:smallCaps/>
        <w:color w:val="4F81BD"/>
      </w:rPr>
    </w:pPr>
  </w:p>
  <w:p w14:paraId="7C62DA6D" w14:textId="77777777" w:rsidR="00566039" w:rsidRDefault="00566039">
    <w:pPr>
      <w:pBdr>
        <w:top w:val="nil"/>
        <w:left w:val="nil"/>
        <w:bottom w:val="nil"/>
        <w:right w:val="nil"/>
        <w:between w:val="nil"/>
      </w:pBdr>
      <w:tabs>
        <w:tab w:val="center" w:pos="4680"/>
        <w:tab w:val="right" w:pos="9360"/>
      </w:tabs>
      <w:jc w:val="center"/>
      <w:rPr>
        <w:smallCaps/>
        <w:color w:val="4F81BD"/>
      </w:rPr>
    </w:pPr>
  </w:p>
  <w:p w14:paraId="77627DE8" w14:textId="77777777" w:rsidR="00566039" w:rsidRDefault="00566039">
    <w:pPr>
      <w:spacing w:line="14" w:lineRule="auto"/>
      <w:rPr>
        <w:sz w:val="2"/>
        <w:szCs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C5572" w14:textId="69AA2095" w:rsidR="00566039" w:rsidRDefault="00566039">
    <w:pPr>
      <w:pBdr>
        <w:top w:val="nil"/>
        <w:left w:val="nil"/>
        <w:bottom w:val="nil"/>
        <w:right w:val="nil"/>
        <w:between w:val="nil"/>
      </w:pBdr>
      <w:tabs>
        <w:tab w:val="center" w:pos="4680"/>
        <w:tab w:val="right" w:pos="9360"/>
      </w:tabs>
      <w:jc w:val="right"/>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fldChar w:fldCharType="begin"/>
    </w:r>
    <w:r>
      <w:rPr>
        <w:rFonts w:ascii="Times New Roman" w:eastAsia="Times New Roman" w:hAnsi="Times New Roman" w:cs="Times New Roman"/>
        <w:smallCaps/>
        <w:color w:val="000000"/>
        <w:sz w:val="24"/>
        <w:szCs w:val="24"/>
      </w:rPr>
      <w:instrText>PAGE</w:instrText>
    </w:r>
    <w:r>
      <w:rPr>
        <w:rFonts w:ascii="Times New Roman" w:eastAsia="Times New Roman" w:hAnsi="Times New Roman" w:cs="Times New Roman"/>
        <w:smallCaps/>
        <w:color w:val="000000"/>
        <w:sz w:val="24"/>
        <w:szCs w:val="24"/>
      </w:rPr>
      <w:fldChar w:fldCharType="separate"/>
    </w:r>
    <w:r w:rsidR="00533FBA">
      <w:rPr>
        <w:rFonts w:ascii="Times New Roman" w:eastAsia="Times New Roman" w:hAnsi="Times New Roman" w:cs="Times New Roman"/>
        <w:smallCaps/>
        <w:noProof/>
        <w:color w:val="000000"/>
        <w:sz w:val="24"/>
        <w:szCs w:val="24"/>
      </w:rPr>
      <w:t>68</w:t>
    </w:r>
    <w:r>
      <w:rPr>
        <w:rFonts w:ascii="Times New Roman" w:eastAsia="Times New Roman" w:hAnsi="Times New Roman" w:cs="Times New Roman"/>
        <w:smallCaps/>
        <w:color w:val="000000"/>
        <w:sz w:val="24"/>
        <w:szCs w:val="24"/>
      </w:rPr>
      <w:fldChar w:fldCharType="end"/>
    </w:r>
  </w:p>
  <w:p w14:paraId="4ED6E1B6" w14:textId="77777777" w:rsidR="00566039" w:rsidRDefault="00566039">
    <w:pPr>
      <w:spacing w:line="14" w:lineRule="auto"/>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78829" w14:textId="77777777" w:rsidR="00EB7EB2" w:rsidRDefault="00EB7EB2">
      <w:r>
        <w:separator/>
      </w:r>
    </w:p>
  </w:footnote>
  <w:footnote w:type="continuationSeparator" w:id="0">
    <w:p w14:paraId="6DA8DA31" w14:textId="77777777" w:rsidR="00EB7EB2" w:rsidRDefault="00EB7E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30607" w14:textId="77777777" w:rsidR="00566039" w:rsidRDefault="0056603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5F6"/>
    <w:multiLevelType w:val="multilevel"/>
    <w:tmpl w:val="54BC4230"/>
    <w:lvl w:ilvl="0">
      <w:start w:val="1"/>
      <w:numFmt w:val="decimal"/>
      <w:lvlText w:val="%1."/>
      <w:lvlJc w:val="left"/>
      <w:pPr>
        <w:ind w:left="379" w:hanging="260"/>
      </w:pPr>
      <w:rPr>
        <w:rFonts w:ascii="Times New Roman" w:eastAsia="Times New Roman" w:hAnsi="Times New Roman" w:cs="Times New Roman"/>
        <w:sz w:val="26"/>
        <w:szCs w:val="26"/>
      </w:rPr>
    </w:lvl>
    <w:lvl w:ilvl="1">
      <w:start w:val="1"/>
      <w:numFmt w:val="bullet"/>
      <w:lvlText w:val="•"/>
      <w:lvlJc w:val="left"/>
      <w:pPr>
        <w:ind w:left="1369" w:hanging="260"/>
      </w:pPr>
    </w:lvl>
    <w:lvl w:ilvl="2">
      <w:start w:val="1"/>
      <w:numFmt w:val="bullet"/>
      <w:lvlText w:val="•"/>
      <w:lvlJc w:val="left"/>
      <w:pPr>
        <w:ind w:left="2359" w:hanging="260"/>
      </w:pPr>
    </w:lvl>
    <w:lvl w:ilvl="3">
      <w:start w:val="1"/>
      <w:numFmt w:val="bullet"/>
      <w:lvlText w:val="•"/>
      <w:lvlJc w:val="left"/>
      <w:pPr>
        <w:ind w:left="3349" w:hanging="260"/>
      </w:pPr>
    </w:lvl>
    <w:lvl w:ilvl="4">
      <w:start w:val="1"/>
      <w:numFmt w:val="bullet"/>
      <w:lvlText w:val="•"/>
      <w:lvlJc w:val="left"/>
      <w:pPr>
        <w:ind w:left="4339" w:hanging="260"/>
      </w:pPr>
    </w:lvl>
    <w:lvl w:ilvl="5">
      <w:start w:val="1"/>
      <w:numFmt w:val="bullet"/>
      <w:lvlText w:val="•"/>
      <w:lvlJc w:val="left"/>
      <w:pPr>
        <w:ind w:left="5329" w:hanging="260"/>
      </w:pPr>
    </w:lvl>
    <w:lvl w:ilvl="6">
      <w:start w:val="1"/>
      <w:numFmt w:val="bullet"/>
      <w:lvlText w:val="•"/>
      <w:lvlJc w:val="left"/>
      <w:pPr>
        <w:ind w:left="6319" w:hanging="260"/>
      </w:pPr>
    </w:lvl>
    <w:lvl w:ilvl="7">
      <w:start w:val="1"/>
      <w:numFmt w:val="bullet"/>
      <w:lvlText w:val="•"/>
      <w:lvlJc w:val="left"/>
      <w:pPr>
        <w:ind w:left="7309" w:hanging="260"/>
      </w:pPr>
    </w:lvl>
    <w:lvl w:ilvl="8">
      <w:start w:val="1"/>
      <w:numFmt w:val="bullet"/>
      <w:lvlText w:val="•"/>
      <w:lvlJc w:val="left"/>
      <w:pPr>
        <w:ind w:left="8299" w:hanging="260"/>
      </w:pPr>
    </w:lvl>
  </w:abstractNum>
  <w:abstractNum w:abstractNumId="1" w15:restartNumberingAfterBreak="0">
    <w:nsid w:val="015960F5"/>
    <w:multiLevelType w:val="multilevel"/>
    <w:tmpl w:val="C698616E"/>
    <w:lvl w:ilvl="0">
      <w:start w:val="1"/>
      <w:numFmt w:val="lowerLetter"/>
      <w:lvlText w:val="%1)"/>
      <w:lvlJc w:val="left"/>
      <w:pPr>
        <w:ind w:left="120" w:hanging="265"/>
      </w:pPr>
      <w:rPr>
        <w:rFonts w:ascii="Times New Roman" w:eastAsia="Times New Roman" w:hAnsi="Times New Roman" w:cs="Times New Roman"/>
        <w:sz w:val="26"/>
        <w:szCs w:val="26"/>
      </w:rPr>
    </w:lvl>
    <w:lvl w:ilvl="1">
      <w:start w:val="1"/>
      <w:numFmt w:val="bullet"/>
      <w:lvlText w:val="•"/>
      <w:lvlJc w:val="left"/>
      <w:pPr>
        <w:ind w:left="1136" w:hanging="265"/>
      </w:pPr>
    </w:lvl>
    <w:lvl w:ilvl="2">
      <w:start w:val="1"/>
      <w:numFmt w:val="bullet"/>
      <w:lvlText w:val="•"/>
      <w:lvlJc w:val="left"/>
      <w:pPr>
        <w:ind w:left="2152" w:hanging="265"/>
      </w:pPr>
    </w:lvl>
    <w:lvl w:ilvl="3">
      <w:start w:val="1"/>
      <w:numFmt w:val="bullet"/>
      <w:lvlText w:val="•"/>
      <w:lvlJc w:val="left"/>
      <w:pPr>
        <w:ind w:left="3168" w:hanging="265"/>
      </w:pPr>
    </w:lvl>
    <w:lvl w:ilvl="4">
      <w:start w:val="1"/>
      <w:numFmt w:val="bullet"/>
      <w:lvlText w:val="•"/>
      <w:lvlJc w:val="left"/>
      <w:pPr>
        <w:ind w:left="4184" w:hanging="265"/>
      </w:pPr>
    </w:lvl>
    <w:lvl w:ilvl="5">
      <w:start w:val="1"/>
      <w:numFmt w:val="bullet"/>
      <w:lvlText w:val="•"/>
      <w:lvlJc w:val="left"/>
      <w:pPr>
        <w:ind w:left="5200" w:hanging="265"/>
      </w:pPr>
    </w:lvl>
    <w:lvl w:ilvl="6">
      <w:start w:val="1"/>
      <w:numFmt w:val="bullet"/>
      <w:lvlText w:val="•"/>
      <w:lvlJc w:val="left"/>
      <w:pPr>
        <w:ind w:left="6216" w:hanging="265"/>
      </w:pPr>
    </w:lvl>
    <w:lvl w:ilvl="7">
      <w:start w:val="1"/>
      <w:numFmt w:val="bullet"/>
      <w:lvlText w:val="•"/>
      <w:lvlJc w:val="left"/>
      <w:pPr>
        <w:ind w:left="7232" w:hanging="265"/>
      </w:pPr>
    </w:lvl>
    <w:lvl w:ilvl="8">
      <w:start w:val="1"/>
      <w:numFmt w:val="bullet"/>
      <w:lvlText w:val="•"/>
      <w:lvlJc w:val="left"/>
      <w:pPr>
        <w:ind w:left="8248" w:hanging="265"/>
      </w:pPr>
    </w:lvl>
  </w:abstractNum>
  <w:abstractNum w:abstractNumId="2" w15:restartNumberingAfterBreak="0">
    <w:nsid w:val="01FF3211"/>
    <w:multiLevelType w:val="multilevel"/>
    <w:tmpl w:val="0670402C"/>
    <w:lvl w:ilvl="0">
      <w:start w:val="1"/>
      <w:numFmt w:val="bullet"/>
      <w:lvlText w:val="-"/>
      <w:lvlJc w:val="left"/>
      <w:pPr>
        <w:ind w:left="180" w:hanging="152"/>
      </w:pPr>
      <w:rPr>
        <w:rFonts w:ascii="Times New Roman" w:eastAsia="Times New Roman" w:hAnsi="Times New Roman" w:cs="Times New Roman"/>
        <w:sz w:val="26"/>
        <w:szCs w:val="26"/>
      </w:rPr>
    </w:lvl>
    <w:lvl w:ilvl="1">
      <w:start w:val="1"/>
      <w:numFmt w:val="bullet"/>
      <w:lvlText w:val="•"/>
      <w:lvlJc w:val="left"/>
      <w:pPr>
        <w:ind w:left="674" w:hanging="152"/>
      </w:pPr>
    </w:lvl>
    <w:lvl w:ilvl="2">
      <w:start w:val="1"/>
      <w:numFmt w:val="bullet"/>
      <w:lvlText w:val="•"/>
      <w:lvlJc w:val="left"/>
      <w:pPr>
        <w:ind w:left="1168" w:hanging="152"/>
      </w:pPr>
    </w:lvl>
    <w:lvl w:ilvl="3">
      <w:start w:val="1"/>
      <w:numFmt w:val="bullet"/>
      <w:lvlText w:val="•"/>
      <w:lvlJc w:val="left"/>
      <w:pPr>
        <w:ind w:left="1661" w:hanging="152"/>
      </w:pPr>
    </w:lvl>
    <w:lvl w:ilvl="4">
      <w:start w:val="1"/>
      <w:numFmt w:val="bullet"/>
      <w:lvlText w:val="•"/>
      <w:lvlJc w:val="left"/>
      <w:pPr>
        <w:ind w:left="2155" w:hanging="152"/>
      </w:pPr>
    </w:lvl>
    <w:lvl w:ilvl="5">
      <w:start w:val="1"/>
      <w:numFmt w:val="bullet"/>
      <w:lvlText w:val="•"/>
      <w:lvlJc w:val="left"/>
      <w:pPr>
        <w:ind w:left="2648" w:hanging="152"/>
      </w:pPr>
    </w:lvl>
    <w:lvl w:ilvl="6">
      <w:start w:val="1"/>
      <w:numFmt w:val="bullet"/>
      <w:lvlText w:val="•"/>
      <w:lvlJc w:val="left"/>
      <w:pPr>
        <w:ind w:left="3142" w:hanging="152"/>
      </w:pPr>
    </w:lvl>
    <w:lvl w:ilvl="7">
      <w:start w:val="1"/>
      <w:numFmt w:val="bullet"/>
      <w:lvlText w:val="•"/>
      <w:lvlJc w:val="left"/>
      <w:pPr>
        <w:ind w:left="3636" w:hanging="151"/>
      </w:pPr>
    </w:lvl>
    <w:lvl w:ilvl="8">
      <w:start w:val="1"/>
      <w:numFmt w:val="bullet"/>
      <w:lvlText w:val="•"/>
      <w:lvlJc w:val="left"/>
      <w:pPr>
        <w:ind w:left="4129" w:hanging="152"/>
      </w:pPr>
    </w:lvl>
  </w:abstractNum>
  <w:abstractNum w:abstractNumId="3" w15:restartNumberingAfterBreak="0">
    <w:nsid w:val="022B553E"/>
    <w:multiLevelType w:val="multilevel"/>
    <w:tmpl w:val="FF6201F4"/>
    <w:lvl w:ilvl="0">
      <w:start w:val="1"/>
      <w:numFmt w:val="lowerLetter"/>
      <w:lvlText w:val="%1)"/>
      <w:lvlJc w:val="left"/>
      <w:pPr>
        <w:ind w:left="121" w:hanging="267"/>
      </w:pPr>
      <w:rPr>
        <w:rFonts w:ascii="Times New Roman" w:eastAsia="Times New Roman" w:hAnsi="Times New Roman" w:cs="Times New Roman"/>
        <w:sz w:val="26"/>
        <w:szCs w:val="26"/>
      </w:rPr>
    </w:lvl>
    <w:lvl w:ilvl="1">
      <w:start w:val="1"/>
      <w:numFmt w:val="bullet"/>
      <w:lvlText w:val="•"/>
      <w:lvlJc w:val="left"/>
      <w:pPr>
        <w:ind w:left="1137" w:hanging="267"/>
      </w:pPr>
    </w:lvl>
    <w:lvl w:ilvl="2">
      <w:start w:val="1"/>
      <w:numFmt w:val="bullet"/>
      <w:lvlText w:val="•"/>
      <w:lvlJc w:val="left"/>
      <w:pPr>
        <w:ind w:left="2153" w:hanging="266"/>
      </w:pPr>
    </w:lvl>
    <w:lvl w:ilvl="3">
      <w:start w:val="1"/>
      <w:numFmt w:val="bullet"/>
      <w:lvlText w:val="•"/>
      <w:lvlJc w:val="left"/>
      <w:pPr>
        <w:ind w:left="3168" w:hanging="267"/>
      </w:pPr>
    </w:lvl>
    <w:lvl w:ilvl="4">
      <w:start w:val="1"/>
      <w:numFmt w:val="bullet"/>
      <w:lvlText w:val="•"/>
      <w:lvlJc w:val="left"/>
      <w:pPr>
        <w:ind w:left="4184" w:hanging="267"/>
      </w:pPr>
    </w:lvl>
    <w:lvl w:ilvl="5">
      <w:start w:val="1"/>
      <w:numFmt w:val="bullet"/>
      <w:lvlText w:val="•"/>
      <w:lvlJc w:val="left"/>
      <w:pPr>
        <w:ind w:left="5200" w:hanging="267"/>
      </w:pPr>
    </w:lvl>
    <w:lvl w:ilvl="6">
      <w:start w:val="1"/>
      <w:numFmt w:val="bullet"/>
      <w:lvlText w:val="•"/>
      <w:lvlJc w:val="left"/>
      <w:pPr>
        <w:ind w:left="6216" w:hanging="267"/>
      </w:pPr>
    </w:lvl>
    <w:lvl w:ilvl="7">
      <w:start w:val="1"/>
      <w:numFmt w:val="bullet"/>
      <w:lvlText w:val="•"/>
      <w:lvlJc w:val="left"/>
      <w:pPr>
        <w:ind w:left="7232" w:hanging="267"/>
      </w:pPr>
    </w:lvl>
    <w:lvl w:ilvl="8">
      <w:start w:val="1"/>
      <w:numFmt w:val="bullet"/>
      <w:lvlText w:val="•"/>
      <w:lvlJc w:val="left"/>
      <w:pPr>
        <w:ind w:left="8248" w:hanging="267"/>
      </w:pPr>
    </w:lvl>
  </w:abstractNum>
  <w:abstractNum w:abstractNumId="4" w15:restartNumberingAfterBreak="0">
    <w:nsid w:val="023F6666"/>
    <w:multiLevelType w:val="multilevel"/>
    <w:tmpl w:val="4F2482D4"/>
    <w:lvl w:ilvl="0">
      <w:start w:val="25"/>
      <w:numFmt w:val="decimal"/>
      <w:lvlText w:val="%1"/>
      <w:lvlJc w:val="left"/>
      <w:pPr>
        <w:ind w:left="1085" w:hanging="704"/>
      </w:pPr>
    </w:lvl>
    <w:lvl w:ilvl="1">
      <w:start w:val="1"/>
      <w:numFmt w:val="decimal"/>
      <w:lvlText w:val="%1.%2."/>
      <w:lvlJc w:val="left"/>
      <w:pPr>
        <w:ind w:left="1091" w:hanging="704"/>
      </w:pPr>
      <w:rPr>
        <w:rFonts w:ascii="Times New Roman" w:eastAsia="Times New Roman" w:hAnsi="Times New Roman" w:cs="Times New Roman"/>
        <w:sz w:val="26"/>
        <w:szCs w:val="26"/>
      </w:rPr>
    </w:lvl>
    <w:lvl w:ilvl="2">
      <w:start w:val="1"/>
      <w:numFmt w:val="lowerLetter"/>
      <w:lvlText w:val="%3)"/>
      <w:lvlJc w:val="left"/>
      <w:pPr>
        <w:ind w:left="1500" w:hanging="408"/>
      </w:pPr>
      <w:rPr>
        <w:rFonts w:ascii="Times New Roman" w:eastAsia="Times New Roman" w:hAnsi="Times New Roman" w:cs="Times New Roman"/>
        <w:sz w:val="26"/>
        <w:szCs w:val="26"/>
      </w:rPr>
    </w:lvl>
    <w:lvl w:ilvl="3">
      <w:start w:val="1"/>
      <w:numFmt w:val="bullet"/>
      <w:lvlText w:val="•"/>
      <w:lvlJc w:val="left"/>
      <w:pPr>
        <w:ind w:left="1517" w:hanging="408"/>
      </w:pPr>
    </w:lvl>
    <w:lvl w:ilvl="4">
      <w:start w:val="1"/>
      <w:numFmt w:val="bullet"/>
      <w:lvlText w:val="•"/>
      <w:lvlJc w:val="left"/>
      <w:pPr>
        <w:ind w:left="1517" w:hanging="408"/>
      </w:pPr>
    </w:lvl>
    <w:lvl w:ilvl="5">
      <w:start w:val="1"/>
      <w:numFmt w:val="bullet"/>
      <w:lvlText w:val="•"/>
      <w:lvlJc w:val="left"/>
      <w:pPr>
        <w:ind w:left="2937" w:hanging="408"/>
      </w:pPr>
    </w:lvl>
    <w:lvl w:ilvl="6">
      <w:start w:val="1"/>
      <w:numFmt w:val="bullet"/>
      <w:lvlText w:val="•"/>
      <w:lvlJc w:val="left"/>
      <w:pPr>
        <w:ind w:left="4358" w:hanging="408"/>
      </w:pPr>
    </w:lvl>
    <w:lvl w:ilvl="7">
      <w:start w:val="1"/>
      <w:numFmt w:val="bullet"/>
      <w:lvlText w:val="•"/>
      <w:lvlJc w:val="left"/>
      <w:pPr>
        <w:ind w:left="5779" w:hanging="408"/>
      </w:pPr>
    </w:lvl>
    <w:lvl w:ilvl="8">
      <w:start w:val="1"/>
      <w:numFmt w:val="bullet"/>
      <w:lvlText w:val="•"/>
      <w:lvlJc w:val="left"/>
      <w:pPr>
        <w:ind w:left="7199" w:hanging="408"/>
      </w:pPr>
    </w:lvl>
  </w:abstractNum>
  <w:abstractNum w:abstractNumId="5" w15:restartNumberingAfterBreak="0">
    <w:nsid w:val="024C3F43"/>
    <w:multiLevelType w:val="multilevel"/>
    <w:tmpl w:val="71589A14"/>
    <w:lvl w:ilvl="0">
      <w:start w:val="1"/>
      <w:numFmt w:val="lowerLetter"/>
      <w:lvlText w:val="%1)"/>
      <w:lvlJc w:val="left"/>
      <w:pPr>
        <w:ind w:left="119" w:hanging="262"/>
      </w:pPr>
      <w:rPr>
        <w:rFonts w:ascii="Times New Roman" w:eastAsia="Times New Roman" w:hAnsi="Times New Roman" w:cs="Times New Roman"/>
        <w:sz w:val="26"/>
        <w:szCs w:val="26"/>
      </w:rPr>
    </w:lvl>
    <w:lvl w:ilvl="1">
      <w:start w:val="1"/>
      <w:numFmt w:val="bullet"/>
      <w:lvlText w:val="•"/>
      <w:lvlJc w:val="left"/>
      <w:pPr>
        <w:ind w:left="1135" w:hanging="262"/>
      </w:pPr>
    </w:lvl>
    <w:lvl w:ilvl="2">
      <w:start w:val="1"/>
      <w:numFmt w:val="bullet"/>
      <w:lvlText w:val="•"/>
      <w:lvlJc w:val="left"/>
      <w:pPr>
        <w:ind w:left="2151" w:hanging="262"/>
      </w:pPr>
    </w:lvl>
    <w:lvl w:ilvl="3">
      <w:start w:val="1"/>
      <w:numFmt w:val="bullet"/>
      <w:lvlText w:val="•"/>
      <w:lvlJc w:val="left"/>
      <w:pPr>
        <w:ind w:left="3167" w:hanging="262"/>
      </w:pPr>
    </w:lvl>
    <w:lvl w:ilvl="4">
      <w:start w:val="1"/>
      <w:numFmt w:val="bullet"/>
      <w:lvlText w:val="•"/>
      <w:lvlJc w:val="left"/>
      <w:pPr>
        <w:ind w:left="4183" w:hanging="262"/>
      </w:pPr>
    </w:lvl>
    <w:lvl w:ilvl="5">
      <w:start w:val="1"/>
      <w:numFmt w:val="bullet"/>
      <w:lvlText w:val="•"/>
      <w:lvlJc w:val="left"/>
      <w:pPr>
        <w:ind w:left="5199" w:hanging="262"/>
      </w:pPr>
    </w:lvl>
    <w:lvl w:ilvl="6">
      <w:start w:val="1"/>
      <w:numFmt w:val="bullet"/>
      <w:lvlText w:val="•"/>
      <w:lvlJc w:val="left"/>
      <w:pPr>
        <w:ind w:left="6215" w:hanging="262"/>
      </w:pPr>
    </w:lvl>
    <w:lvl w:ilvl="7">
      <w:start w:val="1"/>
      <w:numFmt w:val="bullet"/>
      <w:lvlText w:val="•"/>
      <w:lvlJc w:val="left"/>
      <w:pPr>
        <w:ind w:left="7231" w:hanging="262"/>
      </w:pPr>
    </w:lvl>
    <w:lvl w:ilvl="8">
      <w:start w:val="1"/>
      <w:numFmt w:val="bullet"/>
      <w:lvlText w:val="•"/>
      <w:lvlJc w:val="left"/>
      <w:pPr>
        <w:ind w:left="8247" w:hanging="262"/>
      </w:pPr>
    </w:lvl>
  </w:abstractNum>
  <w:abstractNum w:abstractNumId="6" w15:restartNumberingAfterBreak="0">
    <w:nsid w:val="03E769FC"/>
    <w:multiLevelType w:val="multilevel"/>
    <w:tmpl w:val="6374AE96"/>
    <w:lvl w:ilvl="0">
      <w:start w:val="1"/>
      <w:numFmt w:val="decimal"/>
      <w:lvlText w:val="%1."/>
      <w:lvlJc w:val="left"/>
      <w:pPr>
        <w:ind w:left="199" w:hanging="264"/>
      </w:pPr>
      <w:rPr>
        <w:rFonts w:ascii="Times New Roman" w:eastAsia="Times New Roman" w:hAnsi="Times New Roman" w:cs="Times New Roman"/>
        <w:sz w:val="26"/>
        <w:szCs w:val="26"/>
      </w:rPr>
    </w:lvl>
    <w:lvl w:ilvl="1">
      <w:start w:val="1"/>
      <w:numFmt w:val="bullet"/>
      <w:lvlText w:val="•"/>
      <w:lvlJc w:val="left"/>
      <w:pPr>
        <w:ind w:left="1181" w:hanging="264"/>
      </w:pPr>
    </w:lvl>
    <w:lvl w:ilvl="2">
      <w:start w:val="1"/>
      <w:numFmt w:val="bullet"/>
      <w:lvlText w:val="•"/>
      <w:lvlJc w:val="left"/>
      <w:pPr>
        <w:ind w:left="2163" w:hanging="264"/>
      </w:pPr>
    </w:lvl>
    <w:lvl w:ilvl="3">
      <w:start w:val="1"/>
      <w:numFmt w:val="bullet"/>
      <w:lvlText w:val="•"/>
      <w:lvlJc w:val="left"/>
      <w:pPr>
        <w:ind w:left="3145" w:hanging="264"/>
      </w:pPr>
    </w:lvl>
    <w:lvl w:ilvl="4">
      <w:start w:val="1"/>
      <w:numFmt w:val="bullet"/>
      <w:lvlText w:val="•"/>
      <w:lvlJc w:val="left"/>
      <w:pPr>
        <w:ind w:left="4128" w:hanging="263"/>
      </w:pPr>
    </w:lvl>
    <w:lvl w:ilvl="5">
      <w:start w:val="1"/>
      <w:numFmt w:val="bullet"/>
      <w:lvlText w:val="•"/>
      <w:lvlJc w:val="left"/>
      <w:pPr>
        <w:ind w:left="5110" w:hanging="264"/>
      </w:pPr>
    </w:lvl>
    <w:lvl w:ilvl="6">
      <w:start w:val="1"/>
      <w:numFmt w:val="bullet"/>
      <w:lvlText w:val="•"/>
      <w:lvlJc w:val="left"/>
      <w:pPr>
        <w:ind w:left="6092" w:hanging="263"/>
      </w:pPr>
    </w:lvl>
    <w:lvl w:ilvl="7">
      <w:start w:val="1"/>
      <w:numFmt w:val="bullet"/>
      <w:lvlText w:val="•"/>
      <w:lvlJc w:val="left"/>
      <w:pPr>
        <w:ind w:left="7074" w:hanging="264"/>
      </w:pPr>
    </w:lvl>
    <w:lvl w:ilvl="8">
      <w:start w:val="1"/>
      <w:numFmt w:val="bullet"/>
      <w:lvlText w:val="•"/>
      <w:lvlJc w:val="left"/>
      <w:pPr>
        <w:ind w:left="8056" w:hanging="264"/>
      </w:pPr>
    </w:lvl>
  </w:abstractNum>
  <w:abstractNum w:abstractNumId="7" w15:restartNumberingAfterBreak="0">
    <w:nsid w:val="050D6AA1"/>
    <w:multiLevelType w:val="multilevel"/>
    <w:tmpl w:val="BF38451C"/>
    <w:lvl w:ilvl="0">
      <w:start w:val="3"/>
      <w:numFmt w:val="lowerLetter"/>
      <w:lvlText w:val="%1)"/>
      <w:lvlJc w:val="left"/>
      <w:pPr>
        <w:ind w:left="480" w:hanging="361"/>
      </w:pPr>
      <w:rPr>
        <w:rFonts w:ascii="Times New Roman" w:eastAsia="Times New Roman" w:hAnsi="Times New Roman" w:cs="Times New Roman"/>
        <w:sz w:val="26"/>
        <w:szCs w:val="26"/>
      </w:rPr>
    </w:lvl>
    <w:lvl w:ilvl="1">
      <w:start w:val="1"/>
      <w:numFmt w:val="bullet"/>
      <w:lvlText w:val="•"/>
      <w:lvlJc w:val="left"/>
      <w:pPr>
        <w:ind w:left="1472" w:hanging="361"/>
      </w:pPr>
    </w:lvl>
    <w:lvl w:ilvl="2">
      <w:start w:val="1"/>
      <w:numFmt w:val="bullet"/>
      <w:lvlText w:val="•"/>
      <w:lvlJc w:val="left"/>
      <w:pPr>
        <w:ind w:left="2464" w:hanging="361"/>
      </w:pPr>
    </w:lvl>
    <w:lvl w:ilvl="3">
      <w:start w:val="1"/>
      <w:numFmt w:val="bullet"/>
      <w:lvlText w:val="•"/>
      <w:lvlJc w:val="left"/>
      <w:pPr>
        <w:ind w:left="3456" w:hanging="361"/>
      </w:pPr>
    </w:lvl>
    <w:lvl w:ilvl="4">
      <w:start w:val="1"/>
      <w:numFmt w:val="bullet"/>
      <w:lvlText w:val="•"/>
      <w:lvlJc w:val="left"/>
      <w:pPr>
        <w:ind w:left="4448" w:hanging="361"/>
      </w:pPr>
    </w:lvl>
    <w:lvl w:ilvl="5">
      <w:start w:val="1"/>
      <w:numFmt w:val="bullet"/>
      <w:lvlText w:val="•"/>
      <w:lvlJc w:val="left"/>
      <w:pPr>
        <w:ind w:left="5440" w:hanging="361"/>
      </w:pPr>
    </w:lvl>
    <w:lvl w:ilvl="6">
      <w:start w:val="1"/>
      <w:numFmt w:val="bullet"/>
      <w:lvlText w:val="•"/>
      <w:lvlJc w:val="left"/>
      <w:pPr>
        <w:ind w:left="6432" w:hanging="361"/>
      </w:pPr>
    </w:lvl>
    <w:lvl w:ilvl="7">
      <w:start w:val="1"/>
      <w:numFmt w:val="bullet"/>
      <w:lvlText w:val="•"/>
      <w:lvlJc w:val="left"/>
      <w:pPr>
        <w:ind w:left="7424" w:hanging="361"/>
      </w:pPr>
    </w:lvl>
    <w:lvl w:ilvl="8">
      <w:start w:val="1"/>
      <w:numFmt w:val="bullet"/>
      <w:lvlText w:val="•"/>
      <w:lvlJc w:val="left"/>
      <w:pPr>
        <w:ind w:left="8416" w:hanging="361"/>
      </w:pPr>
    </w:lvl>
  </w:abstractNum>
  <w:abstractNum w:abstractNumId="8" w15:restartNumberingAfterBreak="0">
    <w:nsid w:val="05D60376"/>
    <w:multiLevelType w:val="multilevel"/>
    <w:tmpl w:val="EC889EEE"/>
    <w:lvl w:ilvl="0">
      <w:start w:val="28"/>
      <w:numFmt w:val="decimal"/>
      <w:lvlText w:val="%1"/>
      <w:lvlJc w:val="left"/>
      <w:pPr>
        <w:ind w:left="1084" w:hanging="704"/>
      </w:pPr>
    </w:lvl>
    <w:lvl w:ilvl="1">
      <w:start w:val="1"/>
      <w:numFmt w:val="decimal"/>
      <w:lvlText w:val="%1.%2."/>
      <w:lvlJc w:val="left"/>
      <w:pPr>
        <w:ind w:left="1113" w:hanging="704"/>
      </w:pPr>
      <w:rPr>
        <w:rFonts w:ascii="Times New Roman" w:eastAsia="Times New Roman" w:hAnsi="Times New Roman" w:cs="Times New Roman"/>
        <w:sz w:val="26"/>
        <w:szCs w:val="26"/>
      </w:rPr>
    </w:lvl>
    <w:lvl w:ilvl="2">
      <w:start w:val="1"/>
      <w:numFmt w:val="lowerLetter"/>
      <w:lvlText w:val="%3)"/>
      <w:lvlJc w:val="left"/>
      <w:pPr>
        <w:ind w:left="1530" w:hanging="420"/>
      </w:pPr>
      <w:rPr>
        <w:rFonts w:ascii="Times New Roman" w:eastAsia="Times New Roman" w:hAnsi="Times New Roman" w:cs="Times New Roman"/>
        <w:sz w:val="26"/>
        <w:szCs w:val="26"/>
      </w:rPr>
    </w:lvl>
    <w:lvl w:ilvl="3">
      <w:start w:val="1"/>
      <w:numFmt w:val="bullet"/>
      <w:lvlText w:val="•"/>
      <w:lvlJc w:val="left"/>
      <w:pPr>
        <w:ind w:left="2594" w:hanging="420"/>
      </w:pPr>
    </w:lvl>
    <w:lvl w:ilvl="4">
      <w:start w:val="1"/>
      <w:numFmt w:val="bullet"/>
      <w:lvlText w:val="•"/>
      <w:lvlJc w:val="left"/>
      <w:pPr>
        <w:ind w:left="3658" w:hanging="420"/>
      </w:pPr>
    </w:lvl>
    <w:lvl w:ilvl="5">
      <w:start w:val="1"/>
      <w:numFmt w:val="bullet"/>
      <w:lvlText w:val="•"/>
      <w:lvlJc w:val="left"/>
      <w:pPr>
        <w:ind w:left="4721" w:hanging="420"/>
      </w:pPr>
    </w:lvl>
    <w:lvl w:ilvl="6">
      <w:start w:val="1"/>
      <w:numFmt w:val="bullet"/>
      <w:lvlText w:val="•"/>
      <w:lvlJc w:val="left"/>
      <w:pPr>
        <w:ind w:left="5785" w:hanging="420"/>
      </w:pPr>
    </w:lvl>
    <w:lvl w:ilvl="7">
      <w:start w:val="1"/>
      <w:numFmt w:val="bullet"/>
      <w:lvlText w:val="•"/>
      <w:lvlJc w:val="left"/>
      <w:pPr>
        <w:ind w:left="6849" w:hanging="420"/>
      </w:pPr>
    </w:lvl>
    <w:lvl w:ilvl="8">
      <w:start w:val="1"/>
      <w:numFmt w:val="bullet"/>
      <w:lvlText w:val="•"/>
      <w:lvlJc w:val="left"/>
      <w:pPr>
        <w:ind w:left="7913" w:hanging="420"/>
      </w:pPr>
    </w:lvl>
  </w:abstractNum>
  <w:abstractNum w:abstractNumId="9" w15:restartNumberingAfterBreak="0">
    <w:nsid w:val="064701B5"/>
    <w:multiLevelType w:val="multilevel"/>
    <w:tmpl w:val="6D524D56"/>
    <w:lvl w:ilvl="0">
      <w:start w:val="1"/>
      <w:numFmt w:val="lowerLetter"/>
      <w:lvlText w:val="%1)"/>
      <w:lvlJc w:val="left"/>
      <w:pPr>
        <w:ind w:left="120" w:hanging="265"/>
      </w:pPr>
      <w:rPr>
        <w:rFonts w:ascii="Times New Roman" w:eastAsia="Times New Roman" w:hAnsi="Times New Roman" w:cs="Times New Roman"/>
        <w:sz w:val="26"/>
        <w:szCs w:val="26"/>
      </w:rPr>
    </w:lvl>
    <w:lvl w:ilvl="1">
      <w:start w:val="1"/>
      <w:numFmt w:val="bullet"/>
      <w:lvlText w:val="•"/>
      <w:lvlJc w:val="left"/>
      <w:pPr>
        <w:ind w:left="1136" w:hanging="265"/>
      </w:pPr>
    </w:lvl>
    <w:lvl w:ilvl="2">
      <w:start w:val="1"/>
      <w:numFmt w:val="bullet"/>
      <w:lvlText w:val="•"/>
      <w:lvlJc w:val="left"/>
      <w:pPr>
        <w:ind w:left="2152" w:hanging="265"/>
      </w:pPr>
    </w:lvl>
    <w:lvl w:ilvl="3">
      <w:start w:val="1"/>
      <w:numFmt w:val="bullet"/>
      <w:lvlText w:val="•"/>
      <w:lvlJc w:val="left"/>
      <w:pPr>
        <w:ind w:left="3168" w:hanging="265"/>
      </w:pPr>
    </w:lvl>
    <w:lvl w:ilvl="4">
      <w:start w:val="1"/>
      <w:numFmt w:val="bullet"/>
      <w:lvlText w:val="•"/>
      <w:lvlJc w:val="left"/>
      <w:pPr>
        <w:ind w:left="4184" w:hanging="265"/>
      </w:pPr>
    </w:lvl>
    <w:lvl w:ilvl="5">
      <w:start w:val="1"/>
      <w:numFmt w:val="bullet"/>
      <w:lvlText w:val="•"/>
      <w:lvlJc w:val="left"/>
      <w:pPr>
        <w:ind w:left="5200" w:hanging="265"/>
      </w:pPr>
    </w:lvl>
    <w:lvl w:ilvl="6">
      <w:start w:val="1"/>
      <w:numFmt w:val="bullet"/>
      <w:lvlText w:val="•"/>
      <w:lvlJc w:val="left"/>
      <w:pPr>
        <w:ind w:left="6216" w:hanging="265"/>
      </w:pPr>
    </w:lvl>
    <w:lvl w:ilvl="7">
      <w:start w:val="1"/>
      <w:numFmt w:val="bullet"/>
      <w:lvlText w:val="•"/>
      <w:lvlJc w:val="left"/>
      <w:pPr>
        <w:ind w:left="7232" w:hanging="265"/>
      </w:pPr>
    </w:lvl>
    <w:lvl w:ilvl="8">
      <w:start w:val="1"/>
      <w:numFmt w:val="bullet"/>
      <w:lvlText w:val="•"/>
      <w:lvlJc w:val="left"/>
      <w:pPr>
        <w:ind w:left="8248" w:hanging="265"/>
      </w:pPr>
    </w:lvl>
  </w:abstractNum>
  <w:abstractNum w:abstractNumId="10" w15:restartNumberingAfterBreak="0">
    <w:nsid w:val="074A5275"/>
    <w:multiLevelType w:val="multilevel"/>
    <w:tmpl w:val="2A9E65F2"/>
    <w:lvl w:ilvl="0">
      <w:start w:val="14"/>
      <w:numFmt w:val="decimal"/>
      <w:lvlText w:val="%1"/>
      <w:lvlJc w:val="left"/>
      <w:pPr>
        <w:ind w:left="1092" w:hanging="730"/>
      </w:pPr>
    </w:lvl>
    <w:lvl w:ilvl="1">
      <w:start w:val="1"/>
      <w:numFmt w:val="decimal"/>
      <w:lvlText w:val="%1.%2."/>
      <w:lvlJc w:val="left"/>
      <w:pPr>
        <w:ind w:left="1092" w:hanging="730"/>
      </w:pPr>
      <w:rPr>
        <w:rFonts w:ascii="Times New Roman" w:eastAsia="Times New Roman" w:hAnsi="Times New Roman" w:cs="Times New Roman"/>
        <w:sz w:val="26"/>
        <w:szCs w:val="26"/>
      </w:rPr>
    </w:lvl>
    <w:lvl w:ilvl="2">
      <w:start w:val="1"/>
      <w:numFmt w:val="bullet"/>
      <w:lvlText w:val="•"/>
      <w:lvlJc w:val="left"/>
      <w:pPr>
        <w:ind w:left="2878" w:hanging="730"/>
      </w:pPr>
    </w:lvl>
    <w:lvl w:ilvl="3">
      <w:start w:val="1"/>
      <w:numFmt w:val="bullet"/>
      <w:lvlText w:val="•"/>
      <w:lvlJc w:val="left"/>
      <w:pPr>
        <w:ind w:left="3771" w:hanging="730"/>
      </w:pPr>
    </w:lvl>
    <w:lvl w:ilvl="4">
      <w:start w:val="1"/>
      <w:numFmt w:val="bullet"/>
      <w:lvlText w:val="•"/>
      <w:lvlJc w:val="left"/>
      <w:pPr>
        <w:ind w:left="4663" w:hanging="730"/>
      </w:pPr>
    </w:lvl>
    <w:lvl w:ilvl="5">
      <w:start w:val="1"/>
      <w:numFmt w:val="bullet"/>
      <w:lvlText w:val="•"/>
      <w:lvlJc w:val="left"/>
      <w:pPr>
        <w:ind w:left="5556" w:hanging="730"/>
      </w:pPr>
    </w:lvl>
    <w:lvl w:ilvl="6">
      <w:start w:val="1"/>
      <w:numFmt w:val="bullet"/>
      <w:lvlText w:val="•"/>
      <w:lvlJc w:val="left"/>
      <w:pPr>
        <w:ind w:left="6449" w:hanging="730"/>
      </w:pPr>
    </w:lvl>
    <w:lvl w:ilvl="7">
      <w:start w:val="1"/>
      <w:numFmt w:val="bullet"/>
      <w:lvlText w:val="•"/>
      <w:lvlJc w:val="left"/>
      <w:pPr>
        <w:ind w:left="7342" w:hanging="730"/>
      </w:pPr>
    </w:lvl>
    <w:lvl w:ilvl="8">
      <w:start w:val="1"/>
      <w:numFmt w:val="bullet"/>
      <w:lvlText w:val="•"/>
      <w:lvlJc w:val="left"/>
      <w:pPr>
        <w:ind w:left="8235" w:hanging="730"/>
      </w:pPr>
    </w:lvl>
  </w:abstractNum>
  <w:abstractNum w:abstractNumId="11" w15:restartNumberingAfterBreak="0">
    <w:nsid w:val="08833A4B"/>
    <w:multiLevelType w:val="multilevel"/>
    <w:tmpl w:val="3C40BCF2"/>
    <w:lvl w:ilvl="0">
      <w:start w:val="27"/>
      <w:numFmt w:val="decimal"/>
      <w:lvlText w:val="%1"/>
      <w:lvlJc w:val="left"/>
      <w:pPr>
        <w:ind w:left="1052" w:hanging="673"/>
      </w:pPr>
    </w:lvl>
    <w:lvl w:ilvl="1">
      <w:start w:val="1"/>
      <w:numFmt w:val="decimal"/>
      <w:lvlText w:val="%1.%2."/>
      <w:lvlJc w:val="left"/>
      <w:pPr>
        <w:ind w:left="1052" w:hanging="673"/>
      </w:pPr>
      <w:rPr>
        <w:rFonts w:ascii="Times New Roman" w:eastAsia="Times New Roman" w:hAnsi="Times New Roman" w:cs="Times New Roman"/>
        <w:sz w:val="26"/>
        <w:szCs w:val="26"/>
      </w:rPr>
    </w:lvl>
    <w:lvl w:ilvl="2">
      <w:start w:val="1"/>
      <w:numFmt w:val="bullet"/>
      <w:lvlText w:val="•"/>
      <w:lvlJc w:val="left"/>
      <w:pPr>
        <w:ind w:left="2850" w:hanging="673"/>
      </w:pPr>
    </w:lvl>
    <w:lvl w:ilvl="3">
      <w:start w:val="1"/>
      <w:numFmt w:val="bullet"/>
      <w:lvlText w:val="•"/>
      <w:lvlJc w:val="left"/>
      <w:pPr>
        <w:ind w:left="3749" w:hanging="673"/>
      </w:pPr>
    </w:lvl>
    <w:lvl w:ilvl="4">
      <w:start w:val="1"/>
      <w:numFmt w:val="bullet"/>
      <w:lvlText w:val="•"/>
      <w:lvlJc w:val="left"/>
      <w:pPr>
        <w:ind w:left="4647" w:hanging="673"/>
      </w:pPr>
    </w:lvl>
    <w:lvl w:ilvl="5">
      <w:start w:val="1"/>
      <w:numFmt w:val="bullet"/>
      <w:lvlText w:val="•"/>
      <w:lvlJc w:val="left"/>
      <w:pPr>
        <w:ind w:left="5546" w:hanging="673"/>
      </w:pPr>
    </w:lvl>
    <w:lvl w:ilvl="6">
      <w:start w:val="1"/>
      <w:numFmt w:val="bullet"/>
      <w:lvlText w:val="•"/>
      <w:lvlJc w:val="left"/>
      <w:pPr>
        <w:ind w:left="6445" w:hanging="673"/>
      </w:pPr>
    </w:lvl>
    <w:lvl w:ilvl="7">
      <w:start w:val="1"/>
      <w:numFmt w:val="bullet"/>
      <w:lvlText w:val="•"/>
      <w:lvlJc w:val="left"/>
      <w:pPr>
        <w:ind w:left="7344" w:hanging="673"/>
      </w:pPr>
    </w:lvl>
    <w:lvl w:ilvl="8">
      <w:start w:val="1"/>
      <w:numFmt w:val="bullet"/>
      <w:lvlText w:val="•"/>
      <w:lvlJc w:val="left"/>
      <w:pPr>
        <w:ind w:left="8243" w:hanging="673"/>
      </w:pPr>
    </w:lvl>
  </w:abstractNum>
  <w:abstractNum w:abstractNumId="12" w15:restartNumberingAfterBreak="0">
    <w:nsid w:val="0B515168"/>
    <w:multiLevelType w:val="multilevel"/>
    <w:tmpl w:val="7BE0CDF2"/>
    <w:lvl w:ilvl="0">
      <w:start w:val="1"/>
      <w:numFmt w:val="lowerLetter"/>
      <w:lvlText w:val="%1)"/>
      <w:lvlJc w:val="left"/>
      <w:pPr>
        <w:ind w:left="120" w:hanging="265"/>
      </w:pPr>
      <w:rPr>
        <w:rFonts w:ascii="Times New Roman" w:eastAsia="Times New Roman" w:hAnsi="Times New Roman" w:cs="Times New Roman"/>
        <w:sz w:val="26"/>
        <w:szCs w:val="26"/>
      </w:rPr>
    </w:lvl>
    <w:lvl w:ilvl="1">
      <w:start w:val="1"/>
      <w:numFmt w:val="bullet"/>
      <w:lvlText w:val="•"/>
      <w:lvlJc w:val="left"/>
      <w:pPr>
        <w:ind w:left="1136" w:hanging="265"/>
      </w:pPr>
    </w:lvl>
    <w:lvl w:ilvl="2">
      <w:start w:val="1"/>
      <w:numFmt w:val="bullet"/>
      <w:lvlText w:val="•"/>
      <w:lvlJc w:val="left"/>
      <w:pPr>
        <w:ind w:left="2152" w:hanging="265"/>
      </w:pPr>
    </w:lvl>
    <w:lvl w:ilvl="3">
      <w:start w:val="1"/>
      <w:numFmt w:val="bullet"/>
      <w:lvlText w:val="•"/>
      <w:lvlJc w:val="left"/>
      <w:pPr>
        <w:ind w:left="3168" w:hanging="265"/>
      </w:pPr>
    </w:lvl>
    <w:lvl w:ilvl="4">
      <w:start w:val="1"/>
      <w:numFmt w:val="bullet"/>
      <w:lvlText w:val="•"/>
      <w:lvlJc w:val="left"/>
      <w:pPr>
        <w:ind w:left="4184" w:hanging="265"/>
      </w:pPr>
    </w:lvl>
    <w:lvl w:ilvl="5">
      <w:start w:val="1"/>
      <w:numFmt w:val="bullet"/>
      <w:lvlText w:val="•"/>
      <w:lvlJc w:val="left"/>
      <w:pPr>
        <w:ind w:left="5200" w:hanging="265"/>
      </w:pPr>
    </w:lvl>
    <w:lvl w:ilvl="6">
      <w:start w:val="1"/>
      <w:numFmt w:val="bullet"/>
      <w:lvlText w:val="•"/>
      <w:lvlJc w:val="left"/>
      <w:pPr>
        <w:ind w:left="6216" w:hanging="265"/>
      </w:pPr>
    </w:lvl>
    <w:lvl w:ilvl="7">
      <w:start w:val="1"/>
      <w:numFmt w:val="bullet"/>
      <w:lvlText w:val="•"/>
      <w:lvlJc w:val="left"/>
      <w:pPr>
        <w:ind w:left="7232" w:hanging="265"/>
      </w:pPr>
    </w:lvl>
    <w:lvl w:ilvl="8">
      <w:start w:val="1"/>
      <w:numFmt w:val="bullet"/>
      <w:lvlText w:val="•"/>
      <w:lvlJc w:val="left"/>
      <w:pPr>
        <w:ind w:left="8248" w:hanging="265"/>
      </w:pPr>
    </w:lvl>
  </w:abstractNum>
  <w:abstractNum w:abstractNumId="13" w15:restartNumberingAfterBreak="0">
    <w:nsid w:val="0EEF23EA"/>
    <w:multiLevelType w:val="multilevel"/>
    <w:tmpl w:val="25AC9EB0"/>
    <w:lvl w:ilvl="0">
      <w:start w:val="12"/>
      <w:numFmt w:val="decimal"/>
      <w:lvlText w:val="%1"/>
      <w:lvlJc w:val="left"/>
      <w:pPr>
        <w:ind w:left="1092" w:hanging="705"/>
      </w:pPr>
    </w:lvl>
    <w:lvl w:ilvl="1">
      <w:start w:val="1"/>
      <w:numFmt w:val="decimal"/>
      <w:lvlText w:val="%1.%2."/>
      <w:lvlJc w:val="left"/>
      <w:pPr>
        <w:ind w:left="1092" w:hanging="705"/>
      </w:pPr>
      <w:rPr>
        <w:rFonts w:ascii="Times New Roman" w:eastAsia="Times New Roman" w:hAnsi="Times New Roman" w:cs="Times New Roman"/>
        <w:sz w:val="26"/>
        <w:szCs w:val="26"/>
      </w:rPr>
    </w:lvl>
    <w:lvl w:ilvl="2">
      <w:start w:val="1"/>
      <w:numFmt w:val="bullet"/>
      <w:lvlText w:val="•"/>
      <w:lvlJc w:val="left"/>
      <w:pPr>
        <w:ind w:left="2877" w:hanging="706"/>
      </w:pPr>
    </w:lvl>
    <w:lvl w:ilvl="3">
      <w:start w:val="1"/>
      <w:numFmt w:val="bullet"/>
      <w:lvlText w:val="•"/>
      <w:lvlJc w:val="left"/>
      <w:pPr>
        <w:ind w:left="3770" w:hanging="706"/>
      </w:pPr>
    </w:lvl>
    <w:lvl w:ilvl="4">
      <w:start w:val="1"/>
      <w:numFmt w:val="bullet"/>
      <w:lvlText w:val="•"/>
      <w:lvlJc w:val="left"/>
      <w:pPr>
        <w:ind w:left="4663" w:hanging="705"/>
      </w:pPr>
    </w:lvl>
    <w:lvl w:ilvl="5">
      <w:start w:val="1"/>
      <w:numFmt w:val="bullet"/>
      <w:lvlText w:val="•"/>
      <w:lvlJc w:val="left"/>
      <w:pPr>
        <w:ind w:left="5556" w:hanging="706"/>
      </w:pPr>
    </w:lvl>
    <w:lvl w:ilvl="6">
      <w:start w:val="1"/>
      <w:numFmt w:val="bullet"/>
      <w:lvlText w:val="•"/>
      <w:lvlJc w:val="left"/>
      <w:pPr>
        <w:ind w:left="6449" w:hanging="706"/>
      </w:pPr>
    </w:lvl>
    <w:lvl w:ilvl="7">
      <w:start w:val="1"/>
      <w:numFmt w:val="bullet"/>
      <w:lvlText w:val="•"/>
      <w:lvlJc w:val="left"/>
      <w:pPr>
        <w:ind w:left="7342" w:hanging="706"/>
      </w:pPr>
    </w:lvl>
    <w:lvl w:ilvl="8">
      <w:start w:val="1"/>
      <w:numFmt w:val="bullet"/>
      <w:lvlText w:val="•"/>
      <w:lvlJc w:val="left"/>
      <w:pPr>
        <w:ind w:left="8235" w:hanging="706"/>
      </w:pPr>
    </w:lvl>
  </w:abstractNum>
  <w:abstractNum w:abstractNumId="14" w15:restartNumberingAfterBreak="0">
    <w:nsid w:val="0F295648"/>
    <w:multiLevelType w:val="multilevel"/>
    <w:tmpl w:val="B4D86D8E"/>
    <w:lvl w:ilvl="0">
      <w:start w:val="7"/>
      <w:numFmt w:val="lowerLetter"/>
      <w:lvlText w:val="%1)"/>
      <w:lvlJc w:val="left"/>
      <w:pPr>
        <w:ind w:left="120" w:hanging="279"/>
      </w:pPr>
      <w:rPr>
        <w:rFonts w:ascii="Times New Roman" w:eastAsia="Times New Roman" w:hAnsi="Times New Roman" w:cs="Times New Roman"/>
        <w:sz w:val="26"/>
        <w:szCs w:val="26"/>
      </w:rPr>
    </w:lvl>
    <w:lvl w:ilvl="1">
      <w:start w:val="1"/>
      <w:numFmt w:val="bullet"/>
      <w:lvlText w:val="•"/>
      <w:lvlJc w:val="left"/>
      <w:pPr>
        <w:ind w:left="1148" w:hanging="279"/>
      </w:pPr>
    </w:lvl>
    <w:lvl w:ilvl="2">
      <w:start w:val="1"/>
      <w:numFmt w:val="bullet"/>
      <w:lvlText w:val="•"/>
      <w:lvlJc w:val="left"/>
      <w:pPr>
        <w:ind w:left="2176" w:hanging="279"/>
      </w:pPr>
    </w:lvl>
    <w:lvl w:ilvl="3">
      <w:start w:val="1"/>
      <w:numFmt w:val="bullet"/>
      <w:lvlText w:val="•"/>
      <w:lvlJc w:val="left"/>
      <w:pPr>
        <w:ind w:left="3204" w:hanging="279"/>
      </w:pPr>
    </w:lvl>
    <w:lvl w:ilvl="4">
      <w:start w:val="1"/>
      <w:numFmt w:val="bullet"/>
      <w:lvlText w:val="•"/>
      <w:lvlJc w:val="left"/>
      <w:pPr>
        <w:ind w:left="4232" w:hanging="279"/>
      </w:pPr>
    </w:lvl>
    <w:lvl w:ilvl="5">
      <w:start w:val="1"/>
      <w:numFmt w:val="bullet"/>
      <w:lvlText w:val="•"/>
      <w:lvlJc w:val="left"/>
      <w:pPr>
        <w:ind w:left="5260" w:hanging="279"/>
      </w:pPr>
    </w:lvl>
    <w:lvl w:ilvl="6">
      <w:start w:val="1"/>
      <w:numFmt w:val="bullet"/>
      <w:lvlText w:val="•"/>
      <w:lvlJc w:val="left"/>
      <w:pPr>
        <w:ind w:left="6288" w:hanging="279"/>
      </w:pPr>
    </w:lvl>
    <w:lvl w:ilvl="7">
      <w:start w:val="1"/>
      <w:numFmt w:val="bullet"/>
      <w:lvlText w:val="•"/>
      <w:lvlJc w:val="left"/>
      <w:pPr>
        <w:ind w:left="7316" w:hanging="279"/>
      </w:pPr>
    </w:lvl>
    <w:lvl w:ilvl="8">
      <w:start w:val="1"/>
      <w:numFmt w:val="bullet"/>
      <w:lvlText w:val="•"/>
      <w:lvlJc w:val="left"/>
      <w:pPr>
        <w:ind w:left="8344" w:hanging="279"/>
      </w:pPr>
    </w:lvl>
  </w:abstractNum>
  <w:abstractNum w:abstractNumId="15" w15:restartNumberingAfterBreak="0">
    <w:nsid w:val="106B038B"/>
    <w:multiLevelType w:val="multilevel"/>
    <w:tmpl w:val="40CE809C"/>
    <w:lvl w:ilvl="0">
      <w:start w:val="24"/>
      <w:numFmt w:val="decimal"/>
      <w:lvlText w:val="%1"/>
      <w:lvlJc w:val="left"/>
      <w:pPr>
        <w:ind w:left="1092" w:hanging="720"/>
      </w:pPr>
    </w:lvl>
    <w:lvl w:ilvl="1">
      <w:start w:val="1"/>
      <w:numFmt w:val="decimal"/>
      <w:lvlText w:val="%1.%2."/>
      <w:lvlJc w:val="left"/>
      <w:pPr>
        <w:ind w:left="1092" w:hanging="720"/>
      </w:pPr>
      <w:rPr>
        <w:rFonts w:ascii="Times New Roman" w:eastAsia="Times New Roman" w:hAnsi="Times New Roman" w:cs="Times New Roman"/>
        <w:sz w:val="26"/>
        <w:szCs w:val="26"/>
      </w:rPr>
    </w:lvl>
    <w:lvl w:ilvl="2">
      <w:start w:val="1"/>
      <w:numFmt w:val="bullet"/>
      <w:lvlText w:val="•"/>
      <w:lvlJc w:val="left"/>
      <w:pPr>
        <w:ind w:left="2878" w:hanging="721"/>
      </w:pPr>
    </w:lvl>
    <w:lvl w:ilvl="3">
      <w:start w:val="1"/>
      <w:numFmt w:val="bullet"/>
      <w:lvlText w:val="•"/>
      <w:lvlJc w:val="left"/>
      <w:pPr>
        <w:ind w:left="3771" w:hanging="721"/>
      </w:pPr>
    </w:lvl>
    <w:lvl w:ilvl="4">
      <w:start w:val="1"/>
      <w:numFmt w:val="bullet"/>
      <w:lvlText w:val="•"/>
      <w:lvlJc w:val="left"/>
      <w:pPr>
        <w:ind w:left="4663" w:hanging="720"/>
      </w:pPr>
    </w:lvl>
    <w:lvl w:ilvl="5">
      <w:start w:val="1"/>
      <w:numFmt w:val="bullet"/>
      <w:lvlText w:val="•"/>
      <w:lvlJc w:val="left"/>
      <w:pPr>
        <w:ind w:left="5556" w:hanging="721"/>
      </w:pPr>
    </w:lvl>
    <w:lvl w:ilvl="6">
      <w:start w:val="1"/>
      <w:numFmt w:val="bullet"/>
      <w:lvlText w:val="•"/>
      <w:lvlJc w:val="left"/>
      <w:pPr>
        <w:ind w:left="6449" w:hanging="721"/>
      </w:pPr>
    </w:lvl>
    <w:lvl w:ilvl="7">
      <w:start w:val="1"/>
      <w:numFmt w:val="bullet"/>
      <w:lvlText w:val="•"/>
      <w:lvlJc w:val="left"/>
      <w:pPr>
        <w:ind w:left="7342" w:hanging="721"/>
      </w:pPr>
    </w:lvl>
    <w:lvl w:ilvl="8">
      <w:start w:val="1"/>
      <w:numFmt w:val="bullet"/>
      <w:lvlText w:val="•"/>
      <w:lvlJc w:val="left"/>
      <w:pPr>
        <w:ind w:left="8235" w:hanging="721"/>
      </w:pPr>
    </w:lvl>
  </w:abstractNum>
  <w:abstractNum w:abstractNumId="16" w15:restartNumberingAfterBreak="0">
    <w:nsid w:val="1133011A"/>
    <w:multiLevelType w:val="multilevel"/>
    <w:tmpl w:val="DA2425FE"/>
    <w:lvl w:ilvl="0">
      <w:start w:val="1"/>
      <w:numFmt w:val="bullet"/>
      <w:lvlText w:val="❖"/>
      <w:lvlJc w:val="left"/>
      <w:rPr>
        <w:rFonts w:ascii="Arial Unicode MS" w:eastAsia="Arial Unicode MS" w:hAnsi="Arial Unicode MS" w:cs="Arial Unicode MS"/>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3740501"/>
    <w:multiLevelType w:val="multilevel"/>
    <w:tmpl w:val="4AF89060"/>
    <w:lvl w:ilvl="0">
      <w:start w:val="1"/>
      <w:numFmt w:val="bullet"/>
      <w:lvlText w:val="-"/>
      <w:lvlJc w:val="left"/>
      <w:pPr>
        <w:ind w:left="2073" w:hanging="360"/>
      </w:pPr>
      <w:rPr>
        <w:rFonts w:ascii="Times New Roman" w:eastAsia="Times New Roman" w:hAnsi="Times New Roman" w:cs="Times New Roman"/>
        <w:sz w:val="26"/>
        <w:szCs w:val="26"/>
      </w:rPr>
    </w:lvl>
    <w:lvl w:ilvl="1">
      <w:start w:val="1"/>
      <w:numFmt w:val="bullet"/>
      <w:lvlText w:val="•"/>
      <w:lvlJc w:val="left"/>
      <w:pPr>
        <w:ind w:left="2894" w:hanging="361"/>
      </w:pPr>
    </w:lvl>
    <w:lvl w:ilvl="2">
      <w:start w:val="1"/>
      <w:numFmt w:val="bullet"/>
      <w:lvlText w:val="•"/>
      <w:lvlJc w:val="left"/>
      <w:pPr>
        <w:ind w:left="3714" w:hanging="361"/>
      </w:pPr>
    </w:lvl>
    <w:lvl w:ilvl="3">
      <w:start w:val="1"/>
      <w:numFmt w:val="bullet"/>
      <w:lvlText w:val="•"/>
      <w:lvlJc w:val="left"/>
      <w:pPr>
        <w:ind w:left="4535" w:hanging="361"/>
      </w:pPr>
    </w:lvl>
    <w:lvl w:ilvl="4">
      <w:start w:val="1"/>
      <w:numFmt w:val="bullet"/>
      <w:lvlText w:val="•"/>
      <w:lvlJc w:val="left"/>
      <w:pPr>
        <w:ind w:left="5356" w:hanging="361"/>
      </w:pPr>
    </w:lvl>
    <w:lvl w:ilvl="5">
      <w:start w:val="1"/>
      <w:numFmt w:val="bullet"/>
      <w:lvlText w:val="•"/>
      <w:lvlJc w:val="left"/>
      <w:pPr>
        <w:ind w:left="6176" w:hanging="361"/>
      </w:pPr>
    </w:lvl>
    <w:lvl w:ilvl="6">
      <w:start w:val="1"/>
      <w:numFmt w:val="bullet"/>
      <w:lvlText w:val="•"/>
      <w:lvlJc w:val="left"/>
      <w:pPr>
        <w:ind w:left="6997" w:hanging="361"/>
      </w:pPr>
    </w:lvl>
    <w:lvl w:ilvl="7">
      <w:start w:val="1"/>
      <w:numFmt w:val="bullet"/>
      <w:lvlText w:val="•"/>
      <w:lvlJc w:val="left"/>
      <w:pPr>
        <w:ind w:left="7818" w:hanging="361"/>
      </w:pPr>
    </w:lvl>
    <w:lvl w:ilvl="8">
      <w:start w:val="1"/>
      <w:numFmt w:val="bullet"/>
      <w:lvlText w:val="•"/>
      <w:lvlJc w:val="left"/>
      <w:pPr>
        <w:ind w:left="8638" w:hanging="361"/>
      </w:pPr>
    </w:lvl>
  </w:abstractNum>
  <w:abstractNum w:abstractNumId="18" w15:restartNumberingAfterBreak="0">
    <w:nsid w:val="14FC41AC"/>
    <w:multiLevelType w:val="multilevel"/>
    <w:tmpl w:val="43045FD4"/>
    <w:lvl w:ilvl="0">
      <w:start w:val="1"/>
      <w:numFmt w:val="lowerLetter"/>
      <w:lvlText w:val="%1)"/>
      <w:lvlJc w:val="left"/>
      <w:pPr>
        <w:ind w:left="120" w:hanging="286"/>
      </w:pPr>
      <w:rPr>
        <w:rFonts w:ascii="Times New Roman" w:eastAsia="Times New Roman" w:hAnsi="Times New Roman" w:cs="Times New Roman"/>
        <w:i/>
        <w:sz w:val="26"/>
        <w:szCs w:val="26"/>
      </w:rPr>
    </w:lvl>
    <w:lvl w:ilvl="1">
      <w:start w:val="1"/>
      <w:numFmt w:val="decimal"/>
      <w:lvlText w:val="%2."/>
      <w:lvlJc w:val="left"/>
      <w:pPr>
        <w:ind w:left="181" w:hanging="272"/>
      </w:pPr>
      <w:rPr>
        <w:rFonts w:ascii="Times New Roman" w:eastAsia="Times New Roman" w:hAnsi="Times New Roman" w:cs="Times New Roman"/>
        <w:sz w:val="28"/>
        <w:szCs w:val="28"/>
      </w:rPr>
    </w:lvl>
    <w:lvl w:ilvl="2">
      <w:start w:val="1"/>
      <w:numFmt w:val="bullet"/>
      <w:lvlText w:val="•"/>
      <w:lvlJc w:val="left"/>
      <w:pPr>
        <w:ind w:left="1272" w:hanging="272"/>
      </w:pPr>
    </w:lvl>
    <w:lvl w:ilvl="3">
      <w:start w:val="1"/>
      <w:numFmt w:val="bullet"/>
      <w:lvlText w:val="•"/>
      <w:lvlJc w:val="left"/>
      <w:pPr>
        <w:ind w:left="2363" w:hanging="272"/>
      </w:pPr>
    </w:lvl>
    <w:lvl w:ilvl="4">
      <w:start w:val="1"/>
      <w:numFmt w:val="bullet"/>
      <w:lvlText w:val="•"/>
      <w:lvlJc w:val="left"/>
      <w:pPr>
        <w:ind w:left="3454" w:hanging="272"/>
      </w:pPr>
    </w:lvl>
    <w:lvl w:ilvl="5">
      <w:start w:val="1"/>
      <w:numFmt w:val="bullet"/>
      <w:lvlText w:val="•"/>
      <w:lvlJc w:val="left"/>
      <w:pPr>
        <w:ind w:left="4545" w:hanging="272"/>
      </w:pPr>
    </w:lvl>
    <w:lvl w:ilvl="6">
      <w:start w:val="1"/>
      <w:numFmt w:val="bullet"/>
      <w:lvlText w:val="•"/>
      <w:lvlJc w:val="left"/>
      <w:pPr>
        <w:ind w:left="5636" w:hanging="272"/>
      </w:pPr>
    </w:lvl>
    <w:lvl w:ilvl="7">
      <w:start w:val="1"/>
      <w:numFmt w:val="bullet"/>
      <w:lvlText w:val="•"/>
      <w:lvlJc w:val="left"/>
      <w:pPr>
        <w:ind w:left="6727" w:hanging="272"/>
      </w:pPr>
    </w:lvl>
    <w:lvl w:ilvl="8">
      <w:start w:val="1"/>
      <w:numFmt w:val="bullet"/>
      <w:lvlText w:val="•"/>
      <w:lvlJc w:val="left"/>
      <w:pPr>
        <w:ind w:left="7818" w:hanging="272"/>
      </w:pPr>
    </w:lvl>
  </w:abstractNum>
  <w:abstractNum w:abstractNumId="19" w15:restartNumberingAfterBreak="0">
    <w:nsid w:val="160F6365"/>
    <w:multiLevelType w:val="multilevel"/>
    <w:tmpl w:val="AE440768"/>
    <w:lvl w:ilvl="0">
      <w:start w:val="1"/>
      <w:numFmt w:val="bullet"/>
      <w:lvlText w:val="-"/>
      <w:lvlJc w:val="left"/>
      <w:pPr>
        <w:ind w:left="642" w:hanging="272"/>
      </w:pPr>
      <w:rPr>
        <w:rFonts w:ascii="Times New Roman" w:eastAsia="Times New Roman" w:hAnsi="Times New Roman" w:cs="Times New Roman"/>
        <w:sz w:val="26"/>
        <w:szCs w:val="26"/>
      </w:rPr>
    </w:lvl>
    <w:lvl w:ilvl="1">
      <w:start w:val="1"/>
      <w:numFmt w:val="bullet"/>
      <w:lvlText w:val="▪"/>
      <w:lvlJc w:val="left"/>
      <w:pPr>
        <w:ind w:left="1520" w:hanging="269"/>
      </w:pPr>
      <w:rPr>
        <w:rFonts w:ascii="MS Gothic" w:eastAsia="MS Gothic" w:hAnsi="MS Gothic" w:cs="MS Gothic"/>
        <w:sz w:val="26"/>
        <w:szCs w:val="26"/>
      </w:rPr>
    </w:lvl>
    <w:lvl w:ilvl="2">
      <w:start w:val="1"/>
      <w:numFmt w:val="bullet"/>
      <w:lvlText w:val="▪"/>
      <w:lvlJc w:val="left"/>
      <w:pPr>
        <w:ind w:left="2011" w:hanging="361"/>
      </w:pPr>
      <w:rPr>
        <w:rFonts w:ascii="MS Gothic" w:eastAsia="MS Gothic" w:hAnsi="MS Gothic" w:cs="MS Gothic"/>
        <w:sz w:val="26"/>
        <w:szCs w:val="26"/>
      </w:rPr>
    </w:lvl>
    <w:lvl w:ilvl="3">
      <w:start w:val="1"/>
      <w:numFmt w:val="bullet"/>
      <w:lvlText w:val="•"/>
      <w:lvlJc w:val="left"/>
      <w:pPr>
        <w:ind w:left="2989" w:hanging="361"/>
      </w:pPr>
    </w:lvl>
    <w:lvl w:ilvl="4">
      <w:start w:val="1"/>
      <w:numFmt w:val="bullet"/>
      <w:lvlText w:val="•"/>
      <w:lvlJc w:val="left"/>
      <w:pPr>
        <w:ind w:left="3968" w:hanging="361"/>
      </w:pPr>
    </w:lvl>
    <w:lvl w:ilvl="5">
      <w:start w:val="1"/>
      <w:numFmt w:val="bullet"/>
      <w:lvlText w:val="•"/>
      <w:lvlJc w:val="left"/>
      <w:pPr>
        <w:ind w:left="4947" w:hanging="361"/>
      </w:pPr>
    </w:lvl>
    <w:lvl w:ilvl="6">
      <w:start w:val="1"/>
      <w:numFmt w:val="bullet"/>
      <w:lvlText w:val="•"/>
      <w:lvlJc w:val="left"/>
      <w:pPr>
        <w:ind w:left="5925" w:hanging="361"/>
      </w:pPr>
    </w:lvl>
    <w:lvl w:ilvl="7">
      <w:start w:val="1"/>
      <w:numFmt w:val="bullet"/>
      <w:lvlText w:val="•"/>
      <w:lvlJc w:val="left"/>
      <w:pPr>
        <w:ind w:left="6904" w:hanging="361"/>
      </w:pPr>
    </w:lvl>
    <w:lvl w:ilvl="8">
      <w:start w:val="1"/>
      <w:numFmt w:val="bullet"/>
      <w:lvlText w:val="•"/>
      <w:lvlJc w:val="left"/>
      <w:pPr>
        <w:ind w:left="7882" w:hanging="361"/>
      </w:pPr>
    </w:lvl>
  </w:abstractNum>
  <w:abstractNum w:abstractNumId="20" w15:restartNumberingAfterBreak="0">
    <w:nsid w:val="188D0B05"/>
    <w:multiLevelType w:val="multilevel"/>
    <w:tmpl w:val="01D6A59E"/>
    <w:lvl w:ilvl="0">
      <w:start w:val="1"/>
      <w:numFmt w:val="bullet"/>
      <w:lvlText w:val="-"/>
      <w:lvlJc w:val="left"/>
      <w:pPr>
        <w:ind w:left="121" w:hanging="159"/>
      </w:pPr>
      <w:rPr>
        <w:rFonts w:ascii="Times New Roman" w:eastAsia="Times New Roman" w:hAnsi="Times New Roman" w:cs="Times New Roman"/>
        <w:sz w:val="26"/>
        <w:szCs w:val="26"/>
      </w:rPr>
    </w:lvl>
    <w:lvl w:ilvl="1">
      <w:start w:val="1"/>
      <w:numFmt w:val="bullet"/>
      <w:lvlText w:val="•"/>
      <w:lvlJc w:val="left"/>
      <w:pPr>
        <w:ind w:left="1146" w:hanging="159"/>
      </w:pPr>
    </w:lvl>
    <w:lvl w:ilvl="2">
      <w:start w:val="1"/>
      <w:numFmt w:val="bullet"/>
      <w:lvlText w:val="•"/>
      <w:lvlJc w:val="left"/>
      <w:pPr>
        <w:ind w:left="2172" w:hanging="159"/>
      </w:pPr>
    </w:lvl>
    <w:lvl w:ilvl="3">
      <w:start w:val="1"/>
      <w:numFmt w:val="bullet"/>
      <w:lvlText w:val="•"/>
      <w:lvlJc w:val="left"/>
      <w:pPr>
        <w:ind w:left="3198" w:hanging="158"/>
      </w:pPr>
    </w:lvl>
    <w:lvl w:ilvl="4">
      <w:start w:val="1"/>
      <w:numFmt w:val="bullet"/>
      <w:lvlText w:val="•"/>
      <w:lvlJc w:val="left"/>
      <w:pPr>
        <w:ind w:left="4224" w:hanging="159"/>
      </w:pPr>
    </w:lvl>
    <w:lvl w:ilvl="5">
      <w:start w:val="1"/>
      <w:numFmt w:val="bullet"/>
      <w:lvlText w:val="•"/>
      <w:lvlJc w:val="left"/>
      <w:pPr>
        <w:ind w:left="5250" w:hanging="159"/>
      </w:pPr>
    </w:lvl>
    <w:lvl w:ilvl="6">
      <w:start w:val="1"/>
      <w:numFmt w:val="bullet"/>
      <w:lvlText w:val="•"/>
      <w:lvlJc w:val="left"/>
      <w:pPr>
        <w:ind w:left="6276" w:hanging="159"/>
      </w:pPr>
    </w:lvl>
    <w:lvl w:ilvl="7">
      <w:start w:val="1"/>
      <w:numFmt w:val="bullet"/>
      <w:lvlText w:val="•"/>
      <w:lvlJc w:val="left"/>
      <w:pPr>
        <w:ind w:left="7302" w:hanging="158"/>
      </w:pPr>
    </w:lvl>
    <w:lvl w:ilvl="8">
      <w:start w:val="1"/>
      <w:numFmt w:val="bullet"/>
      <w:lvlText w:val="•"/>
      <w:lvlJc w:val="left"/>
      <w:pPr>
        <w:ind w:left="8328" w:hanging="159"/>
      </w:pPr>
    </w:lvl>
  </w:abstractNum>
  <w:abstractNum w:abstractNumId="21" w15:restartNumberingAfterBreak="0">
    <w:nsid w:val="199A4E48"/>
    <w:multiLevelType w:val="multilevel"/>
    <w:tmpl w:val="DC3EEB50"/>
    <w:lvl w:ilvl="0">
      <w:start w:val="5"/>
      <w:numFmt w:val="decimal"/>
      <w:lvlText w:val="%1"/>
      <w:lvlJc w:val="left"/>
      <w:pPr>
        <w:ind w:left="1108" w:hanging="708"/>
      </w:pPr>
    </w:lvl>
    <w:lvl w:ilvl="1">
      <w:start w:val="1"/>
      <w:numFmt w:val="decimal"/>
      <w:lvlText w:val="%1.%2."/>
      <w:lvlJc w:val="left"/>
      <w:pPr>
        <w:ind w:left="1111" w:hanging="708"/>
      </w:pPr>
      <w:rPr>
        <w:rFonts w:ascii="Times New Roman" w:eastAsia="Times New Roman" w:hAnsi="Times New Roman" w:cs="Times New Roman"/>
        <w:sz w:val="26"/>
        <w:szCs w:val="26"/>
      </w:rPr>
    </w:lvl>
    <w:lvl w:ilvl="2">
      <w:start w:val="1"/>
      <w:numFmt w:val="bullet"/>
      <w:lvlText w:val="-"/>
      <w:lvlJc w:val="left"/>
      <w:pPr>
        <w:ind w:left="1532" w:hanging="420"/>
      </w:pPr>
      <w:rPr>
        <w:rFonts w:ascii="Times New Roman" w:eastAsia="Times New Roman" w:hAnsi="Times New Roman" w:cs="Times New Roman"/>
        <w:sz w:val="28"/>
        <w:szCs w:val="28"/>
      </w:rPr>
    </w:lvl>
    <w:lvl w:ilvl="3">
      <w:start w:val="1"/>
      <w:numFmt w:val="bullet"/>
      <w:lvlText w:val="•"/>
      <w:lvlJc w:val="left"/>
      <w:pPr>
        <w:ind w:left="2588" w:hanging="420"/>
      </w:pPr>
    </w:lvl>
    <w:lvl w:ilvl="4">
      <w:start w:val="1"/>
      <w:numFmt w:val="bullet"/>
      <w:lvlText w:val="•"/>
      <w:lvlJc w:val="left"/>
      <w:pPr>
        <w:ind w:left="3644" w:hanging="420"/>
      </w:pPr>
    </w:lvl>
    <w:lvl w:ilvl="5">
      <w:start w:val="1"/>
      <w:numFmt w:val="bullet"/>
      <w:lvlText w:val="•"/>
      <w:lvlJc w:val="left"/>
      <w:pPr>
        <w:ind w:left="4700" w:hanging="420"/>
      </w:pPr>
    </w:lvl>
    <w:lvl w:ilvl="6">
      <w:start w:val="1"/>
      <w:numFmt w:val="bullet"/>
      <w:lvlText w:val="•"/>
      <w:lvlJc w:val="left"/>
      <w:pPr>
        <w:ind w:left="5756" w:hanging="420"/>
      </w:pPr>
    </w:lvl>
    <w:lvl w:ilvl="7">
      <w:start w:val="1"/>
      <w:numFmt w:val="bullet"/>
      <w:lvlText w:val="•"/>
      <w:lvlJc w:val="left"/>
      <w:pPr>
        <w:ind w:left="6812" w:hanging="420"/>
      </w:pPr>
    </w:lvl>
    <w:lvl w:ilvl="8">
      <w:start w:val="1"/>
      <w:numFmt w:val="bullet"/>
      <w:lvlText w:val="•"/>
      <w:lvlJc w:val="left"/>
      <w:pPr>
        <w:ind w:left="7868" w:hanging="420"/>
      </w:pPr>
    </w:lvl>
  </w:abstractNum>
  <w:abstractNum w:abstractNumId="22" w15:restartNumberingAfterBreak="0">
    <w:nsid w:val="1B7D3BB3"/>
    <w:multiLevelType w:val="multilevel"/>
    <w:tmpl w:val="FCC6CFAC"/>
    <w:lvl w:ilvl="0">
      <w:start w:val="1"/>
      <w:numFmt w:val="decimal"/>
      <w:lvlText w:val="%1."/>
      <w:lvlJc w:val="left"/>
      <w:pPr>
        <w:ind w:left="100" w:hanging="262"/>
      </w:pPr>
      <w:rPr>
        <w:rFonts w:ascii="Times New Roman" w:eastAsia="Times New Roman" w:hAnsi="Times New Roman" w:cs="Times New Roman"/>
        <w:sz w:val="26"/>
        <w:szCs w:val="26"/>
      </w:rPr>
    </w:lvl>
    <w:lvl w:ilvl="1">
      <w:start w:val="1"/>
      <w:numFmt w:val="bullet"/>
      <w:lvlText w:val="•"/>
      <w:lvlJc w:val="left"/>
      <w:pPr>
        <w:ind w:left="1116" w:hanging="262"/>
      </w:pPr>
    </w:lvl>
    <w:lvl w:ilvl="2">
      <w:start w:val="1"/>
      <w:numFmt w:val="bullet"/>
      <w:lvlText w:val="•"/>
      <w:lvlJc w:val="left"/>
      <w:pPr>
        <w:ind w:left="2132" w:hanging="262"/>
      </w:pPr>
    </w:lvl>
    <w:lvl w:ilvl="3">
      <w:start w:val="1"/>
      <w:numFmt w:val="bullet"/>
      <w:lvlText w:val="•"/>
      <w:lvlJc w:val="left"/>
      <w:pPr>
        <w:ind w:left="3148" w:hanging="262"/>
      </w:pPr>
    </w:lvl>
    <w:lvl w:ilvl="4">
      <w:start w:val="1"/>
      <w:numFmt w:val="bullet"/>
      <w:lvlText w:val="•"/>
      <w:lvlJc w:val="left"/>
      <w:pPr>
        <w:ind w:left="4164" w:hanging="262"/>
      </w:pPr>
    </w:lvl>
    <w:lvl w:ilvl="5">
      <w:start w:val="1"/>
      <w:numFmt w:val="bullet"/>
      <w:lvlText w:val="•"/>
      <w:lvlJc w:val="left"/>
      <w:pPr>
        <w:ind w:left="5180" w:hanging="262"/>
      </w:pPr>
    </w:lvl>
    <w:lvl w:ilvl="6">
      <w:start w:val="1"/>
      <w:numFmt w:val="bullet"/>
      <w:lvlText w:val="•"/>
      <w:lvlJc w:val="left"/>
      <w:pPr>
        <w:ind w:left="6196" w:hanging="262"/>
      </w:pPr>
    </w:lvl>
    <w:lvl w:ilvl="7">
      <w:start w:val="1"/>
      <w:numFmt w:val="bullet"/>
      <w:lvlText w:val="•"/>
      <w:lvlJc w:val="left"/>
      <w:pPr>
        <w:ind w:left="7212" w:hanging="262"/>
      </w:pPr>
    </w:lvl>
    <w:lvl w:ilvl="8">
      <w:start w:val="1"/>
      <w:numFmt w:val="bullet"/>
      <w:lvlText w:val="•"/>
      <w:lvlJc w:val="left"/>
      <w:pPr>
        <w:ind w:left="8228" w:hanging="262"/>
      </w:pPr>
    </w:lvl>
  </w:abstractNum>
  <w:abstractNum w:abstractNumId="23" w15:restartNumberingAfterBreak="0">
    <w:nsid w:val="1C1C1B21"/>
    <w:multiLevelType w:val="multilevel"/>
    <w:tmpl w:val="0E1A3E14"/>
    <w:lvl w:ilvl="0">
      <w:start w:val="1"/>
      <w:numFmt w:val="decimal"/>
      <w:lvlText w:val="%1."/>
      <w:lvlJc w:val="left"/>
      <w:pPr>
        <w:ind w:left="119" w:hanging="260"/>
      </w:pPr>
      <w:rPr>
        <w:rFonts w:ascii="Times New Roman" w:eastAsia="Times New Roman" w:hAnsi="Times New Roman" w:cs="Times New Roman"/>
        <w:sz w:val="26"/>
        <w:szCs w:val="26"/>
      </w:rPr>
    </w:lvl>
    <w:lvl w:ilvl="1">
      <w:start w:val="1"/>
      <w:numFmt w:val="bullet"/>
      <w:lvlText w:val="•"/>
      <w:lvlJc w:val="left"/>
      <w:pPr>
        <w:ind w:left="1135" w:hanging="260"/>
      </w:pPr>
    </w:lvl>
    <w:lvl w:ilvl="2">
      <w:start w:val="1"/>
      <w:numFmt w:val="bullet"/>
      <w:lvlText w:val="•"/>
      <w:lvlJc w:val="left"/>
      <w:pPr>
        <w:ind w:left="2151" w:hanging="260"/>
      </w:pPr>
    </w:lvl>
    <w:lvl w:ilvl="3">
      <w:start w:val="1"/>
      <w:numFmt w:val="bullet"/>
      <w:lvlText w:val="•"/>
      <w:lvlJc w:val="left"/>
      <w:pPr>
        <w:ind w:left="3167" w:hanging="260"/>
      </w:pPr>
    </w:lvl>
    <w:lvl w:ilvl="4">
      <w:start w:val="1"/>
      <w:numFmt w:val="bullet"/>
      <w:lvlText w:val="•"/>
      <w:lvlJc w:val="left"/>
      <w:pPr>
        <w:ind w:left="4183" w:hanging="260"/>
      </w:pPr>
    </w:lvl>
    <w:lvl w:ilvl="5">
      <w:start w:val="1"/>
      <w:numFmt w:val="bullet"/>
      <w:lvlText w:val="•"/>
      <w:lvlJc w:val="left"/>
      <w:pPr>
        <w:ind w:left="5199" w:hanging="260"/>
      </w:pPr>
    </w:lvl>
    <w:lvl w:ilvl="6">
      <w:start w:val="1"/>
      <w:numFmt w:val="bullet"/>
      <w:lvlText w:val="•"/>
      <w:lvlJc w:val="left"/>
      <w:pPr>
        <w:ind w:left="6215" w:hanging="260"/>
      </w:pPr>
    </w:lvl>
    <w:lvl w:ilvl="7">
      <w:start w:val="1"/>
      <w:numFmt w:val="bullet"/>
      <w:lvlText w:val="•"/>
      <w:lvlJc w:val="left"/>
      <w:pPr>
        <w:ind w:left="7231" w:hanging="260"/>
      </w:pPr>
    </w:lvl>
    <w:lvl w:ilvl="8">
      <w:start w:val="1"/>
      <w:numFmt w:val="bullet"/>
      <w:lvlText w:val="•"/>
      <w:lvlJc w:val="left"/>
      <w:pPr>
        <w:ind w:left="8247" w:hanging="260"/>
      </w:pPr>
    </w:lvl>
  </w:abstractNum>
  <w:abstractNum w:abstractNumId="24" w15:restartNumberingAfterBreak="0">
    <w:nsid w:val="1C72766E"/>
    <w:multiLevelType w:val="multilevel"/>
    <w:tmpl w:val="72C8ECCC"/>
    <w:lvl w:ilvl="0">
      <w:start w:val="1"/>
      <w:numFmt w:val="lowerLetter"/>
      <w:lvlText w:val="%1"/>
      <w:lvlJc w:val="left"/>
      <w:pPr>
        <w:ind w:left="578" w:hanging="459"/>
      </w:pPr>
    </w:lvl>
    <w:lvl w:ilvl="1">
      <w:start w:val="4"/>
      <w:numFmt w:val="decimal"/>
      <w:lvlText w:val="%1.%2)"/>
      <w:lvlJc w:val="left"/>
      <w:pPr>
        <w:ind w:left="578" w:hanging="459"/>
      </w:pPr>
      <w:rPr>
        <w:rFonts w:ascii="Times New Roman" w:eastAsia="Times New Roman" w:hAnsi="Times New Roman" w:cs="Times New Roman"/>
        <w:sz w:val="26"/>
        <w:szCs w:val="26"/>
      </w:rPr>
    </w:lvl>
    <w:lvl w:ilvl="2">
      <w:start w:val="1"/>
      <w:numFmt w:val="bullet"/>
      <w:lvlText w:val="•"/>
      <w:lvlJc w:val="left"/>
      <w:pPr>
        <w:ind w:left="2518" w:hanging="459"/>
      </w:pPr>
    </w:lvl>
    <w:lvl w:ilvl="3">
      <w:start w:val="1"/>
      <w:numFmt w:val="bullet"/>
      <w:lvlText w:val="•"/>
      <w:lvlJc w:val="left"/>
      <w:pPr>
        <w:ind w:left="3488" w:hanging="458"/>
      </w:pPr>
    </w:lvl>
    <w:lvl w:ilvl="4">
      <w:start w:val="1"/>
      <w:numFmt w:val="bullet"/>
      <w:lvlText w:val="•"/>
      <w:lvlJc w:val="left"/>
      <w:pPr>
        <w:ind w:left="4459" w:hanging="459"/>
      </w:pPr>
    </w:lvl>
    <w:lvl w:ilvl="5">
      <w:start w:val="1"/>
      <w:numFmt w:val="bullet"/>
      <w:lvlText w:val="•"/>
      <w:lvlJc w:val="left"/>
      <w:pPr>
        <w:ind w:left="5429" w:hanging="459"/>
      </w:pPr>
    </w:lvl>
    <w:lvl w:ilvl="6">
      <w:start w:val="1"/>
      <w:numFmt w:val="bullet"/>
      <w:lvlText w:val="•"/>
      <w:lvlJc w:val="left"/>
      <w:pPr>
        <w:ind w:left="6399" w:hanging="459"/>
      </w:pPr>
    </w:lvl>
    <w:lvl w:ilvl="7">
      <w:start w:val="1"/>
      <w:numFmt w:val="bullet"/>
      <w:lvlText w:val="•"/>
      <w:lvlJc w:val="left"/>
      <w:pPr>
        <w:ind w:left="7369" w:hanging="459"/>
      </w:pPr>
    </w:lvl>
    <w:lvl w:ilvl="8">
      <w:start w:val="1"/>
      <w:numFmt w:val="bullet"/>
      <w:lvlText w:val="•"/>
      <w:lvlJc w:val="left"/>
      <w:pPr>
        <w:ind w:left="8339" w:hanging="459"/>
      </w:pPr>
    </w:lvl>
  </w:abstractNum>
  <w:abstractNum w:abstractNumId="25" w15:restartNumberingAfterBreak="0">
    <w:nsid w:val="1D4F2554"/>
    <w:multiLevelType w:val="hybridMultilevel"/>
    <w:tmpl w:val="9886F6D8"/>
    <w:lvl w:ilvl="0" w:tplc="5F666960">
      <w:start w:val="3"/>
      <w:numFmt w:val="bullet"/>
      <w:lvlText w:val="-"/>
      <w:lvlJc w:val="left"/>
      <w:pPr>
        <w:ind w:left="1287" w:hanging="360"/>
      </w:pPr>
      <w:rPr>
        <w:rFonts w:ascii="Times New Roman" w:eastAsiaTheme="minorHAnsi" w:hAnsi="Times New Roman" w:cs="Times New Roman" w:hint="default"/>
        <w:b/>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1DCE159B"/>
    <w:multiLevelType w:val="multilevel"/>
    <w:tmpl w:val="31BEA96C"/>
    <w:lvl w:ilvl="0">
      <w:start w:val="9"/>
      <w:numFmt w:val="decimal"/>
      <w:lvlText w:val="%1"/>
      <w:lvlJc w:val="left"/>
      <w:pPr>
        <w:ind w:left="1212" w:hanging="710"/>
      </w:pPr>
    </w:lvl>
    <w:lvl w:ilvl="1">
      <w:start w:val="1"/>
      <w:numFmt w:val="decimal"/>
      <w:lvlText w:val="%1.%2."/>
      <w:lvlJc w:val="left"/>
      <w:pPr>
        <w:ind w:left="1212" w:hanging="710"/>
      </w:pPr>
      <w:rPr>
        <w:rFonts w:ascii="Times New Roman" w:eastAsia="Times New Roman" w:hAnsi="Times New Roman" w:cs="Times New Roman"/>
        <w:sz w:val="26"/>
        <w:szCs w:val="26"/>
      </w:rPr>
    </w:lvl>
    <w:lvl w:ilvl="2">
      <w:start w:val="1"/>
      <w:numFmt w:val="bullet"/>
      <w:lvlText w:val="•"/>
      <w:lvlJc w:val="left"/>
      <w:pPr>
        <w:ind w:left="2998" w:hanging="711"/>
      </w:pPr>
    </w:lvl>
    <w:lvl w:ilvl="3">
      <w:start w:val="1"/>
      <w:numFmt w:val="bullet"/>
      <w:lvlText w:val="•"/>
      <w:lvlJc w:val="left"/>
      <w:pPr>
        <w:ind w:left="3891" w:hanging="711"/>
      </w:pPr>
    </w:lvl>
    <w:lvl w:ilvl="4">
      <w:start w:val="1"/>
      <w:numFmt w:val="bullet"/>
      <w:lvlText w:val="•"/>
      <w:lvlJc w:val="left"/>
      <w:pPr>
        <w:ind w:left="4783" w:hanging="710"/>
      </w:pPr>
    </w:lvl>
    <w:lvl w:ilvl="5">
      <w:start w:val="1"/>
      <w:numFmt w:val="bullet"/>
      <w:lvlText w:val="•"/>
      <w:lvlJc w:val="left"/>
      <w:pPr>
        <w:ind w:left="5676" w:hanging="711"/>
      </w:pPr>
    </w:lvl>
    <w:lvl w:ilvl="6">
      <w:start w:val="1"/>
      <w:numFmt w:val="bullet"/>
      <w:lvlText w:val="•"/>
      <w:lvlJc w:val="left"/>
      <w:pPr>
        <w:ind w:left="6569" w:hanging="711"/>
      </w:pPr>
    </w:lvl>
    <w:lvl w:ilvl="7">
      <w:start w:val="1"/>
      <w:numFmt w:val="bullet"/>
      <w:lvlText w:val="•"/>
      <w:lvlJc w:val="left"/>
      <w:pPr>
        <w:ind w:left="7462" w:hanging="711"/>
      </w:pPr>
    </w:lvl>
    <w:lvl w:ilvl="8">
      <w:start w:val="1"/>
      <w:numFmt w:val="bullet"/>
      <w:lvlText w:val="•"/>
      <w:lvlJc w:val="left"/>
      <w:pPr>
        <w:ind w:left="8355" w:hanging="711"/>
      </w:pPr>
    </w:lvl>
  </w:abstractNum>
  <w:abstractNum w:abstractNumId="27" w15:restartNumberingAfterBreak="0">
    <w:nsid w:val="1E776205"/>
    <w:multiLevelType w:val="multilevel"/>
    <w:tmpl w:val="5C407666"/>
    <w:lvl w:ilvl="0">
      <w:start w:val="1"/>
      <w:numFmt w:val="bullet"/>
      <w:lvlText w:val="-"/>
      <w:lvlJc w:val="left"/>
      <w:pPr>
        <w:ind w:left="1653" w:hanging="358"/>
      </w:pPr>
      <w:rPr>
        <w:rFonts w:ascii="Times New Roman" w:eastAsia="Times New Roman" w:hAnsi="Times New Roman" w:cs="Times New Roman"/>
        <w:sz w:val="26"/>
        <w:szCs w:val="26"/>
      </w:rPr>
    </w:lvl>
    <w:lvl w:ilvl="1">
      <w:start w:val="1"/>
      <w:numFmt w:val="bullet"/>
      <w:lvlText w:val="•"/>
      <w:lvlJc w:val="left"/>
      <w:pPr>
        <w:ind w:left="2438" w:hanging="358"/>
      </w:pPr>
    </w:lvl>
    <w:lvl w:ilvl="2">
      <w:start w:val="1"/>
      <w:numFmt w:val="bullet"/>
      <w:lvlText w:val="•"/>
      <w:lvlJc w:val="left"/>
      <w:pPr>
        <w:ind w:left="3223" w:hanging="358"/>
      </w:pPr>
    </w:lvl>
    <w:lvl w:ilvl="3">
      <w:start w:val="1"/>
      <w:numFmt w:val="bullet"/>
      <w:lvlText w:val="•"/>
      <w:lvlJc w:val="left"/>
      <w:pPr>
        <w:ind w:left="4007" w:hanging="358"/>
      </w:pPr>
    </w:lvl>
    <w:lvl w:ilvl="4">
      <w:start w:val="1"/>
      <w:numFmt w:val="bullet"/>
      <w:lvlText w:val="•"/>
      <w:lvlJc w:val="left"/>
      <w:pPr>
        <w:ind w:left="4792" w:hanging="358"/>
      </w:pPr>
    </w:lvl>
    <w:lvl w:ilvl="5">
      <w:start w:val="1"/>
      <w:numFmt w:val="bullet"/>
      <w:lvlText w:val="•"/>
      <w:lvlJc w:val="left"/>
      <w:pPr>
        <w:ind w:left="5577" w:hanging="357"/>
      </w:pPr>
    </w:lvl>
    <w:lvl w:ilvl="6">
      <w:start w:val="1"/>
      <w:numFmt w:val="bullet"/>
      <w:lvlText w:val="•"/>
      <w:lvlJc w:val="left"/>
      <w:pPr>
        <w:ind w:left="6361" w:hanging="357"/>
      </w:pPr>
    </w:lvl>
    <w:lvl w:ilvl="7">
      <w:start w:val="1"/>
      <w:numFmt w:val="bullet"/>
      <w:lvlText w:val="•"/>
      <w:lvlJc w:val="left"/>
      <w:pPr>
        <w:ind w:left="7146" w:hanging="357"/>
      </w:pPr>
    </w:lvl>
    <w:lvl w:ilvl="8">
      <w:start w:val="1"/>
      <w:numFmt w:val="bullet"/>
      <w:lvlText w:val="•"/>
      <w:lvlJc w:val="left"/>
      <w:pPr>
        <w:ind w:left="7931" w:hanging="357"/>
      </w:pPr>
    </w:lvl>
  </w:abstractNum>
  <w:abstractNum w:abstractNumId="28" w15:restartNumberingAfterBreak="0">
    <w:nsid w:val="1F7C0AFD"/>
    <w:multiLevelType w:val="multilevel"/>
    <w:tmpl w:val="92D0A540"/>
    <w:lvl w:ilvl="0">
      <w:start w:val="1"/>
      <w:numFmt w:val="lowerLetter"/>
      <w:lvlText w:val="%1)"/>
      <w:lvlJc w:val="left"/>
      <w:pPr>
        <w:ind w:left="120" w:hanging="272"/>
      </w:pPr>
      <w:rPr>
        <w:rFonts w:ascii="Times New Roman" w:eastAsia="Times New Roman" w:hAnsi="Times New Roman" w:cs="Times New Roman"/>
        <w:sz w:val="26"/>
        <w:szCs w:val="26"/>
      </w:rPr>
    </w:lvl>
    <w:lvl w:ilvl="1">
      <w:start w:val="1"/>
      <w:numFmt w:val="bullet"/>
      <w:lvlText w:val="•"/>
      <w:lvlJc w:val="left"/>
      <w:pPr>
        <w:ind w:left="1136" w:hanging="272"/>
      </w:pPr>
    </w:lvl>
    <w:lvl w:ilvl="2">
      <w:start w:val="1"/>
      <w:numFmt w:val="bullet"/>
      <w:lvlText w:val="•"/>
      <w:lvlJc w:val="left"/>
      <w:pPr>
        <w:ind w:left="2152" w:hanging="272"/>
      </w:pPr>
    </w:lvl>
    <w:lvl w:ilvl="3">
      <w:start w:val="1"/>
      <w:numFmt w:val="bullet"/>
      <w:lvlText w:val="•"/>
      <w:lvlJc w:val="left"/>
      <w:pPr>
        <w:ind w:left="3168" w:hanging="272"/>
      </w:pPr>
    </w:lvl>
    <w:lvl w:ilvl="4">
      <w:start w:val="1"/>
      <w:numFmt w:val="bullet"/>
      <w:lvlText w:val="•"/>
      <w:lvlJc w:val="left"/>
      <w:pPr>
        <w:ind w:left="4184" w:hanging="272"/>
      </w:pPr>
    </w:lvl>
    <w:lvl w:ilvl="5">
      <w:start w:val="1"/>
      <w:numFmt w:val="bullet"/>
      <w:lvlText w:val="•"/>
      <w:lvlJc w:val="left"/>
      <w:pPr>
        <w:ind w:left="5200" w:hanging="272"/>
      </w:pPr>
    </w:lvl>
    <w:lvl w:ilvl="6">
      <w:start w:val="1"/>
      <w:numFmt w:val="bullet"/>
      <w:lvlText w:val="•"/>
      <w:lvlJc w:val="left"/>
      <w:pPr>
        <w:ind w:left="6216" w:hanging="272"/>
      </w:pPr>
    </w:lvl>
    <w:lvl w:ilvl="7">
      <w:start w:val="1"/>
      <w:numFmt w:val="bullet"/>
      <w:lvlText w:val="•"/>
      <w:lvlJc w:val="left"/>
      <w:pPr>
        <w:ind w:left="7232" w:hanging="272"/>
      </w:pPr>
    </w:lvl>
    <w:lvl w:ilvl="8">
      <w:start w:val="1"/>
      <w:numFmt w:val="bullet"/>
      <w:lvlText w:val="•"/>
      <w:lvlJc w:val="left"/>
      <w:pPr>
        <w:ind w:left="8248" w:hanging="272"/>
      </w:pPr>
    </w:lvl>
  </w:abstractNum>
  <w:abstractNum w:abstractNumId="29" w15:restartNumberingAfterBreak="0">
    <w:nsid w:val="208C60EC"/>
    <w:multiLevelType w:val="multilevel"/>
    <w:tmpl w:val="2F726F88"/>
    <w:lvl w:ilvl="0">
      <w:start w:val="1"/>
      <w:numFmt w:val="bullet"/>
      <w:lvlText w:val="•"/>
      <w:lvlJc w:val="left"/>
      <w:pPr>
        <w:ind w:left="837" w:hanging="357"/>
      </w:pPr>
      <w:rPr>
        <w:rFonts w:ascii="Times New Roman" w:eastAsia="Times New Roman" w:hAnsi="Times New Roman" w:cs="Times New Roman"/>
        <w:sz w:val="26"/>
        <w:szCs w:val="26"/>
      </w:rPr>
    </w:lvl>
    <w:lvl w:ilvl="1">
      <w:start w:val="1"/>
      <w:numFmt w:val="bullet"/>
      <w:lvlText w:val="•"/>
      <w:lvlJc w:val="left"/>
      <w:pPr>
        <w:ind w:left="1781" w:hanging="358"/>
      </w:pPr>
    </w:lvl>
    <w:lvl w:ilvl="2">
      <w:start w:val="1"/>
      <w:numFmt w:val="bullet"/>
      <w:lvlText w:val="•"/>
      <w:lvlJc w:val="left"/>
      <w:pPr>
        <w:ind w:left="2726" w:hanging="358"/>
      </w:pPr>
    </w:lvl>
    <w:lvl w:ilvl="3">
      <w:start w:val="1"/>
      <w:numFmt w:val="bullet"/>
      <w:lvlText w:val="•"/>
      <w:lvlJc w:val="left"/>
      <w:pPr>
        <w:ind w:left="3670" w:hanging="358"/>
      </w:pPr>
    </w:lvl>
    <w:lvl w:ilvl="4">
      <w:start w:val="1"/>
      <w:numFmt w:val="bullet"/>
      <w:lvlText w:val="•"/>
      <w:lvlJc w:val="left"/>
      <w:pPr>
        <w:ind w:left="4614" w:hanging="358"/>
      </w:pPr>
    </w:lvl>
    <w:lvl w:ilvl="5">
      <w:start w:val="1"/>
      <w:numFmt w:val="bullet"/>
      <w:lvlText w:val="•"/>
      <w:lvlJc w:val="left"/>
      <w:pPr>
        <w:ind w:left="5558" w:hanging="358"/>
      </w:pPr>
    </w:lvl>
    <w:lvl w:ilvl="6">
      <w:start w:val="1"/>
      <w:numFmt w:val="bullet"/>
      <w:lvlText w:val="•"/>
      <w:lvlJc w:val="left"/>
      <w:pPr>
        <w:ind w:left="6503" w:hanging="358"/>
      </w:pPr>
    </w:lvl>
    <w:lvl w:ilvl="7">
      <w:start w:val="1"/>
      <w:numFmt w:val="bullet"/>
      <w:lvlText w:val="•"/>
      <w:lvlJc w:val="left"/>
      <w:pPr>
        <w:ind w:left="7447" w:hanging="357"/>
      </w:pPr>
    </w:lvl>
    <w:lvl w:ilvl="8">
      <w:start w:val="1"/>
      <w:numFmt w:val="bullet"/>
      <w:lvlText w:val="•"/>
      <w:lvlJc w:val="left"/>
      <w:pPr>
        <w:ind w:left="8391" w:hanging="357"/>
      </w:pPr>
    </w:lvl>
  </w:abstractNum>
  <w:abstractNum w:abstractNumId="30" w15:restartNumberingAfterBreak="0">
    <w:nsid w:val="243301A4"/>
    <w:multiLevelType w:val="multilevel"/>
    <w:tmpl w:val="1A127678"/>
    <w:lvl w:ilvl="0">
      <w:start w:val="1"/>
      <w:numFmt w:val="lowerLetter"/>
      <w:lvlText w:val="%1)"/>
      <w:lvlJc w:val="left"/>
      <w:pPr>
        <w:ind w:left="384" w:hanging="265"/>
      </w:pPr>
      <w:rPr>
        <w:rFonts w:ascii="Times New Roman" w:eastAsia="Times New Roman" w:hAnsi="Times New Roman" w:cs="Times New Roman"/>
        <w:sz w:val="26"/>
        <w:szCs w:val="26"/>
      </w:rPr>
    </w:lvl>
    <w:lvl w:ilvl="1">
      <w:start w:val="1"/>
      <w:numFmt w:val="bullet"/>
      <w:lvlText w:val="•"/>
      <w:lvlJc w:val="left"/>
      <w:pPr>
        <w:ind w:left="1373" w:hanging="265"/>
      </w:pPr>
    </w:lvl>
    <w:lvl w:ilvl="2">
      <w:start w:val="1"/>
      <w:numFmt w:val="bullet"/>
      <w:lvlText w:val="•"/>
      <w:lvlJc w:val="left"/>
      <w:pPr>
        <w:ind w:left="2363" w:hanging="265"/>
      </w:pPr>
    </w:lvl>
    <w:lvl w:ilvl="3">
      <w:start w:val="1"/>
      <w:numFmt w:val="bullet"/>
      <w:lvlText w:val="•"/>
      <w:lvlJc w:val="left"/>
      <w:pPr>
        <w:ind w:left="3352" w:hanging="265"/>
      </w:pPr>
    </w:lvl>
    <w:lvl w:ilvl="4">
      <w:start w:val="1"/>
      <w:numFmt w:val="bullet"/>
      <w:lvlText w:val="•"/>
      <w:lvlJc w:val="left"/>
      <w:pPr>
        <w:ind w:left="4342" w:hanging="265"/>
      </w:pPr>
    </w:lvl>
    <w:lvl w:ilvl="5">
      <w:start w:val="1"/>
      <w:numFmt w:val="bullet"/>
      <w:lvlText w:val="•"/>
      <w:lvlJc w:val="left"/>
      <w:pPr>
        <w:ind w:left="5332" w:hanging="265"/>
      </w:pPr>
    </w:lvl>
    <w:lvl w:ilvl="6">
      <w:start w:val="1"/>
      <w:numFmt w:val="bullet"/>
      <w:lvlText w:val="•"/>
      <w:lvlJc w:val="left"/>
      <w:pPr>
        <w:ind w:left="6321" w:hanging="265"/>
      </w:pPr>
    </w:lvl>
    <w:lvl w:ilvl="7">
      <w:start w:val="1"/>
      <w:numFmt w:val="bullet"/>
      <w:lvlText w:val="•"/>
      <w:lvlJc w:val="left"/>
      <w:pPr>
        <w:ind w:left="7311" w:hanging="265"/>
      </w:pPr>
    </w:lvl>
    <w:lvl w:ilvl="8">
      <w:start w:val="1"/>
      <w:numFmt w:val="bullet"/>
      <w:lvlText w:val="•"/>
      <w:lvlJc w:val="left"/>
      <w:pPr>
        <w:ind w:left="8300" w:hanging="265"/>
      </w:pPr>
    </w:lvl>
  </w:abstractNum>
  <w:abstractNum w:abstractNumId="31" w15:restartNumberingAfterBreak="0">
    <w:nsid w:val="245F1730"/>
    <w:multiLevelType w:val="multilevel"/>
    <w:tmpl w:val="76D4334E"/>
    <w:lvl w:ilvl="0">
      <w:start w:val="20"/>
      <w:numFmt w:val="decimal"/>
      <w:lvlText w:val="%1"/>
      <w:lvlJc w:val="left"/>
      <w:pPr>
        <w:ind w:left="1090" w:hanging="708"/>
      </w:pPr>
    </w:lvl>
    <w:lvl w:ilvl="1">
      <w:start w:val="1"/>
      <w:numFmt w:val="decimal"/>
      <w:lvlText w:val="%1.%2."/>
      <w:lvlJc w:val="left"/>
      <w:pPr>
        <w:ind w:left="1090" w:hanging="708"/>
      </w:pPr>
      <w:rPr>
        <w:rFonts w:ascii="Times New Roman" w:eastAsia="Times New Roman" w:hAnsi="Times New Roman" w:cs="Times New Roman"/>
        <w:sz w:val="26"/>
        <w:szCs w:val="26"/>
      </w:rPr>
    </w:lvl>
    <w:lvl w:ilvl="2">
      <w:start w:val="1"/>
      <w:numFmt w:val="lowerLetter"/>
      <w:lvlText w:val="%3)"/>
      <w:lvlJc w:val="left"/>
      <w:pPr>
        <w:ind w:left="1516" w:hanging="425"/>
      </w:pPr>
      <w:rPr>
        <w:rFonts w:ascii="Times New Roman" w:eastAsia="Times New Roman" w:hAnsi="Times New Roman" w:cs="Times New Roman"/>
        <w:sz w:val="28"/>
        <w:szCs w:val="28"/>
      </w:rPr>
    </w:lvl>
    <w:lvl w:ilvl="3">
      <w:start w:val="1"/>
      <w:numFmt w:val="bullet"/>
      <w:lvlText w:val="•"/>
      <w:lvlJc w:val="left"/>
      <w:pPr>
        <w:ind w:left="3393" w:hanging="425"/>
      </w:pPr>
    </w:lvl>
    <w:lvl w:ilvl="4">
      <w:start w:val="1"/>
      <w:numFmt w:val="bullet"/>
      <w:lvlText w:val="•"/>
      <w:lvlJc w:val="left"/>
      <w:pPr>
        <w:ind w:left="4331" w:hanging="425"/>
      </w:pPr>
    </w:lvl>
    <w:lvl w:ilvl="5">
      <w:start w:val="1"/>
      <w:numFmt w:val="bullet"/>
      <w:lvlText w:val="•"/>
      <w:lvlJc w:val="left"/>
      <w:pPr>
        <w:ind w:left="5269" w:hanging="425"/>
      </w:pPr>
    </w:lvl>
    <w:lvl w:ilvl="6">
      <w:start w:val="1"/>
      <w:numFmt w:val="bullet"/>
      <w:lvlText w:val="•"/>
      <w:lvlJc w:val="left"/>
      <w:pPr>
        <w:ind w:left="6207" w:hanging="425"/>
      </w:pPr>
    </w:lvl>
    <w:lvl w:ilvl="7">
      <w:start w:val="1"/>
      <w:numFmt w:val="bullet"/>
      <w:lvlText w:val="•"/>
      <w:lvlJc w:val="left"/>
      <w:pPr>
        <w:ind w:left="7146" w:hanging="425"/>
      </w:pPr>
    </w:lvl>
    <w:lvl w:ilvl="8">
      <w:start w:val="1"/>
      <w:numFmt w:val="bullet"/>
      <w:lvlText w:val="•"/>
      <w:lvlJc w:val="left"/>
      <w:pPr>
        <w:ind w:left="8084" w:hanging="425"/>
      </w:pPr>
    </w:lvl>
  </w:abstractNum>
  <w:abstractNum w:abstractNumId="32" w15:restartNumberingAfterBreak="0">
    <w:nsid w:val="250A2EFB"/>
    <w:multiLevelType w:val="multilevel"/>
    <w:tmpl w:val="201AF4E6"/>
    <w:lvl w:ilvl="0">
      <w:start w:val="1"/>
      <w:numFmt w:val="decimal"/>
      <w:lvlText w:val="%1."/>
      <w:lvlJc w:val="left"/>
      <w:pPr>
        <w:ind w:left="379" w:hanging="260"/>
      </w:pPr>
      <w:rPr>
        <w:rFonts w:ascii="Times New Roman" w:eastAsia="Times New Roman" w:hAnsi="Times New Roman" w:cs="Times New Roman"/>
        <w:sz w:val="26"/>
        <w:szCs w:val="26"/>
      </w:rPr>
    </w:lvl>
    <w:lvl w:ilvl="1">
      <w:start w:val="1"/>
      <w:numFmt w:val="bullet"/>
      <w:lvlText w:val="•"/>
      <w:lvlJc w:val="left"/>
      <w:pPr>
        <w:ind w:left="1369" w:hanging="260"/>
      </w:pPr>
    </w:lvl>
    <w:lvl w:ilvl="2">
      <w:start w:val="1"/>
      <w:numFmt w:val="bullet"/>
      <w:lvlText w:val="•"/>
      <w:lvlJc w:val="left"/>
      <w:pPr>
        <w:ind w:left="2359" w:hanging="260"/>
      </w:pPr>
    </w:lvl>
    <w:lvl w:ilvl="3">
      <w:start w:val="1"/>
      <w:numFmt w:val="bullet"/>
      <w:lvlText w:val="•"/>
      <w:lvlJc w:val="left"/>
      <w:pPr>
        <w:ind w:left="3349" w:hanging="260"/>
      </w:pPr>
    </w:lvl>
    <w:lvl w:ilvl="4">
      <w:start w:val="1"/>
      <w:numFmt w:val="bullet"/>
      <w:lvlText w:val="•"/>
      <w:lvlJc w:val="left"/>
      <w:pPr>
        <w:ind w:left="4339" w:hanging="260"/>
      </w:pPr>
    </w:lvl>
    <w:lvl w:ilvl="5">
      <w:start w:val="1"/>
      <w:numFmt w:val="bullet"/>
      <w:lvlText w:val="•"/>
      <w:lvlJc w:val="left"/>
      <w:pPr>
        <w:ind w:left="5329" w:hanging="260"/>
      </w:pPr>
    </w:lvl>
    <w:lvl w:ilvl="6">
      <w:start w:val="1"/>
      <w:numFmt w:val="bullet"/>
      <w:lvlText w:val="•"/>
      <w:lvlJc w:val="left"/>
      <w:pPr>
        <w:ind w:left="6319" w:hanging="260"/>
      </w:pPr>
    </w:lvl>
    <w:lvl w:ilvl="7">
      <w:start w:val="1"/>
      <w:numFmt w:val="bullet"/>
      <w:lvlText w:val="•"/>
      <w:lvlJc w:val="left"/>
      <w:pPr>
        <w:ind w:left="7309" w:hanging="260"/>
      </w:pPr>
    </w:lvl>
    <w:lvl w:ilvl="8">
      <w:start w:val="1"/>
      <w:numFmt w:val="bullet"/>
      <w:lvlText w:val="•"/>
      <w:lvlJc w:val="left"/>
      <w:pPr>
        <w:ind w:left="8299" w:hanging="260"/>
      </w:pPr>
    </w:lvl>
  </w:abstractNum>
  <w:abstractNum w:abstractNumId="33" w15:restartNumberingAfterBreak="0">
    <w:nsid w:val="27ED6E46"/>
    <w:multiLevelType w:val="multilevel"/>
    <w:tmpl w:val="779AEA3C"/>
    <w:lvl w:ilvl="0">
      <w:start w:val="17"/>
      <w:numFmt w:val="decimal"/>
      <w:lvlText w:val="%1"/>
      <w:lvlJc w:val="left"/>
      <w:pPr>
        <w:ind w:left="1092" w:hanging="708"/>
      </w:pPr>
    </w:lvl>
    <w:lvl w:ilvl="1">
      <w:start w:val="1"/>
      <w:numFmt w:val="decimal"/>
      <w:lvlText w:val="%1.%2."/>
      <w:lvlJc w:val="left"/>
      <w:pPr>
        <w:ind w:left="1092" w:hanging="708"/>
      </w:pPr>
      <w:rPr>
        <w:rFonts w:ascii="Times New Roman" w:eastAsia="Times New Roman" w:hAnsi="Times New Roman" w:cs="Times New Roman"/>
        <w:sz w:val="26"/>
        <w:szCs w:val="26"/>
      </w:rPr>
    </w:lvl>
    <w:lvl w:ilvl="2">
      <w:start w:val="1"/>
      <w:numFmt w:val="bullet"/>
      <w:lvlText w:val="•"/>
      <w:lvlJc w:val="left"/>
      <w:pPr>
        <w:ind w:left="2865" w:hanging="708"/>
      </w:pPr>
    </w:lvl>
    <w:lvl w:ilvl="3">
      <w:start w:val="1"/>
      <w:numFmt w:val="bullet"/>
      <w:lvlText w:val="•"/>
      <w:lvlJc w:val="left"/>
      <w:pPr>
        <w:ind w:left="3752" w:hanging="708"/>
      </w:pPr>
    </w:lvl>
    <w:lvl w:ilvl="4">
      <w:start w:val="1"/>
      <w:numFmt w:val="bullet"/>
      <w:lvlText w:val="•"/>
      <w:lvlJc w:val="left"/>
      <w:pPr>
        <w:ind w:left="4639" w:hanging="708"/>
      </w:pPr>
    </w:lvl>
    <w:lvl w:ilvl="5">
      <w:start w:val="1"/>
      <w:numFmt w:val="bullet"/>
      <w:lvlText w:val="•"/>
      <w:lvlJc w:val="left"/>
      <w:pPr>
        <w:ind w:left="5526" w:hanging="708"/>
      </w:pPr>
    </w:lvl>
    <w:lvl w:ilvl="6">
      <w:start w:val="1"/>
      <w:numFmt w:val="bullet"/>
      <w:lvlText w:val="•"/>
      <w:lvlJc w:val="left"/>
      <w:pPr>
        <w:ind w:left="6413" w:hanging="708"/>
      </w:pPr>
    </w:lvl>
    <w:lvl w:ilvl="7">
      <w:start w:val="1"/>
      <w:numFmt w:val="bullet"/>
      <w:lvlText w:val="•"/>
      <w:lvlJc w:val="left"/>
      <w:pPr>
        <w:ind w:left="7300" w:hanging="708"/>
      </w:pPr>
    </w:lvl>
    <w:lvl w:ilvl="8">
      <w:start w:val="1"/>
      <w:numFmt w:val="bullet"/>
      <w:lvlText w:val="•"/>
      <w:lvlJc w:val="left"/>
      <w:pPr>
        <w:ind w:left="8187" w:hanging="707"/>
      </w:pPr>
    </w:lvl>
  </w:abstractNum>
  <w:abstractNum w:abstractNumId="34" w15:restartNumberingAfterBreak="0">
    <w:nsid w:val="2801575D"/>
    <w:multiLevelType w:val="multilevel"/>
    <w:tmpl w:val="8D4294E8"/>
    <w:lvl w:ilvl="0">
      <w:start w:val="1"/>
      <w:numFmt w:val="decimal"/>
      <w:lvlText w:val="(%1)"/>
      <w:lvlJc w:val="left"/>
      <w:pPr>
        <w:ind w:left="104" w:hanging="348"/>
      </w:pPr>
      <w:rPr>
        <w:rFonts w:ascii="Times New Roman" w:eastAsia="Times New Roman" w:hAnsi="Times New Roman" w:cs="Times New Roman"/>
        <w:i/>
        <w:sz w:val="26"/>
        <w:szCs w:val="26"/>
      </w:rPr>
    </w:lvl>
    <w:lvl w:ilvl="1">
      <w:start w:val="1"/>
      <w:numFmt w:val="bullet"/>
      <w:lvlText w:val="•"/>
      <w:lvlJc w:val="left"/>
      <w:pPr>
        <w:ind w:left="1114" w:hanging="347"/>
      </w:pPr>
    </w:lvl>
    <w:lvl w:ilvl="2">
      <w:start w:val="1"/>
      <w:numFmt w:val="bullet"/>
      <w:lvlText w:val="•"/>
      <w:lvlJc w:val="left"/>
      <w:pPr>
        <w:ind w:left="2123" w:hanging="348"/>
      </w:pPr>
    </w:lvl>
    <w:lvl w:ilvl="3">
      <w:start w:val="1"/>
      <w:numFmt w:val="bullet"/>
      <w:lvlText w:val="•"/>
      <w:lvlJc w:val="left"/>
      <w:pPr>
        <w:ind w:left="3133" w:hanging="348"/>
      </w:pPr>
    </w:lvl>
    <w:lvl w:ilvl="4">
      <w:start w:val="1"/>
      <w:numFmt w:val="bullet"/>
      <w:lvlText w:val="•"/>
      <w:lvlJc w:val="left"/>
      <w:pPr>
        <w:ind w:left="4143" w:hanging="348"/>
      </w:pPr>
    </w:lvl>
    <w:lvl w:ilvl="5">
      <w:start w:val="1"/>
      <w:numFmt w:val="bullet"/>
      <w:lvlText w:val="•"/>
      <w:lvlJc w:val="left"/>
      <w:pPr>
        <w:ind w:left="5152" w:hanging="348"/>
      </w:pPr>
    </w:lvl>
    <w:lvl w:ilvl="6">
      <w:start w:val="1"/>
      <w:numFmt w:val="bullet"/>
      <w:lvlText w:val="•"/>
      <w:lvlJc w:val="left"/>
      <w:pPr>
        <w:ind w:left="6162" w:hanging="347"/>
      </w:pPr>
    </w:lvl>
    <w:lvl w:ilvl="7">
      <w:start w:val="1"/>
      <w:numFmt w:val="bullet"/>
      <w:lvlText w:val="•"/>
      <w:lvlJc w:val="left"/>
      <w:pPr>
        <w:ind w:left="7171" w:hanging="347"/>
      </w:pPr>
    </w:lvl>
    <w:lvl w:ilvl="8">
      <w:start w:val="1"/>
      <w:numFmt w:val="bullet"/>
      <w:lvlText w:val="•"/>
      <w:lvlJc w:val="left"/>
      <w:pPr>
        <w:ind w:left="8181" w:hanging="347"/>
      </w:pPr>
    </w:lvl>
  </w:abstractNum>
  <w:abstractNum w:abstractNumId="35" w15:restartNumberingAfterBreak="0">
    <w:nsid w:val="2A424F77"/>
    <w:multiLevelType w:val="multilevel"/>
    <w:tmpl w:val="B6B27890"/>
    <w:lvl w:ilvl="0">
      <w:start w:val="1"/>
      <w:numFmt w:val="lowerLetter"/>
      <w:lvlText w:val="%1)"/>
      <w:lvlJc w:val="left"/>
      <w:pPr>
        <w:ind w:left="120" w:hanging="267"/>
      </w:pPr>
      <w:rPr>
        <w:rFonts w:ascii="Times New Roman" w:eastAsia="Times New Roman" w:hAnsi="Times New Roman" w:cs="Times New Roman"/>
        <w:sz w:val="26"/>
        <w:szCs w:val="26"/>
      </w:rPr>
    </w:lvl>
    <w:lvl w:ilvl="1">
      <w:start w:val="1"/>
      <w:numFmt w:val="bullet"/>
      <w:lvlText w:val="•"/>
      <w:lvlJc w:val="left"/>
      <w:pPr>
        <w:ind w:left="1148" w:hanging="267"/>
      </w:pPr>
    </w:lvl>
    <w:lvl w:ilvl="2">
      <w:start w:val="1"/>
      <w:numFmt w:val="bullet"/>
      <w:lvlText w:val="•"/>
      <w:lvlJc w:val="left"/>
      <w:pPr>
        <w:ind w:left="2176" w:hanging="267"/>
      </w:pPr>
    </w:lvl>
    <w:lvl w:ilvl="3">
      <w:start w:val="1"/>
      <w:numFmt w:val="bullet"/>
      <w:lvlText w:val="•"/>
      <w:lvlJc w:val="left"/>
      <w:pPr>
        <w:ind w:left="3204" w:hanging="267"/>
      </w:pPr>
    </w:lvl>
    <w:lvl w:ilvl="4">
      <w:start w:val="1"/>
      <w:numFmt w:val="bullet"/>
      <w:lvlText w:val="•"/>
      <w:lvlJc w:val="left"/>
      <w:pPr>
        <w:ind w:left="4232" w:hanging="267"/>
      </w:pPr>
    </w:lvl>
    <w:lvl w:ilvl="5">
      <w:start w:val="1"/>
      <w:numFmt w:val="bullet"/>
      <w:lvlText w:val="•"/>
      <w:lvlJc w:val="left"/>
      <w:pPr>
        <w:ind w:left="5260" w:hanging="267"/>
      </w:pPr>
    </w:lvl>
    <w:lvl w:ilvl="6">
      <w:start w:val="1"/>
      <w:numFmt w:val="bullet"/>
      <w:lvlText w:val="•"/>
      <w:lvlJc w:val="left"/>
      <w:pPr>
        <w:ind w:left="6288" w:hanging="267"/>
      </w:pPr>
    </w:lvl>
    <w:lvl w:ilvl="7">
      <w:start w:val="1"/>
      <w:numFmt w:val="bullet"/>
      <w:lvlText w:val="•"/>
      <w:lvlJc w:val="left"/>
      <w:pPr>
        <w:ind w:left="7316" w:hanging="267"/>
      </w:pPr>
    </w:lvl>
    <w:lvl w:ilvl="8">
      <w:start w:val="1"/>
      <w:numFmt w:val="bullet"/>
      <w:lvlText w:val="•"/>
      <w:lvlJc w:val="left"/>
      <w:pPr>
        <w:ind w:left="8344" w:hanging="267"/>
      </w:pPr>
    </w:lvl>
  </w:abstractNum>
  <w:abstractNum w:abstractNumId="36" w15:restartNumberingAfterBreak="0">
    <w:nsid w:val="2D222A86"/>
    <w:multiLevelType w:val="multilevel"/>
    <w:tmpl w:val="2B1AF244"/>
    <w:lvl w:ilvl="0">
      <w:start w:val="1"/>
      <w:numFmt w:val="lowerLetter"/>
      <w:lvlText w:val="%1)"/>
      <w:lvlJc w:val="left"/>
      <w:pPr>
        <w:ind w:left="118" w:hanging="265"/>
      </w:pPr>
      <w:rPr>
        <w:rFonts w:ascii="Times New Roman" w:eastAsia="Times New Roman" w:hAnsi="Times New Roman" w:cs="Times New Roman"/>
        <w:sz w:val="26"/>
        <w:szCs w:val="26"/>
      </w:rPr>
    </w:lvl>
    <w:lvl w:ilvl="1">
      <w:start w:val="1"/>
      <w:numFmt w:val="bullet"/>
      <w:lvlText w:val="•"/>
      <w:lvlJc w:val="left"/>
      <w:pPr>
        <w:ind w:left="1135" w:hanging="265"/>
      </w:pPr>
    </w:lvl>
    <w:lvl w:ilvl="2">
      <w:start w:val="1"/>
      <w:numFmt w:val="bullet"/>
      <w:lvlText w:val="•"/>
      <w:lvlJc w:val="left"/>
      <w:pPr>
        <w:ind w:left="2151" w:hanging="265"/>
      </w:pPr>
    </w:lvl>
    <w:lvl w:ilvl="3">
      <w:start w:val="1"/>
      <w:numFmt w:val="bullet"/>
      <w:lvlText w:val="•"/>
      <w:lvlJc w:val="left"/>
      <w:pPr>
        <w:ind w:left="3167" w:hanging="265"/>
      </w:pPr>
    </w:lvl>
    <w:lvl w:ilvl="4">
      <w:start w:val="1"/>
      <w:numFmt w:val="bullet"/>
      <w:lvlText w:val="•"/>
      <w:lvlJc w:val="left"/>
      <w:pPr>
        <w:ind w:left="4183" w:hanging="265"/>
      </w:pPr>
    </w:lvl>
    <w:lvl w:ilvl="5">
      <w:start w:val="1"/>
      <w:numFmt w:val="bullet"/>
      <w:lvlText w:val="•"/>
      <w:lvlJc w:val="left"/>
      <w:pPr>
        <w:ind w:left="5199" w:hanging="265"/>
      </w:pPr>
    </w:lvl>
    <w:lvl w:ilvl="6">
      <w:start w:val="1"/>
      <w:numFmt w:val="bullet"/>
      <w:lvlText w:val="•"/>
      <w:lvlJc w:val="left"/>
      <w:pPr>
        <w:ind w:left="6215" w:hanging="265"/>
      </w:pPr>
    </w:lvl>
    <w:lvl w:ilvl="7">
      <w:start w:val="1"/>
      <w:numFmt w:val="bullet"/>
      <w:lvlText w:val="•"/>
      <w:lvlJc w:val="left"/>
      <w:pPr>
        <w:ind w:left="7231" w:hanging="265"/>
      </w:pPr>
    </w:lvl>
    <w:lvl w:ilvl="8">
      <w:start w:val="1"/>
      <w:numFmt w:val="bullet"/>
      <w:lvlText w:val="•"/>
      <w:lvlJc w:val="left"/>
      <w:pPr>
        <w:ind w:left="8247" w:hanging="265"/>
      </w:pPr>
    </w:lvl>
  </w:abstractNum>
  <w:abstractNum w:abstractNumId="37" w15:restartNumberingAfterBreak="0">
    <w:nsid w:val="32616800"/>
    <w:multiLevelType w:val="multilevel"/>
    <w:tmpl w:val="20E452F6"/>
    <w:lvl w:ilvl="0">
      <w:start w:val="1"/>
      <w:numFmt w:val="decimal"/>
      <w:lvlText w:val="%1."/>
      <w:lvlJc w:val="left"/>
      <w:pPr>
        <w:ind w:left="359" w:hanging="260"/>
      </w:pPr>
      <w:rPr>
        <w:rFonts w:ascii="Times New Roman" w:eastAsia="Times New Roman" w:hAnsi="Times New Roman" w:cs="Times New Roman"/>
        <w:sz w:val="26"/>
        <w:szCs w:val="26"/>
      </w:rPr>
    </w:lvl>
    <w:lvl w:ilvl="1">
      <w:start w:val="1"/>
      <w:numFmt w:val="bullet"/>
      <w:lvlText w:val="-"/>
      <w:lvlJc w:val="left"/>
      <w:pPr>
        <w:ind w:left="642" w:hanging="272"/>
      </w:pPr>
      <w:rPr>
        <w:rFonts w:ascii="Times New Roman" w:eastAsia="Times New Roman" w:hAnsi="Times New Roman" w:cs="Times New Roman"/>
        <w:sz w:val="26"/>
        <w:szCs w:val="26"/>
      </w:rPr>
    </w:lvl>
    <w:lvl w:ilvl="2">
      <w:start w:val="1"/>
      <w:numFmt w:val="bullet"/>
      <w:lvlText w:val="•"/>
      <w:lvlJc w:val="left"/>
      <w:pPr>
        <w:ind w:left="1710" w:hanging="272"/>
      </w:pPr>
    </w:lvl>
    <w:lvl w:ilvl="3">
      <w:start w:val="1"/>
      <w:numFmt w:val="bullet"/>
      <w:lvlText w:val="•"/>
      <w:lvlJc w:val="left"/>
      <w:pPr>
        <w:ind w:left="2779" w:hanging="272"/>
      </w:pPr>
    </w:lvl>
    <w:lvl w:ilvl="4">
      <w:start w:val="1"/>
      <w:numFmt w:val="bullet"/>
      <w:lvlText w:val="•"/>
      <w:lvlJc w:val="left"/>
      <w:pPr>
        <w:ind w:left="3848" w:hanging="272"/>
      </w:pPr>
    </w:lvl>
    <w:lvl w:ilvl="5">
      <w:start w:val="1"/>
      <w:numFmt w:val="bullet"/>
      <w:lvlText w:val="•"/>
      <w:lvlJc w:val="left"/>
      <w:pPr>
        <w:ind w:left="4916" w:hanging="272"/>
      </w:pPr>
    </w:lvl>
    <w:lvl w:ilvl="6">
      <w:start w:val="1"/>
      <w:numFmt w:val="bullet"/>
      <w:lvlText w:val="•"/>
      <w:lvlJc w:val="left"/>
      <w:pPr>
        <w:ind w:left="5985" w:hanging="272"/>
      </w:pPr>
    </w:lvl>
    <w:lvl w:ilvl="7">
      <w:start w:val="1"/>
      <w:numFmt w:val="bullet"/>
      <w:lvlText w:val="•"/>
      <w:lvlJc w:val="left"/>
      <w:pPr>
        <w:ind w:left="7054" w:hanging="272"/>
      </w:pPr>
    </w:lvl>
    <w:lvl w:ilvl="8">
      <w:start w:val="1"/>
      <w:numFmt w:val="bullet"/>
      <w:lvlText w:val="•"/>
      <w:lvlJc w:val="left"/>
      <w:pPr>
        <w:ind w:left="8122" w:hanging="272"/>
      </w:pPr>
    </w:lvl>
  </w:abstractNum>
  <w:abstractNum w:abstractNumId="38" w15:restartNumberingAfterBreak="0">
    <w:nsid w:val="339B703C"/>
    <w:multiLevelType w:val="multilevel"/>
    <w:tmpl w:val="D736E9F8"/>
    <w:lvl w:ilvl="0">
      <w:start w:val="1"/>
      <w:numFmt w:val="decimal"/>
      <w:lvlText w:val="%1."/>
      <w:lvlJc w:val="left"/>
      <w:pPr>
        <w:ind w:left="360" w:hanging="260"/>
      </w:pPr>
      <w:rPr>
        <w:rFonts w:ascii="Times New Roman" w:eastAsia="Times New Roman" w:hAnsi="Times New Roman" w:cs="Times New Roman"/>
        <w:sz w:val="26"/>
        <w:szCs w:val="26"/>
      </w:rPr>
    </w:lvl>
    <w:lvl w:ilvl="1">
      <w:start w:val="1"/>
      <w:numFmt w:val="bullet"/>
      <w:lvlText w:val="•"/>
      <w:lvlJc w:val="left"/>
      <w:pPr>
        <w:ind w:left="1312" w:hanging="260"/>
      </w:pPr>
    </w:lvl>
    <w:lvl w:ilvl="2">
      <w:start w:val="1"/>
      <w:numFmt w:val="bullet"/>
      <w:lvlText w:val="•"/>
      <w:lvlJc w:val="left"/>
      <w:pPr>
        <w:ind w:left="2264" w:hanging="260"/>
      </w:pPr>
    </w:lvl>
    <w:lvl w:ilvl="3">
      <w:start w:val="1"/>
      <w:numFmt w:val="bullet"/>
      <w:lvlText w:val="•"/>
      <w:lvlJc w:val="left"/>
      <w:pPr>
        <w:ind w:left="3216" w:hanging="260"/>
      </w:pPr>
    </w:lvl>
    <w:lvl w:ilvl="4">
      <w:start w:val="1"/>
      <w:numFmt w:val="bullet"/>
      <w:lvlText w:val="•"/>
      <w:lvlJc w:val="left"/>
      <w:pPr>
        <w:ind w:left="4168" w:hanging="260"/>
      </w:pPr>
    </w:lvl>
    <w:lvl w:ilvl="5">
      <w:start w:val="1"/>
      <w:numFmt w:val="bullet"/>
      <w:lvlText w:val="•"/>
      <w:lvlJc w:val="left"/>
      <w:pPr>
        <w:ind w:left="5120" w:hanging="260"/>
      </w:pPr>
    </w:lvl>
    <w:lvl w:ilvl="6">
      <w:start w:val="1"/>
      <w:numFmt w:val="bullet"/>
      <w:lvlText w:val="•"/>
      <w:lvlJc w:val="left"/>
      <w:pPr>
        <w:ind w:left="6072" w:hanging="260"/>
      </w:pPr>
    </w:lvl>
    <w:lvl w:ilvl="7">
      <w:start w:val="1"/>
      <w:numFmt w:val="bullet"/>
      <w:lvlText w:val="•"/>
      <w:lvlJc w:val="left"/>
      <w:pPr>
        <w:ind w:left="7024" w:hanging="260"/>
      </w:pPr>
    </w:lvl>
    <w:lvl w:ilvl="8">
      <w:start w:val="1"/>
      <w:numFmt w:val="bullet"/>
      <w:lvlText w:val="•"/>
      <w:lvlJc w:val="left"/>
      <w:pPr>
        <w:ind w:left="7976" w:hanging="260"/>
      </w:pPr>
    </w:lvl>
  </w:abstractNum>
  <w:abstractNum w:abstractNumId="39" w15:restartNumberingAfterBreak="0">
    <w:nsid w:val="35F23591"/>
    <w:multiLevelType w:val="multilevel"/>
    <w:tmpl w:val="5838EA68"/>
    <w:lvl w:ilvl="0">
      <w:start w:val="1"/>
      <w:numFmt w:val="lowerLetter"/>
      <w:lvlText w:val="%1)"/>
      <w:lvlJc w:val="left"/>
      <w:pPr>
        <w:ind w:left="120" w:hanging="272"/>
      </w:pPr>
      <w:rPr>
        <w:rFonts w:ascii="Times New Roman" w:eastAsia="Times New Roman" w:hAnsi="Times New Roman" w:cs="Times New Roman"/>
        <w:sz w:val="26"/>
        <w:szCs w:val="26"/>
      </w:rPr>
    </w:lvl>
    <w:lvl w:ilvl="1">
      <w:start w:val="1"/>
      <w:numFmt w:val="bullet"/>
      <w:lvlText w:val="•"/>
      <w:lvlJc w:val="left"/>
      <w:pPr>
        <w:ind w:left="1136" w:hanging="272"/>
      </w:pPr>
    </w:lvl>
    <w:lvl w:ilvl="2">
      <w:start w:val="1"/>
      <w:numFmt w:val="bullet"/>
      <w:lvlText w:val="•"/>
      <w:lvlJc w:val="left"/>
      <w:pPr>
        <w:ind w:left="2152" w:hanging="272"/>
      </w:pPr>
    </w:lvl>
    <w:lvl w:ilvl="3">
      <w:start w:val="1"/>
      <w:numFmt w:val="bullet"/>
      <w:lvlText w:val="•"/>
      <w:lvlJc w:val="left"/>
      <w:pPr>
        <w:ind w:left="3168" w:hanging="272"/>
      </w:pPr>
    </w:lvl>
    <w:lvl w:ilvl="4">
      <w:start w:val="1"/>
      <w:numFmt w:val="bullet"/>
      <w:lvlText w:val="•"/>
      <w:lvlJc w:val="left"/>
      <w:pPr>
        <w:ind w:left="4184" w:hanging="272"/>
      </w:pPr>
    </w:lvl>
    <w:lvl w:ilvl="5">
      <w:start w:val="1"/>
      <w:numFmt w:val="bullet"/>
      <w:lvlText w:val="•"/>
      <w:lvlJc w:val="left"/>
      <w:pPr>
        <w:ind w:left="5200" w:hanging="272"/>
      </w:pPr>
    </w:lvl>
    <w:lvl w:ilvl="6">
      <w:start w:val="1"/>
      <w:numFmt w:val="bullet"/>
      <w:lvlText w:val="•"/>
      <w:lvlJc w:val="left"/>
      <w:pPr>
        <w:ind w:left="6216" w:hanging="272"/>
      </w:pPr>
    </w:lvl>
    <w:lvl w:ilvl="7">
      <w:start w:val="1"/>
      <w:numFmt w:val="bullet"/>
      <w:lvlText w:val="•"/>
      <w:lvlJc w:val="left"/>
      <w:pPr>
        <w:ind w:left="7232" w:hanging="272"/>
      </w:pPr>
    </w:lvl>
    <w:lvl w:ilvl="8">
      <w:start w:val="1"/>
      <w:numFmt w:val="bullet"/>
      <w:lvlText w:val="•"/>
      <w:lvlJc w:val="left"/>
      <w:pPr>
        <w:ind w:left="8248" w:hanging="272"/>
      </w:pPr>
    </w:lvl>
  </w:abstractNum>
  <w:abstractNum w:abstractNumId="40" w15:restartNumberingAfterBreak="0">
    <w:nsid w:val="3A0D3499"/>
    <w:multiLevelType w:val="multilevel"/>
    <w:tmpl w:val="28127EC2"/>
    <w:lvl w:ilvl="0">
      <w:start w:val="31"/>
      <w:numFmt w:val="decimal"/>
      <w:lvlText w:val="%1"/>
      <w:lvlJc w:val="left"/>
      <w:pPr>
        <w:ind w:left="1112" w:hanging="715"/>
      </w:pPr>
    </w:lvl>
    <w:lvl w:ilvl="1">
      <w:start w:val="1"/>
      <w:numFmt w:val="decimal"/>
      <w:lvlText w:val="%1.%2."/>
      <w:lvlJc w:val="left"/>
      <w:pPr>
        <w:ind w:left="1112" w:hanging="715"/>
      </w:pPr>
      <w:rPr>
        <w:rFonts w:ascii="Times New Roman" w:eastAsia="Times New Roman" w:hAnsi="Times New Roman" w:cs="Times New Roman"/>
        <w:sz w:val="26"/>
        <w:szCs w:val="26"/>
      </w:rPr>
    </w:lvl>
    <w:lvl w:ilvl="2">
      <w:start w:val="1"/>
      <w:numFmt w:val="lowerLetter"/>
      <w:lvlText w:val="%3)"/>
      <w:lvlJc w:val="left"/>
      <w:pPr>
        <w:ind w:left="1535" w:hanging="420"/>
      </w:pPr>
      <w:rPr>
        <w:rFonts w:ascii="Times New Roman" w:eastAsia="Times New Roman" w:hAnsi="Times New Roman" w:cs="Times New Roman"/>
        <w:sz w:val="26"/>
        <w:szCs w:val="26"/>
      </w:rPr>
    </w:lvl>
    <w:lvl w:ilvl="3">
      <w:start w:val="1"/>
      <w:numFmt w:val="bullet"/>
      <w:lvlText w:val="•"/>
      <w:lvlJc w:val="left"/>
      <w:pPr>
        <w:ind w:left="2590" w:hanging="420"/>
      </w:pPr>
    </w:lvl>
    <w:lvl w:ilvl="4">
      <w:start w:val="1"/>
      <w:numFmt w:val="bullet"/>
      <w:lvlText w:val="•"/>
      <w:lvlJc w:val="left"/>
      <w:pPr>
        <w:ind w:left="3646" w:hanging="420"/>
      </w:pPr>
    </w:lvl>
    <w:lvl w:ilvl="5">
      <w:start w:val="1"/>
      <w:numFmt w:val="bullet"/>
      <w:lvlText w:val="•"/>
      <w:lvlJc w:val="left"/>
      <w:pPr>
        <w:ind w:left="4702" w:hanging="420"/>
      </w:pPr>
    </w:lvl>
    <w:lvl w:ilvl="6">
      <w:start w:val="1"/>
      <w:numFmt w:val="bullet"/>
      <w:lvlText w:val="•"/>
      <w:lvlJc w:val="left"/>
      <w:pPr>
        <w:ind w:left="5757" w:hanging="420"/>
      </w:pPr>
    </w:lvl>
    <w:lvl w:ilvl="7">
      <w:start w:val="1"/>
      <w:numFmt w:val="bullet"/>
      <w:lvlText w:val="•"/>
      <w:lvlJc w:val="left"/>
      <w:pPr>
        <w:ind w:left="6813" w:hanging="420"/>
      </w:pPr>
    </w:lvl>
    <w:lvl w:ilvl="8">
      <w:start w:val="1"/>
      <w:numFmt w:val="bullet"/>
      <w:lvlText w:val="•"/>
      <w:lvlJc w:val="left"/>
      <w:pPr>
        <w:ind w:left="7869" w:hanging="420"/>
      </w:pPr>
    </w:lvl>
  </w:abstractNum>
  <w:abstractNum w:abstractNumId="41" w15:restartNumberingAfterBreak="0">
    <w:nsid w:val="3D220AF0"/>
    <w:multiLevelType w:val="multilevel"/>
    <w:tmpl w:val="72FA3AEE"/>
    <w:lvl w:ilvl="0">
      <w:start w:val="1"/>
      <w:numFmt w:val="lowerLetter"/>
      <w:lvlText w:val="%1)"/>
      <w:lvlJc w:val="left"/>
      <w:pPr>
        <w:ind w:left="102" w:hanging="310"/>
      </w:pPr>
      <w:rPr>
        <w:rFonts w:ascii="Times New Roman" w:eastAsia="Times New Roman" w:hAnsi="Times New Roman" w:cs="Times New Roman"/>
        <w:i/>
        <w:sz w:val="28"/>
        <w:szCs w:val="28"/>
      </w:rPr>
    </w:lvl>
    <w:lvl w:ilvl="1">
      <w:start w:val="1"/>
      <w:numFmt w:val="bullet"/>
      <w:lvlText w:val="•"/>
      <w:lvlJc w:val="left"/>
      <w:pPr>
        <w:ind w:left="783" w:hanging="310"/>
      </w:pPr>
    </w:lvl>
    <w:lvl w:ilvl="2">
      <w:start w:val="1"/>
      <w:numFmt w:val="bullet"/>
      <w:lvlText w:val="•"/>
      <w:lvlJc w:val="left"/>
      <w:pPr>
        <w:ind w:left="1465" w:hanging="310"/>
      </w:pPr>
    </w:lvl>
    <w:lvl w:ilvl="3">
      <w:start w:val="1"/>
      <w:numFmt w:val="bullet"/>
      <w:lvlText w:val="•"/>
      <w:lvlJc w:val="left"/>
      <w:pPr>
        <w:ind w:left="2146" w:hanging="310"/>
      </w:pPr>
    </w:lvl>
    <w:lvl w:ilvl="4">
      <w:start w:val="1"/>
      <w:numFmt w:val="bullet"/>
      <w:lvlText w:val="•"/>
      <w:lvlJc w:val="left"/>
      <w:pPr>
        <w:ind w:left="2828" w:hanging="310"/>
      </w:pPr>
    </w:lvl>
    <w:lvl w:ilvl="5">
      <w:start w:val="1"/>
      <w:numFmt w:val="bullet"/>
      <w:lvlText w:val="•"/>
      <w:lvlJc w:val="left"/>
      <w:pPr>
        <w:ind w:left="3509" w:hanging="310"/>
      </w:pPr>
    </w:lvl>
    <w:lvl w:ilvl="6">
      <w:start w:val="1"/>
      <w:numFmt w:val="bullet"/>
      <w:lvlText w:val="•"/>
      <w:lvlJc w:val="left"/>
      <w:pPr>
        <w:ind w:left="4191" w:hanging="310"/>
      </w:pPr>
    </w:lvl>
    <w:lvl w:ilvl="7">
      <w:start w:val="1"/>
      <w:numFmt w:val="bullet"/>
      <w:lvlText w:val="•"/>
      <w:lvlJc w:val="left"/>
      <w:pPr>
        <w:ind w:left="4872" w:hanging="310"/>
      </w:pPr>
    </w:lvl>
    <w:lvl w:ilvl="8">
      <w:start w:val="1"/>
      <w:numFmt w:val="bullet"/>
      <w:lvlText w:val="•"/>
      <w:lvlJc w:val="left"/>
      <w:pPr>
        <w:ind w:left="5554" w:hanging="310"/>
      </w:pPr>
    </w:lvl>
  </w:abstractNum>
  <w:abstractNum w:abstractNumId="42" w15:restartNumberingAfterBreak="0">
    <w:nsid w:val="3E267215"/>
    <w:multiLevelType w:val="multilevel"/>
    <w:tmpl w:val="B50861F0"/>
    <w:lvl w:ilvl="0">
      <w:start w:val="1"/>
      <w:numFmt w:val="lowerLetter"/>
      <w:lvlText w:val="%1)"/>
      <w:lvlJc w:val="left"/>
      <w:pPr>
        <w:ind w:left="104" w:hanging="272"/>
      </w:pPr>
      <w:rPr>
        <w:rFonts w:ascii="Times New Roman" w:eastAsia="Times New Roman" w:hAnsi="Times New Roman" w:cs="Times New Roman"/>
        <w:i/>
        <w:sz w:val="26"/>
        <w:szCs w:val="26"/>
      </w:rPr>
    </w:lvl>
    <w:lvl w:ilvl="1">
      <w:start w:val="1"/>
      <w:numFmt w:val="bullet"/>
      <w:lvlText w:val="•"/>
      <w:lvlJc w:val="left"/>
      <w:pPr>
        <w:ind w:left="1114" w:hanging="272"/>
      </w:pPr>
    </w:lvl>
    <w:lvl w:ilvl="2">
      <w:start w:val="1"/>
      <w:numFmt w:val="bullet"/>
      <w:lvlText w:val="•"/>
      <w:lvlJc w:val="left"/>
      <w:pPr>
        <w:ind w:left="2124" w:hanging="271"/>
      </w:pPr>
    </w:lvl>
    <w:lvl w:ilvl="3">
      <w:start w:val="1"/>
      <w:numFmt w:val="bullet"/>
      <w:lvlText w:val="•"/>
      <w:lvlJc w:val="left"/>
      <w:pPr>
        <w:ind w:left="3133" w:hanging="272"/>
      </w:pPr>
    </w:lvl>
    <w:lvl w:ilvl="4">
      <w:start w:val="1"/>
      <w:numFmt w:val="bullet"/>
      <w:lvlText w:val="•"/>
      <w:lvlJc w:val="left"/>
      <w:pPr>
        <w:ind w:left="4143" w:hanging="272"/>
      </w:pPr>
    </w:lvl>
    <w:lvl w:ilvl="5">
      <w:start w:val="1"/>
      <w:numFmt w:val="bullet"/>
      <w:lvlText w:val="•"/>
      <w:lvlJc w:val="left"/>
      <w:pPr>
        <w:ind w:left="5152" w:hanging="271"/>
      </w:pPr>
    </w:lvl>
    <w:lvl w:ilvl="6">
      <w:start w:val="1"/>
      <w:numFmt w:val="bullet"/>
      <w:lvlText w:val="•"/>
      <w:lvlJc w:val="left"/>
      <w:pPr>
        <w:ind w:left="6162" w:hanging="272"/>
      </w:pPr>
    </w:lvl>
    <w:lvl w:ilvl="7">
      <w:start w:val="1"/>
      <w:numFmt w:val="bullet"/>
      <w:lvlText w:val="•"/>
      <w:lvlJc w:val="left"/>
      <w:pPr>
        <w:ind w:left="7172" w:hanging="272"/>
      </w:pPr>
    </w:lvl>
    <w:lvl w:ilvl="8">
      <w:start w:val="1"/>
      <w:numFmt w:val="bullet"/>
      <w:lvlText w:val="•"/>
      <w:lvlJc w:val="left"/>
      <w:pPr>
        <w:ind w:left="8181" w:hanging="272"/>
      </w:pPr>
    </w:lvl>
  </w:abstractNum>
  <w:abstractNum w:abstractNumId="43" w15:restartNumberingAfterBreak="0">
    <w:nsid w:val="3E2C578F"/>
    <w:multiLevelType w:val="multilevel"/>
    <w:tmpl w:val="92FC769C"/>
    <w:lvl w:ilvl="0">
      <w:start w:val="13"/>
      <w:numFmt w:val="lowerLetter"/>
      <w:lvlText w:val="%1)"/>
      <w:lvlJc w:val="left"/>
      <w:pPr>
        <w:ind w:left="120" w:hanging="351"/>
      </w:pPr>
      <w:rPr>
        <w:rFonts w:ascii="Times New Roman" w:eastAsia="Times New Roman" w:hAnsi="Times New Roman" w:cs="Times New Roman"/>
        <w:sz w:val="26"/>
        <w:szCs w:val="26"/>
      </w:rPr>
    </w:lvl>
    <w:lvl w:ilvl="1">
      <w:start w:val="1"/>
      <w:numFmt w:val="bullet"/>
      <w:lvlText w:val="•"/>
      <w:lvlJc w:val="left"/>
      <w:pPr>
        <w:ind w:left="1136" w:hanging="351"/>
      </w:pPr>
    </w:lvl>
    <w:lvl w:ilvl="2">
      <w:start w:val="1"/>
      <w:numFmt w:val="bullet"/>
      <w:lvlText w:val="•"/>
      <w:lvlJc w:val="left"/>
      <w:pPr>
        <w:ind w:left="2152" w:hanging="351"/>
      </w:pPr>
    </w:lvl>
    <w:lvl w:ilvl="3">
      <w:start w:val="1"/>
      <w:numFmt w:val="bullet"/>
      <w:lvlText w:val="•"/>
      <w:lvlJc w:val="left"/>
      <w:pPr>
        <w:ind w:left="3168" w:hanging="351"/>
      </w:pPr>
    </w:lvl>
    <w:lvl w:ilvl="4">
      <w:start w:val="1"/>
      <w:numFmt w:val="bullet"/>
      <w:lvlText w:val="•"/>
      <w:lvlJc w:val="left"/>
      <w:pPr>
        <w:ind w:left="4184" w:hanging="351"/>
      </w:pPr>
    </w:lvl>
    <w:lvl w:ilvl="5">
      <w:start w:val="1"/>
      <w:numFmt w:val="bullet"/>
      <w:lvlText w:val="•"/>
      <w:lvlJc w:val="left"/>
      <w:pPr>
        <w:ind w:left="5200" w:hanging="351"/>
      </w:pPr>
    </w:lvl>
    <w:lvl w:ilvl="6">
      <w:start w:val="1"/>
      <w:numFmt w:val="bullet"/>
      <w:lvlText w:val="•"/>
      <w:lvlJc w:val="left"/>
      <w:pPr>
        <w:ind w:left="6216" w:hanging="351"/>
      </w:pPr>
    </w:lvl>
    <w:lvl w:ilvl="7">
      <w:start w:val="1"/>
      <w:numFmt w:val="bullet"/>
      <w:lvlText w:val="•"/>
      <w:lvlJc w:val="left"/>
      <w:pPr>
        <w:ind w:left="7232" w:hanging="351"/>
      </w:pPr>
    </w:lvl>
    <w:lvl w:ilvl="8">
      <w:start w:val="1"/>
      <w:numFmt w:val="bullet"/>
      <w:lvlText w:val="•"/>
      <w:lvlJc w:val="left"/>
      <w:pPr>
        <w:ind w:left="8248" w:hanging="351"/>
      </w:pPr>
    </w:lvl>
  </w:abstractNum>
  <w:abstractNum w:abstractNumId="44" w15:restartNumberingAfterBreak="0">
    <w:nsid w:val="40C03D93"/>
    <w:multiLevelType w:val="multilevel"/>
    <w:tmpl w:val="D734712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40DE4152"/>
    <w:multiLevelType w:val="multilevel"/>
    <w:tmpl w:val="3A52DDFC"/>
    <w:lvl w:ilvl="0">
      <w:start w:val="7"/>
      <w:numFmt w:val="lowerLetter"/>
      <w:lvlText w:val="%1)"/>
      <w:lvlJc w:val="left"/>
      <w:pPr>
        <w:ind w:left="119" w:hanging="291"/>
      </w:pPr>
      <w:rPr>
        <w:rFonts w:ascii="Times New Roman" w:eastAsia="Times New Roman" w:hAnsi="Times New Roman" w:cs="Times New Roman"/>
        <w:sz w:val="26"/>
        <w:szCs w:val="26"/>
      </w:rPr>
    </w:lvl>
    <w:lvl w:ilvl="1">
      <w:start w:val="1"/>
      <w:numFmt w:val="bullet"/>
      <w:lvlText w:val="•"/>
      <w:lvlJc w:val="left"/>
      <w:pPr>
        <w:ind w:left="1135" w:hanging="291"/>
      </w:pPr>
    </w:lvl>
    <w:lvl w:ilvl="2">
      <w:start w:val="1"/>
      <w:numFmt w:val="bullet"/>
      <w:lvlText w:val="•"/>
      <w:lvlJc w:val="left"/>
      <w:pPr>
        <w:ind w:left="2151" w:hanging="291"/>
      </w:pPr>
    </w:lvl>
    <w:lvl w:ilvl="3">
      <w:start w:val="1"/>
      <w:numFmt w:val="bullet"/>
      <w:lvlText w:val="•"/>
      <w:lvlJc w:val="left"/>
      <w:pPr>
        <w:ind w:left="3167" w:hanging="291"/>
      </w:pPr>
    </w:lvl>
    <w:lvl w:ilvl="4">
      <w:start w:val="1"/>
      <w:numFmt w:val="bullet"/>
      <w:lvlText w:val="•"/>
      <w:lvlJc w:val="left"/>
      <w:pPr>
        <w:ind w:left="4183" w:hanging="291"/>
      </w:pPr>
    </w:lvl>
    <w:lvl w:ilvl="5">
      <w:start w:val="1"/>
      <w:numFmt w:val="bullet"/>
      <w:lvlText w:val="•"/>
      <w:lvlJc w:val="left"/>
      <w:pPr>
        <w:ind w:left="5199" w:hanging="291"/>
      </w:pPr>
    </w:lvl>
    <w:lvl w:ilvl="6">
      <w:start w:val="1"/>
      <w:numFmt w:val="bullet"/>
      <w:lvlText w:val="•"/>
      <w:lvlJc w:val="left"/>
      <w:pPr>
        <w:ind w:left="6215" w:hanging="291"/>
      </w:pPr>
    </w:lvl>
    <w:lvl w:ilvl="7">
      <w:start w:val="1"/>
      <w:numFmt w:val="bullet"/>
      <w:lvlText w:val="•"/>
      <w:lvlJc w:val="left"/>
      <w:pPr>
        <w:ind w:left="7231" w:hanging="291"/>
      </w:pPr>
    </w:lvl>
    <w:lvl w:ilvl="8">
      <w:start w:val="1"/>
      <w:numFmt w:val="bullet"/>
      <w:lvlText w:val="•"/>
      <w:lvlJc w:val="left"/>
      <w:pPr>
        <w:ind w:left="8247" w:hanging="291"/>
      </w:pPr>
    </w:lvl>
  </w:abstractNum>
  <w:abstractNum w:abstractNumId="46" w15:restartNumberingAfterBreak="0">
    <w:nsid w:val="41DA7FEF"/>
    <w:multiLevelType w:val="multilevel"/>
    <w:tmpl w:val="A948C640"/>
    <w:lvl w:ilvl="0">
      <w:start w:val="1"/>
      <w:numFmt w:val="lowerLetter"/>
      <w:lvlText w:val="%1)"/>
      <w:lvlJc w:val="left"/>
      <w:pPr>
        <w:ind w:left="556" w:hanging="357"/>
      </w:pPr>
      <w:rPr>
        <w:rFonts w:ascii="Times New Roman" w:eastAsia="Times New Roman" w:hAnsi="Times New Roman" w:cs="Times New Roman"/>
        <w:i/>
        <w:sz w:val="26"/>
        <w:szCs w:val="26"/>
      </w:rPr>
    </w:lvl>
    <w:lvl w:ilvl="1">
      <w:start w:val="1"/>
      <w:numFmt w:val="bullet"/>
      <w:lvlText w:val="•"/>
      <w:lvlJc w:val="left"/>
      <w:pPr>
        <w:ind w:left="1520" w:hanging="358"/>
      </w:pPr>
    </w:lvl>
    <w:lvl w:ilvl="2">
      <w:start w:val="1"/>
      <w:numFmt w:val="bullet"/>
      <w:lvlText w:val="•"/>
      <w:lvlJc w:val="left"/>
      <w:pPr>
        <w:ind w:left="2485" w:hanging="358"/>
      </w:pPr>
    </w:lvl>
    <w:lvl w:ilvl="3">
      <w:start w:val="1"/>
      <w:numFmt w:val="bullet"/>
      <w:lvlText w:val="•"/>
      <w:lvlJc w:val="left"/>
      <w:pPr>
        <w:ind w:left="3449" w:hanging="358"/>
      </w:pPr>
    </w:lvl>
    <w:lvl w:ilvl="4">
      <w:start w:val="1"/>
      <w:numFmt w:val="bullet"/>
      <w:lvlText w:val="•"/>
      <w:lvlJc w:val="left"/>
      <w:pPr>
        <w:ind w:left="4414" w:hanging="358"/>
      </w:pPr>
    </w:lvl>
    <w:lvl w:ilvl="5">
      <w:start w:val="1"/>
      <w:numFmt w:val="bullet"/>
      <w:lvlText w:val="•"/>
      <w:lvlJc w:val="left"/>
      <w:pPr>
        <w:ind w:left="5378" w:hanging="358"/>
      </w:pPr>
    </w:lvl>
    <w:lvl w:ilvl="6">
      <w:start w:val="1"/>
      <w:numFmt w:val="bullet"/>
      <w:lvlText w:val="•"/>
      <w:lvlJc w:val="left"/>
      <w:pPr>
        <w:ind w:left="6342" w:hanging="357"/>
      </w:pPr>
    </w:lvl>
    <w:lvl w:ilvl="7">
      <w:start w:val="1"/>
      <w:numFmt w:val="bullet"/>
      <w:lvlText w:val="•"/>
      <w:lvlJc w:val="left"/>
      <w:pPr>
        <w:ind w:left="7307" w:hanging="357"/>
      </w:pPr>
    </w:lvl>
    <w:lvl w:ilvl="8">
      <w:start w:val="1"/>
      <w:numFmt w:val="bullet"/>
      <w:lvlText w:val="•"/>
      <w:lvlJc w:val="left"/>
      <w:pPr>
        <w:ind w:left="8271" w:hanging="357"/>
      </w:pPr>
    </w:lvl>
  </w:abstractNum>
  <w:abstractNum w:abstractNumId="47" w15:restartNumberingAfterBreak="0">
    <w:nsid w:val="44AF3A90"/>
    <w:multiLevelType w:val="multilevel"/>
    <w:tmpl w:val="D3E0B488"/>
    <w:lvl w:ilvl="0">
      <w:start w:val="1"/>
      <w:numFmt w:val="decimal"/>
      <w:lvlText w:val="%1."/>
      <w:lvlJc w:val="left"/>
      <w:pPr>
        <w:ind w:left="101" w:hanging="250"/>
      </w:pPr>
      <w:rPr>
        <w:rFonts w:ascii="Times New Roman" w:eastAsia="Times New Roman" w:hAnsi="Times New Roman" w:cs="Times New Roman"/>
        <w:sz w:val="26"/>
        <w:szCs w:val="26"/>
      </w:rPr>
    </w:lvl>
    <w:lvl w:ilvl="1">
      <w:start w:val="1"/>
      <w:numFmt w:val="bullet"/>
      <w:lvlText w:val="•"/>
      <w:lvlJc w:val="left"/>
      <w:pPr>
        <w:ind w:left="1079" w:hanging="250"/>
      </w:pPr>
    </w:lvl>
    <w:lvl w:ilvl="2">
      <w:start w:val="1"/>
      <w:numFmt w:val="bullet"/>
      <w:lvlText w:val="•"/>
      <w:lvlJc w:val="left"/>
      <w:pPr>
        <w:ind w:left="2057" w:hanging="250"/>
      </w:pPr>
    </w:lvl>
    <w:lvl w:ilvl="3">
      <w:start w:val="1"/>
      <w:numFmt w:val="bullet"/>
      <w:lvlText w:val="•"/>
      <w:lvlJc w:val="left"/>
      <w:pPr>
        <w:ind w:left="3035" w:hanging="250"/>
      </w:pPr>
    </w:lvl>
    <w:lvl w:ilvl="4">
      <w:start w:val="1"/>
      <w:numFmt w:val="bullet"/>
      <w:lvlText w:val="•"/>
      <w:lvlJc w:val="left"/>
      <w:pPr>
        <w:ind w:left="4013" w:hanging="250"/>
      </w:pPr>
    </w:lvl>
    <w:lvl w:ilvl="5">
      <w:start w:val="1"/>
      <w:numFmt w:val="bullet"/>
      <w:lvlText w:val="•"/>
      <w:lvlJc w:val="left"/>
      <w:pPr>
        <w:ind w:left="4990" w:hanging="250"/>
      </w:pPr>
    </w:lvl>
    <w:lvl w:ilvl="6">
      <w:start w:val="1"/>
      <w:numFmt w:val="bullet"/>
      <w:lvlText w:val="•"/>
      <w:lvlJc w:val="left"/>
      <w:pPr>
        <w:ind w:left="5968" w:hanging="250"/>
      </w:pPr>
    </w:lvl>
    <w:lvl w:ilvl="7">
      <w:start w:val="1"/>
      <w:numFmt w:val="bullet"/>
      <w:lvlText w:val="•"/>
      <w:lvlJc w:val="left"/>
      <w:pPr>
        <w:ind w:left="6946" w:hanging="250"/>
      </w:pPr>
    </w:lvl>
    <w:lvl w:ilvl="8">
      <w:start w:val="1"/>
      <w:numFmt w:val="bullet"/>
      <w:lvlText w:val="•"/>
      <w:lvlJc w:val="left"/>
      <w:pPr>
        <w:ind w:left="7924" w:hanging="250"/>
      </w:pPr>
    </w:lvl>
  </w:abstractNum>
  <w:abstractNum w:abstractNumId="48" w15:restartNumberingAfterBreak="0">
    <w:nsid w:val="45CA0A69"/>
    <w:multiLevelType w:val="multilevel"/>
    <w:tmpl w:val="2E085916"/>
    <w:lvl w:ilvl="0">
      <w:start w:val="1"/>
      <w:numFmt w:val="decimal"/>
      <w:lvlText w:val="%1."/>
      <w:lvlJc w:val="left"/>
      <w:pPr>
        <w:ind w:left="379" w:hanging="260"/>
      </w:pPr>
      <w:rPr>
        <w:rFonts w:ascii="Times New Roman" w:eastAsia="Times New Roman" w:hAnsi="Times New Roman" w:cs="Times New Roman"/>
        <w:sz w:val="26"/>
        <w:szCs w:val="26"/>
      </w:rPr>
    </w:lvl>
    <w:lvl w:ilvl="1">
      <w:start w:val="1"/>
      <w:numFmt w:val="bullet"/>
      <w:lvlText w:val="•"/>
      <w:lvlJc w:val="left"/>
      <w:pPr>
        <w:ind w:left="1369" w:hanging="260"/>
      </w:pPr>
    </w:lvl>
    <w:lvl w:ilvl="2">
      <w:start w:val="1"/>
      <w:numFmt w:val="bullet"/>
      <w:lvlText w:val="•"/>
      <w:lvlJc w:val="left"/>
      <w:pPr>
        <w:ind w:left="2359" w:hanging="260"/>
      </w:pPr>
    </w:lvl>
    <w:lvl w:ilvl="3">
      <w:start w:val="1"/>
      <w:numFmt w:val="bullet"/>
      <w:lvlText w:val="•"/>
      <w:lvlJc w:val="left"/>
      <w:pPr>
        <w:ind w:left="3349" w:hanging="260"/>
      </w:pPr>
    </w:lvl>
    <w:lvl w:ilvl="4">
      <w:start w:val="1"/>
      <w:numFmt w:val="bullet"/>
      <w:lvlText w:val="•"/>
      <w:lvlJc w:val="left"/>
      <w:pPr>
        <w:ind w:left="4339" w:hanging="260"/>
      </w:pPr>
    </w:lvl>
    <w:lvl w:ilvl="5">
      <w:start w:val="1"/>
      <w:numFmt w:val="bullet"/>
      <w:lvlText w:val="•"/>
      <w:lvlJc w:val="left"/>
      <w:pPr>
        <w:ind w:left="5329" w:hanging="260"/>
      </w:pPr>
    </w:lvl>
    <w:lvl w:ilvl="6">
      <w:start w:val="1"/>
      <w:numFmt w:val="bullet"/>
      <w:lvlText w:val="•"/>
      <w:lvlJc w:val="left"/>
      <w:pPr>
        <w:ind w:left="6319" w:hanging="260"/>
      </w:pPr>
    </w:lvl>
    <w:lvl w:ilvl="7">
      <w:start w:val="1"/>
      <w:numFmt w:val="bullet"/>
      <w:lvlText w:val="•"/>
      <w:lvlJc w:val="left"/>
      <w:pPr>
        <w:ind w:left="7309" w:hanging="260"/>
      </w:pPr>
    </w:lvl>
    <w:lvl w:ilvl="8">
      <w:start w:val="1"/>
      <w:numFmt w:val="bullet"/>
      <w:lvlText w:val="•"/>
      <w:lvlJc w:val="left"/>
      <w:pPr>
        <w:ind w:left="8299" w:hanging="260"/>
      </w:pPr>
    </w:lvl>
  </w:abstractNum>
  <w:abstractNum w:abstractNumId="49" w15:restartNumberingAfterBreak="0">
    <w:nsid w:val="4603332E"/>
    <w:multiLevelType w:val="multilevel"/>
    <w:tmpl w:val="592C4A5E"/>
    <w:lvl w:ilvl="0">
      <w:start w:val="29"/>
      <w:numFmt w:val="decimal"/>
      <w:lvlText w:val="%1"/>
      <w:lvlJc w:val="left"/>
      <w:pPr>
        <w:ind w:left="1112" w:hanging="715"/>
      </w:pPr>
    </w:lvl>
    <w:lvl w:ilvl="1">
      <w:start w:val="1"/>
      <w:numFmt w:val="decimal"/>
      <w:lvlText w:val="%1.%2."/>
      <w:lvlJc w:val="left"/>
      <w:pPr>
        <w:ind w:left="1112" w:hanging="715"/>
      </w:pPr>
      <w:rPr>
        <w:rFonts w:ascii="Times New Roman" w:eastAsia="Times New Roman" w:hAnsi="Times New Roman" w:cs="Times New Roman"/>
        <w:sz w:val="26"/>
        <w:szCs w:val="26"/>
      </w:rPr>
    </w:lvl>
    <w:lvl w:ilvl="2">
      <w:start w:val="1"/>
      <w:numFmt w:val="lowerLetter"/>
      <w:lvlText w:val="%3)"/>
      <w:lvlJc w:val="left"/>
      <w:pPr>
        <w:ind w:left="1532" w:hanging="420"/>
      </w:pPr>
      <w:rPr>
        <w:rFonts w:ascii="Times New Roman" w:eastAsia="Times New Roman" w:hAnsi="Times New Roman" w:cs="Times New Roman"/>
        <w:sz w:val="26"/>
        <w:szCs w:val="26"/>
      </w:rPr>
    </w:lvl>
    <w:lvl w:ilvl="3">
      <w:start w:val="1"/>
      <w:numFmt w:val="bullet"/>
      <w:lvlText w:val="•"/>
      <w:lvlJc w:val="left"/>
      <w:pPr>
        <w:ind w:left="3409" w:hanging="420"/>
      </w:pPr>
    </w:lvl>
    <w:lvl w:ilvl="4">
      <w:start w:val="1"/>
      <w:numFmt w:val="bullet"/>
      <w:lvlText w:val="•"/>
      <w:lvlJc w:val="left"/>
      <w:pPr>
        <w:ind w:left="4348" w:hanging="420"/>
      </w:pPr>
    </w:lvl>
    <w:lvl w:ilvl="5">
      <w:start w:val="1"/>
      <w:numFmt w:val="bullet"/>
      <w:lvlText w:val="•"/>
      <w:lvlJc w:val="left"/>
      <w:pPr>
        <w:ind w:left="5287" w:hanging="420"/>
      </w:pPr>
    </w:lvl>
    <w:lvl w:ilvl="6">
      <w:start w:val="1"/>
      <w:numFmt w:val="bullet"/>
      <w:lvlText w:val="•"/>
      <w:lvlJc w:val="left"/>
      <w:pPr>
        <w:ind w:left="6225" w:hanging="420"/>
      </w:pPr>
    </w:lvl>
    <w:lvl w:ilvl="7">
      <w:start w:val="1"/>
      <w:numFmt w:val="bullet"/>
      <w:lvlText w:val="•"/>
      <w:lvlJc w:val="left"/>
      <w:pPr>
        <w:ind w:left="7164" w:hanging="420"/>
      </w:pPr>
    </w:lvl>
    <w:lvl w:ilvl="8">
      <w:start w:val="1"/>
      <w:numFmt w:val="bullet"/>
      <w:lvlText w:val="•"/>
      <w:lvlJc w:val="left"/>
      <w:pPr>
        <w:ind w:left="8103" w:hanging="420"/>
      </w:pPr>
    </w:lvl>
  </w:abstractNum>
  <w:abstractNum w:abstractNumId="50" w15:restartNumberingAfterBreak="0">
    <w:nsid w:val="463530D0"/>
    <w:multiLevelType w:val="multilevel"/>
    <w:tmpl w:val="C0A86BD0"/>
    <w:lvl w:ilvl="0">
      <w:start w:val="7"/>
      <w:numFmt w:val="lowerLetter"/>
      <w:lvlText w:val="%1)"/>
      <w:lvlJc w:val="left"/>
      <w:pPr>
        <w:ind w:left="122" w:hanging="291"/>
      </w:pPr>
      <w:rPr>
        <w:rFonts w:ascii="Times New Roman" w:eastAsia="Times New Roman" w:hAnsi="Times New Roman" w:cs="Times New Roman"/>
        <w:sz w:val="26"/>
        <w:szCs w:val="26"/>
      </w:rPr>
    </w:lvl>
    <w:lvl w:ilvl="1">
      <w:start w:val="1"/>
      <w:numFmt w:val="bullet"/>
      <w:lvlText w:val="•"/>
      <w:lvlJc w:val="left"/>
      <w:pPr>
        <w:ind w:left="1138" w:hanging="291"/>
      </w:pPr>
    </w:lvl>
    <w:lvl w:ilvl="2">
      <w:start w:val="1"/>
      <w:numFmt w:val="bullet"/>
      <w:lvlText w:val="•"/>
      <w:lvlJc w:val="left"/>
      <w:pPr>
        <w:ind w:left="2153" w:hanging="290"/>
      </w:pPr>
    </w:lvl>
    <w:lvl w:ilvl="3">
      <w:start w:val="1"/>
      <w:numFmt w:val="bullet"/>
      <w:lvlText w:val="•"/>
      <w:lvlJc w:val="left"/>
      <w:pPr>
        <w:ind w:left="3169" w:hanging="291"/>
      </w:pPr>
    </w:lvl>
    <w:lvl w:ilvl="4">
      <w:start w:val="1"/>
      <w:numFmt w:val="bullet"/>
      <w:lvlText w:val="•"/>
      <w:lvlJc w:val="left"/>
      <w:pPr>
        <w:ind w:left="4185" w:hanging="291"/>
      </w:pPr>
    </w:lvl>
    <w:lvl w:ilvl="5">
      <w:start w:val="1"/>
      <w:numFmt w:val="bullet"/>
      <w:lvlText w:val="•"/>
      <w:lvlJc w:val="left"/>
      <w:pPr>
        <w:ind w:left="5201" w:hanging="291"/>
      </w:pPr>
    </w:lvl>
    <w:lvl w:ilvl="6">
      <w:start w:val="1"/>
      <w:numFmt w:val="bullet"/>
      <w:lvlText w:val="•"/>
      <w:lvlJc w:val="left"/>
      <w:pPr>
        <w:ind w:left="6216" w:hanging="291"/>
      </w:pPr>
    </w:lvl>
    <w:lvl w:ilvl="7">
      <w:start w:val="1"/>
      <w:numFmt w:val="bullet"/>
      <w:lvlText w:val="•"/>
      <w:lvlJc w:val="left"/>
      <w:pPr>
        <w:ind w:left="7232" w:hanging="291"/>
      </w:pPr>
    </w:lvl>
    <w:lvl w:ilvl="8">
      <w:start w:val="1"/>
      <w:numFmt w:val="bullet"/>
      <w:lvlText w:val="•"/>
      <w:lvlJc w:val="left"/>
      <w:pPr>
        <w:ind w:left="8248" w:hanging="291"/>
      </w:pPr>
    </w:lvl>
  </w:abstractNum>
  <w:abstractNum w:abstractNumId="51" w15:restartNumberingAfterBreak="0">
    <w:nsid w:val="476A63F1"/>
    <w:multiLevelType w:val="multilevel"/>
    <w:tmpl w:val="D5861344"/>
    <w:lvl w:ilvl="0">
      <w:start w:val="1"/>
      <w:numFmt w:val="bullet"/>
      <w:lvlText w:val="-"/>
      <w:lvlJc w:val="left"/>
      <w:pPr>
        <w:ind w:left="226" w:hanging="149"/>
      </w:pPr>
      <w:rPr>
        <w:rFonts w:ascii="Times New Roman" w:eastAsia="Times New Roman" w:hAnsi="Times New Roman" w:cs="Times New Roman"/>
        <w:b/>
        <w:sz w:val="26"/>
        <w:szCs w:val="26"/>
      </w:rPr>
    </w:lvl>
    <w:lvl w:ilvl="1">
      <w:start w:val="1"/>
      <w:numFmt w:val="bullet"/>
      <w:lvlText w:val="•"/>
      <w:lvlJc w:val="left"/>
      <w:pPr>
        <w:ind w:left="1219" w:hanging="149"/>
      </w:pPr>
    </w:lvl>
    <w:lvl w:ilvl="2">
      <w:start w:val="1"/>
      <w:numFmt w:val="bullet"/>
      <w:lvlText w:val="•"/>
      <w:lvlJc w:val="left"/>
      <w:pPr>
        <w:ind w:left="2213" w:hanging="149"/>
      </w:pPr>
    </w:lvl>
    <w:lvl w:ilvl="3">
      <w:start w:val="1"/>
      <w:numFmt w:val="bullet"/>
      <w:lvlText w:val="•"/>
      <w:lvlJc w:val="left"/>
      <w:pPr>
        <w:ind w:left="3206" w:hanging="148"/>
      </w:pPr>
    </w:lvl>
    <w:lvl w:ilvl="4">
      <w:start w:val="1"/>
      <w:numFmt w:val="bullet"/>
      <w:lvlText w:val="•"/>
      <w:lvlJc w:val="left"/>
      <w:pPr>
        <w:ind w:left="4200" w:hanging="149"/>
      </w:pPr>
    </w:lvl>
    <w:lvl w:ilvl="5">
      <w:start w:val="1"/>
      <w:numFmt w:val="bullet"/>
      <w:lvlText w:val="•"/>
      <w:lvlJc w:val="left"/>
      <w:pPr>
        <w:ind w:left="5193" w:hanging="149"/>
      </w:pPr>
    </w:lvl>
    <w:lvl w:ilvl="6">
      <w:start w:val="1"/>
      <w:numFmt w:val="bullet"/>
      <w:lvlText w:val="•"/>
      <w:lvlJc w:val="left"/>
      <w:pPr>
        <w:ind w:left="6187" w:hanging="148"/>
      </w:pPr>
    </w:lvl>
    <w:lvl w:ilvl="7">
      <w:start w:val="1"/>
      <w:numFmt w:val="bullet"/>
      <w:lvlText w:val="•"/>
      <w:lvlJc w:val="left"/>
      <w:pPr>
        <w:ind w:left="7180" w:hanging="149"/>
      </w:pPr>
    </w:lvl>
    <w:lvl w:ilvl="8">
      <w:start w:val="1"/>
      <w:numFmt w:val="bullet"/>
      <w:lvlText w:val="•"/>
      <w:lvlJc w:val="left"/>
      <w:pPr>
        <w:ind w:left="8173" w:hanging="149"/>
      </w:pPr>
    </w:lvl>
  </w:abstractNum>
  <w:abstractNum w:abstractNumId="52" w15:restartNumberingAfterBreak="0">
    <w:nsid w:val="4A0F56EA"/>
    <w:multiLevelType w:val="multilevel"/>
    <w:tmpl w:val="34086218"/>
    <w:lvl w:ilvl="0">
      <w:start w:val="1"/>
      <w:numFmt w:val="decimal"/>
      <w:lvlText w:val="%1."/>
      <w:lvlJc w:val="left"/>
      <w:pPr>
        <w:ind w:left="102" w:hanging="260"/>
      </w:pPr>
      <w:rPr>
        <w:rFonts w:ascii="Times New Roman" w:eastAsia="Times New Roman" w:hAnsi="Times New Roman" w:cs="Times New Roman"/>
        <w:sz w:val="26"/>
        <w:szCs w:val="26"/>
      </w:rPr>
    </w:lvl>
    <w:lvl w:ilvl="1">
      <w:start w:val="1"/>
      <w:numFmt w:val="bullet"/>
      <w:lvlText w:val="•"/>
      <w:lvlJc w:val="left"/>
      <w:pPr>
        <w:ind w:left="1080" w:hanging="260"/>
      </w:pPr>
    </w:lvl>
    <w:lvl w:ilvl="2">
      <w:start w:val="1"/>
      <w:numFmt w:val="bullet"/>
      <w:lvlText w:val="•"/>
      <w:lvlJc w:val="left"/>
      <w:pPr>
        <w:ind w:left="2057" w:hanging="260"/>
      </w:pPr>
    </w:lvl>
    <w:lvl w:ilvl="3">
      <w:start w:val="1"/>
      <w:numFmt w:val="bullet"/>
      <w:lvlText w:val="•"/>
      <w:lvlJc w:val="left"/>
      <w:pPr>
        <w:ind w:left="3035" w:hanging="260"/>
      </w:pPr>
    </w:lvl>
    <w:lvl w:ilvl="4">
      <w:start w:val="1"/>
      <w:numFmt w:val="bullet"/>
      <w:lvlText w:val="•"/>
      <w:lvlJc w:val="left"/>
      <w:pPr>
        <w:ind w:left="4013" w:hanging="260"/>
      </w:pPr>
    </w:lvl>
    <w:lvl w:ilvl="5">
      <w:start w:val="1"/>
      <w:numFmt w:val="bullet"/>
      <w:lvlText w:val="•"/>
      <w:lvlJc w:val="left"/>
      <w:pPr>
        <w:ind w:left="4991" w:hanging="260"/>
      </w:pPr>
    </w:lvl>
    <w:lvl w:ilvl="6">
      <w:start w:val="1"/>
      <w:numFmt w:val="bullet"/>
      <w:lvlText w:val="•"/>
      <w:lvlJc w:val="left"/>
      <w:pPr>
        <w:ind w:left="5968" w:hanging="260"/>
      </w:pPr>
    </w:lvl>
    <w:lvl w:ilvl="7">
      <w:start w:val="1"/>
      <w:numFmt w:val="bullet"/>
      <w:lvlText w:val="•"/>
      <w:lvlJc w:val="left"/>
      <w:pPr>
        <w:ind w:left="6946" w:hanging="260"/>
      </w:pPr>
    </w:lvl>
    <w:lvl w:ilvl="8">
      <w:start w:val="1"/>
      <w:numFmt w:val="bullet"/>
      <w:lvlText w:val="•"/>
      <w:lvlJc w:val="left"/>
      <w:pPr>
        <w:ind w:left="7924" w:hanging="260"/>
      </w:pPr>
    </w:lvl>
  </w:abstractNum>
  <w:abstractNum w:abstractNumId="53" w15:restartNumberingAfterBreak="0">
    <w:nsid w:val="4A9D2452"/>
    <w:multiLevelType w:val="multilevel"/>
    <w:tmpl w:val="4DC2981E"/>
    <w:lvl w:ilvl="0">
      <w:start w:val="1"/>
      <w:numFmt w:val="lowerLetter"/>
      <w:lvlText w:val="%1)"/>
      <w:lvlJc w:val="left"/>
      <w:pPr>
        <w:ind w:left="120" w:hanging="279"/>
      </w:pPr>
      <w:rPr>
        <w:rFonts w:ascii="Times New Roman" w:eastAsia="Times New Roman" w:hAnsi="Times New Roman" w:cs="Times New Roman"/>
        <w:sz w:val="26"/>
        <w:szCs w:val="26"/>
      </w:rPr>
    </w:lvl>
    <w:lvl w:ilvl="1">
      <w:start w:val="1"/>
      <w:numFmt w:val="bullet"/>
      <w:lvlText w:val="•"/>
      <w:lvlJc w:val="left"/>
      <w:pPr>
        <w:ind w:left="1148" w:hanging="279"/>
      </w:pPr>
    </w:lvl>
    <w:lvl w:ilvl="2">
      <w:start w:val="1"/>
      <w:numFmt w:val="bullet"/>
      <w:lvlText w:val="•"/>
      <w:lvlJc w:val="left"/>
      <w:pPr>
        <w:ind w:left="2176" w:hanging="279"/>
      </w:pPr>
    </w:lvl>
    <w:lvl w:ilvl="3">
      <w:start w:val="1"/>
      <w:numFmt w:val="bullet"/>
      <w:lvlText w:val="•"/>
      <w:lvlJc w:val="left"/>
      <w:pPr>
        <w:ind w:left="3204" w:hanging="279"/>
      </w:pPr>
    </w:lvl>
    <w:lvl w:ilvl="4">
      <w:start w:val="1"/>
      <w:numFmt w:val="bullet"/>
      <w:lvlText w:val="•"/>
      <w:lvlJc w:val="left"/>
      <w:pPr>
        <w:ind w:left="4232" w:hanging="279"/>
      </w:pPr>
    </w:lvl>
    <w:lvl w:ilvl="5">
      <w:start w:val="1"/>
      <w:numFmt w:val="bullet"/>
      <w:lvlText w:val="•"/>
      <w:lvlJc w:val="left"/>
      <w:pPr>
        <w:ind w:left="5260" w:hanging="279"/>
      </w:pPr>
    </w:lvl>
    <w:lvl w:ilvl="6">
      <w:start w:val="1"/>
      <w:numFmt w:val="bullet"/>
      <w:lvlText w:val="•"/>
      <w:lvlJc w:val="left"/>
      <w:pPr>
        <w:ind w:left="6288" w:hanging="279"/>
      </w:pPr>
    </w:lvl>
    <w:lvl w:ilvl="7">
      <w:start w:val="1"/>
      <w:numFmt w:val="bullet"/>
      <w:lvlText w:val="•"/>
      <w:lvlJc w:val="left"/>
      <w:pPr>
        <w:ind w:left="7316" w:hanging="279"/>
      </w:pPr>
    </w:lvl>
    <w:lvl w:ilvl="8">
      <w:start w:val="1"/>
      <w:numFmt w:val="bullet"/>
      <w:lvlText w:val="•"/>
      <w:lvlJc w:val="left"/>
      <w:pPr>
        <w:ind w:left="8344" w:hanging="279"/>
      </w:pPr>
    </w:lvl>
  </w:abstractNum>
  <w:abstractNum w:abstractNumId="54" w15:restartNumberingAfterBreak="0">
    <w:nsid w:val="4CFA53BD"/>
    <w:multiLevelType w:val="multilevel"/>
    <w:tmpl w:val="62860D6A"/>
    <w:lvl w:ilvl="0">
      <w:start w:val="1"/>
      <w:numFmt w:val="decimal"/>
      <w:lvlText w:val="%1."/>
      <w:lvlJc w:val="left"/>
      <w:pPr>
        <w:ind w:left="120" w:hanging="260"/>
      </w:pPr>
      <w:rPr>
        <w:rFonts w:ascii="Times New Roman" w:eastAsia="Times New Roman" w:hAnsi="Times New Roman" w:cs="Times New Roman"/>
        <w:sz w:val="26"/>
        <w:szCs w:val="26"/>
      </w:rPr>
    </w:lvl>
    <w:lvl w:ilvl="1">
      <w:start w:val="1"/>
      <w:numFmt w:val="bullet"/>
      <w:lvlText w:val="•"/>
      <w:lvlJc w:val="left"/>
      <w:pPr>
        <w:ind w:left="1148" w:hanging="260"/>
      </w:pPr>
    </w:lvl>
    <w:lvl w:ilvl="2">
      <w:start w:val="1"/>
      <w:numFmt w:val="bullet"/>
      <w:lvlText w:val="•"/>
      <w:lvlJc w:val="left"/>
      <w:pPr>
        <w:ind w:left="2176" w:hanging="260"/>
      </w:pPr>
    </w:lvl>
    <w:lvl w:ilvl="3">
      <w:start w:val="1"/>
      <w:numFmt w:val="bullet"/>
      <w:lvlText w:val="•"/>
      <w:lvlJc w:val="left"/>
      <w:pPr>
        <w:ind w:left="3204" w:hanging="260"/>
      </w:pPr>
    </w:lvl>
    <w:lvl w:ilvl="4">
      <w:start w:val="1"/>
      <w:numFmt w:val="bullet"/>
      <w:lvlText w:val="•"/>
      <w:lvlJc w:val="left"/>
      <w:pPr>
        <w:ind w:left="4232" w:hanging="260"/>
      </w:pPr>
    </w:lvl>
    <w:lvl w:ilvl="5">
      <w:start w:val="1"/>
      <w:numFmt w:val="bullet"/>
      <w:lvlText w:val="•"/>
      <w:lvlJc w:val="left"/>
      <w:pPr>
        <w:ind w:left="5260" w:hanging="260"/>
      </w:pPr>
    </w:lvl>
    <w:lvl w:ilvl="6">
      <w:start w:val="1"/>
      <w:numFmt w:val="bullet"/>
      <w:lvlText w:val="•"/>
      <w:lvlJc w:val="left"/>
      <w:pPr>
        <w:ind w:left="6288" w:hanging="260"/>
      </w:pPr>
    </w:lvl>
    <w:lvl w:ilvl="7">
      <w:start w:val="1"/>
      <w:numFmt w:val="bullet"/>
      <w:lvlText w:val="•"/>
      <w:lvlJc w:val="left"/>
      <w:pPr>
        <w:ind w:left="7316" w:hanging="260"/>
      </w:pPr>
    </w:lvl>
    <w:lvl w:ilvl="8">
      <w:start w:val="1"/>
      <w:numFmt w:val="bullet"/>
      <w:lvlText w:val="•"/>
      <w:lvlJc w:val="left"/>
      <w:pPr>
        <w:ind w:left="8344" w:hanging="260"/>
      </w:pPr>
    </w:lvl>
  </w:abstractNum>
  <w:abstractNum w:abstractNumId="55" w15:restartNumberingAfterBreak="0">
    <w:nsid w:val="510E43BF"/>
    <w:multiLevelType w:val="multilevel"/>
    <w:tmpl w:val="838E7DBE"/>
    <w:lvl w:ilvl="0">
      <w:start w:val="26"/>
      <w:numFmt w:val="decimal"/>
      <w:lvlText w:val="%1"/>
      <w:lvlJc w:val="left"/>
      <w:pPr>
        <w:ind w:left="1084" w:hanging="704"/>
      </w:pPr>
    </w:lvl>
    <w:lvl w:ilvl="1">
      <w:start w:val="1"/>
      <w:numFmt w:val="decimal"/>
      <w:lvlText w:val="%1.%2."/>
      <w:lvlJc w:val="left"/>
      <w:pPr>
        <w:ind w:left="1092" w:hanging="704"/>
      </w:pPr>
      <w:rPr>
        <w:rFonts w:ascii="Times New Roman" w:eastAsia="Times New Roman" w:hAnsi="Times New Roman" w:cs="Times New Roman"/>
        <w:sz w:val="26"/>
        <w:szCs w:val="26"/>
      </w:rPr>
    </w:lvl>
    <w:lvl w:ilvl="2">
      <w:start w:val="1"/>
      <w:numFmt w:val="lowerLetter"/>
      <w:lvlText w:val="%3)"/>
      <w:lvlJc w:val="left"/>
      <w:pPr>
        <w:ind w:left="1511" w:hanging="420"/>
      </w:pPr>
      <w:rPr>
        <w:rFonts w:ascii="Times New Roman" w:eastAsia="Times New Roman" w:hAnsi="Times New Roman" w:cs="Times New Roman"/>
        <w:sz w:val="26"/>
        <w:szCs w:val="26"/>
      </w:rPr>
    </w:lvl>
    <w:lvl w:ilvl="3">
      <w:start w:val="1"/>
      <w:numFmt w:val="bullet"/>
      <w:lvlText w:val="•"/>
      <w:lvlJc w:val="left"/>
      <w:pPr>
        <w:ind w:left="1516" w:hanging="420"/>
      </w:pPr>
    </w:lvl>
    <w:lvl w:ilvl="4">
      <w:start w:val="1"/>
      <w:numFmt w:val="bullet"/>
      <w:lvlText w:val="•"/>
      <w:lvlJc w:val="left"/>
      <w:pPr>
        <w:ind w:left="1516" w:hanging="420"/>
      </w:pPr>
    </w:lvl>
    <w:lvl w:ilvl="5">
      <w:start w:val="1"/>
      <w:numFmt w:val="bullet"/>
      <w:lvlText w:val="•"/>
      <w:lvlJc w:val="left"/>
      <w:pPr>
        <w:ind w:left="2937" w:hanging="420"/>
      </w:pPr>
    </w:lvl>
    <w:lvl w:ilvl="6">
      <w:start w:val="1"/>
      <w:numFmt w:val="bullet"/>
      <w:lvlText w:val="•"/>
      <w:lvlJc w:val="left"/>
      <w:pPr>
        <w:ind w:left="4358" w:hanging="420"/>
      </w:pPr>
    </w:lvl>
    <w:lvl w:ilvl="7">
      <w:start w:val="1"/>
      <w:numFmt w:val="bullet"/>
      <w:lvlText w:val="•"/>
      <w:lvlJc w:val="left"/>
      <w:pPr>
        <w:ind w:left="5778" w:hanging="420"/>
      </w:pPr>
    </w:lvl>
    <w:lvl w:ilvl="8">
      <w:start w:val="1"/>
      <w:numFmt w:val="bullet"/>
      <w:lvlText w:val="•"/>
      <w:lvlJc w:val="left"/>
      <w:pPr>
        <w:ind w:left="7199" w:hanging="420"/>
      </w:pPr>
    </w:lvl>
  </w:abstractNum>
  <w:abstractNum w:abstractNumId="56" w15:restartNumberingAfterBreak="0">
    <w:nsid w:val="536B00DC"/>
    <w:multiLevelType w:val="multilevel"/>
    <w:tmpl w:val="273438BE"/>
    <w:lvl w:ilvl="0">
      <w:start w:val="1"/>
      <w:numFmt w:val="bullet"/>
      <w:lvlText w:val="-"/>
      <w:lvlJc w:val="left"/>
      <w:pPr>
        <w:ind w:left="121" w:hanging="154"/>
      </w:pPr>
      <w:rPr>
        <w:rFonts w:ascii="Times New Roman" w:eastAsia="Times New Roman" w:hAnsi="Times New Roman" w:cs="Times New Roman"/>
        <w:sz w:val="26"/>
        <w:szCs w:val="26"/>
      </w:rPr>
    </w:lvl>
    <w:lvl w:ilvl="1">
      <w:start w:val="1"/>
      <w:numFmt w:val="bullet"/>
      <w:lvlText w:val="•"/>
      <w:lvlJc w:val="left"/>
      <w:pPr>
        <w:ind w:left="1136" w:hanging="154"/>
      </w:pPr>
    </w:lvl>
    <w:lvl w:ilvl="2">
      <w:start w:val="1"/>
      <w:numFmt w:val="bullet"/>
      <w:lvlText w:val="•"/>
      <w:lvlJc w:val="left"/>
      <w:pPr>
        <w:ind w:left="2152" w:hanging="154"/>
      </w:pPr>
    </w:lvl>
    <w:lvl w:ilvl="3">
      <w:start w:val="1"/>
      <w:numFmt w:val="bullet"/>
      <w:lvlText w:val="•"/>
      <w:lvlJc w:val="left"/>
      <w:pPr>
        <w:ind w:left="3168" w:hanging="153"/>
      </w:pPr>
    </w:lvl>
    <w:lvl w:ilvl="4">
      <w:start w:val="1"/>
      <w:numFmt w:val="bullet"/>
      <w:lvlText w:val="•"/>
      <w:lvlJc w:val="left"/>
      <w:pPr>
        <w:ind w:left="4184" w:hanging="154"/>
      </w:pPr>
    </w:lvl>
    <w:lvl w:ilvl="5">
      <w:start w:val="1"/>
      <w:numFmt w:val="bullet"/>
      <w:lvlText w:val="•"/>
      <w:lvlJc w:val="left"/>
      <w:pPr>
        <w:ind w:left="5200" w:hanging="154"/>
      </w:pPr>
    </w:lvl>
    <w:lvl w:ilvl="6">
      <w:start w:val="1"/>
      <w:numFmt w:val="bullet"/>
      <w:lvlText w:val="•"/>
      <w:lvlJc w:val="left"/>
      <w:pPr>
        <w:ind w:left="6216" w:hanging="154"/>
      </w:pPr>
    </w:lvl>
    <w:lvl w:ilvl="7">
      <w:start w:val="1"/>
      <w:numFmt w:val="bullet"/>
      <w:lvlText w:val="•"/>
      <w:lvlJc w:val="left"/>
      <w:pPr>
        <w:ind w:left="7232" w:hanging="153"/>
      </w:pPr>
    </w:lvl>
    <w:lvl w:ilvl="8">
      <w:start w:val="1"/>
      <w:numFmt w:val="bullet"/>
      <w:lvlText w:val="•"/>
      <w:lvlJc w:val="left"/>
      <w:pPr>
        <w:ind w:left="8248" w:hanging="154"/>
      </w:pPr>
    </w:lvl>
  </w:abstractNum>
  <w:abstractNum w:abstractNumId="57" w15:restartNumberingAfterBreak="0">
    <w:nsid w:val="53BC0DFD"/>
    <w:multiLevelType w:val="multilevel"/>
    <w:tmpl w:val="ADE6E0E8"/>
    <w:lvl w:ilvl="0">
      <w:start w:val="1"/>
      <w:numFmt w:val="bullet"/>
      <w:lvlText w:val="-"/>
      <w:lvlJc w:val="left"/>
      <w:pPr>
        <w:ind w:left="96" w:hanging="159"/>
      </w:pPr>
      <w:rPr>
        <w:rFonts w:ascii="Times New Roman" w:eastAsia="Times New Roman" w:hAnsi="Times New Roman" w:cs="Times New Roman"/>
        <w:sz w:val="26"/>
        <w:szCs w:val="26"/>
      </w:rPr>
    </w:lvl>
    <w:lvl w:ilvl="1">
      <w:start w:val="1"/>
      <w:numFmt w:val="bullet"/>
      <w:lvlText w:val="•"/>
      <w:lvlJc w:val="left"/>
      <w:pPr>
        <w:ind w:left="598" w:hanging="159"/>
      </w:pPr>
    </w:lvl>
    <w:lvl w:ilvl="2">
      <w:start w:val="1"/>
      <w:numFmt w:val="bullet"/>
      <w:lvlText w:val="•"/>
      <w:lvlJc w:val="left"/>
      <w:pPr>
        <w:ind w:left="1100" w:hanging="159"/>
      </w:pPr>
    </w:lvl>
    <w:lvl w:ilvl="3">
      <w:start w:val="1"/>
      <w:numFmt w:val="bullet"/>
      <w:lvlText w:val="•"/>
      <w:lvlJc w:val="left"/>
      <w:pPr>
        <w:ind w:left="1602" w:hanging="159"/>
      </w:pPr>
    </w:lvl>
    <w:lvl w:ilvl="4">
      <w:start w:val="1"/>
      <w:numFmt w:val="bullet"/>
      <w:lvlText w:val="•"/>
      <w:lvlJc w:val="left"/>
      <w:pPr>
        <w:ind w:left="2104" w:hanging="159"/>
      </w:pPr>
    </w:lvl>
    <w:lvl w:ilvl="5">
      <w:start w:val="1"/>
      <w:numFmt w:val="bullet"/>
      <w:lvlText w:val="•"/>
      <w:lvlJc w:val="left"/>
      <w:pPr>
        <w:ind w:left="2606" w:hanging="159"/>
      </w:pPr>
    </w:lvl>
    <w:lvl w:ilvl="6">
      <w:start w:val="1"/>
      <w:numFmt w:val="bullet"/>
      <w:lvlText w:val="•"/>
      <w:lvlJc w:val="left"/>
      <w:pPr>
        <w:ind w:left="3108" w:hanging="158"/>
      </w:pPr>
    </w:lvl>
    <w:lvl w:ilvl="7">
      <w:start w:val="1"/>
      <w:numFmt w:val="bullet"/>
      <w:lvlText w:val="•"/>
      <w:lvlJc w:val="left"/>
      <w:pPr>
        <w:ind w:left="3611" w:hanging="158"/>
      </w:pPr>
    </w:lvl>
    <w:lvl w:ilvl="8">
      <w:start w:val="1"/>
      <w:numFmt w:val="bullet"/>
      <w:lvlText w:val="•"/>
      <w:lvlJc w:val="left"/>
      <w:pPr>
        <w:ind w:left="4113" w:hanging="158"/>
      </w:pPr>
    </w:lvl>
  </w:abstractNum>
  <w:abstractNum w:abstractNumId="58" w15:restartNumberingAfterBreak="0">
    <w:nsid w:val="55600BCB"/>
    <w:multiLevelType w:val="multilevel"/>
    <w:tmpl w:val="13CA80E2"/>
    <w:lvl w:ilvl="0">
      <w:start w:val="1"/>
      <w:numFmt w:val="decimal"/>
      <w:lvlText w:val="%1."/>
      <w:lvlJc w:val="left"/>
      <w:pPr>
        <w:ind w:left="379" w:hanging="260"/>
      </w:pPr>
      <w:rPr>
        <w:rFonts w:ascii="Times New Roman" w:eastAsia="Times New Roman" w:hAnsi="Times New Roman" w:cs="Times New Roman"/>
        <w:sz w:val="26"/>
        <w:szCs w:val="26"/>
      </w:rPr>
    </w:lvl>
    <w:lvl w:ilvl="1">
      <w:start w:val="1"/>
      <w:numFmt w:val="bullet"/>
      <w:lvlText w:val="•"/>
      <w:lvlJc w:val="left"/>
      <w:pPr>
        <w:ind w:left="1369" w:hanging="260"/>
      </w:pPr>
    </w:lvl>
    <w:lvl w:ilvl="2">
      <w:start w:val="1"/>
      <w:numFmt w:val="bullet"/>
      <w:lvlText w:val="•"/>
      <w:lvlJc w:val="left"/>
      <w:pPr>
        <w:ind w:left="2359" w:hanging="260"/>
      </w:pPr>
    </w:lvl>
    <w:lvl w:ilvl="3">
      <w:start w:val="1"/>
      <w:numFmt w:val="bullet"/>
      <w:lvlText w:val="•"/>
      <w:lvlJc w:val="left"/>
      <w:pPr>
        <w:ind w:left="3349" w:hanging="260"/>
      </w:pPr>
    </w:lvl>
    <w:lvl w:ilvl="4">
      <w:start w:val="1"/>
      <w:numFmt w:val="bullet"/>
      <w:lvlText w:val="•"/>
      <w:lvlJc w:val="left"/>
      <w:pPr>
        <w:ind w:left="4339" w:hanging="260"/>
      </w:pPr>
    </w:lvl>
    <w:lvl w:ilvl="5">
      <w:start w:val="1"/>
      <w:numFmt w:val="bullet"/>
      <w:lvlText w:val="•"/>
      <w:lvlJc w:val="left"/>
      <w:pPr>
        <w:ind w:left="5329" w:hanging="260"/>
      </w:pPr>
    </w:lvl>
    <w:lvl w:ilvl="6">
      <w:start w:val="1"/>
      <w:numFmt w:val="bullet"/>
      <w:lvlText w:val="•"/>
      <w:lvlJc w:val="left"/>
      <w:pPr>
        <w:ind w:left="6319" w:hanging="260"/>
      </w:pPr>
    </w:lvl>
    <w:lvl w:ilvl="7">
      <w:start w:val="1"/>
      <w:numFmt w:val="bullet"/>
      <w:lvlText w:val="•"/>
      <w:lvlJc w:val="left"/>
      <w:pPr>
        <w:ind w:left="7309" w:hanging="260"/>
      </w:pPr>
    </w:lvl>
    <w:lvl w:ilvl="8">
      <w:start w:val="1"/>
      <w:numFmt w:val="bullet"/>
      <w:lvlText w:val="•"/>
      <w:lvlJc w:val="left"/>
      <w:pPr>
        <w:ind w:left="8299" w:hanging="260"/>
      </w:pPr>
    </w:lvl>
  </w:abstractNum>
  <w:abstractNum w:abstractNumId="59" w15:restartNumberingAfterBreak="0">
    <w:nsid w:val="56C17D1B"/>
    <w:multiLevelType w:val="multilevel"/>
    <w:tmpl w:val="9B12798A"/>
    <w:lvl w:ilvl="0">
      <w:start w:val="1"/>
      <w:numFmt w:val="lowerLetter"/>
      <w:lvlText w:val="%1)"/>
      <w:lvlJc w:val="left"/>
      <w:pPr>
        <w:ind w:left="140" w:hanging="279"/>
      </w:pPr>
      <w:rPr>
        <w:rFonts w:ascii="Times New Roman" w:eastAsia="Times New Roman" w:hAnsi="Times New Roman" w:cs="Times New Roman"/>
        <w:sz w:val="26"/>
        <w:szCs w:val="26"/>
      </w:rPr>
    </w:lvl>
    <w:lvl w:ilvl="1">
      <w:start w:val="1"/>
      <w:numFmt w:val="bullet"/>
      <w:lvlText w:val="•"/>
      <w:lvlJc w:val="left"/>
      <w:pPr>
        <w:ind w:left="1156" w:hanging="279"/>
      </w:pPr>
    </w:lvl>
    <w:lvl w:ilvl="2">
      <w:start w:val="1"/>
      <w:numFmt w:val="bullet"/>
      <w:lvlText w:val="•"/>
      <w:lvlJc w:val="left"/>
      <w:pPr>
        <w:ind w:left="2172" w:hanging="279"/>
      </w:pPr>
    </w:lvl>
    <w:lvl w:ilvl="3">
      <w:start w:val="1"/>
      <w:numFmt w:val="bullet"/>
      <w:lvlText w:val="•"/>
      <w:lvlJc w:val="left"/>
      <w:pPr>
        <w:ind w:left="3188" w:hanging="278"/>
      </w:pPr>
    </w:lvl>
    <w:lvl w:ilvl="4">
      <w:start w:val="1"/>
      <w:numFmt w:val="bullet"/>
      <w:lvlText w:val="•"/>
      <w:lvlJc w:val="left"/>
      <w:pPr>
        <w:ind w:left="4204" w:hanging="279"/>
      </w:pPr>
    </w:lvl>
    <w:lvl w:ilvl="5">
      <w:start w:val="1"/>
      <w:numFmt w:val="bullet"/>
      <w:lvlText w:val="•"/>
      <w:lvlJc w:val="left"/>
      <w:pPr>
        <w:ind w:left="5220" w:hanging="279"/>
      </w:pPr>
    </w:lvl>
    <w:lvl w:ilvl="6">
      <w:start w:val="1"/>
      <w:numFmt w:val="bullet"/>
      <w:lvlText w:val="•"/>
      <w:lvlJc w:val="left"/>
      <w:pPr>
        <w:ind w:left="6236" w:hanging="279"/>
      </w:pPr>
    </w:lvl>
    <w:lvl w:ilvl="7">
      <w:start w:val="1"/>
      <w:numFmt w:val="bullet"/>
      <w:lvlText w:val="•"/>
      <w:lvlJc w:val="left"/>
      <w:pPr>
        <w:ind w:left="7252" w:hanging="278"/>
      </w:pPr>
    </w:lvl>
    <w:lvl w:ilvl="8">
      <w:start w:val="1"/>
      <w:numFmt w:val="bullet"/>
      <w:lvlText w:val="•"/>
      <w:lvlJc w:val="left"/>
      <w:pPr>
        <w:ind w:left="8268" w:hanging="279"/>
      </w:pPr>
    </w:lvl>
  </w:abstractNum>
  <w:abstractNum w:abstractNumId="60" w15:restartNumberingAfterBreak="0">
    <w:nsid w:val="575E03A9"/>
    <w:multiLevelType w:val="multilevel"/>
    <w:tmpl w:val="55AAD3EC"/>
    <w:lvl w:ilvl="0">
      <w:start w:val="23"/>
      <w:numFmt w:val="decimal"/>
      <w:lvlText w:val="%1"/>
      <w:lvlJc w:val="left"/>
      <w:pPr>
        <w:ind w:left="1091" w:hanging="721"/>
      </w:pPr>
    </w:lvl>
    <w:lvl w:ilvl="1">
      <w:start w:val="1"/>
      <w:numFmt w:val="decimal"/>
      <w:lvlText w:val="%1.%2."/>
      <w:lvlJc w:val="left"/>
      <w:pPr>
        <w:ind w:left="1091" w:hanging="721"/>
      </w:pPr>
      <w:rPr>
        <w:rFonts w:ascii="Times New Roman" w:eastAsia="Times New Roman" w:hAnsi="Times New Roman" w:cs="Times New Roman"/>
        <w:sz w:val="26"/>
        <w:szCs w:val="26"/>
      </w:rPr>
    </w:lvl>
    <w:lvl w:ilvl="2">
      <w:start w:val="1"/>
      <w:numFmt w:val="lowerLetter"/>
      <w:lvlText w:val="%3)"/>
      <w:lvlJc w:val="left"/>
      <w:pPr>
        <w:ind w:left="1516" w:hanging="420"/>
      </w:pPr>
      <w:rPr>
        <w:rFonts w:ascii="Times New Roman" w:eastAsia="Times New Roman" w:hAnsi="Times New Roman" w:cs="Times New Roman"/>
        <w:sz w:val="26"/>
        <w:szCs w:val="26"/>
      </w:rPr>
    </w:lvl>
    <w:lvl w:ilvl="3">
      <w:start w:val="1"/>
      <w:numFmt w:val="bullet"/>
      <w:lvlText w:val="•"/>
      <w:lvlJc w:val="left"/>
      <w:pPr>
        <w:ind w:left="3406" w:hanging="420"/>
      </w:pPr>
    </w:lvl>
    <w:lvl w:ilvl="4">
      <w:start w:val="1"/>
      <w:numFmt w:val="bullet"/>
      <w:lvlText w:val="•"/>
      <w:lvlJc w:val="left"/>
      <w:pPr>
        <w:ind w:left="4351" w:hanging="420"/>
      </w:pPr>
    </w:lvl>
    <w:lvl w:ilvl="5">
      <w:start w:val="1"/>
      <w:numFmt w:val="bullet"/>
      <w:lvlText w:val="•"/>
      <w:lvlJc w:val="left"/>
      <w:pPr>
        <w:ind w:left="5296" w:hanging="420"/>
      </w:pPr>
    </w:lvl>
    <w:lvl w:ilvl="6">
      <w:start w:val="1"/>
      <w:numFmt w:val="bullet"/>
      <w:lvlText w:val="•"/>
      <w:lvlJc w:val="left"/>
      <w:pPr>
        <w:ind w:left="6241" w:hanging="420"/>
      </w:pPr>
    </w:lvl>
    <w:lvl w:ilvl="7">
      <w:start w:val="1"/>
      <w:numFmt w:val="bullet"/>
      <w:lvlText w:val="•"/>
      <w:lvlJc w:val="left"/>
      <w:pPr>
        <w:ind w:left="7185" w:hanging="420"/>
      </w:pPr>
    </w:lvl>
    <w:lvl w:ilvl="8">
      <w:start w:val="1"/>
      <w:numFmt w:val="bullet"/>
      <w:lvlText w:val="•"/>
      <w:lvlJc w:val="left"/>
      <w:pPr>
        <w:ind w:left="8130" w:hanging="420"/>
      </w:pPr>
    </w:lvl>
  </w:abstractNum>
  <w:abstractNum w:abstractNumId="61" w15:restartNumberingAfterBreak="0">
    <w:nsid w:val="59351C48"/>
    <w:multiLevelType w:val="multilevel"/>
    <w:tmpl w:val="4660484E"/>
    <w:lvl w:ilvl="0">
      <w:start w:val="2"/>
      <w:numFmt w:val="lowerLetter"/>
      <w:lvlText w:val="%1)"/>
      <w:lvlJc w:val="left"/>
      <w:pPr>
        <w:ind w:left="1519" w:hanging="428"/>
      </w:pPr>
      <w:rPr>
        <w:rFonts w:ascii="Times New Roman" w:eastAsia="Times New Roman" w:hAnsi="Times New Roman" w:cs="Times New Roman"/>
        <w:sz w:val="28"/>
        <w:szCs w:val="28"/>
      </w:rPr>
    </w:lvl>
    <w:lvl w:ilvl="1">
      <w:start w:val="1"/>
      <w:numFmt w:val="bullet"/>
      <w:lvlText w:val="•"/>
      <w:lvlJc w:val="left"/>
      <w:pPr>
        <w:ind w:left="2363" w:hanging="428"/>
      </w:pPr>
    </w:lvl>
    <w:lvl w:ilvl="2">
      <w:start w:val="1"/>
      <w:numFmt w:val="bullet"/>
      <w:lvlText w:val="•"/>
      <w:lvlJc w:val="left"/>
      <w:pPr>
        <w:ind w:left="3207" w:hanging="428"/>
      </w:pPr>
    </w:lvl>
    <w:lvl w:ilvl="3">
      <w:start w:val="1"/>
      <w:numFmt w:val="bullet"/>
      <w:lvlText w:val="•"/>
      <w:lvlJc w:val="left"/>
      <w:pPr>
        <w:ind w:left="4051" w:hanging="428"/>
      </w:pPr>
    </w:lvl>
    <w:lvl w:ilvl="4">
      <w:start w:val="1"/>
      <w:numFmt w:val="bullet"/>
      <w:lvlText w:val="•"/>
      <w:lvlJc w:val="left"/>
      <w:pPr>
        <w:ind w:left="4895" w:hanging="428"/>
      </w:pPr>
    </w:lvl>
    <w:lvl w:ilvl="5">
      <w:start w:val="1"/>
      <w:numFmt w:val="bullet"/>
      <w:lvlText w:val="•"/>
      <w:lvlJc w:val="left"/>
      <w:pPr>
        <w:ind w:left="5740" w:hanging="428"/>
      </w:pPr>
    </w:lvl>
    <w:lvl w:ilvl="6">
      <w:start w:val="1"/>
      <w:numFmt w:val="bullet"/>
      <w:lvlText w:val="•"/>
      <w:lvlJc w:val="left"/>
      <w:pPr>
        <w:ind w:left="6584" w:hanging="428"/>
      </w:pPr>
    </w:lvl>
    <w:lvl w:ilvl="7">
      <w:start w:val="1"/>
      <w:numFmt w:val="bullet"/>
      <w:lvlText w:val="•"/>
      <w:lvlJc w:val="left"/>
      <w:pPr>
        <w:ind w:left="7428" w:hanging="428"/>
      </w:pPr>
    </w:lvl>
    <w:lvl w:ilvl="8">
      <w:start w:val="1"/>
      <w:numFmt w:val="bullet"/>
      <w:lvlText w:val="•"/>
      <w:lvlJc w:val="left"/>
      <w:pPr>
        <w:ind w:left="8272" w:hanging="427"/>
      </w:pPr>
    </w:lvl>
  </w:abstractNum>
  <w:abstractNum w:abstractNumId="62" w15:restartNumberingAfterBreak="0">
    <w:nsid w:val="59B964BC"/>
    <w:multiLevelType w:val="multilevel"/>
    <w:tmpl w:val="B5063E6C"/>
    <w:lvl w:ilvl="0">
      <w:start w:val="1"/>
      <w:numFmt w:val="bullet"/>
      <w:lvlText w:val="-"/>
      <w:lvlJc w:val="left"/>
      <w:pPr>
        <w:ind w:left="284" w:hanging="149"/>
      </w:pPr>
      <w:rPr>
        <w:rFonts w:ascii="Times New Roman" w:eastAsia="Times New Roman" w:hAnsi="Times New Roman" w:cs="Times New Roman"/>
        <w:sz w:val="26"/>
        <w:szCs w:val="26"/>
      </w:rPr>
    </w:lvl>
    <w:lvl w:ilvl="1">
      <w:start w:val="1"/>
      <w:numFmt w:val="bullet"/>
      <w:lvlText w:val="•"/>
      <w:lvlJc w:val="left"/>
      <w:pPr>
        <w:ind w:left="1276" w:hanging="149"/>
      </w:pPr>
    </w:lvl>
    <w:lvl w:ilvl="2">
      <w:start w:val="1"/>
      <w:numFmt w:val="bullet"/>
      <w:lvlText w:val="•"/>
      <w:lvlJc w:val="left"/>
      <w:pPr>
        <w:ind w:left="2268" w:hanging="149"/>
      </w:pPr>
    </w:lvl>
    <w:lvl w:ilvl="3">
      <w:start w:val="1"/>
      <w:numFmt w:val="bullet"/>
      <w:lvlText w:val="•"/>
      <w:lvlJc w:val="left"/>
      <w:pPr>
        <w:ind w:left="3259" w:hanging="149"/>
      </w:pPr>
    </w:lvl>
    <w:lvl w:ilvl="4">
      <w:start w:val="1"/>
      <w:numFmt w:val="bullet"/>
      <w:lvlText w:val="•"/>
      <w:lvlJc w:val="left"/>
      <w:pPr>
        <w:ind w:left="4251" w:hanging="149"/>
      </w:pPr>
    </w:lvl>
    <w:lvl w:ilvl="5">
      <w:start w:val="1"/>
      <w:numFmt w:val="bullet"/>
      <w:lvlText w:val="•"/>
      <w:lvlJc w:val="left"/>
      <w:pPr>
        <w:ind w:left="5242" w:hanging="148"/>
      </w:pPr>
    </w:lvl>
    <w:lvl w:ilvl="6">
      <w:start w:val="1"/>
      <w:numFmt w:val="bullet"/>
      <w:lvlText w:val="•"/>
      <w:lvlJc w:val="left"/>
      <w:pPr>
        <w:ind w:left="6234" w:hanging="149"/>
      </w:pPr>
    </w:lvl>
    <w:lvl w:ilvl="7">
      <w:start w:val="1"/>
      <w:numFmt w:val="bullet"/>
      <w:lvlText w:val="•"/>
      <w:lvlJc w:val="left"/>
      <w:pPr>
        <w:ind w:left="7226" w:hanging="149"/>
      </w:pPr>
    </w:lvl>
    <w:lvl w:ilvl="8">
      <w:start w:val="1"/>
      <w:numFmt w:val="bullet"/>
      <w:lvlText w:val="•"/>
      <w:lvlJc w:val="left"/>
      <w:pPr>
        <w:ind w:left="8217" w:hanging="148"/>
      </w:pPr>
    </w:lvl>
  </w:abstractNum>
  <w:abstractNum w:abstractNumId="63" w15:restartNumberingAfterBreak="0">
    <w:nsid w:val="5A3B4254"/>
    <w:multiLevelType w:val="multilevel"/>
    <w:tmpl w:val="92EE270C"/>
    <w:lvl w:ilvl="0">
      <w:start w:val="1"/>
      <w:numFmt w:val="lowerLetter"/>
      <w:lvlText w:val="%1)"/>
      <w:lvlJc w:val="left"/>
      <w:pPr>
        <w:ind w:left="99" w:hanging="276"/>
      </w:pPr>
      <w:rPr>
        <w:rFonts w:ascii="Times New Roman" w:eastAsia="Times New Roman" w:hAnsi="Times New Roman" w:cs="Times New Roman"/>
        <w:i/>
        <w:sz w:val="26"/>
        <w:szCs w:val="26"/>
      </w:rPr>
    </w:lvl>
    <w:lvl w:ilvl="1">
      <w:start w:val="1"/>
      <w:numFmt w:val="bullet"/>
      <w:lvlText w:val="•"/>
      <w:lvlJc w:val="left"/>
      <w:pPr>
        <w:ind w:left="781" w:hanging="276"/>
      </w:pPr>
    </w:lvl>
    <w:lvl w:ilvl="2">
      <w:start w:val="1"/>
      <w:numFmt w:val="bullet"/>
      <w:lvlText w:val="•"/>
      <w:lvlJc w:val="left"/>
      <w:pPr>
        <w:ind w:left="1463" w:hanging="275"/>
      </w:pPr>
    </w:lvl>
    <w:lvl w:ilvl="3">
      <w:start w:val="1"/>
      <w:numFmt w:val="bullet"/>
      <w:lvlText w:val="•"/>
      <w:lvlJc w:val="left"/>
      <w:pPr>
        <w:ind w:left="2145" w:hanging="276"/>
      </w:pPr>
    </w:lvl>
    <w:lvl w:ilvl="4">
      <w:start w:val="1"/>
      <w:numFmt w:val="bullet"/>
      <w:lvlText w:val="•"/>
      <w:lvlJc w:val="left"/>
      <w:pPr>
        <w:ind w:left="2826" w:hanging="275"/>
      </w:pPr>
    </w:lvl>
    <w:lvl w:ilvl="5">
      <w:start w:val="1"/>
      <w:numFmt w:val="bullet"/>
      <w:lvlText w:val="•"/>
      <w:lvlJc w:val="left"/>
      <w:pPr>
        <w:ind w:left="3508" w:hanging="276"/>
      </w:pPr>
    </w:lvl>
    <w:lvl w:ilvl="6">
      <w:start w:val="1"/>
      <w:numFmt w:val="bullet"/>
      <w:lvlText w:val="•"/>
      <w:lvlJc w:val="left"/>
      <w:pPr>
        <w:ind w:left="4190" w:hanging="276"/>
      </w:pPr>
    </w:lvl>
    <w:lvl w:ilvl="7">
      <w:start w:val="1"/>
      <w:numFmt w:val="bullet"/>
      <w:lvlText w:val="•"/>
      <w:lvlJc w:val="left"/>
      <w:pPr>
        <w:ind w:left="4872" w:hanging="276"/>
      </w:pPr>
    </w:lvl>
    <w:lvl w:ilvl="8">
      <w:start w:val="1"/>
      <w:numFmt w:val="bullet"/>
      <w:lvlText w:val="•"/>
      <w:lvlJc w:val="left"/>
      <w:pPr>
        <w:ind w:left="5553" w:hanging="276"/>
      </w:pPr>
    </w:lvl>
  </w:abstractNum>
  <w:abstractNum w:abstractNumId="64" w15:restartNumberingAfterBreak="0">
    <w:nsid w:val="5A540049"/>
    <w:multiLevelType w:val="multilevel"/>
    <w:tmpl w:val="26226030"/>
    <w:lvl w:ilvl="0">
      <w:start w:val="15"/>
      <w:numFmt w:val="decimal"/>
      <w:lvlText w:val="%1"/>
      <w:lvlJc w:val="left"/>
      <w:pPr>
        <w:ind w:left="1092" w:hanging="733"/>
      </w:pPr>
    </w:lvl>
    <w:lvl w:ilvl="1">
      <w:start w:val="1"/>
      <w:numFmt w:val="decimal"/>
      <w:lvlText w:val="%1.%2."/>
      <w:lvlJc w:val="left"/>
      <w:pPr>
        <w:ind w:left="1092" w:hanging="733"/>
      </w:pPr>
      <w:rPr>
        <w:rFonts w:ascii="Times New Roman" w:eastAsia="Times New Roman" w:hAnsi="Times New Roman" w:cs="Times New Roman"/>
        <w:sz w:val="26"/>
        <w:szCs w:val="26"/>
      </w:rPr>
    </w:lvl>
    <w:lvl w:ilvl="2">
      <w:start w:val="1"/>
      <w:numFmt w:val="bullet"/>
      <w:lvlText w:val="•"/>
      <w:lvlJc w:val="left"/>
      <w:pPr>
        <w:ind w:left="2865" w:hanging="733"/>
      </w:pPr>
    </w:lvl>
    <w:lvl w:ilvl="3">
      <w:start w:val="1"/>
      <w:numFmt w:val="bullet"/>
      <w:lvlText w:val="•"/>
      <w:lvlJc w:val="left"/>
      <w:pPr>
        <w:ind w:left="3752" w:hanging="733"/>
      </w:pPr>
    </w:lvl>
    <w:lvl w:ilvl="4">
      <w:start w:val="1"/>
      <w:numFmt w:val="bullet"/>
      <w:lvlText w:val="•"/>
      <w:lvlJc w:val="left"/>
      <w:pPr>
        <w:ind w:left="4639" w:hanging="733"/>
      </w:pPr>
    </w:lvl>
    <w:lvl w:ilvl="5">
      <w:start w:val="1"/>
      <w:numFmt w:val="bullet"/>
      <w:lvlText w:val="•"/>
      <w:lvlJc w:val="left"/>
      <w:pPr>
        <w:ind w:left="5526" w:hanging="733"/>
      </w:pPr>
    </w:lvl>
    <w:lvl w:ilvl="6">
      <w:start w:val="1"/>
      <w:numFmt w:val="bullet"/>
      <w:lvlText w:val="•"/>
      <w:lvlJc w:val="left"/>
      <w:pPr>
        <w:ind w:left="6413" w:hanging="733"/>
      </w:pPr>
    </w:lvl>
    <w:lvl w:ilvl="7">
      <w:start w:val="1"/>
      <w:numFmt w:val="bullet"/>
      <w:lvlText w:val="•"/>
      <w:lvlJc w:val="left"/>
      <w:pPr>
        <w:ind w:left="7300" w:hanging="733"/>
      </w:pPr>
    </w:lvl>
    <w:lvl w:ilvl="8">
      <w:start w:val="1"/>
      <w:numFmt w:val="bullet"/>
      <w:lvlText w:val="•"/>
      <w:lvlJc w:val="left"/>
      <w:pPr>
        <w:ind w:left="8187" w:hanging="732"/>
      </w:pPr>
    </w:lvl>
  </w:abstractNum>
  <w:abstractNum w:abstractNumId="65" w15:restartNumberingAfterBreak="0">
    <w:nsid w:val="5AB76B73"/>
    <w:multiLevelType w:val="multilevel"/>
    <w:tmpl w:val="E8D23D96"/>
    <w:lvl w:ilvl="0">
      <w:start w:val="1"/>
      <w:numFmt w:val="bullet"/>
      <w:lvlText w:val="▪"/>
      <w:lvlJc w:val="left"/>
      <w:pPr>
        <w:ind w:left="1500" w:hanging="269"/>
      </w:pPr>
      <w:rPr>
        <w:rFonts w:ascii="MS Gothic" w:eastAsia="MS Gothic" w:hAnsi="MS Gothic" w:cs="MS Gothic"/>
        <w:sz w:val="26"/>
        <w:szCs w:val="26"/>
      </w:rPr>
    </w:lvl>
    <w:lvl w:ilvl="1">
      <w:start w:val="1"/>
      <w:numFmt w:val="bullet"/>
      <w:lvlText w:val="•"/>
      <w:lvlJc w:val="left"/>
      <w:pPr>
        <w:ind w:left="2300" w:hanging="269"/>
      </w:pPr>
    </w:lvl>
    <w:lvl w:ilvl="2">
      <w:start w:val="1"/>
      <w:numFmt w:val="bullet"/>
      <w:lvlText w:val="•"/>
      <w:lvlJc w:val="left"/>
      <w:pPr>
        <w:ind w:left="3100" w:hanging="269"/>
      </w:pPr>
    </w:lvl>
    <w:lvl w:ilvl="3">
      <w:start w:val="1"/>
      <w:numFmt w:val="bullet"/>
      <w:lvlText w:val="•"/>
      <w:lvlJc w:val="left"/>
      <w:pPr>
        <w:ind w:left="3900" w:hanging="269"/>
      </w:pPr>
    </w:lvl>
    <w:lvl w:ilvl="4">
      <w:start w:val="1"/>
      <w:numFmt w:val="bullet"/>
      <w:lvlText w:val="•"/>
      <w:lvlJc w:val="left"/>
      <w:pPr>
        <w:ind w:left="4700" w:hanging="269"/>
      </w:pPr>
    </w:lvl>
    <w:lvl w:ilvl="5">
      <w:start w:val="1"/>
      <w:numFmt w:val="bullet"/>
      <w:lvlText w:val="•"/>
      <w:lvlJc w:val="left"/>
      <w:pPr>
        <w:ind w:left="5500" w:hanging="269"/>
      </w:pPr>
    </w:lvl>
    <w:lvl w:ilvl="6">
      <w:start w:val="1"/>
      <w:numFmt w:val="bullet"/>
      <w:lvlText w:val="•"/>
      <w:lvlJc w:val="left"/>
      <w:pPr>
        <w:ind w:left="6300" w:hanging="269"/>
      </w:pPr>
    </w:lvl>
    <w:lvl w:ilvl="7">
      <w:start w:val="1"/>
      <w:numFmt w:val="bullet"/>
      <w:lvlText w:val="•"/>
      <w:lvlJc w:val="left"/>
      <w:pPr>
        <w:ind w:left="7100" w:hanging="269"/>
      </w:pPr>
    </w:lvl>
    <w:lvl w:ilvl="8">
      <w:start w:val="1"/>
      <w:numFmt w:val="bullet"/>
      <w:lvlText w:val="•"/>
      <w:lvlJc w:val="left"/>
      <w:pPr>
        <w:ind w:left="7900" w:hanging="269"/>
      </w:pPr>
    </w:lvl>
  </w:abstractNum>
  <w:abstractNum w:abstractNumId="66" w15:restartNumberingAfterBreak="0">
    <w:nsid w:val="5AF355FE"/>
    <w:multiLevelType w:val="multilevel"/>
    <w:tmpl w:val="4D4E0508"/>
    <w:lvl w:ilvl="0">
      <w:start w:val="1"/>
      <w:numFmt w:val="bullet"/>
      <w:lvlText w:val="-"/>
      <w:lvlJc w:val="left"/>
      <w:pPr>
        <w:ind w:left="642" w:hanging="272"/>
      </w:pPr>
      <w:rPr>
        <w:rFonts w:ascii="Times New Roman" w:eastAsia="Times New Roman" w:hAnsi="Times New Roman" w:cs="Times New Roman"/>
        <w:sz w:val="26"/>
        <w:szCs w:val="26"/>
      </w:rPr>
    </w:lvl>
    <w:lvl w:ilvl="1">
      <w:start w:val="1"/>
      <w:numFmt w:val="bullet"/>
      <w:lvlText w:val="▪"/>
      <w:lvlJc w:val="left"/>
      <w:pPr>
        <w:ind w:left="1900" w:hanging="269"/>
      </w:pPr>
      <w:rPr>
        <w:rFonts w:ascii="MS Gothic" w:eastAsia="MS Gothic" w:hAnsi="MS Gothic" w:cs="MS Gothic"/>
        <w:sz w:val="26"/>
        <w:szCs w:val="26"/>
      </w:rPr>
    </w:lvl>
    <w:lvl w:ilvl="2">
      <w:start w:val="1"/>
      <w:numFmt w:val="bullet"/>
      <w:lvlText w:val="•"/>
      <w:lvlJc w:val="left"/>
      <w:pPr>
        <w:ind w:left="2789" w:hanging="269"/>
      </w:pPr>
    </w:lvl>
    <w:lvl w:ilvl="3">
      <w:start w:val="1"/>
      <w:numFmt w:val="bullet"/>
      <w:lvlText w:val="•"/>
      <w:lvlJc w:val="left"/>
      <w:pPr>
        <w:ind w:left="3678" w:hanging="268"/>
      </w:pPr>
    </w:lvl>
    <w:lvl w:ilvl="4">
      <w:start w:val="1"/>
      <w:numFmt w:val="bullet"/>
      <w:lvlText w:val="•"/>
      <w:lvlJc w:val="left"/>
      <w:pPr>
        <w:ind w:left="4567" w:hanging="269"/>
      </w:pPr>
    </w:lvl>
    <w:lvl w:ilvl="5">
      <w:start w:val="1"/>
      <w:numFmt w:val="bullet"/>
      <w:lvlText w:val="•"/>
      <w:lvlJc w:val="left"/>
      <w:pPr>
        <w:ind w:left="5456" w:hanging="269"/>
      </w:pPr>
    </w:lvl>
    <w:lvl w:ilvl="6">
      <w:start w:val="1"/>
      <w:numFmt w:val="bullet"/>
      <w:lvlText w:val="•"/>
      <w:lvlJc w:val="left"/>
      <w:pPr>
        <w:ind w:left="6345" w:hanging="269"/>
      </w:pPr>
    </w:lvl>
    <w:lvl w:ilvl="7">
      <w:start w:val="1"/>
      <w:numFmt w:val="bullet"/>
      <w:lvlText w:val="•"/>
      <w:lvlJc w:val="left"/>
      <w:pPr>
        <w:ind w:left="7233" w:hanging="269"/>
      </w:pPr>
    </w:lvl>
    <w:lvl w:ilvl="8">
      <w:start w:val="1"/>
      <w:numFmt w:val="bullet"/>
      <w:lvlText w:val="•"/>
      <w:lvlJc w:val="left"/>
      <w:pPr>
        <w:ind w:left="8122" w:hanging="268"/>
      </w:pPr>
    </w:lvl>
  </w:abstractNum>
  <w:abstractNum w:abstractNumId="67" w15:restartNumberingAfterBreak="0">
    <w:nsid w:val="5C027DBA"/>
    <w:multiLevelType w:val="multilevel"/>
    <w:tmpl w:val="26D4E5CC"/>
    <w:lvl w:ilvl="0">
      <w:start w:val="2"/>
      <w:numFmt w:val="lowerLetter"/>
      <w:lvlText w:val="%1)"/>
      <w:lvlJc w:val="left"/>
      <w:pPr>
        <w:ind w:left="99" w:hanging="257"/>
      </w:pPr>
      <w:rPr>
        <w:rFonts w:ascii="Times New Roman" w:eastAsia="Times New Roman" w:hAnsi="Times New Roman" w:cs="Times New Roman"/>
        <w:i/>
        <w:sz w:val="26"/>
        <w:szCs w:val="26"/>
      </w:rPr>
    </w:lvl>
    <w:lvl w:ilvl="1">
      <w:start w:val="1"/>
      <w:numFmt w:val="bullet"/>
      <w:lvlText w:val="•"/>
      <w:lvlJc w:val="left"/>
      <w:pPr>
        <w:ind w:left="781" w:hanging="257"/>
      </w:pPr>
    </w:lvl>
    <w:lvl w:ilvl="2">
      <w:start w:val="1"/>
      <w:numFmt w:val="bullet"/>
      <w:lvlText w:val="•"/>
      <w:lvlJc w:val="left"/>
      <w:pPr>
        <w:ind w:left="1463" w:hanging="257"/>
      </w:pPr>
    </w:lvl>
    <w:lvl w:ilvl="3">
      <w:start w:val="1"/>
      <w:numFmt w:val="bullet"/>
      <w:lvlText w:val="•"/>
      <w:lvlJc w:val="left"/>
      <w:pPr>
        <w:ind w:left="2145" w:hanging="257"/>
      </w:pPr>
    </w:lvl>
    <w:lvl w:ilvl="4">
      <w:start w:val="1"/>
      <w:numFmt w:val="bullet"/>
      <w:lvlText w:val="•"/>
      <w:lvlJc w:val="left"/>
      <w:pPr>
        <w:ind w:left="2826" w:hanging="256"/>
      </w:pPr>
    </w:lvl>
    <w:lvl w:ilvl="5">
      <w:start w:val="1"/>
      <w:numFmt w:val="bullet"/>
      <w:lvlText w:val="•"/>
      <w:lvlJc w:val="left"/>
      <w:pPr>
        <w:ind w:left="3508" w:hanging="257"/>
      </w:pPr>
    </w:lvl>
    <w:lvl w:ilvl="6">
      <w:start w:val="1"/>
      <w:numFmt w:val="bullet"/>
      <w:lvlText w:val="•"/>
      <w:lvlJc w:val="left"/>
      <w:pPr>
        <w:ind w:left="4190" w:hanging="257"/>
      </w:pPr>
    </w:lvl>
    <w:lvl w:ilvl="7">
      <w:start w:val="1"/>
      <w:numFmt w:val="bullet"/>
      <w:lvlText w:val="•"/>
      <w:lvlJc w:val="left"/>
      <w:pPr>
        <w:ind w:left="4872" w:hanging="257"/>
      </w:pPr>
    </w:lvl>
    <w:lvl w:ilvl="8">
      <w:start w:val="1"/>
      <w:numFmt w:val="bullet"/>
      <w:lvlText w:val="•"/>
      <w:lvlJc w:val="left"/>
      <w:pPr>
        <w:ind w:left="5553" w:hanging="257"/>
      </w:pPr>
    </w:lvl>
  </w:abstractNum>
  <w:abstractNum w:abstractNumId="68" w15:restartNumberingAfterBreak="0">
    <w:nsid w:val="5D2351F0"/>
    <w:multiLevelType w:val="multilevel"/>
    <w:tmpl w:val="58F89812"/>
    <w:lvl w:ilvl="0">
      <w:start w:val="4"/>
      <w:numFmt w:val="decimal"/>
      <w:lvlText w:val="%1"/>
      <w:lvlJc w:val="left"/>
      <w:pPr>
        <w:ind w:left="1112" w:hanging="699"/>
      </w:pPr>
    </w:lvl>
    <w:lvl w:ilvl="1">
      <w:start w:val="1"/>
      <w:numFmt w:val="decimal"/>
      <w:lvlText w:val="%1.%2."/>
      <w:lvlJc w:val="left"/>
      <w:pPr>
        <w:ind w:left="1112" w:hanging="699"/>
      </w:pPr>
      <w:rPr>
        <w:rFonts w:ascii="Times New Roman" w:eastAsia="Times New Roman" w:hAnsi="Times New Roman" w:cs="Times New Roman"/>
        <w:sz w:val="26"/>
        <w:szCs w:val="26"/>
      </w:rPr>
    </w:lvl>
    <w:lvl w:ilvl="2">
      <w:start w:val="1"/>
      <w:numFmt w:val="bullet"/>
      <w:lvlText w:val="•"/>
      <w:lvlJc w:val="left"/>
      <w:pPr>
        <w:ind w:left="2886" w:hanging="699"/>
      </w:pPr>
    </w:lvl>
    <w:lvl w:ilvl="3">
      <w:start w:val="1"/>
      <w:numFmt w:val="bullet"/>
      <w:lvlText w:val="•"/>
      <w:lvlJc w:val="left"/>
      <w:pPr>
        <w:ind w:left="3772" w:hanging="699"/>
      </w:pPr>
    </w:lvl>
    <w:lvl w:ilvl="4">
      <w:start w:val="1"/>
      <w:numFmt w:val="bullet"/>
      <w:lvlText w:val="•"/>
      <w:lvlJc w:val="left"/>
      <w:pPr>
        <w:ind w:left="4659" w:hanging="699"/>
      </w:pPr>
    </w:lvl>
    <w:lvl w:ilvl="5">
      <w:start w:val="1"/>
      <w:numFmt w:val="bullet"/>
      <w:lvlText w:val="•"/>
      <w:lvlJc w:val="left"/>
      <w:pPr>
        <w:ind w:left="5546" w:hanging="699"/>
      </w:pPr>
    </w:lvl>
    <w:lvl w:ilvl="6">
      <w:start w:val="1"/>
      <w:numFmt w:val="bullet"/>
      <w:lvlText w:val="•"/>
      <w:lvlJc w:val="left"/>
      <w:pPr>
        <w:ind w:left="6433" w:hanging="699"/>
      </w:pPr>
    </w:lvl>
    <w:lvl w:ilvl="7">
      <w:start w:val="1"/>
      <w:numFmt w:val="bullet"/>
      <w:lvlText w:val="•"/>
      <w:lvlJc w:val="left"/>
      <w:pPr>
        <w:ind w:left="7320" w:hanging="699"/>
      </w:pPr>
    </w:lvl>
    <w:lvl w:ilvl="8">
      <w:start w:val="1"/>
      <w:numFmt w:val="bullet"/>
      <w:lvlText w:val="•"/>
      <w:lvlJc w:val="left"/>
      <w:pPr>
        <w:ind w:left="8207" w:hanging="698"/>
      </w:pPr>
    </w:lvl>
  </w:abstractNum>
  <w:abstractNum w:abstractNumId="69" w15:restartNumberingAfterBreak="0">
    <w:nsid w:val="5D7A5DD0"/>
    <w:multiLevelType w:val="multilevel"/>
    <w:tmpl w:val="8E5CE73A"/>
    <w:lvl w:ilvl="0">
      <w:start w:val="2"/>
      <w:numFmt w:val="decimal"/>
      <w:lvlText w:val="%1."/>
      <w:lvlJc w:val="left"/>
      <w:pPr>
        <w:ind w:left="465" w:hanging="361"/>
      </w:pPr>
      <w:rPr>
        <w:rFonts w:ascii="Times New Roman" w:eastAsia="Times New Roman" w:hAnsi="Times New Roman" w:cs="Times New Roman"/>
        <w:b/>
        <w:sz w:val="26"/>
        <w:szCs w:val="26"/>
      </w:rPr>
    </w:lvl>
    <w:lvl w:ilvl="1">
      <w:start w:val="1"/>
      <w:numFmt w:val="bullet"/>
      <w:lvlText w:val="•"/>
      <w:lvlJc w:val="left"/>
      <w:pPr>
        <w:ind w:left="1417" w:hanging="361"/>
      </w:pPr>
    </w:lvl>
    <w:lvl w:ilvl="2">
      <w:start w:val="1"/>
      <w:numFmt w:val="bullet"/>
      <w:lvlText w:val="•"/>
      <w:lvlJc w:val="left"/>
      <w:pPr>
        <w:ind w:left="2368" w:hanging="360"/>
      </w:pPr>
    </w:lvl>
    <w:lvl w:ilvl="3">
      <w:start w:val="1"/>
      <w:numFmt w:val="bullet"/>
      <w:lvlText w:val="•"/>
      <w:lvlJc w:val="left"/>
      <w:pPr>
        <w:ind w:left="3320" w:hanging="361"/>
      </w:pPr>
    </w:lvl>
    <w:lvl w:ilvl="4">
      <w:start w:val="1"/>
      <w:numFmt w:val="bullet"/>
      <w:lvlText w:val="•"/>
      <w:lvlJc w:val="left"/>
      <w:pPr>
        <w:ind w:left="4271" w:hanging="361"/>
      </w:pPr>
    </w:lvl>
    <w:lvl w:ilvl="5">
      <w:start w:val="1"/>
      <w:numFmt w:val="bullet"/>
      <w:lvlText w:val="•"/>
      <w:lvlJc w:val="left"/>
      <w:pPr>
        <w:ind w:left="5223" w:hanging="361"/>
      </w:pPr>
    </w:lvl>
    <w:lvl w:ilvl="6">
      <w:start w:val="1"/>
      <w:numFmt w:val="bullet"/>
      <w:lvlText w:val="•"/>
      <w:lvlJc w:val="left"/>
      <w:pPr>
        <w:ind w:left="6174" w:hanging="361"/>
      </w:pPr>
    </w:lvl>
    <w:lvl w:ilvl="7">
      <w:start w:val="1"/>
      <w:numFmt w:val="bullet"/>
      <w:lvlText w:val="•"/>
      <w:lvlJc w:val="left"/>
      <w:pPr>
        <w:ind w:left="7126" w:hanging="361"/>
      </w:pPr>
    </w:lvl>
    <w:lvl w:ilvl="8">
      <w:start w:val="1"/>
      <w:numFmt w:val="bullet"/>
      <w:lvlText w:val="•"/>
      <w:lvlJc w:val="left"/>
      <w:pPr>
        <w:ind w:left="8077" w:hanging="361"/>
      </w:pPr>
    </w:lvl>
  </w:abstractNum>
  <w:abstractNum w:abstractNumId="70" w15:restartNumberingAfterBreak="0">
    <w:nsid w:val="5D890A0C"/>
    <w:multiLevelType w:val="multilevel"/>
    <w:tmpl w:val="32E49F3A"/>
    <w:lvl w:ilvl="0">
      <w:start w:val="1"/>
      <w:numFmt w:val="decimal"/>
      <w:lvlText w:val="%1."/>
      <w:lvlJc w:val="left"/>
      <w:pPr>
        <w:ind w:left="379" w:hanging="260"/>
      </w:pPr>
      <w:rPr>
        <w:rFonts w:ascii="Times New Roman" w:eastAsia="Times New Roman" w:hAnsi="Times New Roman" w:cs="Times New Roman"/>
        <w:sz w:val="26"/>
        <w:szCs w:val="26"/>
      </w:rPr>
    </w:lvl>
    <w:lvl w:ilvl="1">
      <w:start w:val="1"/>
      <w:numFmt w:val="bullet"/>
      <w:lvlText w:val="•"/>
      <w:lvlJc w:val="left"/>
      <w:pPr>
        <w:ind w:left="1369" w:hanging="260"/>
      </w:pPr>
    </w:lvl>
    <w:lvl w:ilvl="2">
      <w:start w:val="1"/>
      <w:numFmt w:val="bullet"/>
      <w:lvlText w:val="•"/>
      <w:lvlJc w:val="left"/>
      <w:pPr>
        <w:ind w:left="2359" w:hanging="260"/>
      </w:pPr>
    </w:lvl>
    <w:lvl w:ilvl="3">
      <w:start w:val="1"/>
      <w:numFmt w:val="bullet"/>
      <w:lvlText w:val="•"/>
      <w:lvlJc w:val="left"/>
      <w:pPr>
        <w:ind w:left="3349" w:hanging="260"/>
      </w:pPr>
    </w:lvl>
    <w:lvl w:ilvl="4">
      <w:start w:val="1"/>
      <w:numFmt w:val="bullet"/>
      <w:lvlText w:val="•"/>
      <w:lvlJc w:val="left"/>
      <w:pPr>
        <w:ind w:left="4339" w:hanging="260"/>
      </w:pPr>
    </w:lvl>
    <w:lvl w:ilvl="5">
      <w:start w:val="1"/>
      <w:numFmt w:val="bullet"/>
      <w:lvlText w:val="•"/>
      <w:lvlJc w:val="left"/>
      <w:pPr>
        <w:ind w:left="5329" w:hanging="260"/>
      </w:pPr>
    </w:lvl>
    <w:lvl w:ilvl="6">
      <w:start w:val="1"/>
      <w:numFmt w:val="bullet"/>
      <w:lvlText w:val="•"/>
      <w:lvlJc w:val="left"/>
      <w:pPr>
        <w:ind w:left="6319" w:hanging="260"/>
      </w:pPr>
    </w:lvl>
    <w:lvl w:ilvl="7">
      <w:start w:val="1"/>
      <w:numFmt w:val="bullet"/>
      <w:lvlText w:val="•"/>
      <w:lvlJc w:val="left"/>
      <w:pPr>
        <w:ind w:left="7309" w:hanging="260"/>
      </w:pPr>
    </w:lvl>
    <w:lvl w:ilvl="8">
      <w:start w:val="1"/>
      <w:numFmt w:val="bullet"/>
      <w:lvlText w:val="•"/>
      <w:lvlJc w:val="left"/>
      <w:pPr>
        <w:ind w:left="8299" w:hanging="260"/>
      </w:pPr>
    </w:lvl>
  </w:abstractNum>
  <w:abstractNum w:abstractNumId="71" w15:restartNumberingAfterBreak="0">
    <w:nsid w:val="5E07712A"/>
    <w:multiLevelType w:val="multilevel"/>
    <w:tmpl w:val="38D46462"/>
    <w:lvl w:ilvl="0">
      <w:start w:val="1"/>
      <w:numFmt w:val="lowerLetter"/>
      <w:lvlText w:val="%1)"/>
      <w:lvlJc w:val="left"/>
      <w:pPr>
        <w:ind w:left="384" w:hanging="265"/>
      </w:pPr>
      <w:rPr>
        <w:rFonts w:ascii="Times New Roman" w:eastAsia="Times New Roman" w:hAnsi="Times New Roman" w:cs="Times New Roman"/>
        <w:sz w:val="26"/>
        <w:szCs w:val="26"/>
      </w:rPr>
    </w:lvl>
    <w:lvl w:ilvl="1">
      <w:start w:val="1"/>
      <w:numFmt w:val="bullet"/>
      <w:lvlText w:val="•"/>
      <w:lvlJc w:val="left"/>
      <w:pPr>
        <w:ind w:left="1373" w:hanging="265"/>
      </w:pPr>
    </w:lvl>
    <w:lvl w:ilvl="2">
      <w:start w:val="1"/>
      <w:numFmt w:val="bullet"/>
      <w:lvlText w:val="•"/>
      <w:lvlJc w:val="left"/>
      <w:pPr>
        <w:ind w:left="2363" w:hanging="265"/>
      </w:pPr>
    </w:lvl>
    <w:lvl w:ilvl="3">
      <w:start w:val="1"/>
      <w:numFmt w:val="bullet"/>
      <w:lvlText w:val="•"/>
      <w:lvlJc w:val="left"/>
      <w:pPr>
        <w:ind w:left="3352" w:hanging="265"/>
      </w:pPr>
    </w:lvl>
    <w:lvl w:ilvl="4">
      <w:start w:val="1"/>
      <w:numFmt w:val="bullet"/>
      <w:lvlText w:val="•"/>
      <w:lvlJc w:val="left"/>
      <w:pPr>
        <w:ind w:left="4342" w:hanging="265"/>
      </w:pPr>
    </w:lvl>
    <w:lvl w:ilvl="5">
      <w:start w:val="1"/>
      <w:numFmt w:val="bullet"/>
      <w:lvlText w:val="•"/>
      <w:lvlJc w:val="left"/>
      <w:pPr>
        <w:ind w:left="5332" w:hanging="265"/>
      </w:pPr>
    </w:lvl>
    <w:lvl w:ilvl="6">
      <w:start w:val="1"/>
      <w:numFmt w:val="bullet"/>
      <w:lvlText w:val="•"/>
      <w:lvlJc w:val="left"/>
      <w:pPr>
        <w:ind w:left="6321" w:hanging="265"/>
      </w:pPr>
    </w:lvl>
    <w:lvl w:ilvl="7">
      <w:start w:val="1"/>
      <w:numFmt w:val="bullet"/>
      <w:lvlText w:val="•"/>
      <w:lvlJc w:val="left"/>
      <w:pPr>
        <w:ind w:left="7311" w:hanging="265"/>
      </w:pPr>
    </w:lvl>
    <w:lvl w:ilvl="8">
      <w:start w:val="1"/>
      <w:numFmt w:val="bullet"/>
      <w:lvlText w:val="•"/>
      <w:lvlJc w:val="left"/>
      <w:pPr>
        <w:ind w:left="8300" w:hanging="265"/>
      </w:pPr>
    </w:lvl>
  </w:abstractNum>
  <w:abstractNum w:abstractNumId="72" w15:restartNumberingAfterBreak="0">
    <w:nsid w:val="5E5A5BE2"/>
    <w:multiLevelType w:val="multilevel"/>
    <w:tmpl w:val="6546B2F8"/>
    <w:lvl w:ilvl="0">
      <w:start w:val="1"/>
      <w:numFmt w:val="decimal"/>
      <w:lvlText w:val="%1"/>
      <w:lvlJc w:val="left"/>
      <w:pPr>
        <w:ind w:left="946" w:hanging="564"/>
      </w:pPr>
    </w:lvl>
    <w:lvl w:ilvl="1">
      <w:start w:val="1"/>
      <w:numFmt w:val="decimal"/>
      <w:lvlText w:val="%1.%2."/>
      <w:lvlJc w:val="left"/>
      <w:pPr>
        <w:ind w:left="946" w:hanging="564"/>
      </w:pPr>
      <w:rPr>
        <w:rFonts w:ascii="Times New Roman" w:eastAsia="Times New Roman" w:hAnsi="Times New Roman" w:cs="Times New Roman"/>
        <w:sz w:val="26"/>
        <w:szCs w:val="26"/>
      </w:rPr>
    </w:lvl>
    <w:lvl w:ilvl="2">
      <w:start w:val="1"/>
      <w:numFmt w:val="lowerLetter"/>
      <w:lvlText w:val="%3)"/>
      <w:lvlJc w:val="left"/>
      <w:pPr>
        <w:ind w:left="1512" w:hanging="564"/>
      </w:pPr>
      <w:rPr>
        <w:rFonts w:ascii="Times New Roman" w:eastAsia="Times New Roman" w:hAnsi="Times New Roman" w:cs="Times New Roman"/>
        <w:sz w:val="26"/>
        <w:szCs w:val="26"/>
      </w:rPr>
    </w:lvl>
    <w:lvl w:ilvl="3">
      <w:start w:val="1"/>
      <w:numFmt w:val="bullet"/>
      <w:lvlText w:val="•"/>
      <w:lvlJc w:val="left"/>
      <w:pPr>
        <w:ind w:left="2603" w:hanging="564"/>
      </w:pPr>
    </w:lvl>
    <w:lvl w:ilvl="4">
      <w:start w:val="1"/>
      <w:numFmt w:val="bullet"/>
      <w:lvlText w:val="•"/>
      <w:lvlJc w:val="left"/>
      <w:pPr>
        <w:ind w:left="3688" w:hanging="563"/>
      </w:pPr>
    </w:lvl>
    <w:lvl w:ilvl="5">
      <w:start w:val="1"/>
      <w:numFmt w:val="bullet"/>
      <w:lvlText w:val="•"/>
      <w:lvlJc w:val="left"/>
      <w:pPr>
        <w:ind w:left="4773" w:hanging="564"/>
      </w:pPr>
    </w:lvl>
    <w:lvl w:ilvl="6">
      <w:start w:val="1"/>
      <w:numFmt w:val="bullet"/>
      <w:lvlText w:val="•"/>
      <w:lvlJc w:val="left"/>
      <w:pPr>
        <w:ind w:left="5859" w:hanging="564"/>
      </w:pPr>
    </w:lvl>
    <w:lvl w:ilvl="7">
      <w:start w:val="1"/>
      <w:numFmt w:val="bullet"/>
      <w:lvlText w:val="•"/>
      <w:lvlJc w:val="left"/>
      <w:pPr>
        <w:ind w:left="6944" w:hanging="564"/>
      </w:pPr>
    </w:lvl>
    <w:lvl w:ilvl="8">
      <w:start w:val="1"/>
      <w:numFmt w:val="bullet"/>
      <w:lvlText w:val="•"/>
      <w:lvlJc w:val="left"/>
      <w:pPr>
        <w:ind w:left="8030" w:hanging="564"/>
      </w:pPr>
    </w:lvl>
  </w:abstractNum>
  <w:abstractNum w:abstractNumId="73" w15:restartNumberingAfterBreak="0">
    <w:nsid w:val="5EF367B6"/>
    <w:multiLevelType w:val="multilevel"/>
    <w:tmpl w:val="FB024800"/>
    <w:lvl w:ilvl="0">
      <w:start w:val="1"/>
      <w:numFmt w:val="bullet"/>
      <w:lvlText w:val="-"/>
      <w:lvlJc w:val="left"/>
      <w:pPr>
        <w:ind w:left="220" w:hanging="166"/>
      </w:pPr>
      <w:rPr>
        <w:rFonts w:ascii="Times New Roman" w:eastAsia="Times New Roman" w:hAnsi="Times New Roman" w:cs="Times New Roman"/>
        <w:sz w:val="26"/>
        <w:szCs w:val="26"/>
      </w:rPr>
    </w:lvl>
    <w:lvl w:ilvl="1">
      <w:start w:val="1"/>
      <w:numFmt w:val="bullet"/>
      <w:lvlText w:val="•"/>
      <w:lvlJc w:val="left"/>
      <w:pPr>
        <w:ind w:left="1194" w:hanging="166"/>
      </w:pPr>
    </w:lvl>
    <w:lvl w:ilvl="2">
      <w:start w:val="1"/>
      <w:numFmt w:val="bullet"/>
      <w:lvlText w:val="•"/>
      <w:lvlJc w:val="left"/>
      <w:pPr>
        <w:ind w:left="2168" w:hanging="165"/>
      </w:pPr>
    </w:lvl>
    <w:lvl w:ilvl="3">
      <w:start w:val="1"/>
      <w:numFmt w:val="bullet"/>
      <w:lvlText w:val="•"/>
      <w:lvlJc w:val="left"/>
      <w:pPr>
        <w:ind w:left="3142" w:hanging="166"/>
      </w:pPr>
    </w:lvl>
    <w:lvl w:ilvl="4">
      <w:start w:val="1"/>
      <w:numFmt w:val="bullet"/>
      <w:lvlText w:val="•"/>
      <w:lvlJc w:val="left"/>
      <w:pPr>
        <w:ind w:left="4116" w:hanging="166"/>
      </w:pPr>
    </w:lvl>
    <w:lvl w:ilvl="5">
      <w:start w:val="1"/>
      <w:numFmt w:val="bullet"/>
      <w:lvlText w:val="•"/>
      <w:lvlJc w:val="left"/>
      <w:pPr>
        <w:ind w:left="5090" w:hanging="166"/>
      </w:pPr>
    </w:lvl>
    <w:lvl w:ilvl="6">
      <w:start w:val="1"/>
      <w:numFmt w:val="bullet"/>
      <w:lvlText w:val="•"/>
      <w:lvlJc w:val="left"/>
      <w:pPr>
        <w:ind w:left="6064" w:hanging="166"/>
      </w:pPr>
    </w:lvl>
    <w:lvl w:ilvl="7">
      <w:start w:val="1"/>
      <w:numFmt w:val="bullet"/>
      <w:lvlText w:val="•"/>
      <w:lvlJc w:val="left"/>
      <w:pPr>
        <w:ind w:left="7038" w:hanging="166"/>
      </w:pPr>
    </w:lvl>
    <w:lvl w:ilvl="8">
      <w:start w:val="1"/>
      <w:numFmt w:val="bullet"/>
      <w:lvlText w:val="•"/>
      <w:lvlJc w:val="left"/>
      <w:pPr>
        <w:ind w:left="8012" w:hanging="166"/>
      </w:pPr>
    </w:lvl>
  </w:abstractNum>
  <w:abstractNum w:abstractNumId="74" w15:restartNumberingAfterBreak="0">
    <w:nsid w:val="60D50DDE"/>
    <w:multiLevelType w:val="multilevel"/>
    <w:tmpl w:val="7C4CF4AA"/>
    <w:lvl w:ilvl="0">
      <w:start w:val="1"/>
      <w:numFmt w:val="decimal"/>
      <w:lvlText w:val="%1."/>
      <w:lvlJc w:val="left"/>
      <w:pPr>
        <w:ind w:left="119" w:hanging="272"/>
      </w:pPr>
      <w:rPr>
        <w:rFonts w:ascii="Times New Roman" w:eastAsia="Times New Roman" w:hAnsi="Times New Roman" w:cs="Times New Roman"/>
        <w:sz w:val="26"/>
        <w:szCs w:val="26"/>
      </w:rPr>
    </w:lvl>
    <w:lvl w:ilvl="1">
      <w:start w:val="1"/>
      <w:numFmt w:val="bullet"/>
      <w:lvlText w:val="•"/>
      <w:lvlJc w:val="left"/>
      <w:pPr>
        <w:ind w:left="1135" w:hanging="272"/>
      </w:pPr>
    </w:lvl>
    <w:lvl w:ilvl="2">
      <w:start w:val="1"/>
      <w:numFmt w:val="bullet"/>
      <w:lvlText w:val="•"/>
      <w:lvlJc w:val="left"/>
      <w:pPr>
        <w:ind w:left="2151" w:hanging="272"/>
      </w:pPr>
    </w:lvl>
    <w:lvl w:ilvl="3">
      <w:start w:val="1"/>
      <w:numFmt w:val="bullet"/>
      <w:lvlText w:val="•"/>
      <w:lvlJc w:val="left"/>
      <w:pPr>
        <w:ind w:left="3167" w:hanging="272"/>
      </w:pPr>
    </w:lvl>
    <w:lvl w:ilvl="4">
      <w:start w:val="1"/>
      <w:numFmt w:val="bullet"/>
      <w:lvlText w:val="•"/>
      <w:lvlJc w:val="left"/>
      <w:pPr>
        <w:ind w:left="4183" w:hanging="272"/>
      </w:pPr>
    </w:lvl>
    <w:lvl w:ilvl="5">
      <w:start w:val="1"/>
      <w:numFmt w:val="bullet"/>
      <w:lvlText w:val="•"/>
      <w:lvlJc w:val="left"/>
      <w:pPr>
        <w:ind w:left="5199" w:hanging="272"/>
      </w:pPr>
    </w:lvl>
    <w:lvl w:ilvl="6">
      <w:start w:val="1"/>
      <w:numFmt w:val="bullet"/>
      <w:lvlText w:val="•"/>
      <w:lvlJc w:val="left"/>
      <w:pPr>
        <w:ind w:left="6215" w:hanging="272"/>
      </w:pPr>
    </w:lvl>
    <w:lvl w:ilvl="7">
      <w:start w:val="1"/>
      <w:numFmt w:val="bullet"/>
      <w:lvlText w:val="•"/>
      <w:lvlJc w:val="left"/>
      <w:pPr>
        <w:ind w:left="7231" w:hanging="272"/>
      </w:pPr>
    </w:lvl>
    <w:lvl w:ilvl="8">
      <w:start w:val="1"/>
      <w:numFmt w:val="bullet"/>
      <w:lvlText w:val="•"/>
      <w:lvlJc w:val="left"/>
      <w:pPr>
        <w:ind w:left="8247" w:hanging="272"/>
      </w:pPr>
    </w:lvl>
  </w:abstractNum>
  <w:abstractNum w:abstractNumId="75" w15:restartNumberingAfterBreak="0">
    <w:nsid w:val="61356C41"/>
    <w:multiLevelType w:val="multilevel"/>
    <w:tmpl w:val="AB823FE4"/>
    <w:lvl w:ilvl="0">
      <w:start w:val="1"/>
      <w:numFmt w:val="bullet"/>
      <w:lvlText w:val="-"/>
      <w:lvlJc w:val="left"/>
      <w:pPr>
        <w:ind w:left="640" w:hanging="140"/>
      </w:pPr>
      <w:rPr>
        <w:rFonts w:ascii="Times New Roman" w:eastAsia="Times New Roman" w:hAnsi="Times New Roman" w:cs="Times New Roman"/>
        <w:i/>
        <w:sz w:val="24"/>
        <w:szCs w:val="24"/>
      </w:rPr>
    </w:lvl>
    <w:lvl w:ilvl="1">
      <w:start w:val="1"/>
      <w:numFmt w:val="bullet"/>
      <w:lvlText w:val="•"/>
      <w:lvlJc w:val="left"/>
      <w:pPr>
        <w:ind w:left="1642" w:hanging="140"/>
      </w:pPr>
    </w:lvl>
    <w:lvl w:ilvl="2">
      <w:start w:val="1"/>
      <w:numFmt w:val="bullet"/>
      <w:lvlText w:val="•"/>
      <w:lvlJc w:val="left"/>
      <w:pPr>
        <w:ind w:left="2644" w:hanging="140"/>
      </w:pPr>
    </w:lvl>
    <w:lvl w:ilvl="3">
      <w:start w:val="1"/>
      <w:numFmt w:val="bullet"/>
      <w:lvlText w:val="•"/>
      <w:lvlJc w:val="left"/>
      <w:pPr>
        <w:ind w:left="3646" w:hanging="140"/>
      </w:pPr>
    </w:lvl>
    <w:lvl w:ilvl="4">
      <w:start w:val="1"/>
      <w:numFmt w:val="bullet"/>
      <w:lvlText w:val="•"/>
      <w:lvlJc w:val="left"/>
      <w:pPr>
        <w:ind w:left="4648" w:hanging="140"/>
      </w:pPr>
    </w:lvl>
    <w:lvl w:ilvl="5">
      <w:start w:val="1"/>
      <w:numFmt w:val="bullet"/>
      <w:lvlText w:val="•"/>
      <w:lvlJc w:val="left"/>
      <w:pPr>
        <w:ind w:left="5650" w:hanging="140"/>
      </w:pPr>
    </w:lvl>
    <w:lvl w:ilvl="6">
      <w:start w:val="1"/>
      <w:numFmt w:val="bullet"/>
      <w:lvlText w:val="•"/>
      <w:lvlJc w:val="left"/>
      <w:pPr>
        <w:ind w:left="6652" w:hanging="140"/>
      </w:pPr>
    </w:lvl>
    <w:lvl w:ilvl="7">
      <w:start w:val="1"/>
      <w:numFmt w:val="bullet"/>
      <w:lvlText w:val="•"/>
      <w:lvlJc w:val="left"/>
      <w:pPr>
        <w:ind w:left="7654" w:hanging="140"/>
      </w:pPr>
    </w:lvl>
    <w:lvl w:ilvl="8">
      <w:start w:val="1"/>
      <w:numFmt w:val="bullet"/>
      <w:lvlText w:val="•"/>
      <w:lvlJc w:val="left"/>
      <w:pPr>
        <w:ind w:left="8656" w:hanging="140"/>
      </w:pPr>
    </w:lvl>
  </w:abstractNum>
  <w:abstractNum w:abstractNumId="76" w15:restartNumberingAfterBreak="0">
    <w:nsid w:val="622604AF"/>
    <w:multiLevelType w:val="multilevel"/>
    <w:tmpl w:val="ADC019A0"/>
    <w:lvl w:ilvl="0">
      <w:start w:val="1"/>
      <w:numFmt w:val="bullet"/>
      <w:lvlText w:val="-"/>
      <w:lvlJc w:val="left"/>
      <w:pPr>
        <w:ind w:left="461" w:hanging="747"/>
      </w:pPr>
      <w:rPr>
        <w:rFonts w:ascii="Times New Roman" w:eastAsia="Times New Roman" w:hAnsi="Times New Roman" w:cs="Times New Roman"/>
        <w:sz w:val="28"/>
        <w:szCs w:val="28"/>
      </w:rPr>
    </w:lvl>
    <w:lvl w:ilvl="1">
      <w:start w:val="1"/>
      <w:numFmt w:val="bullet"/>
      <w:lvlText w:val="•"/>
      <w:lvlJc w:val="left"/>
      <w:pPr>
        <w:ind w:left="1467" w:hanging="747"/>
      </w:pPr>
    </w:lvl>
    <w:lvl w:ilvl="2">
      <w:start w:val="1"/>
      <w:numFmt w:val="bullet"/>
      <w:lvlText w:val="•"/>
      <w:lvlJc w:val="left"/>
      <w:pPr>
        <w:ind w:left="2473" w:hanging="746"/>
      </w:pPr>
    </w:lvl>
    <w:lvl w:ilvl="3">
      <w:start w:val="1"/>
      <w:numFmt w:val="bullet"/>
      <w:lvlText w:val="•"/>
      <w:lvlJc w:val="left"/>
      <w:pPr>
        <w:ind w:left="3479" w:hanging="747"/>
      </w:pPr>
    </w:lvl>
    <w:lvl w:ilvl="4">
      <w:start w:val="1"/>
      <w:numFmt w:val="bullet"/>
      <w:lvlText w:val="•"/>
      <w:lvlJc w:val="left"/>
      <w:pPr>
        <w:ind w:left="4485" w:hanging="747"/>
      </w:pPr>
    </w:lvl>
    <w:lvl w:ilvl="5">
      <w:start w:val="1"/>
      <w:numFmt w:val="bullet"/>
      <w:lvlText w:val="•"/>
      <w:lvlJc w:val="left"/>
      <w:pPr>
        <w:ind w:left="5491" w:hanging="747"/>
      </w:pPr>
    </w:lvl>
    <w:lvl w:ilvl="6">
      <w:start w:val="1"/>
      <w:numFmt w:val="bullet"/>
      <w:lvlText w:val="•"/>
      <w:lvlJc w:val="left"/>
      <w:pPr>
        <w:ind w:left="6496" w:hanging="747"/>
      </w:pPr>
    </w:lvl>
    <w:lvl w:ilvl="7">
      <w:start w:val="1"/>
      <w:numFmt w:val="bullet"/>
      <w:lvlText w:val="•"/>
      <w:lvlJc w:val="left"/>
      <w:pPr>
        <w:ind w:left="7502" w:hanging="747"/>
      </w:pPr>
    </w:lvl>
    <w:lvl w:ilvl="8">
      <w:start w:val="1"/>
      <w:numFmt w:val="bullet"/>
      <w:lvlText w:val="•"/>
      <w:lvlJc w:val="left"/>
      <w:pPr>
        <w:ind w:left="8508" w:hanging="747"/>
      </w:pPr>
    </w:lvl>
  </w:abstractNum>
  <w:abstractNum w:abstractNumId="77" w15:restartNumberingAfterBreak="0">
    <w:nsid w:val="62BD43F6"/>
    <w:multiLevelType w:val="multilevel"/>
    <w:tmpl w:val="C95C5380"/>
    <w:lvl w:ilvl="0">
      <w:start w:val="1"/>
      <w:numFmt w:val="lowerLetter"/>
      <w:lvlText w:val="%1)"/>
      <w:lvlJc w:val="left"/>
      <w:pPr>
        <w:ind w:left="120" w:hanging="269"/>
      </w:pPr>
      <w:rPr>
        <w:rFonts w:ascii="Times New Roman" w:eastAsia="Times New Roman" w:hAnsi="Times New Roman" w:cs="Times New Roman"/>
        <w:sz w:val="26"/>
        <w:szCs w:val="26"/>
      </w:rPr>
    </w:lvl>
    <w:lvl w:ilvl="1">
      <w:start w:val="1"/>
      <w:numFmt w:val="bullet"/>
      <w:lvlText w:val="•"/>
      <w:lvlJc w:val="left"/>
      <w:pPr>
        <w:ind w:left="1136" w:hanging="269"/>
      </w:pPr>
    </w:lvl>
    <w:lvl w:ilvl="2">
      <w:start w:val="1"/>
      <w:numFmt w:val="bullet"/>
      <w:lvlText w:val="•"/>
      <w:lvlJc w:val="left"/>
      <w:pPr>
        <w:ind w:left="2152" w:hanging="269"/>
      </w:pPr>
    </w:lvl>
    <w:lvl w:ilvl="3">
      <w:start w:val="1"/>
      <w:numFmt w:val="bullet"/>
      <w:lvlText w:val="•"/>
      <w:lvlJc w:val="left"/>
      <w:pPr>
        <w:ind w:left="3168" w:hanging="268"/>
      </w:pPr>
    </w:lvl>
    <w:lvl w:ilvl="4">
      <w:start w:val="1"/>
      <w:numFmt w:val="bullet"/>
      <w:lvlText w:val="•"/>
      <w:lvlJc w:val="left"/>
      <w:pPr>
        <w:ind w:left="4184" w:hanging="269"/>
      </w:pPr>
    </w:lvl>
    <w:lvl w:ilvl="5">
      <w:start w:val="1"/>
      <w:numFmt w:val="bullet"/>
      <w:lvlText w:val="•"/>
      <w:lvlJc w:val="left"/>
      <w:pPr>
        <w:ind w:left="5200" w:hanging="269"/>
      </w:pPr>
    </w:lvl>
    <w:lvl w:ilvl="6">
      <w:start w:val="1"/>
      <w:numFmt w:val="bullet"/>
      <w:lvlText w:val="•"/>
      <w:lvlJc w:val="left"/>
      <w:pPr>
        <w:ind w:left="6216" w:hanging="269"/>
      </w:pPr>
    </w:lvl>
    <w:lvl w:ilvl="7">
      <w:start w:val="1"/>
      <w:numFmt w:val="bullet"/>
      <w:lvlText w:val="•"/>
      <w:lvlJc w:val="left"/>
      <w:pPr>
        <w:ind w:left="7232" w:hanging="268"/>
      </w:pPr>
    </w:lvl>
    <w:lvl w:ilvl="8">
      <w:start w:val="1"/>
      <w:numFmt w:val="bullet"/>
      <w:lvlText w:val="•"/>
      <w:lvlJc w:val="left"/>
      <w:pPr>
        <w:ind w:left="8248" w:hanging="269"/>
      </w:pPr>
    </w:lvl>
  </w:abstractNum>
  <w:abstractNum w:abstractNumId="78" w15:restartNumberingAfterBreak="0">
    <w:nsid w:val="62F75E04"/>
    <w:multiLevelType w:val="multilevel"/>
    <w:tmpl w:val="0B3EA4E0"/>
    <w:lvl w:ilvl="0">
      <w:start w:val="1"/>
      <w:numFmt w:val="lowerLetter"/>
      <w:lvlText w:val="%1)"/>
      <w:lvlJc w:val="left"/>
      <w:pPr>
        <w:ind w:left="120" w:hanging="265"/>
      </w:pPr>
      <w:rPr>
        <w:rFonts w:ascii="Times New Roman" w:eastAsia="Times New Roman" w:hAnsi="Times New Roman" w:cs="Times New Roman"/>
        <w:sz w:val="26"/>
        <w:szCs w:val="26"/>
      </w:rPr>
    </w:lvl>
    <w:lvl w:ilvl="1">
      <w:start w:val="1"/>
      <w:numFmt w:val="bullet"/>
      <w:lvlText w:val="•"/>
      <w:lvlJc w:val="left"/>
      <w:pPr>
        <w:ind w:left="1136" w:hanging="265"/>
      </w:pPr>
    </w:lvl>
    <w:lvl w:ilvl="2">
      <w:start w:val="1"/>
      <w:numFmt w:val="bullet"/>
      <w:lvlText w:val="•"/>
      <w:lvlJc w:val="left"/>
      <w:pPr>
        <w:ind w:left="2152" w:hanging="265"/>
      </w:pPr>
    </w:lvl>
    <w:lvl w:ilvl="3">
      <w:start w:val="1"/>
      <w:numFmt w:val="bullet"/>
      <w:lvlText w:val="•"/>
      <w:lvlJc w:val="left"/>
      <w:pPr>
        <w:ind w:left="3168" w:hanging="265"/>
      </w:pPr>
    </w:lvl>
    <w:lvl w:ilvl="4">
      <w:start w:val="1"/>
      <w:numFmt w:val="bullet"/>
      <w:lvlText w:val="•"/>
      <w:lvlJc w:val="left"/>
      <w:pPr>
        <w:ind w:left="4184" w:hanging="265"/>
      </w:pPr>
    </w:lvl>
    <w:lvl w:ilvl="5">
      <w:start w:val="1"/>
      <w:numFmt w:val="bullet"/>
      <w:lvlText w:val="•"/>
      <w:lvlJc w:val="left"/>
      <w:pPr>
        <w:ind w:left="5200" w:hanging="265"/>
      </w:pPr>
    </w:lvl>
    <w:lvl w:ilvl="6">
      <w:start w:val="1"/>
      <w:numFmt w:val="bullet"/>
      <w:lvlText w:val="•"/>
      <w:lvlJc w:val="left"/>
      <w:pPr>
        <w:ind w:left="6216" w:hanging="265"/>
      </w:pPr>
    </w:lvl>
    <w:lvl w:ilvl="7">
      <w:start w:val="1"/>
      <w:numFmt w:val="bullet"/>
      <w:lvlText w:val="•"/>
      <w:lvlJc w:val="left"/>
      <w:pPr>
        <w:ind w:left="7232" w:hanging="265"/>
      </w:pPr>
    </w:lvl>
    <w:lvl w:ilvl="8">
      <w:start w:val="1"/>
      <w:numFmt w:val="bullet"/>
      <w:lvlText w:val="•"/>
      <w:lvlJc w:val="left"/>
      <w:pPr>
        <w:ind w:left="8248" w:hanging="265"/>
      </w:pPr>
    </w:lvl>
  </w:abstractNum>
  <w:abstractNum w:abstractNumId="79" w15:restartNumberingAfterBreak="0">
    <w:nsid w:val="633A6A73"/>
    <w:multiLevelType w:val="multilevel"/>
    <w:tmpl w:val="3878BA5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64654172"/>
    <w:multiLevelType w:val="multilevel"/>
    <w:tmpl w:val="F0882422"/>
    <w:lvl w:ilvl="0">
      <w:start w:val="1"/>
      <w:numFmt w:val="lowerLetter"/>
      <w:lvlText w:val="%1)"/>
      <w:lvlJc w:val="left"/>
      <w:pPr>
        <w:ind w:left="121" w:hanging="272"/>
      </w:pPr>
      <w:rPr>
        <w:rFonts w:ascii="Times New Roman" w:eastAsia="Times New Roman" w:hAnsi="Times New Roman" w:cs="Times New Roman"/>
        <w:sz w:val="26"/>
        <w:szCs w:val="26"/>
      </w:rPr>
    </w:lvl>
    <w:lvl w:ilvl="1">
      <w:start w:val="1"/>
      <w:numFmt w:val="bullet"/>
      <w:lvlText w:val="•"/>
      <w:lvlJc w:val="left"/>
      <w:pPr>
        <w:ind w:left="1136" w:hanging="272"/>
      </w:pPr>
    </w:lvl>
    <w:lvl w:ilvl="2">
      <w:start w:val="1"/>
      <w:numFmt w:val="bullet"/>
      <w:lvlText w:val="•"/>
      <w:lvlJc w:val="left"/>
      <w:pPr>
        <w:ind w:left="2152" w:hanging="272"/>
      </w:pPr>
    </w:lvl>
    <w:lvl w:ilvl="3">
      <w:start w:val="1"/>
      <w:numFmt w:val="bullet"/>
      <w:lvlText w:val="•"/>
      <w:lvlJc w:val="left"/>
      <w:pPr>
        <w:ind w:left="3168" w:hanging="272"/>
      </w:pPr>
    </w:lvl>
    <w:lvl w:ilvl="4">
      <w:start w:val="1"/>
      <w:numFmt w:val="bullet"/>
      <w:lvlText w:val="•"/>
      <w:lvlJc w:val="left"/>
      <w:pPr>
        <w:ind w:left="4184" w:hanging="272"/>
      </w:pPr>
    </w:lvl>
    <w:lvl w:ilvl="5">
      <w:start w:val="1"/>
      <w:numFmt w:val="bullet"/>
      <w:lvlText w:val="•"/>
      <w:lvlJc w:val="left"/>
      <w:pPr>
        <w:ind w:left="5200" w:hanging="272"/>
      </w:pPr>
    </w:lvl>
    <w:lvl w:ilvl="6">
      <w:start w:val="1"/>
      <w:numFmt w:val="bullet"/>
      <w:lvlText w:val="•"/>
      <w:lvlJc w:val="left"/>
      <w:pPr>
        <w:ind w:left="6216" w:hanging="272"/>
      </w:pPr>
    </w:lvl>
    <w:lvl w:ilvl="7">
      <w:start w:val="1"/>
      <w:numFmt w:val="bullet"/>
      <w:lvlText w:val="•"/>
      <w:lvlJc w:val="left"/>
      <w:pPr>
        <w:ind w:left="7232" w:hanging="272"/>
      </w:pPr>
    </w:lvl>
    <w:lvl w:ilvl="8">
      <w:start w:val="1"/>
      <w:numFmt w:val="bullet"/>
      <w:lvlText w:val="•"/>
      <w:lvlJc w:val="left"/>
      <w:pPr>
        <w:ind w:left="8248" w:hanging="272"/>
      </w:pPr>
    </w:lvl>
  </w:abstractNum>
  <w:abstractNum w:abstractNumId="81" w15:restartNumberingAfterBreak="0">
    <w:nsid w:val="64B37631"/>
    <w:multiLevelType w:val="multilevel"/>
    <w:tmpl w:val="14E4CCAC"/>
    <w:lvl w:ilvl="0">
      <w:start w:val="1"/>
      <w:numFmt w:val="decimal"/>
      <w:lvlText w:val="(%1)"/>
      <w:lvlJc w:val="left"/>
      <w:pPr>
        <w:ind w:left="101" w:hanging="629"/>
      </w:pPr>
      <w:rPr>
        <w:rFonts w:ascii="Times New Roman" w:eastAsia="Times New Roman" w:hAnsi="Times New Roman" w:cs="Times New Roman"/>
        <w:i/>
        <w:sz w:val="26"/>
        <w:szCs w:val="26"/>
      </w:rPr>
    </w:lvl>
    <w:lvl w:ilvl="1">
      <w:start w:val="1"/>
      <w:numFmt w:val="decimal"/>
      <w:lvlText w:val="%2."/>
      <w:lvlJc w:val="left"/>
      <w:pPr>
        <w:ind w:left="1273" w:hanging="363"/>
      </w:pPr>
      <w:rPr>
        <w:rFonts w:ascii="Times New Roman" w:eastAsia="Times New Roman" w:hAnsi="Times New Roman" w:cs="Times New Roman"/>
        <w:sz w:val="22"/>
        <w:szCs w:val="22"/>
      </w:rPr>
    </w:lvl>
    <w:lvl w:ilvl="2">
      <w:start w:val="1"/>
      <w:numFmt w:val="bullet"/>
      <w:lvlText w:val="•"/>
      <w:lvlJc w:val="left"/>
      <w:pPr>
        <w:ind w:left="2243" w:hanging="363"/>
      </w:pPr>
    </w:lvl>
    <w:lvl w:ilvl="3">
      <w:start w:val="1"/>
      <w:numFmt w:val="bullet"/>
      <w:lvlText w:val="•"/>
      <w:lvlJc w:val="left"/>
      <w:pPr>
        <w:ind w:left="3212" w:hanging="363"/>
      </w:pPr>
    </w:lvl>
    <w:lvl w:ilvl="4">
      <w:start w:val="1"/>
      <w:numFmt w:val="bullet"/>
      <w:lvlText w:val="•"/>
      <w:lvlJc w:val="left"/>
      <w:pPr>
        <w:ind w:left="4182" w:hanging="363"/>
      </w:pPr>
    </w:lvl>
    <w:lvl w:ilvl="5">
      <w:start w:val="1"/>
      <w:numFmt w:val="bullet"/>
      <w:lvlText w:val="•"/>
      <w:lvlJc w:val="left"/>
      <w:pPr>
        <w:ind w:left="5152" w:hanging="363"/>
      </w:pPr>
    </w:lvl>
    <w:lvl w:ilvl="6">
      <w:start w:val="1"/>
      <w:numFmt w:val="bullet"/>
      <w:lvlText w:val="•"/>
      <w:lvlJc w:val="left"/>
      <w:pPr>
        <w:ind w:left="6122" w:hanging="362"/>
      </w:pPr>
    </w:lvl>
    <w:lvl w:ilvl="7">
      <w:start w:val="1"/>
      <w:numFmt w:val="bullet"/>
      <w:lvlText w:val="•"/>
      <w:lvlJc w:val="left"/>
      <w:pPr>
        <w:ind w:left="7091" w:hanging="362"/>
      </w:pPr>
    </w:lvl>
    <w:lvl w:ilvl="8">
      <w:start w:val="1"/>
      <w:numFmt w:val="bullet"/>
      <w:lvlText w:val="•"/>
      <w:lvlJc w:val="left"/>
      <w:pPr>
        <w:ind w:left="8061" w:hanging="362"/>
      </w:pPr>
    </w:lvl>
  </w:abstractNum>
  <w:abstractNum w:abstractNumId="82" w15:restartNumberingAfterBreak="0">
    <w:nsid w:val="669116E8"/>
    <w:multiLevelType w:val="multilevel"/>
    <w:tmpl w:val="80746F4E"/>
    <w:lvl w:ilvl="0">
      <w:start w:val="27"/>
      <w:numFmt w:val="decimal"/>
      <w:lvlText w:val="%1"/>
      <w:lvlJc w:val="left"/>
      <w:pPr>
        <w:ind w:left="1052" w:hanging="673"/>
      </w:pPr>
      <w:rPr>
        <w:rFonts w:hint="default"/>
      </w:rPr>
    </w:lvl>
    <w:lvl w:ilvl="1">
      <w:numFmt w:val="decimal"/>
      <w:lvlText w:val="%1.%2."/>
      <w:lvlJc w:val="left"/>
      <w:pPr>
        <w:ind w:left="1052" w:hanging="673"/>
      </w:pPr>
      <w:rPr>
        <w:rFonts w:ascii="Times New Roman" w:eastAsia="Times New Roman" w:hAnsi="Times New Roman" w:cs="Times New Roman" w:hint="default"/>
        <w:sz w:val="26"/>
        <w:szCs w:val="26"/>
      </w:rPr>
    </w:lvl>
    <w:lvl w:ilvl="2">
      <w:start w:val="1"/>
      <w:numFmt w:val="bullet"/>
      <w:lvlText w:val="•"/>
      <w:lvlJc w:val="left"/>
      <w:pPr>
        <w:ind w:left="2850" w:hanging="673"/>
      </w:pPr>
      <w:rPr>
        <w:rFonts w:hint="default"/>
      </w:rPr>
    </w:lvl>
    <w:lvl w:ilvl="3">
      <w:start w:val="1"/>
      <w:numFmt w:val="bullet"/>
      <w:lvlText w:val="•"/>
      <w:lvlJc w:val="left"/>
      <w:pPr>
        <w:ind w:left="3749" w:hanging="673"/>
      </w:pPr>
      <w:rPr>
        <w:rFonts w:hint="default"/>
      </w:rPr>
    </w:lvl>
    <w:lvl w:ilvl="4">
      <w:start w:val="1"/>
      <w:numFmt w:val="bullet"/>
      <w:lvlText w:val="•"/>
      <w:lvlJc w:val="left"/>
      <w:pPr>
        <w:ind w:left="4647" w:hanging="673"/>
      </w:pPr>
      <w:rPr>
        <w:rFonts w:hint="default"/>
      </w:rPr>
    </w:lvl>
    <w:lvl w:ilvl="5">
      <w:start w:val="1"/>
      <w:numFmt w:val="bullet"/>
      <w:lvlText w:val="•"/>
      <w:lvlJc w:val="left"/>
      <w:pPr>
        <w:ind w:left="5546" w:hanging="673"/>
      </w:pPr>
      <w:rPr>
        <w:rFonts w:hint="default"/>
      </w:rPr>
    </w:lvl>
    <w:lvl w:ilvl="6">
      <w:start w:val="1"/>
      <w:numFmt w:val="bullet"/>
      <w:lvlText w:val="•"/>
      <w:lvlJc w:val="left"/>
      <w:pPr>
        <w:ind w:left="6445" w:hanging="673"/>
      </w:pPr>
      <w:rPr>
        <w:rFonts w:hint="default"/>
      </w:rPr>
    </w:lvl>
    <w:lvl w:ilvl="7">
      <w:start w:val="1"/>
      <w:numFmt w:val="bullet"/>
      <w:lvlText w:val="•"/>
      <w:lvlJc w:val="left"/>
      <w:pPr>
        <w:ind w:left="7344" w:hanging="673"/>
      </w:pPr>
      <w:rPr>
        <w:rFonts w:hint="default"/>
      </w:rPr>
    </w:lvl>
    <w:lvl w:ilvl="8">
      <w:start w:val="1"/>
      <w:numFmt w:val="bullet"/>
      <w:lvlText w:val="•"/>
      <w:lvlJc w:val="left"/>
      <w:pPr>
        <w:ind w:left="8243" w:hanging="673"/>
      </w:pPr>
      <w:rPr>
        <w:rFonts w:hint="default"/>
      </w:rPr>
    </w:lvl>
  </w:abstractNum>
  <w:abstractNum w:abstractNumId="83" w15:restartNumberingAfterBreak="0">
    <w:nsid w:val="66B5009C"/>
    <w:multiLevelType w:val="multilevel"/>
    <w:tmpl w:val="1BB67978"/>
    <w:lvl w:ilvl="0">
      <w:start w:val="21"/>
      <w:numFmt w:val="decimal"/>
      <w:lvlText w:val="%1"/>
      <w:lvlJc w:val="left"/>
      <w:pPr>
        <w:ind w:left="1091" w:hanging="716"/>
      </w:pPr>
    </w:lvl>
    <w:lvl w:ilvl="1">
      <w:start w:val="1"/>
      <w:numFmt w:val="decimal"/>
      <w:lvlText w:val="%1.%2."/>
      <w:lvlJc w:val="left"/>
      <w:pPr>
        <w:ind w:left="1091" w:hanging="716"/>
      </w:pPr>
      <w:rPr>
        <w:rFonts w:ascii="Times New Roman" w:eastAsia="Times New Roman" w:hAnsi="Times New Roman" w:cs="Times New Roman"/>
        <w:sz w:val="26"/>
        <w:szCs w:val="26"/>
      </w:rPr>
    </w:lvl>
    <w:lvl w:ilvl="2">
      <w:start w:val="1"/>
      <w:numFmt w:val="bullet"/>
      <w:lvlText w:val="•"/>
      <w:lvlJc w:val="left"/>
      <w:pPr>
        <w:ind w:left="2865" w:hanging="716"/>
      </w:pPr>
    </w:lvl>
    <w:lvl w:ilvl="3">
      <w:start w:val="1"/>
      <w:numFmt w:val="bullet"/>
      <w:lvlText w:val="•"/>
      <w:lvlJc w:val="left"/>
      <w:pPr>
        <w:ind w:left="3752" w:hanging="716"/>
      </w:pPr>
    </w:lvl>
    <w:lvl w:ilvl="4">
      <w:start w:val="1"/>
      <w:numFmt w:val="bullet"/>
      <w:lvlText w:val="•"/>
      <w:lvlJc w:val="left"/>
      <w:pPr>
        <w:ind w:left="4639" w:hanging="716"/>
      </w:pPr>
    </w:lvl>
    <w:lvl w:ilvl="5">
      <w:start w:val="1"/>
      <w:numFmt w:val="bullet"/>
      <w:lvlText w:val="•"/>
      <w:lvlJc w:val="left"/>
      <w:pPr>
        <w:ind w:left="5526" w:hanging="716"/>
      </w:pPr>
    </w:lvl>
    <w:lvl w:ilvl="6">
      <w:start w:val="1"/>
      <w:numFmt w:val="bullet"/>
      <w:lvlText w:val="•"/>
      <w:lvlJc w:val="left"/>
      <w:pPr>
        <w:ind w:left="6413" w:hanging="716"/>
      </w:pPr>
    </w:lvl>
    <w:lvl w:ilvl="7">
      <w:start w:val="1"/>
      <w:numFmt w:val="bullet"/>
      <w:lvlText w:val="•"/>
      <w:lvlJc w:val="left"/>
      <w:pPr>
        <w:ind w:left="7299" w:hanging="716"/>
      </w:pPr>
    </w:lvl>
    <w:lvl w:ilvl="8">
      <w:start w:val="1"/>
      <w:numFmt w:val="bullet"/>
      <w:lvlText w:val="•"/>
      <w:lvlJc w:val="left"/>
      <w:pPr>
        <w:ind w:left="8186" w:hanging="716"/>
      </w:pPr>
    </w:lvl>
  </w:abstractNum>
  <w:abstractNum w:abstractNumId="84" w15:restartNumberingAfterBreak="0">
    <w:nsid w:val="66D24372"/>
    <w:multiLevelType w:val="multilevel"/>
    <w:tmpl w:val="5E7E5D2A"/>
    <w:lvl w:ilvl="0">
      <w:start w:val="3"/>
      <w:numFmt w:val="decimal"/>
      <w:lvlText w:val="%1."/>
      <w:lvlJc w:val="left"/>
      <w:pPr>
        <w:ind w:left="121" w:hanging="274"/>
      </w:pPr>
      <w:rPr>
        <w:rFonts w:ascii="Times New Roman" w:eastAsia="Times New Roman" w:hAnsi="Times New Roman" w:cs="Times New Roman"/>
        <w:sz w:val="26"/>
        <w:szCs w:val="26"/>
      </w:rPr>
    </w:lvl>
    <w:lvl w:ilvl="1">
      <w:start w:val="1"/>
      <w:numFmt w:val="bullet"/>
      <w:lvlText w:val="•"/>
      <w:lvlJc w:val="left"/>
      <w:pPr>
        <w:ind w:left="1148" w:hanging="274"/>
      </w:pPr>
    </w:lvl>
    <w:lvl w:ilvl="2">
      <w:start w:val="1"/>
      <w:numFmt w:val="bullet"/>
      <w:lvlText w:val="•"/>
      <w:lvlJc w:val="left"/>
      <w:pPr>
        <w:ind w:left="2176" w:hanging="274"/>
      </w:pPr>
    </w:lvl>
    <w:lvl w:ilvl="3">
      <w:start w:val="1"/>
      <w:numFmt w:val="bullet"/>
      <w:lvlText w:val="•"/>
      <w:lvlJc w:val="left"/>
      <w:pPr>
        <w:ind w:left="3204" w:hanging="274"/>
      </w:pPr>
    </w:lvl>
    <w:lvl w:ilvl="4">
      <w:start w:val="1"/>
      <w:numFmt w:val="bullet"/>
      <w:lvlText w:val="•"/>
      <w:lvlJc w:val="left"/>
      <w:pPr>
        <w:ind w:left="4232" w:hanging="274"/>
      </w:pPr>
    </w:lvl>
    <w:lvl w:ilvl="5">
      <w:start w:val="1"/>
      <w:numFmt w:val="bullet"/>
      <w:lvlText w:val="•"/>
      <w:lvlJc w:val="left"/>
      <w:pPr>
        <w:ind w:left="5260" w:hanging="274"/>
      </w:pPr>
    </w:lvl>
    <w:lvl w:ilvl="6">
      <w:start w:val="1"/>
      <w:numFmt w:val="bullet"/>
      <w:lvlText w:val="•"/>
      <w:lvlJc w:val="left"/>
      <w:pPr>
        <w:ind w:left="6288" w:hanging="274"/>
      </w:pPr>
    </w:lvl>
    <w:lvl w:ilvl="7">
      <w:start w:val="1"/>
      <w:numFmt w:val="bullet"/>
      <w:lvlText w:val="•"/>
      <w:lvlJc w:val="left"/>
      <w:pPr>
        <w:ind w:left="7316" w:hanging="274"/>
      </w:pPr>
    </w:lvl>
    <w:lvl w:ilvl="8">
      <w:start w:val="1"/>
      <w:numFmt w:val="bullet"/>
      <w:lvlText w:val="•"/>
      <w:lvlJc w:val="left"/>
      <w:pPr>
        <w:ind w:left="8344" w:hanging="274"/>
      </w:pPr>
    </w:lvl>
  </w:abstractNum>
  <w:abstractNum w:abstractNumId="85" w15:restartNumberingAfterBreak="0">
    <w:nsid w:val="68427250"/>
    <w:multiLevelType w:val="multilevel"/>
    <w:tmpl w:val="6E16C312"/>
    <w:lvl w:ilvl="0">
      <w:start w:val="1"/>
      <w:numFmt w:val="lowerLetter"/>
      <w:lvlText w:val="%1)"/>
      <w:lvlJc w:val="left"/>
      <w:pPr>
        <w:ind w:left="140" w:hanging="272"/>
      </w:pPr>
      <w:rPr>
        <w:rFonts w:ascii="Times New Roman" w:eastAsia="Times New Roman" w:hAnsi="Times New Roman" w:cs="Times New Roman"/>
        <w:sz w:val="26"/>
        <w:szCs w:val="26"/>
      </w:rPr>
    </w:lvl>
    <w:lvl w:ilvl="1">
      <w:start w:val="1"/>
      <w:numFmt w:val="bullet"/>
      <w:lvlText w:val="•"/>
      <w:lvlJc w:val="left"/>
      <w:pPr>
        <w:ind w:left="1156" w:hanging="272"/>
      </w:pPr>
    </w:lvl>
    <w:lvl w:ilvl="2">
      <w:start w:val="1"/>
      <w:numFmt w:val="bullet"/>
      <w:lvlText w:val="•"/>
      <w:lvlJc w:val="left"/>
      <w:pPr>
        <w:ind w:left="2172" w:hanging="272"/>
      </w:pPr>
    </w:lvl>
    <w:lvl w:ilvl="3">
      <w:start w:val="1"/>
      <w:numFmt w:val="bullet"/>
      <w:lvlText w:val="•"/>
      <w:lvlJc w:val="left"/>
      <w:pPr>
        <w:ind w:left="3188" w:hanging="272"/>
      </w:pPr>
    </w:lvl>
    <w:lvl w:ilvl="4">
      <w:start w:val="1"/>
      <w:numFmt w:val="bullet"/>
      <w:lvlText w:val="•"/>
      <w:lvlJc w:val="left"/>
      <w:pPr>
        <w:ind w:left="4204" w:hanging="272"/>
      </w:pPr>
    </w:lvl>
    <w:lvl w:ilvl="5">
      <w:start w:val="1"/>
      <w:numFmt w:val="bullet"/>
      <w:lvlText w:val="•"/>
      <w:lvlJc w:val="left"/>
      <w:pPr>
        <w:ind w:left="5220" w:hanging="272"/>
      </w:pPr>
    </w:lvl>
    <w:lvl w:ilvl="6">
      <w:start w:val="1"/>
      <w:numFmt w:val="bullet"/>
      <w:lvlText w:val="•"/>
      <w:lvlJc w:val="left"/>
      <w:pPr>
        <w:ind w:left="6236" w:hanging="272"/>
      </w:pPr>
    </w:lvl>
    <w:lvl w:ilvl="7">
      <w:start w:val="1"/>
      <w:numFmt w:val="bullet"/>
      <w:lvlText w:val="•"/>
      <w:lvlJc w:val="left"/>
      <w:pPr>
        <w:ind w:left="7252" w:hanging="272"/>
      </w:pPr>
    </w:lvl>
    <w:lvl w:ilvl="8">
      <w:start w:val="1"/>
      <w:numFmt w:val="bullet"/>
      <w:lvlText w:val="•"/>
      <w:lvlJc w:val="left"/>
      <w:pPr>
        <w:ind w:left="8268" w:hanging="272"/>
      </w:pPr>
    </w:lvl>
  </w:abstractNum>
  <w:abstractNum w:abstractNumId="86" w15:restartNumberingAfterBreak="0">
    <w:nsid w:val="69053359"/>
    <w:multiLevelType w:val="multilevel"/>
    <w:tmpl w:val="302694DE"/>
    <w:lvl w:ilvl="0">
      <w:start w:val="19"/>
      <w:numFmt w:val="decimal"/>
      <w:lvlText w:val="%1"/>
      <w:lvlJc w:val="left"/>
      <w:pPr>
        <w:ind w:left="1111" w:hanging="723"/>
      </w:pPr>
    </w:lvl>
    <w:lvl w:ilvl="1">
      <w:start w:val="1"/>
      <w:numFmt w:val="decimal"/>
      <w:lvlText w:val="%1.%2."/>
      <w:lvlJc w:val="left"/>
      <w:pPr>
        <w:ind w:left="1111" w:hanging="723"/>
      </w:pPr>
      <w:rPr>
        <w:rFonts w:ascii="Times New Roman" w:eastAsia="Times New Roman" w:hAnsi="Times New Roman" w:cs="Times New Roman"/>
        <w:sz w:val="26"/>
        <w:szCs w:val="26"/>
      </w:rPr>
    </w:lvl>
    <w:lvl w:ilvl="2">
      <w:start w:val="1"/>
      <w:numFmt w:val="bullet"/>
      <w:lvlText w:val="•"/>
      <w:lvlJc w:val="left"/>
      <w:pPr>
        <w:ind w:left="2885" w:hanging="723"/>
      </w:pPr>
    </w:lvl>
    <w:lvl w:ilvl="3">
      <w:start w:val="1"/>
      <w:numFmt w:val="bullet"/>
      <w:lvlText w:val="•"/>
      <w:lvlJc w:val="left"/>
      <w:pPr>
        <w:ind w:left="3772" w:hanging="723"/>
      </w:pPr>
    </w:lvl>
    <w:lvl w:ilvl="4">
      <w:start w:val="1"/>
      <w:numFmt w:val="bullet"/>
      <w:lvlText w:val="•"/>
      <w:lvlJc w:val="left"/>
      <w:pPr>
        <w:ind w:left="4659" w:hanging="723"/>
      </w:pPr>
    </w:lvl>
    <w:lvl w:ilvl="5">
      <w:start w:val="1"/>
      <w:numFmt w:val="bullet"/>
      <w:lvlText w:val="•"/>
      <w:lvlJc w:val="left"/>
      <w:pPr>
        <w:ind w:left="5546" w:hanging="723"/>
      </w:pPr>
    </w:lvl>
    <w:lvl w:ilvl="6">
      <w:start w:val="1"/>
      <w:numFmt w:val="bullet"/>
      <w:lvlText w:val="•"/>
      <w:lvlJc w:val="left"/>
      <w:pPr>
        <w:ind w:left="6433" w:hanging="723"/>
      </w:pPr>
    </w:lvl>
    <w:lvl w:ilvl="7">
      <w:start w:val="1"/>
      <w:numFmt w:val="bullet"/>
      <w:lvlText w:val="•"/>
      <w:lvlJc w:val="left"/>
      <w:pPr>
        <w:ind w:left="7320" w:hanging="723"/>
      </w:pPr>
    </w:lvl>
    <w:lvl w:ilvl="8">
      <w:start w:val="1"/>
      <w:numFmt w:val="bullet"/>
      <w:lvlText w:val="•"/>
      <w:lvlJc w:val="left"/>
      <w:pPr>
        <w:ind w:left="8206" w:hanging="722"/>
      </w:pPr>
    </w:lvl>
  </w:abstractNum>
  <w:abstractNum w:abstractNumId="87" w15:restartNumberingAfterBreak="0">
    <w:nsid w:val="6AA92942"/>
    <w:multiLevelType w:val="multilevel"/>
    <w:tmpl w:val="F8CE846A"/>
    <w:lvl w:ilvl="0">
      <w:start w:val="1"/>
      <w:numFmt w:val="bullet"/>
      <w:lvlText w:val="-"/>
      <w:lvlJc w:val="left"/>
      <w:pPr>
        <w:ind w:left="710" w:hanging="360"/>
      </w:pPr>
      <w:rPr>
        <w:rFonts w:ascii="Times New Roman" w:eastAsia="Times New Roman" w:hAnsi="Times New Roman" w:cs="Times New Roman"/>
        <w:i/>
        <w:sz w:val="28"/>
        <w:szCs w:val="28"/>
      </w:rPr>
    </w:lvl>
    <w:lvl w:ilvl="1">
      <w:start w:val="1"/>
      <w:numFmt w:val="bullet"/>
      <w:lvlText w:val="•"/>
      <w:lvlJc w:val="left"/>
      <w:pPr>
        <w:ind w:left="1641" w:hanging="360"/>
      </w:pPr>
    </w:lvl>
    <w:lvl w:ilvl="2">
      <w:start w:val="1"/>
      <w:numFmt w:val="bullet"/>
      <w:lvlText w:val="•"/>
      <w:lvlJc w:val="left"/>
      <w:pPr>
        <w:ind w:left="2572" w:hanging="360"/>
      </w:pPr>
    </w:lvl>
    <w:lvl w:ilvl="3">
      <w:start w:val="1"/>
      <w:numFmt w:val="bullet"/>
      <w:lvlText w:val="•"/>
      <w:lvlJc w:val="left"/>
      <w:pPr>
        <w:ind w:left="3503" w:hanging="360"/>
      </w:pPr>
    </w:lvl>
    <w:lvl w:ilvl="4">
      <w:start w:val="1"/>
      <w:numFmt w:val="bullet"/>
      <w:lvlText w:val="•"/>
      <w:lvlJc w:val="left"/>
      <w:pPr>
        <w:ind w:left="4434" w:hanging="360"/>
      </w:pPr>
    </w:lvl>
    <w:lvl w:ilvl="5">
      <w:start w:val="1"/>
      <w:numFmt w:val="bullet"/>
      <w:lvlText w:val="•"/>
      <w:lvlJc w:val="left"/>
      <w:pPr>
        <w:ind w:left="5365" w:hanging="360"/>
      </w:pPr>
    </w:lvl>
    <w:lvl w:ilvl="6">
      <w:start w:val="1"/>
      <w:numFmt w:val="bullet"/>
      <w:lvlText w:val="•"/>
      <w:lvlJc w:val="left"/>
      <w:pPr>
        <w:ind w:left="6296" w:hanging="360"/>
      </w:pPr>
    </w:lvl>
    <w:lvl w:ilvl="7">
      <w:start w:val="1"/>
      <w:numFmt w:val="bullet"/>
      <w:lvlText w:val="•"/>
      <w:lvlJc w:val="left"/>
      <w:pPr>
        <w:ind w:left="7227" w:hanging="360"/>
      </w:pPr>
    </w:lvl>
    <w:lvl w:ilvl="8">
      <w:start w:val="1"/>
      <w:numFmt w:val="bullet"/>
      <w:lvlText w:val="•"/>
      <w:lvlJc w:val="left"/>
      <w:pPr>
        <w:ind w:left="8158" w:hanging="360"/>
      </w:pPr>
    </w:lvl>
  </w:abstractNum>
  <w:abstractNum w:abstractNumId="88" w15:restartNumberingAfterBreak="0">
    <w:nsid w:val="6BCA0540"/>
    <w:multiLevelType w:val="multilevel"/>
    <w:tmpl w:val="2E68A880"/>
    <w:lvl w:ilvl="0">
      <w:start w:val="1"/>
      <w:numFmt w:val="lowerLetter"/>
      <w:lvlText w:val="%1)"/>
      <w:lvlJc w:val="left"/>
      <w:pPr>
        <w:ind w:left="120" w:hanging="265"/>
      </w:pPr>
      <w:rPr>
        <w:rFonts w:ascii="Times New Roman" w:eastAsia="Times New Roman" w:hAnsi="Times New Roman" w:cs="Times New Roman"/>
        <w:sz w:val="26"/>
        <w:szCs w:val="26"/>
      </w:rPr>
    </w:lvl>
    <w:lvl w:ilvl="1">
      <w:start w:val="1"/>
      <w:numFmt w:val="bullet"/>
      <w:lvlText w:val="•"/>
      <w:lvlJc w:val="left"/>
      <w:pPr>
        <w:ind w:left="1136" w:hanging="265"/>
      </w:pPr>
    </w:lvl>
    <w:lvl w:ilvl="2">
      <w:start w:val="1"/>
      <w:numFmt w:val="bullet"/>
      <w:lvlText w:val="•"/>
      <w:lvlJc w:val="left"/>
      <w:pPr>
        <w:ind w:left="2152" w:hanging="265"/>
      </w:pPr>
    </w:lvl>
    <w:lvl w:ilvl="3">
      <w:start w:val="1"/>
      <w:numFmt w:val="bullet"/>
      <w:lvlText w:val="•"/>
      <w:lvlJc w:val="left"/>
      <w:pPr>
        <w:ind w:left="3168" w:hanging="265"/>
      </w:pPr>
    </w:lvl>
    <w:lvl w:ilvl="4">
      <w:start w:val="1"/>
      <w:numFmt w:val="bullet"/>
      <w:lvlText w:val="•"/>
      <w:lvlJc w:val="left"/>
      <w:pPr>
        <w:ind w:left="4184" w:hanging="265"/>
      </w:pPr>
    </w:lvl>
    <w:lvl w:ilvl="5">
      <w:start w:val="1"/>
      <w:numFmt w:val="bullet"/>
      <w:lvlText w:val="•"/>
      <w:lvlJc w:val="left"/>
      <w:pPr>
        <w:ind w:left="5200" w:hanging="265"/>
      </w:pPr>
    </w:lvl>
    <w:lvl w:ilvl="6">
      <w:start w:val="1"/>
      <w:numFmt w:val="bullet"/>
      <w:lvlText w:val="•"/>
      <w:lvlJc w:val="left"/>
      <w:pPr>
        <w:ind w:left="6216" w:hanging="265"/>
      </w:pPr>
    </w:lvl>
    <w:lvl w:ilvl="7">
      <w:start w:val="1"/>
      <w:numFmt w:val="bullet"/>
      <w:lvlText w:val="•"/>
      <w:lvlJc w:val="left"/>
      <w:pPr>
        <w:ind w:left="7232" w:hanging="265"/>
      </w:pPr>
    </w:lvl>
    <w:lvl w:ilvl="8">
      <w:start w:val="1"/>
      <w:numFmt w:val="bullet"/>
      <w:lvlText w:val="•"/>
      <w:lvlJc w:val="left"/>
      <w:pPr>
        <w:ind w:left="8248" w:hanging="265"/>
      </w:pPr>
    </w:lvl>
  </w:abstractNum>
  <w:abstractNum w:abstractNumId="89" w15:restartNumberingAfterBreak="0">
    <w:nsid w:val="6C844613"/>
    <w:multiLevelType w:val="multilevel"/>
    <w:tmpl w:val="F03A7410"/>
    <w:lvl w:ilvl="0">
      <w:start w:val="1"/>
      <w:numFmt w:val="bullet"/>
      <w:lvlText w:val="-"/>
      <w:lvlJc w:val="left"/>
      <w:pPr>
        <w:ind w:left="451" w:hanging="180"/>
      </w:pPr>
      <w:rPr>
        <w:rFonts w:ascii="Times New Roman" w:eastAsia="Times New Roman" w:hAnsi="Times New Roman" w:cs="Times New Roman"/>
        <w:sz w:val="26"/>
        <w:szCs w:val="26"/>
      </w:rPr>
    </w:lvl>
    <w:lvl w:ilvl="1">
      <w:start w:val="1"/>
      <w:numFmt w:val="bullet"/>
      <w:lvlText w:val="✓"/>
      <w:lvlJc w:val="left"/>
      <w:pPr>
        <w:ind w:left="1315" w:hanging="413"/>
      </w:pPr>
      <w:rPr>
        <w:rFonts w:ascii="MS Gothic" w:eastAsia="MS Gothic" w:hAnsi="MS Gothic" w:cs="MS Gothic"/>
        <w:sz w:val="28"/>
        <w:szCs w:val="28"/>
      </w:rPr>
    </w:lvl>
    <w:lvl w:ilvl="2">
      <w:start w:val="1"/>
      <w:numFmt w:val="bullet"/>
      <w:lvlText w:val="•"/>
      <w:lvlJc w:val="left"/>
      <w:pPr>
        <w:ind w:left="2277" w:hanging="413"/>
      </w:pPr>
    </w:lvl>
    <w:lvl w:ilvl="3">
      <w:start w:val="1"/>
      <w:numFmt w:val="bullet"/>
      <w:lvlText w:val="•"/>
      <w:lvlJc w:val="left"/>
      <w:pPr>
        <w:ind w:left="3240" w:hanging="413"/>
      </w:pPr>
    </w:lvl>
    <w:lvl w:ilvl="4">
      <w:start w:val="1"/>
      <w:numFmt w:val="bullet"/>
      <w:lvlText w:val="•"/>
      <w:lvlJc w:val="left"/>
      <w:pPr>
        <w:ind w:left="4203" w:hanging="413"/>
      </w:pPr>
    </w:lvl>
    <w:lvl w:ilvl="5">
      <w:start w:val="1"/>
      <w:numFmt w:val="bullet"/>
      <w:lvlText w:val="•"/>
      <w:lvlJc w:val="left"/>
      <w:pPr>
        <w:ind w:left="5166" w:hanging="413"/>
      </w:pPr>
    </w:lvl>
    <w:lvl w:ilvl="6">
      <w:start w:val="1"/>
      <w:numFmt w:val="bullet"/>
      <w:lvlText w:val="•"/>
      <w:lvlJc w:val="left"/>
      <w:pPr>
        <w:ind w:left="6129" w:hanging="413"/>
      </w:pPr>
    </w:lvl>
    <w:lvl w:ilvl="7">
      <w:start w:val="1"/>
      <w:numFmt w:val="bullet"/>
      <w:lvlText w:val="•"/>
      <w:lvlJc w:val="left"/>
      <w:pPr>
        <w:ind w:left="7092" w:hanging="412"/>
      </w:pPr>
    </w:lvl>
    <w:lvl w:ilvl="8">
      <w:start w:val="1"/>
      <w:numFmt w:val="bullet"/>
      <w:lvlText w:val="•"/>
      <w:lvlJc w:val="left"/>
      <w:pPr>
        <w:ind w:left="8055" w:hanging="413"/>
      </w:pPr>
    </w:lvl>
  </w:abstractNum>
  <w:abstractNum w:abstractNumId="90" w15:restartNumberingAfterBreak="0">
    <w:nsid w:val="6DC2027E"/>
    <w:multiLevelType w:val="multilevel"/>
    <w:tmpl w:val="9EA24D00"/>
    <w:lvl w:ilvl="0">
      <w:start w:val="1"/>
      <w:numFmt w:val="lowerLetter"/>
      <w:lvlText w:val="%1)"/>
      <w:lvlJc w:val="left"/>
      <w:pPr>
        <w:ind w:left="120" w:hanging="279"/>
      </w:pPr>
      <w:rPr>
        <w:rFonts w:ascii="Times New Roman" w:eastAsia="Times New Roman" w:hAnsi="Times New Roman" w:cs="Times New Roman"/>
        <w:sz w:val="26"/>
        <w:szCs w:val="26"/>
      </w:rPr>
    </w:lvl>
    <w:lvl w:ilvl="1">
      <w:start w:val="1"/>
      <w:numFmt w:val="bullet"/>
      <w:lvlText w:val="•"/>
      <w:lvlJc w:val="left"/>
      <w:pPr>
        <w:ind w:left="1136" w:hanging="279"/>
      </w:pPr>
    </w:lvl>
    <w:lvl w:ilvl="2">
      <w:start w:val="1"/>
      <w:numFmt w:val="bullet"/>
      <w:lvlText w:val="•"/>
      <w:lvlJc w:val="left"/>
      <w:pPr>
        <w:ind w:left="2152" w:hanging="279"/>
      </w:pPr>
    </w:lvl>
    <w:lvl w:ilvl="3">
      <w:start w:val="1"/>
      <w:numFmt w:val="bullet"/>
      <w:lvlText w:val="•"/>
      <w:lvlJc w:val="left"/>
      <w:pPr>
        <w:ind w:left="3168" w:hanging="278"/>
      </w:pPr>
    </w:lvl>
    <w:lvl w:ilvl="4">
      <w:start w:val="1"/>
      <w:numFmt w:val="bullet"/>
      <w:lvlText w:val="•"/>
      <w:lvlJc w:val="left"/>
      <w:pPr>
        <w:ind w:left="4184" w:hanging="279"/>
      </w:pPr>
    </w:lvl>
    <w:lvl w:ilvl="5">
      <w:start w:val="1"/>
      <w:numFmt w:val="bullet"/>
      <w:lvlText w:val="•"/>
      <w:lvlJc w:val="left"/>
      <w:pPr>
        <w:ind w:left="5200" w:hanging="279"/>
      </w:pPr>
    </w:lvl>
    <w:lvl w:ilvl="6">
      <w:start w:val="1"/>
      <w:numFmt w:val="bullet"/>
      <w:lvlText w:val="•"/>
      <w:lvlJc w:val="left"/>
      <w:pPr>
        <w:ind w:left="6216" w:hanging="279"/>
      </w:pPr>
    </w:lvl>
    <w:lvl w:ilvl="7">
      <w:start w:val="1"/>
      <w:numFmt w:val="bullet"/>
      <w:lvlText w:val="•"/>
      <w:lvlJc w:val="left"/>
      <w:pPr>
        <w:ind w:left="7232" w:hanging="278"/>
      </w:pPr>
    </w:lvl>
    <w:lvl w:ilvl="8">
      <w:start w:val="1"/>
      <w:numFmt w:val="bullet"/>
      <w:lvlText w:val="•"/>
      <w:lvlJc w:val="left"/>
      <w:pPr>
        <w:ind w:left="8248" w:hanging="279"/>
      </w:pPr>
    </w:lvl>
  </w:abstractNum>
  <w:abstractNum w:abstractNumId="91" w15:restartNumberingAfterBreak="0">
    <w:nsid w:val="6E7C6558"/>
    <w:multiLevelType w:val="multilevel"/>
    <w:tmpl w:val="72409910"/>
    <w:lvl w:ilvl="0">
      <w:start w:val="1"/>
      <w:numFmt w:val="lowerLetter"/>
      <w:lvlText w:val="%1)"/>
      <w:lvlJc w:val="left"/>
      <w:pPr>
        <w:ind w:left="120" w:hanging="279"/>
      </w:pPr>
      <w:rPr>
        <w:rFonts w:ascii="Times New Roman" w:eastAsia="Times New Roman" w:hAnsi="Times New Roman" w:cs="Times New Roman"/>
        <w:sz w:val="26"/>
        <w:szCs w:val="26"/>
      </w:rPr>
    </w:lvl>
    <w:lvl w:ilvl="1">
      <w:start w:val="1"/>
      <w:numFmt w:val="bullet"/>
      <w:lvlText w:val="•"/>
      <w:lvlJc w:val="left"/>
      <w:pPr>
        <w:ind w:left="1136" w:hanging="279"/>
      </w:pPr>
    </w:lvl>
    <w:lvl w:ilvl="2">
      <w:start w:val="1"/>
      <w:numFmt w:val="bullet"/>
      <w:lvlText w:val="•"/>
      <w:lvlJc w:val="left"/>
      <w:pPr>
        <w:ind w:left="2152" w:hanging="279"/>
      </w:pPr>
    </w:lvl>
    <w:lvl w:ilvl="3">
      <w:start w:val="1"/>
      <w:numFmt w:val="bullet"/>
      <w:lvlText w:val="•"/>
      <w:lvlJc w:val="left"/>
      <w:pPr>
        <w:ind w:left="3168" w:hanging="278"/>
      </w:pPr>
    </w:lvl>
    <w:lvl w:ilvl="4">
      <w:start w:val="1"/>
      <w:numFmt w:val="bullet"/>
      <w:lvlText w:val="•"/>
      <w:lvlJc w:val="left"/>
      <w:pPr>
        <w:ind w:left="4184" w:hanging="279"/>
      </w:pPr>
    </w:lvl>
    <w:lvl w:ilvl="5">
      <w:start w:val="1"/>
      <w:numFmt w:val="bullet"/>
      <w:lvlText w:val="•"/>
      <w:lvlJc w:val="left"/>
      <w:pPr>
        <w:ind w:left="5200" w:hanging="279"/>
      </w:pPr>
    </w:lvl>
    <w:lvl w:ilvl="6">
      <w:start w:val="1"/>
      <w:numFmt w:val="bullet"/>
      <w:lvlText w:val="•"/>
      <w:lvlJc w:val="left"/>
      <w:pPr>
        <w:ind w:left="6216" w:hanging="279"/>
      </w:pPr>
    </w:lvl>
    <w:lvl w:ilvl="7">
      <w:start w:val="1"/>
      <w:numFmt w:val="bullet"/>
      <w:lvlText w:val="•"/>
      <w:lvlJc w:val="left"/>
      <w:pPr>
        <w:ind w:left="7232" w:hanging="278"/>
      </w:pPr>
    </w:lvl>
    <w:lvl w:ilvl="8">
      <w:start w:val="1"/>
      <w:numFmt w:val="bullet"/>
      <w:lvlText w:val="•"/>
      <w:lvlJc w:val="left"/>
      <w:pPr>
        <w:ind w:left="8248" w:hanging="279"/>
      </w:pPr>
    </w:lvl>
  </w:abstractNum>
  <w:abstractNum w:abstractNumId="92" w15:restartNumberingAfterBreak="0">
    <w:nsid w:val="6FA3226E"/>
    <w:multiLevelType w:val="multilevel"/>
    <w:tmpl w:val="FA145EC4"/>
    <w:lvl w:ilvl="0">
      <w:start w:val="1"/>
      <w:numFmt w:val="decimal"/>
      <w:lvlText w:val="%1."/>
      <w:lvlJc w:val="left"/>
      <w:pPr>
        <w:ind w:left="379" w:hanging="260"/>
      </w:pPr>
      <w:rPr>
        <w:rFonts w:ascii="Times New Roman" w:eastAsia="Times New Roman" w:hAnsi="Times New Roman" w:cs="Times New Roman"/>
        <w:sz w:val="26"/>
        <w:szCs w:val="26"/>
      </w:rPr>
    </w:lvl>
    <w:lvl w:ilvl="1">
      <w:start w:val="1"/>
      <w:numFmt w:val="bullet"/>
      <w:lvlText w:val="•"/>
      <w:lvlJc w:val="left"/>
      <w:pPr>
        <w:ind w:left="1369" w:hanging="260"/>
      </w:pPr>
    </w:lvl>
    <w:lvl w:ilvl="2">
      <w:start w:val="1"/>
      <w:numFmt w:val="bullet"/>
      <w:lvlText w:val="•"/>
      <w:lvlJc w:val="left"/>
      <w:pPr>
        <w:ind w:left="2359" w:hanging="260"/>
      </w:pPr>
    </w:lvl>
    <w:lvl w:ilvl="3">
      <w:start w:val="1"/>
      <w:numFmt w:val="bullet"/>
      <w:lvlText w:val="•"/>
      <w:lvlJc w:val="left"/>
      <w:pPr>
        <w:ind w:left="3349" w:hanging="260"/>
      </w:pPr>
    </w:lvl>
    <w:lvl w:ilvl="4">
      <w:start w:val="1"/>
      <w:numFmt w:val="bullet"/>
      <w:lvlText w:val="•"/>
      <w:lvlJc w:val="left"/>
      <w:pPr>
        <w:ind w:left="4339" w:hanging="260"/>
      </w:pPr>
    </w:lvl>
    <w:lvl w:ilvl="5">
      <w:start w:val="1"/>
      <w:numFmt w:val="bullet"/>
      <w:lvlText w:val="•"/>
      <w:lvlJc w:val="left"/>
      <w:pPr>
        <w:ind w:left="5329" w:hanging="260"/>
      </w:pPr>
    </w:lvl>
    <w:lvl w:ilvl="6">
      <w:start w:val="1"/>
      <w:numFmt w:val="bullet"/>
      <w:lvlText w:val="•"/>
      <w:lvlJc w:val="left"/>
      <w:pPr>
        <w:ind w:left="6319" w:hanging="260"/>
      </w:pPr>
    </w:lvl>
    <w:lvl w:ilvl="7">
      <w:start w:val="1"/>
      <w:numFmt w:val="bullet"/>
      <w:lvlText w:val="•"/>
      <w:lvlJc w:val="left"/>
      <w:pPr>
        <w:ind w:left="7309" w:hanging="260"/>
      </w:pPr>
    </w:lvl>
    <w:lvl w:ilvl="8">
      <w:start w:val="1"/>
      <w:numFmt w:val="bullet"/>
      <w:lvlText w:val="•"/>
      <w:lvlJc w:val="left"/>
      <w:pPr>
        <w:ind w:left="8299" w:hanging="260"/>
      </w:pPr>
    </w:lvl>
  </w:abstractNum>
  <w:abstractNum w:abstractNumId="93" w15:restartNumberingAfterBreak="0">
    <w:nsid w:val="702F0BA3"/>
    <w:multiLevelType w:val="multilevel"/>
    <w:tmpl w:val="2EE0B524"/>
    <w:lvl w:ilvl="0">
      <w:start w:val="1"/>
      <w:numFmt w:val="lowerLetter"/>
      <w:lvlText w:val="%1)"/>
      <w:lvlJc w:val="left"/>
      <w:pPr>
        <w:ind w:left="120" w:hanging="277"/>
      </w:pPr>
      <w:rPr>
        <w:rFonts w:ascii="Times New Roman" w:eastAsia="Times New Roman" w:hAnsi="Times New Roman" w:cs="Times New Roman"/>
        <w:sz w:val="26"/>
        <w:szCs w:val="26"/>
      </w:rPr>
    </w:lvl>
    <w:lvl w:ilvl="1">
      <w:start w:val="1"/>
      <w:numFmt w:val="bullet"/>
      <w:lvlText w:val="•"/>
      <w:lvlJc w:val="left"/>
      <w:pPr>
        <w:ind w:left="1136" w:hanging="277"/>
      </w:pPr>
    </w:lvl>
    <w:lvl w:ilvl="2">
      <w:start w:val="1"/>
      <w:numFmt w:val="bullet"/>
      <w:lvlText w:val="•"/>
      <w:lvlJc w:val="left"/>
      <w:pPr>
        <w:ind w:left="2152" w:hanging="277"/>
      </w:pPr>
    </w:lvl>
    <w:lvl w:ilvl="3">
      <w:start w:val="1"/>
      <w:numFmt w:val="bullet"/>
      <w:lvlText w:val="•"/>
      <w:lvlJc w:val="left"/>
      <w:pPr>
        <w:ind w:left="3168" w:hanging="277"/>
      </w:pPr>
    </w:lvl>
    <w:lvl w:ilvl="4">
      <w:start w:val="1"/>
      <w:numFmt w:val="bullet"/>
      <w:lvlText w:val="•"/>
      <w:lvlJc w:val="left"/>
      <w:pPr>
        <w:ind w:left="4184" w:hanging="277"/>
      </w:pPr>
    </w:lvl>
    <w:lvl w:ilvl="5">
      <w:start w:val="1"/>
      <w:numFmt w:val="bullet"/>
      <w:lvlText w:val="•"/>
      <w:lvlJc w:val="left"/>
      <w:pPr>
        <w:ind w:left="5200" w:hanging="277"/>
      </w:pPr>
    </w:lvl>
    <w:lvl w:ilvl="6">
      <w:start w:val="1"/>
      <w:numFmt w:val="bullet"/>
      <w:lvlText w:val="•"/>
      <w:lvlJc w:val="left"/>
      <w:pPr>
        <w:ind w:left="6216" w:hanging="277"/>
      </w:pPr>
    </w:lvl>
    <w:lvl w:ilvl="7">
      <w:start w:val="1"/>
      <w:numFmt w:val="bullet"/>
      <w:lvlText w:val="•"/>
      <w:lvlJc w:val="left"/>
      <w:pPr>
        <w:ind w:left="7232" w:hanging="277"/>
      </w:pPr>
    </w:lvl>
    <w:lvl w:ilvl="8">
      <w:start w:val="1"/>
      <w:numFmt w:val="bullet"/>
      <w:lvlText w:val="•"/>
      <w:lvlJc w:val="left"/>
      <w:pPr>
        <w:ind w:left="8248" w:hanging="277"/>
      </w:pPr>
    </w:lvl>
  </w:abstractNum>
  <w:abstractNum w:abstractNumId="94" w15:restartNumberingAfterBreak="0">
    <w:nsid w:val="721D084A"/>
    <w:multiLevelType w:val="multilevel"/>
    <w:tmpl w:val="40183F4E"/>
    <w:lvl w:ilvl="0">
      <w:start w:val="1"/>
      <w:numFmt w:val="bullet"/>
      <w:lvlText w:val="-"/>
      <w:lvlJc w:val="left"/>
      <w:pPr>
        <w:ind w:left="100" w:hanging="149"/>
      </w:pPr>
      <w:rPr>
        <w:rFonts w:ascii="Times New Roman" w:eastAsia="Times New Roman" w:hAnsi="Times New Roman" w:cs="Times New Roman"/>
        <w:sz w:val="26"/>
        <w:szCs w:val="26"/>
      </w:rPr>
    </w:lvl>
    <w:lvl w:ilvl="1">
      <w:start w:val="1"/>
      <w:numFmt w:val="bullet"/>
      <w:lvlText w:val="•"/>
      <w:lvlJc w:val="left"/>
      <w:pPr>
        <w:ind w:left="1086" w:hanging="149"/>
      </w:pPr>
    </w:lvl>
    <w:lvl w:ilvl="2">
      <w:start w:val="1"/>
      <w:numFmt w:val="bullet"/>
      <w:lvlText w:val="•"/>
      <w:lvlJc w:val="left"/>
      <w:pPr>
        <w:ind w:left="2072" w:hanging="149"/>
      </w:pPr>
    </w:lvl>
    <w:lvl w:ilvl="3">
      <w:start w:val="1"/>
      <w:numFmt w:val="bullet"/>
      <w:lvlText w:val="•"/>
      <w:lvlJc w:val="left"/>
      <w:pPr>
        <w:ind w:left="3058" w:hanging="148"/>
      </w:pPr>
    </w:lvl>
    <w:lvl w:ilvl="4">
      <w:start w:val="1"/>
      <w:numFmt w:val="bullet"/>
      <w:lvlText w:val="•"/>
      <w:lvlJc w:val="left"/>
      <w:pPr>
        <w:ind w:left="4044" w:hanging="149"/>
      </w:pPr>
    </w:lvl>
    <w:lvl w:ilvl="5">
      <w:start w:val="1"/>
      <w:numFmt w:val="bullet"/>
      <w:lvlText w:val="•"/>
      <w:lvlJc w:val="left"/>
      <w:pPr>
        <w:ind w:left="5030" w:hanging="149"/>
      </w:pPr>
    </w:lvl>
    <w:lvl w:ilvl="6">
      <w:start w:val="1"/>
      <w:numFmt w:val="bullet"/>
      <w:lvlText w:val="•"/>
      <w:lvlJc w:val="left"/>
      <w:pPr>
        <w:ind w:left="6016" w:hanging="149"/>
      </w:pPr>
    </w:lvl>
    <w:lvl w:ilvl="7">
      <w:start w:val="1"/>
      <w:numFmt w:val="bullet"/>
      <w:lvlText w:val="•"/>
      <w:lvlJc w:val="left"/>
      <w:pPr>
        <w:ind w:left="7002" w:hanging="148"/>
      </w:pPr>
    </w:lvl>
    <w:lvl w:ilvl="8">
      <w:start w:val="1"/>
      <w:numFmt w:val="bullet"/>
      <w:lvlText w:val="•"/>
      <w:lvlJc w:val="left"/>
      <w:pPr>
        <w:ind w:left="7988" w:hanging="149"/>
      </w:pPr>
    </w:lvl>
  </w:abstractNum>
  <w:abstractNum w:abstractNumId="95" w15:restartNumberingAfterBreak="0">
    <w:nsid w:val="75FC034A"/>
    <w:multiLevelType w:val="multilevel"/>
    <w:tmpl w:val="D9BA46F0"/>
    <w:lvl w:ilvl="0">
      <w:start w:val="1"/>
      <w:numFmt w:val="decimal"/>
      <w:lvlText w:val="%1."/>
      <w:lvlJc w:val="left"/>
      <w:pPr>
        <w:ind w:left="567" w:hanging="365"/>
      </w:pPr>
      <w:rPr>
        <w:rFonts w:ascii="Times New Roman" w:eastAsia="Times New Roman" w:hAnsi="Times New Roman" w:cs="Times New Roman"/>
        <w:sz w:val="28"/>
        <w:szCs w:val="28"/>
      </w:rPr>
    </w:lvl>
    <w:lvl w:ilvl="1">
      <w:start w:val="1"/>
      <w:numFmt w:val="bullet"/>
      <w:lvlText w:val="•"/>
      <w:lvlJc w:val="left"/>
      <w:pPr>
        <w:ind w:left="1471" w:hanging="365"/>
      </w:pPr>
    </w:lvl>
    <w:lvl w:ilvl="2">
      <w:start w:val="1"/>
      <w:numFmt w:val="bullet"/>
      <w:lvlText w:val="•"/>
      <w:lvlJc w:val="left"/>
      <w:pPr>
        <w:ind w:left="2374" w:hanging="365"/>
      </w:pPr>
    </w:lvl>
    <w:lvl w:ilvl="3">
      <w:start w:val="1"/>
      <w:numFmt w:val="bullet"/>
      <w:lvlText w:val="•"/>
      <w:lvlJc w:val="left"/>
      <w:pPr>
        <w:ind w:left="3278" w:hanging="365"/>
      </w:pPr>
    </w:lvl>
    <w:lvl w:ilvl="4">
      <w:start w:val="1"/>
      <w:numFmt w:val="bullet"/>
      <w:lvlText w:val="•"/>
      <w:lvlJc w:val="left"/>
      <w:pPr>
        <w:ind w:left="4181" w:hanging="365"/>
      </w:pPr>
    </w:lvl>
    <w:lvl w:ilvl="5">
      <w:start w:val="1"/>
      <w:numFmt w:val="bullet"/>
      <w:lvlText w:val="•"/>
      <w:lvlJc w:val="left"/>
      <w:pPr>
        <w:ind w:left="5085" w:hanging="365"/>
      </w:pPr>
    </w:lvl>
    <w:lvl w:ilvl="6">
      <w:start w:val="1"/>
      <w:numFmt w:val="bullet"/>
      <w:lvlText w:val="•"/>
      <w:lvlJc w:val="left"/>
      <w:pPr>
        <w:ind w:left="5988" w:hanging="365"/>
      </w:pPr>
    </w:lvl>
    <w:lvl w:ilvl="7">
      <w:start w:val="1"/>
      <w:numFmt w:val="bullet"/>
      <w:lvlText w:val="•"/>
      <w:lvlJc w:val="left"/>
      <w:pPr>
        <w:ind w:left="6892" w:hanging="365"/>
      </w:pPr>
    </w:lvl>
    <w:lvl w:ilvl="8">
      <w:start w:val="1"/>
      <w:numFmt w:val="bullet"/>
      <w:lvlText w:val="•"/>
      <w:lvlJc w:val="left"/>
      <w:pPr>
        <w:ind w:left="7795" w:hanging="365"/>
      </w:pPr>
    </w:lvl>
  </w:abstractNum>
  <w:abstractNum w:abstractNumId="96" w15:restartNumberingAfterBreak="0">
    <w:nsid w:val="76586FEE"/>
    <w:multiLevelType w:val="multilevel"/>
    <w:tmpl w:val="99BEAEBC"/>
    <w:lvl w:ilvl="0">
      <w:start w:val="1"/>
      <w:numFmt w:val="decimal"/>
      <w:lvlText w:val="%1"/>
      <w:lvlJc w:val="left"/>
      <w:pPr>
        <w:ind w:left="1110" w:hanging="699"/>
      </w:pPr>
    </w:lvl>
    <w:lvl w:ilvl="1">
      <w:start w:val="1"/>
      <w:numFmt w:val="decimal"/>
      <w:lvlText w:val="%1.%2."/>
      <w:lvlJc w:val="left"/>
      <w:pPr>
        <w:ind w:left="1110" w:hanging="699"/>
      </w:pPr>
      <w:rPr>
        <w:rFonts w:ascii="Times New Roman" w:eastAsia="Times New Roman" w:hAnsi="Times New Roman" w:cs="Times New Roman"/>
        <w:sz w:val="26"/>
        <w:szCs w:val="26"/>
      </w:rPr>
    </w:lvl>
    <w:lvl w:ilvl="2">
      <w:start w:val="1"/>
      <w:numFmt w:val="bullet"/>
      <w:lvlText w:val="•"/>
      <w:lvlJc w:val="left"/>
      <w:pPr>
        <w:ind w:left="2884" w:hanging="699"/>
      </w:pPr>
    </w:lvl>
    <w:lvl w:ilvl="3">
      <w:start w:val="1"/>
      <w:numFmt w:val="bullet"/>
      <w:lvlText w:val="•"/>
      <w:lvlJc w:val="left"/>
      <w:pPr>
        <w:ind w:left="3771" w:hanging="698"/>
      </w:pPr>
    </w:lvl>
    <w:lvl w:ilvl="4">
      <w:start w:val="1"/>
      <w:numFmt w:val="bullet"/>
      <w:lvlText w:val="•"/>
      <w:lvlJc w:val="left"/>
      <w:pPr>
        <w:ind w:left="4658" w:hanging="699"/>
      </w:pPr>
    </w:lvl>
    <w:lvl w:ilvl="5">
      <w:start w:val="1"/>
      <w:numFmt w:val="bullet"/>
      <w:lvlText w:val="•"/>
      <w:lvlJc w:val="left"/>
      <w:pPr>
        <w:ind w:left="5545" w:hanging="699"/>
      </w:pPr>
    </w:lvl>
    <w:lvl w:ilvl="6">
      <w:start w:val="1"/>
      <w:numFmt w:val="bullet"/>
      <w:lvlText w:val="•"/>
      <w:lvlJc w:val="left"/>
      <w:pPr>
        <w:ind w:left="6432" w:hanging="698"/>
      </w:pPr>
    </w:lvl>
    <w:lvl w:ilvl="7">
      <w:start w:val="1"/>
      <w:numFmt w:val="bullet"/>
      <w:lvlText w:val="•"/>
      <w:lvlJc w:val="left"/>
      <w:pPr>
        <w:ind w:left="7319" w:hanging="699"/>
      </w:pPr>
    </w:lvl>
    <w:lvl w:ilvl="8">
      <w:start w:val="1"/>
      <w:numFmt w:val="bullet"/>
      <w:lvlText w:val="•"/>
      <w:lvlJc w:val="left"/>
      <w:pPr>
        <w:ind w:left="8206" w:hanging="699"/>
      </w:pPr>
    </w:lvl>
  </w:abstractNum>
  <w:abstractNum w:abstractNumId="97" w15:restartNumberingAfterBreak="0">
    <w:nsid w:val="77A66C8C"/>
    <w:multiLevelType w:val="multilevel"/>
    <w:tmpl w:val="181AE7D2"/>
    <w:lvl w:ilvl="0">
      <w:start w:val="1"/>
      <w:numFmt w:val="decimal"/>
      <w:lvlText w:val="%1."/>
      <w:lvlJc w:val="left"/>
      <w:pPr>
        <w:ind w:left="120" w:hanging="267"/>
      </w:pPr>
      <w:rPr>
        <w:rFonts w:ascii="Times New Roman" w:eastAsia="Times New Roman" w:hAnsi="Times New Roman" w:cs="Times New Roman"/>
        <w:sz w:val="26"/>
        <w:szCs w:val="26"/>
      </w:rPr>
    </w:lvl>
    <w:lvl w:ilvl="1">
      <w:start w:val="1"/>
      <w:numFmt w:val="bullet"/>
      <w:lvlText w:val="•"/>
      <w:lvlJc w:val="left"/>
      <w:pPr>
        <w:ind w:left="1136" w:hanging="267"/>
      </w:pPr>
    </w:lvl>
    <w:lvl w:ilvl="2">
      <w:start w:val="1"/>
      <w:numFmt w:val="bullet"/>
      <w:lvlText w:val="•"/>
      <w:lvlJc w:val="left"/>
      <w:pPr>
        <w:ind w:left="2152" w:hanging="267"/>
      </w:pPr>
    </w:lvl>
    <w:lvl w:ilvl="3">
      <w:start w:val="1"/>
      <w:numFmt w:val="bullet"/>
      <w:lvlText w:val="•"/>
      <w:lvlJc w:val="left"/>
      <w:pPr>
        <w:ind w:left="3168" w:hanging="267"/>
      </w:pPr>
    </w:lvl>
    <w:lvl w:ilvl="4">
      <w:start w:val="1"/>
      <w:numFmt w:val="bullet"/>
      <w:lvlText w:val="•"/>
      <w:lvlJc w:val="left"/>
      <w:pPr>
        <w:ind w:left="4184" w:hanging="267"/>
      </w:pPr>
    </w:lvl>
    <w:lvl w:ilvl="5">
      <w:start w:val="1"/>
      <w:numFmt w:val="bullet"/>
      <w:lvlText w:val="•"/>
      <w:lvlJc w:val="left"/>
      <w:pPr>
        <w:ind w:left="5200" w:hanging="267"/>
      </w:pPr>
    </w:lvl>
    <w:lvl w:ilvl="6">
      <w:start w:val="1"/>
      <w:numFmt w:val="bullet"/>
      <w:lvlText w:val="•"/>
      <w:lvlJc w:val="left"/>
      <w:pPr>
        <w:ind w:left="6216" w:hanging="267"/>
      </w:pPr>
    </w:lvl>
    <w:lvl w:ilvl="7">
      <w:start w:val="1"/>
      <w:numFmt w:val="bullet"/>
      <w:lvlText w:val="•"/>
      <w:lvlJc w:val="left"/>
      <w:pPr>
        <w:ind w:left="7232" w:hanging="267"/>
      </w:pPr>
    </w:lvl>
    <w:lvl w:ilvl="8">
      <w:start w:val="1"/>
      <w:numFmt w:val="bullet"/>
      <w:lvlText w:val="•"/>
      <w:lvlJc w:val="left"/>
      <w:pPr>
        <w:ind w:left="8248" w:hanging="267"/>
      </w:pPr>
    </w:lvl>
  </w:abstractNum>
  <w:abstractNum w:abstractNumId="98" w15:restartNumberingAfterBreak="0">
    <w:nsid w:val="77E60079"/>
    <w:multiLevelType w:val="multilevel"/>
    <w:tmpl w:val="7B04D90A"/>
    <w:lvl w:ilvl="0">
      <w:start w:val="7"/>
      <w:numFmt w:val="lowerLetter"/>
      <w:lvlText w:val="%1)"/>
      <w:lvlJc w:val="left"/>
      <w:pPr>
        <w:ind w:left="479" w:hanging="358"/>
      </w:pPr>
      <w:rPr>
        <w:rFonts w:ascii="Times New Roman" w:eastAsia="Times New Roman" w:hAnsi="Times New Roman" w:cs="Times New Roman"/>
        <w:sz w:val="26"/>
        <w:szCs w:val="26"/>
      </w:rPr>
    </w:lvl>
    <w:lvl w:ilvl="1">
      <w:start w:val="1"/>
      <w:numFmt w:val="bullet"/>
      <w:lvlText w:val="•"/>
      <w:lvlJc w:val="left"/>
      <w:pPr>
        <w:ind w:left="1471" w:hanging="358"/>
      </w:pPr>
    </w:lvl>
    <w:lvl w:ilvl="2">
      <w:start w:val="1"/>
      <w:numFmt w:val="bullet"/>
      <w:lvlText w:val="•"/>
      <w:lvlJc w:val="left"/>
      <w:pPr>
        <w:ind w:left="2463" w:hanging="358"/>
      </w:pPr>
    </w:lvl>
    <w:lvl w:ilvl="3">
      <w:start w:val="1"/>
      <w:numFmt w:val="bullet"/>
      <w:lvlText w:val="•"/>
      <w:lvlJc w:val="left"/>
      <w:pPr>
        <w:ind w:left="3455" w:hanging="358"/>
      </w:pPr>
    </w:lvl>
    <w:lvl w:ilvl="4">
      <w:start w:val="1"/>
      <w:numFmt w:val="bullet"/>
      <w:lvlText w:val="•"/>
      <w:lvlJc w:val="left"/>
      <w:pPr>
        <w:ind w:left="4447" w:hanging="358"/>
      </w:pPr>
    </w:lvl>
    <w:lvl w:ilvl="5">
      <w:start w:val="1"/>
      <w:numFmt w:val="bullet"/>
      <w:lvlText w:val="•"/>
      <w:lvlJc w:val="left"/>
      <w:pPr>
        <w:ind w:left="5439" w:hanging="358"/>
      </w:pPr>
    </w:lvl>
    <w:lvl w:ilvl="6">
      <w:start w:val="1"/>
      <w:numFmt w:val="bullet"/>
      <w:lvlText w:val="•"/>
      <w:lvlJc w:val="left"/>
      <w:pPr>
        <w:ind w:left="6431" w:hanging="357"/>
      </w:pPr>
    </w:lvl>
    <w:lvl w:ilvl="7">
      <w:start w:val="1"/>
      <w:numFmt w:val="bullet"/>
      <w:lvlText w:val="•"/>
      <w:lvlJc w:val="left"/>
      <w:pPr>
        <w:ind w:left="7423" w:hanging="358"/>
      </w:pPr>
    </w:lvl>
    <w:lvl w:ilvl="8">
      <w:start w:val="1"/>
      <w:numFmt w:val="bullet"/>
      <w:lvlText w:val="•"/>
      <w:lvlJc w:val="left"/>
      <w:pPr>
        <w:ind w:left="8415" w:hanging="358"/>
      </w:pPr>
    </w:lvl>
  </w:abstractNum>
  <w:abstractNum w:abstractNumId="99" w15:restartNumberingAfterBreak="0">
    <w:nsid w:val="785F38A3"/>
    <w:multiLevelType w:val="multilevel"/>
    <w:tmpl w:val="09FC5CB2"/>
    <w:lvl w:ilvl="0">
      <w:start w:val="1"/>
      <w:numFmt w:val="decimal"/>
      <w:lvlText w:val="%1."/>
      <w:lvlJc w:val="left"/>
      <w:pPr>
        <w:ind w:left="140" w:hanging="257"/>
      </w:pPr>
      <w:rPr>
        <w:rFonts w:ascii="Times New Roman" w:eastAsia="Times New Roman" w:hAnsi="Times New Roman" w:cs="Times New Roman"/>
        <w:sz w:val="26"/>
        <w:szCs w:val="26"/>
      </w:rPr>
    </w:lvl>
    <w:lvl w:ilvl="1">
      <w:start w:val="1"/>
      <w:numFmt w:val="bullet"/>
      <w:lvlText w:val="•"/>
      <w:lvlJc w:val="left"/>
      <w:pPr>
        <w:ind w:left="1156" w:hanging="257"/>
      </w:pPr>
    </w:lvl>
    <w:lvl w:ilvl="2">
      <w:start w:val="1"/>
      <w:numFmt w:val="bullet"/>
      <w:lvlText w:val="•"/>
      <w:lvlJc w:val="left"/>
      <w:pPr>
        <w:ind w:left="2172" w:hanging="257"/>
      </w:pPr>
    </w:lvl>
    <w:lvl w:ilvl="3">
      <w:start w:val="1"/>
      <w:numFmt w:val="bullet"/>
      <w:lvlText w:val="•"/>
      <w:lvlJc w:val="left"/>
      <w:pPr>
        <w:ind w:left="3188" w:hanging="257"/>
      </w:pPr>
    </w:lvl>
    <w:lvl w:ilvl="4">
      <w:start w:val="1"/>
      <w:numFmt w:val="bullet"/>
      <w:lvlText w:val="•"/>
      <w:lvlJc w:val="left"/>
      <w:pPr>
        <w:ind w:left="4204" w:hanging="257"/>
      </w:pPr>
    </w:lvl>
    <w:lvl w:ilvl="5">
      <w:start w:val="1"/>
      <w:numFmt w:val="bullet"/>
      <w:lvlText w:val="•"/>
      <w:lvlJc w:val="left"/>
      <w:pPr>
        <w:ind w:left="5220" w:hanging="257"/>
      </w:pPr>
    </w:lvl>
    <w:lvl w:ilvl="6">
      <w:start w:val="1"/>
      <w:numFmt w:val="bullet"/>
      <w:lvlText w:val="•"/>
      <w:lvlJc w:val="left"/>
      <w:pPr>
        <w:ind w:left="6236" w:hanging="257"/>
      </w:pPr>
    </w:lvl>
    <w:lvl w:ilvl="7">
      <w:start w:val="1"/>
      <w:numFmt w:val="bullet"/>
      <w:lvlText w:val="•"/>
      <w:lvlJc w:val="left"/>
      <w:pPr>
        <w:ind w:left="7252" w:hanging="257"/>
      </w:pPr>
    </w:lvl>
    <w:lvl w:ilvl="8">
      <w:start w:val="1"/>
      <w:numFmt w:val="bullet"/>
      <w:lvlText w:val="•"/>
      <w:lvlJc w:val="left"/>
      <w:pPr>
        <w:ind w:left="8268" w:hanging="257"/>
      </w:pPr>
    </w:lvl>
  </w:abstractNum>
  <w:abstractNum w:abstractNumId="100" w15:restartNumberingAfterBreak="0">
    <w:nsid w:val="795755E6"/>
    <w:multiLevelType w:val="multilevel"/>
    <w:tmpl w:val="5C36DACE"/>
    <w:lvl w:ilvl="0">
      <w:start w:val="1"/>
      <w:numFmt w:val="lowerLetter"/>
      <w:lvlText w:val="%1)"/>
      <w:lvlJc w:val="left"/>
      <w:pPr>
        <w:ind w:left="384" w:hanging="265"/>
      </w:pPr>
      <w:rPr>
        <w:rFonts w:ascii="Times New Roman" w:eastAsia="Times New Roman" w:hAnsi="Times New Roman" w:cs="Times New Roman"/>
        <w:sz w:val="26"/>
        <w:szCs w:val="26"/>
      </w:rPr>
    </w:lvl>
    <w:lvl w:ilvl="1">
      <w:start w:val="1"/>
      <w:numFmt w:val="bullet"/>
      <w:lvlText w:val="•"/>
      <w:lvlJc w:val="left"/>
      <w:pPr>
        <w:ind w:left="1373" w:hanging="265"/>
      </w:pPr>
    </w:lvl>
    <w:lvl w:ilvl="2">
      <w:start w:val="1"/>
      <w:numFmt w:val="bullet"/>
      <w:lvlText w:val="•"/>
      <w:lvlJc w:val="left"/>
      <w:pPr>
        <w:ind w:left="2363" w:hanging="265"/>
      </w:pPr>
    </w:lvl>
    <w:lvl w:ilvl="3">
      <w:start w:val="1"/>
      <w:numFmt w:val="bullet"/>
      <w:lvlText w:val="•"/>
      <w:lvlJc w:val="left"/>
      <w:pPr>
        <w:ind w:left="3352" w:hanging="265"/>
      </w:pPr>
    </w:lvl>
    <w:lvl w:ilvl="4">
      <w:start w:val="1"/>
      <w:numFmt w:val="bullet"/>
      <w:lvlText w:val="•"/>
      <w:lvlJc w:val="left"/>
      <w:pPr>
        <w:ind w:left="4342" w:hanging="265"/>
      </w:pPr>
    </w:lvl>
    <w:lvl w:ilvl="5">
      <w:start w:val="1"/>
      <w:numFmt w:val="bullet"/>
      <w:lvlText w:val="•"/>
      <w:lvlJc w:val="left"/>
      <w:pPr>
        <w:ind w:left="5332" w:hanging="265"/>
      </w:pPr>
    </w:lvl>
    <w:lvl w:ilvl="6">
      <w:start w:val="1"/>
      <w:numFmt w:val="bullet"/>
      <w:lvlText w:val="•"/>
      <w:lvlJc w:val="left"/>
      <w:pPr>
        <w:ind w:left="6321" w:hanging="265"/>
      </w:pPr>
    </w:lvl>
    <w:lvl w:ilvl="7">
      <w:start w:val="1"/>
      <w:numFmt w:val="bullet"/>
      <w:lvlText w:val="•"/>
      <w:lvlJc w:val="left"/>
      <w:pPr>
        <w:ind w:left="7311" w:hanging="265"/>
      </w:pPr>
    </w:lvl>
    <w:lvl w:ilvl="8">
      <w:start w:val="1"/>
      <w:numFmt w:val="bullet"/>
      <w:lvlText w:val="•"/>
      <w:lvlJc w:val="left"/>
      <w:pPr>
        <w:ind w:left="8300" w:hanging="265"/>
      </w:pPr>
    </w:lvl>
  </w:abstractNum>
  <w:abstractNum w:abstractNumId="101" w15:restartNumberingAfterBreak="0">
    <w:nsid w:val="7A235A23"/>
    <w:multiLevelType w:val="multilevel"/>
    <w:tmpl w:val="92FE8D64"/>
    <w:lvl w:ilvl="0">
      <w:start w:val="1"/>
      <w:numFmt w:val="bullet"/>
      <w:lvlText w:val="-"/>
      <w:lvlJc w:val="left"/>
      <w:pPr>
        <w:ind w:left="104" w:hanging="147"/>
      </w:pPr>
      <w:rPr>
        <w:rFonts w:ascii="Times New Roman" w:eastAsia="Times New Roman" w:hAnsi="Times New Roman" w:cs="Times New Roman"/>
        <w:i/>
        <w:sz w:val="26"/>
        <w:szCs w:val="26"/>
      </w:rPr>
    </w:lvl>
    <w:lvl w:ilvl="1">
      <w:start w:val="1"/>
      <w:numFmt w:val="bullet"/>
      <w:lvlText w:val="•"/>
      <w:lvlJc w:val="left"/>
      <w:pPr>
        <w:ind w:left="1114" w:hanging="147"/>
      </w:pPr>
    </w:lvl>
    <w:lvl w:ilvl="2">
      <w:start w:val="1"/>
      <w:numFmt w:val="bullet"/>
      <w:lvlText w:val="•"/>
      <w:lvlJc w:val="left"/>
      <w:pPr>
        <w:ind w:left="2123" w:hanging="146"/>
      </w:pPr>
    </w:lvl>
    <w:lvl w:ilvl="3">
      <w:start w:val="1"/>
      <w:numFmt w:val="bullet"/>
      <w:lvlText w:val="•"/>
      <w:lvlJc w:val="left"/>
      <w:pPr>
        <w:ind w:left="3133" w:hanging="147"/>
      </w:pPr>
    </w:lvl>
    <w:lvl w:ilvl="4">
      <w:start w:val="1"/>
      <w:numFmt w:val="bullet"/>
      <w:lvlText w:val="•"/>
      <w:lvlJc w:val="left"/>
      <w:pPr>
        <w:ind w:left="4143" w:hanging="147"/>
      </w:pPr>
    </w:lvl>
    <w:lvl w:ilvl="5">
      <w:start w:val="1"/>
      <w:numFmt w:val="bullet"/>
      <w:lvlText w:val="•"/>
      <w:lvlJc w:val="left"/>
      <w:pPr>
        <w:ind w:left="5152" w:hanging="146"/>
      </w:pPr>
    </w:lvl>
    <w:lvl w:ilvl="6">
      <w:start w:val="1"/>
      <w:numFmt w:val="bullet"/>
      <w:lvlText w:val="•"/>
      <w:lvlJc w:val="left"/>
      <w:pPr>
        <w:ind w:left="6162" w:hanging="147"/>
      </w:pPr>
    </w:lvl>
    <w:lvl w:ilvl="7">
      <w:start w:val="1"/>
      <w:numFmt w:val="bullet"/>
      <w:lvlText w:val="•"/>
      <w:lvlJc w:val="left"/>
      <w:pPr>
        <w:ind w:left="7171" w:hanging="147"/>
      </w:pPr>
    </w:lvl>
    <w:lvl w:ilvl="8">
      <w:start w:val="1"/>
      <w:numFmt w:val="bullet"/>
      <w:lvlText w:val="•"/>
      <w:lvlJc w:val="left"/>
      <w:pPr>
        <w:ind w:left="8181" w:hanging="147"/>
      </w:pPr>
    </w:lvl>
  </w:abstractNum>
  <w:abstractNum w:abstractNumId="102" w15:restartNumberingAfterBreak="0">
    <w:nsid w:val="7AC94D26"/>
    <w:multiLevelType w:val="multilevel"/>
    <w:tmpl w:val="CEB0CDCE"/>
    <w:lvl w:ilvl="0">
      <w:start w:val="1"/>
      <w:numFmt w:val="lowerLetter"/>
      <w:lvlText w:val="%1)"/>
      <w:lvlJc w:val="left"/>
      <w:pPr>
        <w:ind w:left="120" w:hanging="265"/>
      </w:pPr>
      <w:rPr>
        <w:rFonts w:ascii="Times New Roman" w:eastAsia="Times New Roman" w:hAnsi="Times New Roman" w:cs="Times New Roman"/>
        <w:sz w:val="26"/>
        <w:szCs w:val="26"/>
      </w:rPr>
    </w:lvl>
    <w:lvl w:ilvl="1">
      <w:start w:val="1"/>
      <w:numFmt w:val="bullet"/>
      <w:lvlText w:val="•"/>
      <w:lvlJc w:val="left"/>
      <w:pPr>
        <w:ind w:left="1136" w:hanging="265"/>
      </w:pPr>
    </w:lvl>
    <w:lvl w:ilvl="2">
      <w:start w:val="1"/>
      <w:numFmt w:val="bullet"/>
      <w:lvlText w:val="•"/>
      <w:lvlJc w:val="left"/>
      <w:pPr>
        <w:ind w:left="2152" w:hanging="265"/>
      </w:pPr>
    </w:lvl>
    <w:lvl w:ilvl="3">
      <w:start w:val="1"/>
      <w:numFmt w:val="bullet"/>
      <w:lvlText w:val="•"/>
      <w:lvlJc w:val="left"/>
      <w:pPr>
        <w:ind w:left="3168" w:hanging="265"/>
      </w:pPr>
    </w:lvl>
    <w:lvl w:ilvl="4">
      <w:start w:val="1"/>
      <w:numFmt w:val="bullet"/>
      <w:lvlText w:val="•"/>
      <w:lvlJc w:val="left"/>
      <w:pPr>
        <w:ind w:left="4184" w:hanging="265"/>
      </w:pPr>
    </w:lvl>
    <w:lvl w:ilvl="5">
      <w:start w:val="1"/>
      <w:numFmt w:val="bullet"/>
      <w:lvlText w:val="•"/>
      <w:lvlJc w:val="left"/>
      <w:pPr>
        <w:ind w:left="5200" w:hanging="265"/>
      </w:pPr>
    </w:lvl>
    <w:lvl w:ilvl="6">
      <w:start w:val="1"/>
      <w:numFmt w:val="bullet"/>
      <w:lvlText w:val="•"/>
      <w:lvlJc w:val="left"/>
      <w:pPr>
        <w:ind w:left="6216" w:hanging="265"/>
      </w:pPr>
    </w:lvl>
    <w:lvl w:ilvl="7">
      <w:start w:val="1"/>
      <w:numFmt w:val="bullet"/>
      <w:lvlText w:val="•"/>
      <w:lvlJc w:val="left"/>
      <w:pPr>
        <w:ind w:left="7232" w:hanging="265"/>
      </w:pPr>
    </w:lvl>
    <w:lvl w:ilvl="8">
      <w:start w:val="1"/>
      <w:numFmt w:val="bullet"/>
      <w:lvlText w:val="•"/>
      <w:lvlJc w:val="left"/>
      <w:pPr>
        <w:ind w:left="8248" w:hanging="265"/>
      </w:pPr>
    </w:lvl>
  </w:abstractNum>
  <w:abstractNum w:abstractNumId="103" w15:restartNumberingAfterBreak="0">
    <w:nsid w:val="7BD727D4"/>
    <w:multiLevelType w:val="hybridMultilevel"/>
    <w:tmpl w:val="15B63366"/>
    <w:lvl w:ilvl="0" w:tplc="5F666960">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CC43BC9"/>
    <w:multiLevelType w:val="multilevel"/>
    <w:tmpl w:val="BEE63074"/>
    <w:lvl w:ilvl="0">
      <w:start w:val="1"/>
      <w:numFmt w:val="upperRoman"/>
      <w:lvlText w:val="%1."/>
      <w:lvlJc w:val="left"/>
      <w:pPr>
        <w:ind w:left="460" w:hanging="361"/>
      </w:pPr>
      <w:rPr>
        <w:rFonts w:ascii="Times New Roman" w:eastAsia="Times New Roman" w:hAnsi="Times New Roman" w:cs="Times New Roman"/>
        <w:b/>
        <w:sz w:val="26"/>
        <w:szCs w:val="26"/>
      </w:rPr>
    </w:lvl>
    <w:lvl w:ilvl="1">
      <w:start w:val="1"/>
      <w:numFmt w:val="decimal"/>
      <w:lvlText w:val="%2."/>
      <w:lvlJc w:val="left"/>
      <w:pPr>
        <w:ind w:left="460" w:hanging="361"/>
      </w:pPr>
      <w:rPr>
        <w:rFonts w:ascii="Times New Roman" w:eastAsia="Times New Roman" w:hAnsi="Times New Roman" w:cs="Times New Roman"/>
        <w:sz w:val="26"/>
        <w:szCs w:val="26"/>
      </w:rPr>
    </w:lvl>
    <w:lvl w:ilvl="2">
      <w:start w:val="1"/>
      <w:numFmt w:val="bullet"/>
      <w:lvlText w:val="-"/>
      <w:lvlJc w:val="left"/>
      <w:pPr>
        <w:ind w:left="642" w:hanging="272"/>
      </w:pPr>
      <w:rPr>
        <w:rFonts w:ascii="Times New Roman" w:eastAsia="Times New Roman" w:hAnsi="Times New Roman" w:cs="Times New Roman"/>
        <w:sz w:val="26"/>
        <w:szCs w:val="26"/>
      </w:rPr>
    </w:lvl>
    <w:lvl w:ilvl="3">
      <w:start w:val="1"/>
      <w:numFmt w:val="bullet"/>
      <w:lvlText w:val="•"/>
      <w:lvlJc w:val="left"/>
      <w:pPr>
        <w:ind w:left="1799" w:hanging="271"/>
      </w:pPr>
    </w:lvl>
    <w:lvl w:ilvl="4">
      <w:start w:val="1"/>
      <w:numFmt w:val="bullet"/>
      <w:lvlText w:val="•"/>
      <w:lvlJc w:val="left"/>
      <w:pPr>
        <w:ind w:left="2956" w:hanging="271"/>
      </w:pPr>
    </w:lvl>
    <w:lvl w:ilvl="5">
      <w:start w:val="1"/>
      <w:numFmt w:val="bullet"/>
      <w:lvlText w:val="•"/>
      <w:lvlJc w:val="left"/>
      <w:pPr>
        <w:ind w:left="4114" w:hanging="272"/>
      </w:pPr>
    </w:lvl>
    <w:lvl w:ilvl="6">
      <w:start w:val="1"/>
      <w:numFmt w:val="bullet"/>
      <w:lvlText w:val="•"/>
      <w:lvlJc w:val="left"/>
      <w:pPr>
        <w:ind w:left="5271" w:hanging="272"/>
      </w:pPr>
    </w:lvl>
    <w:lvl w:ilvl="7">
      <w:start w:val="1"/>
      <w:numFmt w:val="bullet"/>
      <w:lvlText w:val="•"/>
      <w:lvlJc w:val="left"/>
      <w:pPr>
        <w:ind w:left="6428" w:hanging="272"/>
      </w:pPr>
    </w:lvl>
    <w:lvl w:ilvl="8">
      <w:start w:val="1"/>
      <w:numFmt w:val="bullet"/>
      <w:lvlText w:val="•"/>
      <w:lvlJc w:val="left"/>
      <w:pPr>
        <w:ind w:left="7586" w:hanging="272"/>
      </w:pPr>
    </w:lvl>
  </w:abstractNum>
  <w:abstractNum w:abstractNumId="105" w15:restartNumberingAfterBreak="0">
    <w:nsid w:val="7E2D54BE"/>
    <w:multiLevelType w:val="multilevel"/>
    <w:tmpl w:val="81D2FB46"/>
    <w:lvl w:ilvl="0">
      <w:start w:val="7"/>
      <w:numFmt w:val="decimal"/>
      <w:lvlText w:val="%1"/>
      <w:lvlJc w:val="left"/>
      <w:pPr>
        <w:ind w:left="1211" w:hanging="699"/>
      </w:pPr>
    </w:lvl>
    <w:lvl w:ilvl="1">
      <w:start w:val="1"/>
      <w:numFmt w:val="decimal"/>
      <w:lvlText w:val="%1.%2."/>
      <w:lvlJc w:val="left"/>
      <w:pPr>
        <w:ind w:left="1211" w:hanging="699"/>
      </w:pPr>
      <w:rPr>
        <w:rFonts w:ascii="Times New Roman" w:eastAsia="Times New Roman" w:hAnsi="Times New Roman" w:cs="Times New Roman"/>
        <w:sz w:val="26"/>
        <w:szCs w:val="26"/>
      </w:rPr>
    </w:lvl>
    <w:lvl w:ilvl="2">
      <w:start w:val="1"/>
      <w:numFmt w:val="bullet"/>
      <w:lvlText w:val="•"/>
      <w:lvlJc w:val="left"/>
      <w:pPr>
        <w:ind w:left="2997" w:hanging="699"/>
      </w:pPr>
    </w:lvl>
    <w:lvl w:ilvl="3">
      <w:start w:val="1"/>
      <w:numFmt w:val="bullet"/>
      <w:lvlText w:val="•"/>
      <w:lvlJc w:val="left"/>
      <w:pPr>
        <w:ind w:left="3890" w:hanging="699"/>
      </w:pPr>
    </w:lvl>
    <w:lvl w:ilvl="4">
      <w:start w:val="1"/>
      <w:numFmt w:val="bullet"/>
      <w:lvlText w:val="•"/>
      <w:lvlJc w:val="left"/>
      <w:pPr>
        <w:ind w:left="4783" w:hanging="699"/>
      </w:pPr>
    </w:lvl>
    <w:lvl w:ilvl="5">
      <w:start w:val="1"/>
      <w:numFmt w:val="bullet"/>
      <w:lvlText w:val="•"/>
      <w:lvlJc w:val="left"/>
      <w:pPr>
        <w:ind w:left="5676" w:hanging="699"/>
      </w:pPr>
    </w:lvl>
    <w:lvl w:ilvl="6">
      <w:start w:val="1"/>
      <w:numFmt w:val="bullet"/>
      <w:lvlText w:val="•"/>
      <w:lvlJc w:val="left"/>
      <w:pPr>
        <w:ind w:left="6569" w:hanging="699"/>
      </w:pPr>
    </w:lvl>
    <w:lvl w:ilvl="7">
      <w:start w:val="1"/>
      <w:numFmt w:val="bullet"/>
      <w:lvlText w:val="•"/>
      <w:lvlJc w:val="left"/>
      <w:pPr>
        <w:ind w:left="7462" w:hanging="698"/>
      </w:pPr>
    </w:lvl>
    <w:lvl w:ilvl="8">
      <w:start w:val="1"/>
      <w:numFmt w:val="bullet"/>
      <w:lvlText w:val="•"/>
      <w:lvlJc w:val="left"/>
      <w:pPr>
        <w:ind w:left="8355" w:hanging="699"/>
      </w:pPr>
    </w:lvl>
  </w:abstractNum>
  <w:num w:numId="1">
    <w:abstractNumId w:val="51"/>
  </w:num>
  <w:num w:numId="2">
    <w:abstractNumId w:val="41"/>
  </w:num>
  <w:num w:numId="3">
    <w:abstractNumId w:val="63"/>
  </w:num>
  <w:num w:numId="4">
    <w:abstractNumId w:val="67"/>
  </w:num>
  <w:num w:numId="5">
    <w:abstractNumId w:val="57"/>
  </w:num>
  <w:num w:numId="6">
    <w:abstractNumId w:val="34"/>
  </w:num>
  <w:num w:numId="7">
    <w:abstractNumId w:val="46"/>
  </w:num>
  <w:num w:numId="8">
    <w:abstractNumId w:val="62"/>
  </w:num>
  <w:num w:numId="9">
    <w:abstractNumId w:val="8"/>
  </w:num>
  <w:num w:numId="10">
    <w:abstractNumId w:val="11"/>
  </w:num>
  <w:num w:numId="11">
    <w:abstractNumId w:val="55"/>
  </w:num>
  <w:num w:numId="12">
    <w:abstractNumId w:val="4"/>
  </w:num>
  <w:num w:numId="13">
    <w:abstractNumId w:val="15"/>
  </w:num>
  <w:num w:numId="14">
    <w:abstractNumId w:val="60"/>
  </w:num>
  <w:num w:numId="15">
    <w:abstractNumId w:val="2"/>
  </w:num>
  <w:num w:numId="16">
    <w:abstractNumId w:val="72"/>
  </w:num>
  <w:num w:numId="17">
    <w:abstractNumId w:val="40"/>
  </w:num>
  <w:num w:numId="18">
    <w:abstractNumId w:val="49"/>
  </w:num>
  <w:num w:numId="19">
    <w:abstractNumId w:val="64"/>
  </w:num>
  <w:num w:numId="20">
    <w:abstractNumId w:val="10"/>
  </w:num>
  <w:num w:numId="21">
    <w:abstractNumId w:val="13"/>
  </w:num>
  <w:num w:numId="22">
    <w:abstractNumId w:val="26"/>
  </w:num>
  <w:num w:numId="23">
    <w:abstractNumId w:val="85"/>
  </w:num>
  <w:num w:numId="24">
    <w:abstractNumId w:val="105"/>
  </w:num>
  <w:num w:numId="25">
    <w:abstractNumId w:val="78"/>
  </w:num>
  <w:num w:numId="26">
    <w:abstractNumId w:val="102"/>
  </w:num>
  <w:num w:numId="27">
    <w:abstractNumId w:val="88"/>
  </w:num>
  <w:num w:numId="28">
    <w:abstractNumId w:val="56"/>
  </w:num>
  <w:num w:numId="29">
    <w:abstractNumId w:val="83"/>
  </w:num>
  <w:num w:numId="30">
    <w:abstractNumId w:val="61"/>
  </w:num>
  <w:num w:numId="31">
    <w:abstractNumId w:val="31"/>
  </w:num>
  <w:num w:numId="32">
    <w:abstractNumId w:val="86"/>
  </w:num>
  <w:num w:numId="33">
    <w:abstractNumId w:val="33"/>
  </w:num>
  <w:num w:numId="34">
    <w:abstractNumId w:val="32"/>
  </w:num>
  <w:num w:numId="35">
    <w:abstractNumId w:val="23"/>
  </w:num>
  <w:num w:numId="36">
    <w:abstractNumId w:val="77"/>
  </w:num>
  <w:num w:numId="37">
    <w:abstractNumId w:val="45"/>
  </w:num>
  <w:num w:numId="38">
    <w:abstractNumId w:val="39"/>
  </w:num>
  <w:num w:numId="39">
    <w:abstractNumId w:val="92"/>
  </w:num>
  <w:num w:numId="40">
    <w:abstractNumId w:val="0"/>
  </w:num>
  <w:num w:numId="41">
    <w:abstractNumId w:val="5"/>
  </w:num>
  <w:num w:numId="42">
    <w:abstractNumId w:val="36"/>
  </w:num>
  <w:num w:numId="43">
    <w:abstractNumId w:val="12"/>
  </w:num>
  <w:num w:numId="44">
    <w:abstractNumId w:val="1"/>
  </w:num>
  <w:num w:numId="45">
    <w:abstractNumId w:val="80"/>
  </w:num>
  <w:num w:numId="46">
    <w:abstractNumId w:val="24"/>
  </w:num>
  <w:num w:numId="47">
    <w:abstractNumId w:val="93"/>
  </w:num>
  <w:num w:numId="48">
    <w:abstractNumId w:val="30"/>
  </w:num>
  <w:num w:numId="49">
    <w:abstractNumId w:val="48"/>
  </w:num>
  <w:num w:numId="50">
    <w:abstractNumId w:val="3"/>
  </w:num>
  <w:num w:numId="51">
    <w:abstractNumId w:val="28"/>
  </w:num>
  <w:num w:numId="52">
    <w:abstractNumId w:val="70"/>
  </w:num>
  <w:num w:numId="53">
    <w:abstractNumId w:val="59"/>
  </w:num>
  <w:num w:numId="54">
    <w:abstractNumId w:val="91"/>
  </w:num>
  <w:num w:numId="55">
    <w:abstractNumId w:val="99"/>
  </w:num>
  <w:num w:numId="56">
    <w:abstractNumId w:val="90"/>
  </w:num>
  <w:num w:numId="57">
    <w:abstractNumId w:val="58"/>
  </w:num>
  <w:num w:numId="58">
    <w:abstractNumId w:val="52"/>
  </w:num>
  <w:num w:numId="59">
    <w:abstractNumId w:val="47"/>
  </w:num>
  <w:num w:numId="60">
    <w:abstractNumId w:val="38"/>
  </w:num>
  <w:num w:numId="61">
    <w:abstractNumId w:val="74"/>
  </w:num>
  <w:num w:numId="62">
    <w:abstractNumId w:val="100"/>
  </w:num>
  <w:num w:numId="63">
    <w:abstractNumId w:val="97"/>
  </w:num>
  <w:num w:numId="64">
    <w:abstractNumId w:val="20"/>
  </w:num>
  <w:num w:numId="65">
    <w:abstractNumId w:val="35"/>
  </w:num>
  <w:num w:numId="66">
    <w:abstractNumId w:val="54"/>
  </w:num>
  <w:num w:numId="67">
    <w:abstractNumId w:val="84"/>
  </w:num>
  <w:num w:numId="68">
    <w:abstractNumId w:val="98"/>
  </w:num>
  <w:num w:numId="69">
    <w:abstractNumId w:val="7"/>
  </w:num>
  <w:num w:numId="70">
    <w:abstractNumId w:val="43"/>
  </w:num>
  <w:num w:numId="71">
    <w:abstractNumId w:val="50"/>
  </w:num>
  <w:num w:numId="72">
    <w:abstractNumId w:val="9"/>
  </w:num>
  <w:num w:numId="73">
    <w:abstractNumId w:val="71"/>
  </w:num>
  <w:num w:numId="74">
    <w:abstractNumId w:val="53"/>
  </w:num>
  <w:num w:numId="75">
    <w:abstractNumId w:val="14"/>
  </w:num>
  <w:num w:numId="76">
    <w:abstractNumId w:val="37"/>
  </w:num>
  <w:num w:numId="77">
    <w:abstractNumId w:val="22"/>
  </w:num>
  <w:num w:numId="78">
    <w:abstractNumId w:val="69"/>
  </w:num>
  <w:num w:numId="79">
    <w:abstractNumId w:val="89"/>
  </w:num>
  <w:num w:numId="80">
    <w:abstractNumId w:val="27"/>
  </w:num>
  <w:num w:numId="81">
    <w:abstractNumId w:val="65"/>
  </w:num>
  <w:num w:numId="82">
    <w:abstractNumId w:val="66"/>
  </w:num>
  <w:num w:numId="83">
    <w:abstractNumId w:val="104"/>
  </w:num>
  <w:num w:numId="84">
    <w:abstractNumId w:val="19"/>
  </w:num>
  <w:num w:numId="85">
    <w:abstractNumId w:val="29"/>
  </w:num>
  <w:num w:numId="86">
    <w:abstractNumId w:val="17"/>
  </w:num>
  <w:num w:numId="87">
    <w:abstractNumId w:val="21"/>
  </w:num>
  <w:num w:numId="88">
    <w:abstractNumId w:val="96"/>
  </w:num>
  <w:num w:numId="89">
    <w:abstractNumId w:val="68"/>
  </w:num>
  <w:num w:numId="90">
    <w:abstractNumId w:val="95"/>
  </w:num>
  <w:num w:numId="91">
    <w:abstractNumId w:val="81"/>
  </w:num>
  <w:num w:numId="92">
    <w:abstractNumId w:val="6"/>
  </w:num>
  <w:num w:numId="93">
    <w:abstractNumId w:val="75"/>
  </w:num>
  <w:num w:numId="94">
    <w:abstractNumId w:val="87"/>
  </w:num>
  <w:num w:numId="95">
    <w:abstractNumId w:val="18"/>
  </w:num>
  <w:num w:numId="96">
    <w:abstractNumId w:val="101"/>
  </w:num>
  <w:num w:numId="97">
    <w:abstractNumId w:val="42"/>
  </w:num>
  <w:num w:numId="98">
    <w:abstractNumId w:val="73"/>
  </w:num>
  <w:num w:numId="99">
    <w:abstractNumId w:val="76"/>
  </w:num>
  <w:num w:numId="100">
    <w:abstractNumId w:val="94"/>
  </w:num>
  <w:num w:numId="101">
    <w:abstractNumId w:val="16"/>
  </w:num>
  <w:num w:numId="102">
    <w:abstractNumId w:val="103"/>
  </w:num>
  <w:num w:numId="103">
    <w:abstractNumId w:val="25"/>
  </w:num>
  <w:num w:numId="104">
    <w:abstractNumId w:val="79"/>
  </w:num>
  <w:num w:numId="105">
    <w:abstractNumId w:val="44"/>
  </w:num>
  <w:num w:numId="106">
    <w:abstractNumId w:val="82"/>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9D0"/>
    <w:rsid w:val="000057C1"/>
    <w:rsid w:val="0002752E"/>
    <w:rsid w:val="00053803"/>
    <w:rsid w:val="00054A63"/>
    <w:rsid w:val="0006421D"/>
    <w:rsid w:val="000A22C0"/>
    <w:rsid w:val="000B778D"/>
    <w:rsid w:val="000D4D68"/>
    <w:rsid w:val="000D5616"/>
    <w:rsid w:val="001163A4"/>
    <w:rsid w:val="00123564"/>
    <w:rsid w:val="001435F2"/>
    <w:rsid w:val="00150E65"/>
    <w:rsid w:val="001A04E0"/>
    <w:rsid w:val="001D009D"/>
    <w:rsid w:val="00235EFC"/>
    <w:rsid w:val="00243A89"/>
    <w:rsid w:val="002C12BC"/>
    <w:rsid w:val="002D3E22"/>
    <w:rsid w:val="00301270"/>
    <w:rsid w:val="00306816"/>
    <w:rsid w:val="00355B64"/>
    <w:rsid w:val="003560AA"/>
    <w:rsid w:val="00375006"/>
    <w:rsid w:val="00413DCF"/>
    <w:rsid w:val="00431C70"/>
    <w:rsid w:val="00473B5A"/>
    <w:rsid w:val="00477A63"/>
    <w:rsid w:val="004A63D2"/>
    <w:rsid w:val="004E28CB"/>
    <w:rsid w:val="004E328E"/>
    <w:rsid w:val="004F4EFB"/>
    <w:rsid w:val="005058FF"/>
    <w:rsid w:val="005114AB"/>
    <w:rsid w:val="00515CE3"/>
    <w:rsid w:val="00533F77"/>
    <w:rsid w:val="00533FBA"/>
    <w:rsid w:val="00540C23"/>
    <w:rsid w:val="00542DAC"/>
    <w:rsid w:val="00566039"/>
    <w:rsid w:val="00567E67"/>
    <w:rsid w:val="005730C8"/>
    <w:rsid w:val="005950A1"/>
    <w:rsid w:val="005A33BB"/>
    <w:rsid w:val="005B1B67"/>
    <w:rsid w:val="005B7B09"/>
    <w:rsid w:val="005C23B9"/>
    <w:rsid w:val="005C569A"/>
    <w:rsid w:val="006014E3"/>
    <w:rsid w:val="00615E81"/>
    <w:rsid w:val="006333E0"/>
    <w:rsid w:val="0065378B"/>
    <w:rsid w:val="00655A67"/>
    <w:rsid w:val="006A0B7D"/>
    <w:rsid w:val="006F32B1"/>
    <w:rsid w:val="007032F5"/>
    <w:rsid w:val="0075467E"/>
    <w:rsid w:val="00755308"/>
    <w:rsid w:val="007E437D"/>
    <w:rsid w:val="007F601A"/>
    <w:rsid w:val="0080184E"/>
    <w:rsid w:val="008072C9"/>
    <w:rsid w:val="00807484"/>
    <w:rsid w:val="008259C2"/>
    <w:rsid w:val="008307ED"/>
    <w:rsid w:val="00893543"/>
    <w:rsid w:val="008A08B6"/>
    <w:rsid w:val="008A252B"/>
    <w:rsid w:val="008D5A11"/>
    <w:rsid w:val="00952515"/>
    <w:rsid w:val="00974DA3"/>
    <w:rsid w:val="00991137"/>
    <w:rsid w:val="009A58CD"/>
    <w:rsid w:val="009F3A64"/>
    <w:rsid w:val="00A1587C"/>
    <w:rsid w:val="00A249B8"/>
    <w:rsid w:val="00AF15A3"/>
    <w:rsid w:val="00AF320A"/>
    <w:rsid w:val="00B11473"/>
    <w:rsid w:val="00B1365A"/>
    <w:rsid w:val="00B32A4D"/>
    <w:rsid w:val="00B50DE9"/>
    <w:rsid w:val="00B61ECF"/>
    <w:rsid w:val="00B711A9"/>
    <w:rsid w:val="00B94368"/>
    <w:rsid w:val="00B97912"/>
    <w:rsid w:val="00B97DE9"/>
    <w:rsid w:val="00BB29D0"/>
    <w:rsid w:val="00BB3478"/>
    <w:rsid w:val="00BE7026"/>
    <w:rsid w:val="00C15EB1"/>
    <w:rsid w:val="00C22BE9"/>
    <w:rsid w:val="00C255F2"/>
    <w:rsid w:val="00C37D96"/>
    <w:rsid w:val="00C432A9"/>
    <w:rsid w:val="00C47234"/>
    <w:rsid w:val="00C517EE"/>
    <w:rsid w:val="00C748D3"/>
    <w:rsid w:val="00C812CC"/>
    <w:rsid w:val="00C81F54"/>
    <w:rsid w:val="00C96527"/>
    <w:rsid w:val="00CB3FAB"/>
    <w:rsid w:val="00CB6EA9"/>
    <w:rsid w:val="00CC20DA"/>
    <w:rsid w:val="00CD0D31"/>
    <w:rsid w:val="00CD1068"/>
    <w:rsid w:val="00CD1150"/>
    <w:rsid w:val="00CE0889"/>
    <w:rsid w:val="00CE1DEF"/>
    <w:rsid w:val="00CF3F59"/>
    <w:rsid w:val="00D06EB3"/>
    <w:rsid w:val="00D07613"/>
    <w:rsid w:val="00D21684"/>
    <w:rsid w:val="00D62F88"/>
    <w:rsid w:val="00D63BAF"/>
    <w:rsid w:val="00D75E10"/>
    <w:rsid w:val="00DA326C"/>
    <w:rsid w:val="00DE3FE4"/>
    <w:rsid w:val="00DF6339"/>
    <w:rsid w:val="00E365ED"/>
    <w:rsid w:val="00E36E95"/>
    <w:rsid w:val="00E532A4"/>
    <w:rsid w:val="00E6751A"/>
    <w:rsid w:val="00E9399F"/>
    <w:rsid w:val="00EB4B85"/>
    <w:rsid w:val="00EB7EB2"/>
    <w:rsid w:val="00EC61CC"/>
    <w:rsid w:val="00ED4915"/>
    <w:rsid w:val="00EE28CB"/>
    <w:rsid w:val="00EE3129"/>
    <w:rsid w:val="00F06BC7"/>
    <w:rsid w:val="00F10C78"/>
    <w:rsid w:val="00F20ECF"/>
    <w:rsid w:val="00F30C80"/>
    <w:rsid w:val="00FC1ED6"/>
    <w:rsid w:val="00FF08FA"/>
    <w:rsid w:val="00FF3034"/>
    <w:rsid w:val="00FF32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3C8E"/>
  <w15:docId w15:val="{8D2BF5C0-DCA5-47CA-98D9-9CF2DBF43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vi-VN" w:eastAsia="vi-V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CE3"/>
  </w:style>
  <w:style w:type="paragraph" w:styleId="Heading1">
    <w:name w:val="heading 1"/>
    <w:basedOn w:val="Normal"/>
    <w:next w:val="Normal"/>
    <w:uiPriority w:val="9"/>
    <w:qFormat/>
    <w:pPr>
      <w:spacing w:before="37"/>
      <w:ind w:left="1180"/>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unhideWhenUsed/>
    <w:qFormat/>
    <w:pPr>
      <w:spacing w:before="128"/>
      <w:ind w:left="120"/>
      <w:outlineLvl w:val="1"/>
    </w:pPr>
    <w:rPr>
      <w:rFonts w:ascii="Times New Roman" w:eastAsia="Times New Roman" w:hAnsi="Times New Roman" w:cs="Times New Roman"/>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301270"/>
    <w:pPr>
      <w:widowControl/>
      <w:spacing w:after="160" w:line="259" w:lineRule="auto"/>
      <w:ind w:left="720"/>
      <w:contextualSpacing/>
    </w:pPr>
    <w:rPr>
      <w:rFonts w:asciiTheme="minorHAnsi" w:eastAsiaTheme="minorHAnsi" w:hAnsiTheme="minorHAnsi" w:cstheme="minorBidi"/>
      <w:kern w:val="2"/>
      <w:lang w:val="en-US" w:eastAsia="en-US"/>
      <w14:ligatures w14:val="standardContextual"/>
    </w:rPr>
  </w:style>
  <w:style w:type="character" w:customStyle="1" w:styleId="BodyTextChar">
    <w:name w:val="Body Text Char"/>
    <w:basedOn w:val="DefaultParagraphFont"/>
    <w:link w:val="BodyText"/>
    <w:rsid w:val="00C748D3"/>
    <w:rPr>
      <w:rFonts w:ascii="Times New Roman" w:eastAsia="Times New Roman" w:hAnsi="Times New Roman" w:cs="Times New Roman"/>
      <w:sz w:val="26"/>
      <w:szCs w:val="26"/>
    </w:rPr>
  </w:style>
  <w:style w:type="paragraph" w:styleId="BodyText">
    <w:name w:val="Body Text"/>
    <w:basedOn w:val="Normal"/>
    <w:link w:val="BodyTextChar"/>
    <w:qFormat/>
    <w:rsid w:val="00C748D3"/>
    <w:pPr>
      <w:spacing w:after="100" w:line="288" w:lineRule="auto"/>
    </w:pPr>
    <w:rPr>
      <w:rFonts w:ascii="Times New Roman" w:eastAsia="Times New Roman" w:hAnsi="Times New Roman" w:cs="Times New Roman"/>
      <w:sz w:val="26"/>
      <w:szCs w:val="26"/>
    </w:rPr>
  </w:style>
  <w:style w:type="character" w:customStyle="1" w:styleId="BodyTextChar1">
    <w:name w:val="Body Text Char1"/>
    <w:basedOn w:val="DefaultParagraphFont"/>
    <w:uiPriority w:val="99"/>
    <w:semiHidden/>
    <w:rsid w:val="00C748D3"/>
  </w:style>
  <w:style w:type="character" w:styleId="Hyperlink">
    <w:name w:val="Hyperlink"/>
    <w:basedOn w:val="DefaultParagraphFont"/>
    <w:uiPriority w:val="99"/>
    <w:semiHidden/>
    <w:unhideWhenUsed/>
    <w:rsid w:val="007E437D"/>
    <w:rPr>
      <w:color w:val="0563C1"/>
      <w:u w:val="single"/>
    </w:rPr>
  </w:style>
  <w:style w:type="character" w:styleId="FollowedHyperlink">
    <w:name w:val="FollowedHyperlink"/>
    <w:basedOn w:val="DefaultParagraphFont"/>
    <w:uiPriority w:val="99"/>
    <w:semiHidden/>
    <w:unhideWhenUsed/>
    <w:rsid w:val="007E437D"/>
    <w:rPr>
      <w:color w:val="954F72"/>
      <w:u w:val="single"/>
    </w:rPr>
  </w:style>
  <w:style w:type="paragraph" w:customStyle="1" w:styleId="msonormal0">
    <w:name w:val="msonormal"/>
    <w:basedOn w:val="Normal"/>
    <w:rsid w:val="007E437D"/>
    <w:pPr>
      <w:widowControl/>
      <w:spacing w:before="100" w:beforeAutospacing="1" w:after="100" w:afterAutospacing="1"/>
    </w:pPr>
    <w:rPr>
      <w:rFonts w:ascii="Times New Roman" w:eastAsia="Times New Roman" w:hAnsi="Times New Roman" w:cs="Times New Roman"/>
      <w:sz w:val="24"/>
      <w:szCs w:val="24"/>
    </w:rPr>
  </w:style>
  <w:style w:type="paragraph" w:customStyle="1" w:styleId="font5">
    <w:name w:val="font5"/>
    <w:basedOn w:val="Normal"/>
    <w:rsid w:val="007E437D"/>
    <w:pPr>
      <w:widowControl/>
      <w:spacing w:before="100" w:beforeAutospacing="1" w:after="100" w:afterAutospacing="1"/>
    </w:pPr>
    <w:rPr>
      <w:rFonts w:ascii="Times New Roman" w:eastAsia="Times New Roman" w:hAnsi="Times New Roman" w:cs="Times New Roman"/>
      <w:b/>
      <w:bCs/>
      <w:color w:val="000000"/>
      <w:sz w:val="26"/>
      <w:szCs w:val="26"/>
    </w:rPr>
  </w:style>
  <w:style w:type="paragraph" w:customStyle="1" w:styleId="font6">
    <w:name w:val="font6"/>
    <w:basedOn w:val="Normal"/>
    <w:rsid w:val="007E437D"/>
    <w:pPr>
      <w:widowControl/>
      <w:spacing w:before="100" w:beforeAutospacing="1" w:after="100" w:afterAutospacing="1"/>
    </w:pPr>
    <w:rPr>
      <w:rFonts w:ascii="Times New Roman" w:eastAsia="Times New Roman" w:hAnsi="Times New Roman" w:cs="Times New Roman"/>
      <w:color w:val="000000"/>
      <w:sz w:val="26"/>
      <w:szCs w:val="26"/>
    </w:rPr>
  </w:style>
  <w:style w:type="paragraph" w:customStyle="1" w:styleId="font7">
    <w:name w:val="font7"/>
    <w:basedOn w:val="Normal"/>
    <w:rsid w:val="007E437D"/>
    <w:pPr>
      <w:widowControl/>
      <w:spacing w:before="100" w:beforeAutospacing="1" w:after="100" w:afterAutospacing="1"/>
    </w:pPr>
    <w:rPr>
      <w:rFonts w:ascii="Times New Roman" w:eastAsia="Times New Roman" w:hAnsi="Times New Roman" w:cs="Times New Roman"/>
      <w:color w:val="0000FF"/>
      <w:sz w:val="26"/>
      <w:szCs w:val="26"/>
    </w:rPr>
  </w:style>
  <w:style w:type="paragraph" w:customStyle="1" w:styleId="font8">
    <w:name w:val="font8"/>
    <w:basedOn w:val="Normal"/>
    <w:rsid w:val="007E437D"/>
    <w:pPr>
      <w:widowControl/>
      <w:spacing w:before="100" w:beforeAutospacing="1" w:after="100" w:afterAutospacing="1"/>
    </w:pPr>
    <w:rPr>
      <w:rFonts w:ascii="Times New Roman" w:eastAsia="Times New Roman" w:hAnsi="Times New Roman" w:cs="Times New Roman"/>
      <w:color w:val="000000"/>
      <w:sz w:val="26"/>
      <w:szCs w:val="26"/>
    </w:rPr>
  </w:style>
  <w:style w:type="paragraph" w:customStyle="1" w:styleId="font9">
    <w:name w:val="font9"/>
    <w:basedOn w:val="Normal"/>
    <w:rsid w:val="007E437D"/>
    <w:pPr>
      <w:widowControl/>
      <w:spacing w:before="100" w:beforeAutospacing="1" w:after="100" w:afterAutospacing="1"/>
    </w:pPr>
    <w:rPr>
      <w:rFonts w:ascii="Times New Roman" w:eastAsia="Times New Roman" w:hAnsi="Times New Roman" w:cs="Times New Roman"/>
      <w:i/>
      <w:iCs/>
      <w:color w:val="000000"/>
      <w:sz w:val="26"/>
      <w:szCs w:val="26"/>
    </w:rPr>
  </w:style>
  <w:style w:type="paragraph" w:customStyle="1" w:styleId="font10">
    <w:name w:val="font10"/>
    <w:basedOn w:val="Normal"/>
    <w:rsid w:val="007E437D"/>
    <w:pPr>
      <w:widowControl/>
      <w:spacing w:before="100" w:beforeAutospacing="1" w:after="100" w:afterAutospacing="1"/>
    </w:pPr>
    <w:rPr>
      <w:rFonts w:ascii="Times New Roman" w:eastAsia="Times New Roman" w:hAnsi="Times New Roman" w:cs="Times New Roman"/>
      <w:b/>
      <w:bCs/>
      <w:color w:val="000000"/>
      <w:sz w:val="26"/>
      <w:szCs w:val="26"/>
    </w:rPr>
  </w:style>
  <w:style w:type="paragraph" w:customStyle="1" w:styleId="font11">
    <w:name w:val="font11"/>
    <w:basedOn w:val="Normal"/>
    <w:rsid w:val="007E437D"/>
    <w:pPr>
      <w:widowControl/>
      <w:spacing w:before="100" w:beforeAutospacing="1" w:after="100" w:afterAutospacing="1"/>
    </w:pPr>
    <w:rPr>
      <w:rFonts w:ascii="Times New Roman" w:eastAsia="Times New Roman" w:hAnsi="Times New Roman" w:cs="Times New Roman"/>
      <w:i/>
      <w:iCs/>
      <w:color w:val="000000"/>
      <w:sz w:val="26"/>
      <w:szCs w:val="26"/>
    </w:rPr>
  </w:style>
  <w:style w:type="paragraph" w:customStyle="1" w:styleId="font12">
    <w:name w:val="font12"/>
    <w:basedOn w:val="Normal"/>
    <w:rsid w:val="007E437D"/>
    <w:pPr>
      <w:widowControl/>
      <w:spacing w:before="100" w:beforeAutospacing="1" w:after="100" w:afterAutospacing="1"/>
    </w:pPr>
    <w:rPr>
      <w:rFonts w:ascii="Times New Roman" w:eastAsia="Times New Roman" w:hAnsi="Times New Roman" w:cs="Times New Roman"/>
      <w:i/>
      <w:iCs/>
      <w:color w:val="000000"/>
      <w:sz w:val="14"/>
      <w:szCs w:val="14"/>
    </w:rPr>
  </w:style>
  <w:style w:type="paragraph" w:customStyle="1" w:styleId="font13">
    <w:name w:val="font13"/>
    <w:basedOn w:val="Normal"/>
    <w:rsid w:val="007E437D"/>
    <w:pPr>
      <w:widowControl/>
      <w:spacing w:before="100" w:beforeAutospacing="1" w:after="100" w:afterAutospacing="1"/>
    </w:pPr>
    <w:rPr>
      <w:rFonts w:ascii="Times New Roman" w:eastAsia="Times New Roman" w:hAnsi="Times New Roman" w:cs="Times New Roman"/>
      <w:b/>
      <w:bCs/>
      <w:color w:val="000000"/>
      <w:sz w:val="17"/>
      <w:szCs w:val="17"/>
    </w:rPr>
  </w:style>
  <w:style w:type="paragraph" w:customStyle="1" w:styleId="xl65">
    <w:name w:val="xl65"/>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000000"/>
      <w:sz w:val="29"/>
      <w:szCs w:val="29"/>
    </w:rPr>
  </w:style>
  <w:style w:type="paragraph" w:customStyle="1" w:styleId="xl66">
    <w:name w:val="xl66"/>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cs="Times New Roman"/>
      <w:b/>
      <w:bCs/>
      <w:color w:val="000000"/>
      <w:sz w:val="26"/>
      <w:szCs w:val="26"/>
    </w:rPr>
  </w:style>
  <w:style w:type="paragraph" w:customStyle="1" w:styleId="xl67">
    <w:name w:val="xl67"/>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color w:val="000000"/>
      <w:sz w:val="26"/>
      <w:szCs w:val="26"/>
    </w:rPr>
  </w:style>
  <w:style w:type="paragraph" w:customStyle="1" w:styleId="xl68">
    <w:name w:val="xl68"/>
    <w:basedOn w:val="Normal"/>
    <w:rsid w:val="007E437D"/>
    <w:pPr>
      <w:widowControl/>
      <w:pBdr>
        <w:top w:val="single" w:sz="4" w:space="0" w:color="auto"/>
        <w:left w:val="single" w:sz="4" w:space="11" w:color="auto"/>
        <w:bottom w:val="single" w:sz="4" w:space="0" w:color="auto"/>
        <w:right w:val="single" w:sz="4" w:space="0" w:color="auto"/>
      </w:pBdr>
      <w:spacing w:before="100" w:beforeAutospacing="1" w:after="100" w:afterAutospacing="1"/>
      <w:ind w:firstLineChars="100" w:firstLine="100"/>
      <w:textAlignment w:val="center"/>
    </w:pPr>
    <w:rPr>
      <w:rFonts w:ascii="Times New Roman" w:eastAsia="Times New Roman" w:hAnsi="Times New Roman" w:cs="Times New Roman"/>
      <w:b/>
      <w:bCs/>
      <w:color w:val="000000"/>
      <w:sz w:val="26"/>
      <w:szCs w:val="26"/>
    </w:rPr>
  </w:style>
  <w:style w:type="paragraph" w:customStyle="1" w:styleId="xl69">
    <w:name w:val="xl69"/>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b/>
      <w:bCs/>
      <w:color w:val="000000"/>
      <w:sz w:val="26"/>
      <w:szCs w:val="26"/>
    </w:rPr>
  </w:style>
  <w:style w:type="paragraph" w:customStyle="1" w:styleId="xl70">
    <w:name w:val="xl70"/>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color w:val="0000FF"/>
      <w:sz w:val="26"/>
      <w:szCs w:val="26"/>
    </w:rPr>
  </w:style>
  <w:style w:type="paragraph" w:customStyle="1" w:styleId="xl71">
    <w:name w:val="xl71"/>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000000"/>
      <w:sz w:val="26"/>
      <w:szCs w:val="26"/>
    </w:rPr>
  </w:style>
  <w:style w:type="paragraph" w:customStyle="1" w:styleId="xl72">
    <w:name w:val="xl72"/>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cs="Times New Roman"/>
      <w:color w:val="000000"/>
      <w:sz w:val="26"/>
      <w:szCs w:val="26"/>
    </w:rPr>
  </w:style>
  <w:style w:type="paragraph" w:customStyle="1" w:styleId="xl73">
    <w:name w:val="xl73"/>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74">
    <w:name w:val="xl74"/>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6"/>
      <w:szCs w:val="26"/>
    </w:rPr>
  </w:style>
  <w:style w:type="paragraph" w:customStyle="1" w:styleId="xl75">
    <w:name w:val="xl75"/>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cs="Times New Roman"/>
      <w:sz w:val="26"/>
      <w:szCs w:val="26"/>
    </w:rPr>
  </w:style>
  <w:style w:type="paragraph" w:customStyle="1" w:styleId="xl76">
    <w:name w:val="xl76"/>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color w:val="0000FF"/>
      <w:sz w:val="26"/>
      <w:szCs w:val="26"/>
    </w:rPr>
  </w:style>
  <w:style w:type="paragraph" w:customStyle="1" w:styleId="xl77">
    <w:name w:val="xl77"/>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cs="Times New Roman"/>
      <w:b/>
      <w:bCs/>
      <w:color w:val="0000FF"/>
      <w:sz w:val="26"/>
      <w:szCs w:val="26"/>
    </w:rPr>
  </w:style>
  <w:style w:type="paragraph" w:customStyle="1" w:styleId="xl78">
    <w:name w:val="xl78"/>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FF0000"/>
      <w:sz w:val="26"/>
      <w:szCs w:val="26"/>
    </w:rPr>
  </w:style>
  <w:style w:type="paragraph" w:customStyle="1" w:styleId="xl79">
    <w:name w:val="xl79"/>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cs="Times New Roman"/>
      <w:i/>
      <w:iCs/>
      <w:color w:val="FF0000"/>
      <w:sz w:val="26"/>
      <w:szCs w:val="26"/>
    </w:rPr>
  </w:style>
  <w:style w:type="paragraph" w:customStyle="1" w:styleId="xl80">
    <w:name w:val="xl80"/>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cs="Times New Roman"/>
      <w:color w:val="0000FF"/>
      <w:sz w:val="26"/>
      <w:szCs w:val="26"/>
    </w:rPr>
  </w:style>
  <w:style w:type="paragraph" w:customStyle="1" w:styleId="xl81">
    <w:name w:val="xl81"/>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cs="Times New Roman"/>
      <w:i/>
      <w:iCs/>
      <w:color w:val="0000FF"/>
      <w:sz w:val="26"/>
      <w:szCs w:val="26"/>
    </w:rPr>
  </w:style>
  <w:style w:type="paragraph" w:customStyle="1" w:styleId="xl82">
    <w:name w:val="xl82"/>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b/>
      <w:bCs/>
      <w:color w:val="0000FF"/>
      <w:sz w:val="26"/>
      <w:szCs w:val="26"/>
    </w:rPr>
  </w:style>
  <w:style w:type="paragraph" w:customStyle="1" w:styleId="xl83">
    <w:name w:val="xl83"/>
    <w:basedOn w:val="Normal"/>
    <w:rsid w:val="007E437D"/>
    <w:pPr>
      <w:widowControl/>
      <w:pBdr>
        <w:top w:val="single" w:sz="4" w:space="0" w:color="auto"/>
        <w:left w:val="single" w:sz="4" w:space="11" w:color="auto"/>
        <w:bottom w:val="single" w:sz="4" w:space="0" w:color="auto"/>
        <w:right w:val="single" w:sz="4" w:space="0" w:color="auto"/>
      </w:pBdr>
      <w:spacing w:before="100" w:beforeAutospacing="1" w:after="100" w:afterAutospacing="1"/>
      <w:ind w:firstLineChars="100" w:firstLine="100"/>
      <w:textAlignment w:val="center"/>
    </w:pPr>
    <w:rPr>
      <w:rFonts w:ascii="Times New Roman" w:eastAsia="Times New Roman" w:hAnsi="Times New Roman" w:cs="Times New Roman"/>
      <w:i/>
      <w:iCs/>
      <w:color w:val="000000"/>
      <w:sz w:val="26"/>
      <w:szCs w:val="26"/>
    </w:rPr>
  </w:style>
  <w:style w:type="paragraph" w:customStyle="1" w:styleId="xl84">
    <w:name w:val="xl84"/>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i/>
      <w:iCs/>
      <w:color w:val="000000"/>
      <w:sz w:val="26"/>
      <w:szCs w:val="26"/>
    </w:rPr>
  </w:style>
  <w:style w:type="paragraph" w:customStyle="1" w:styleId="xl85">
    <w:name w:val="xl85"/>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i/>
      <w:iCs/>
      <w:color w:val="000000"/>
      <w:sz w:val="26"/>
      <w:szCs w:val="26"/>
    </w:rPr>
  </w:style>
  <w:style w:type="paragraph" w:customStyle="1" w:styleId="xl86">
    <w:name w:val="xl86"/>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000000"/>
      <w:sz w:val="24"/>
      <w:szCs w:val="24"/>
    </w:rPr>
  </w:style>
  <w:style w:type="paragraph" w:customStyle="1" w:styleId="xl87">
    <w:name w:val="xl87"/>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cs="Times New Roman"/>
      <w:i/>
      <w:iCs/>
      <w:color w:val="000000"/>
      <w:sz w:val="26"/>
      <w:szCs w:val="26"/>
    </w:rPr>
  </w:style>
  <w:style w:type="paragraph" w:customStyle="1" w:styleId="xl88">
    <w:name w:val="xl88"/>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i/>
      <w:iCs/>
      <w:color w:val="0000FF"/>
      <w:sz w:val="26"/>
      <w:szCs w:val="26"/>
    </w:rPr>
  </w:style>
  <w:style w:type="paragraph" w:customStyle="1" w:styleId="xl89">
    <w:name w:val="xl89"/>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i/>
      <w:iCs/>
      <w:color w:val="FF0000"/>
      <w:sz w:val="26"/>
      <w:szCs w:val="26"/>
    </w:rPr>
  </w:style>
  <w:style w:type="paragraph" w:customStyle="1" w:styleId="xl90">
    <w:name w:val="xl90"/>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000000"/>
      <w:sz w:val="27"/>
      <w:szCs w:val="27"/>
    </w:rPr>
  </w:style>
  <w:style w:type="paragraph" w:customStyle="1" w:styleId="xl91">
    <w:name w:val="xl91"/>
    <w:basedOn w:val="Normal"/>
    <w:rsid w:val="007E437D"/>
    <w:pPr>
      <w:widowControl/>
      <w:pBdr>
        <w:top w:val="single" w:sz="4" w:space="0" w:color="auto"/>
        <w:left w:val="single" w:sz="4" w:space="11" w:color="auto"/>
        <w:bottom w:val="single" w:sz="4" w:space="0" w:color="auto"/>
        <w:right w:val="single" w:sz="4" w:space="0" w:color="auto"/>
      </w:pBdr>
      <w:spacing w:before="100" w:beforeAutospacing="1" w:after="100" w:afterAutospacing="1"/>
      <w:ind w:firstLineChars="100" w:firstLine="100"/>
      <w:textAlignment w:val="center"/>
    </w:pPr>
    <w:rPr>
      <w:rFonts w:ascii="Times New Roman" w:eastAsia="Times New Roman" w:hAnsi="Times New Roman" w:cs="Times New Roman"/>
      <w:i/>
      <w:iCs/>
      <w:color w:val="0000FF"/>
      <w:sz w:val="26"/>
      <w:szCs w:val="26"/>
    </w:rPr>
  </w:style>
  <w:style w:type="paragraph" w:customStyle="1" w:styleId="xl92">
    <w:name w:val="xl92"/>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i/>
      <w:iCs/>
      <w:color w:val="FF0000"/>
      <w:sz w:val="26"/>
      <w:szCs w:val="26"/>
    </w:rPr>
  </w:style>
  <w:style w:type="paragraph" w:customStyle="1" w:styleId="xl93">
    <w:name w:val="xl93"/>
    <w:basedOn w:val="Normal"/>
    <w:rsid w:val="007E437D"/>
    <w:pPr>
      <w:widowControl/>
      <w:pBdr>
        <w:top w:val="single" w:sz="4" w:space="0" w:color="auto"/>
        <w:left w:val="single" w:sz="4" w:space="11" w:color="auto"/>
        <w:bottom w:val="single" w:sz="4" w:space="0" w:color="auto"/>
        <w:right w:val="single" w:sz="4" w:space="0" w:color="auto"/>
      </w:pBdr>
      <w:spacing w:before="100" w:beforeAutospacing="1" w:after="100" w:afterAutospacing="1"/>
      <w:ind w:firstLineChars="100" w:firstLine="100"/>
      <w:textAlignment w:val="center"/>
    </w:pPr>
    <w:rPr>
      <w:rFonts w:ascii="Times New Roman" w:eastAsia="Times New Roman" w:hAnsi="Times New Roman" w:cs="Times New Roman"/>
      <w:color w:val="000000"/>
      <w:sz w:val="26"/>
      <w:szCs w:val="26"/>
    </w:rPr>
  </w:style>
  <w:style w:type="paragraph" w:customStyle="1" w:styleId="xl94">
    <w:name w:val="xl94"/>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i/>
      <w:iCs/>
      <w:color w:val="000000"/>
      <w:sz w:val="28"/>
      <w:szCs w:val="28"/>
    </w:rPr>
  </w:style>
  <w:style w:type="paragraph" w:customStyle="1" w:styleId="xl95">
    <w:name w:val="xl95"/>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000000"/>
      <w:sz w:val="26"/>
      <w:szCs w:val="26"/>
    </w:rPr>
  </w:style>
  <w:style w:type="paragraph" w:customStyle="1" w:styleId="xl96">
    <w:name w:val="xl96"/>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i/>
      <w:iCs/>
      <w:color w:val="0000FF"/>
      <w:sz w:val="26"/>
      <w:szCs w:val="26"/>
    </w:rPr>
  </w:style>
  <w:style w:type="paragraph" w:customStyle="1" w:styleId="xl97">
    <w:name w:val="xl97"/>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7E437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0000FF"/>
      <w:sz w:val="26"/>
      <w:szCs w:val="26"/>
    </w:rPr>
  </w:style>
  <w:style w:type="table" w:styleId="TableGrid">
    <w:name w:val="Table Grid"/>
    <w:basedOn w:val="TableNormal"/>
    <w:uiPriority w:val="39"/>
    <w:rsid w:val="00CD0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15CE3"/>
    <w:rPr>
      <w:rFonts w:ascii="Times New Roman" w:eastAsia="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94708">
      <w:bodyDiv w:val="1"/>
      <w:marLeft w:val="0"/>
      <w:marRight w:val="0"/>
      <w:marTop w:val="0"/>
      <w:marBottom w:val="0"/>
      <w:divBdr>
        <w:top w:val="none" w:sz="0" w:space="0" w:color="auto"/>
        <w:left w:val="none" w:sz="0" w:space="0" w:color="auto"/>
        <w:bottom w:val="none" w:sz="0" w:space="0" w:color="auto"/>
        <w:right w:val="none" w:sz="0" w:space="0" w:color="auto"/>
      </w:divBdr>
    </w:div>
    <w:div w:id="185294376">
      <w:bodyDiv w:val="1"/>
      <w:marLeft w:val="0"/>
      <w:marRight w:val="0"/>
      <w:marTop w:val="0"/>
      <w:marBottom w:val="0"/>
      <w:divBdr>
        <w:top w:val="none" w:sz="0" w:space="0" w:color="auto"/>
        <w:left w:val="none" w:sz="0" w:space="0" w:color="auto"/>
        <w:bottom w:val="none" w:sz="0" w:space="0" w:color="auto"/>
        <w:right w:val="none" w:sz="0" w:space="0" w:color="auto"/>
      </w:divBdr>
    </w:div>
    <w:div w:id="412775409">
      <w:bodyDiv w:val="1"/>
      <w:marLeft w:val="0"/>
      <w:marRight w:val="0"/>
      <w:marTop w:val="0"/>
      <w:marBottom w:val="0"/>
      <w:divBdr>
        <w:top w:val="none" w:sz="0" w:space="0" w:color="auto"/>
        <w:left w:val="none" w:sz="0" w:space="0" w:color="auto"/>
        <w:bottom w:val="none" w:sz="0" w:space="0" w:color="auto"/>
        <w:right w:val="none" w:sz="0" w:space="0" w:color="auto"/>
      </w:divBdr>
      <w:divsChild>
        <w:div w:id="112752977">
          <w:marLeft w:val="240"/>
          <w:marRight w:val="240"/>
          <w:marTop w:val="0"/>
          <w:marBottom w:val="105"/>
          <w:divBdr>
            <w:top w:val="none" w:sz="0" w:space="0" w:color="auto"/>
            <w:left w:val="none" w:sz="0" w:space="0" w:color="auto"/>
            <w:bottom w:val="none" w:sz="0" w:space="0" w:color="auto"/>
            <w:right w:val="none" w:sz="0" w:space="0" w:color="auto"/>
          </w:divBdr>
          <w:divsChild>
            <w:div w:id="545147165">
              <w:marLeft w:val="150"/>
              <w:marRight w:val="0"/>
              <w:marTop w:val="0"/>
              <w:marBottom w:val="0"/>
              <w:divBdr>
                <w:top w:val="none" w:sz="0" w:space="0" w:color="auto"/>
                <w:left w:val="none" w:sz="0" w:space="0" w:color="auto"/>
                <w:bottom w:val="none" w:sz="0" w:space="0" w:color="auto"/>
                <w:right w:val="none" w:sz="0" w:space="0" w:color="auto"/>
              </w:divBdr>
              <w:divsChild>
                <w:div w:id="304042838">
                  <w:marLeft w:val="0"/>
                  <w:marRight w:val="0"/>
                  <w:marTop w:val="0"/>
                  <w:marBottom w:val="0"/>
                  <w:divBdr>
                    <w:top w:val="none" w:sz="0" w:space="0" w:color="auto"/>
                    <w:left w:val="none" w:sz="0" w:space="0" w:color="auto"/>
                    <w:bottom w:val="none" w:sz="0" w:space="0" w:color="auto"/>
                    <w:right w:val="none" w:sz="0" w:space="0" w:color="auto"/>
                  </w:divBdr>
                  <w:divsChild>
                    <w:div w:id="825778533">
                      <w:marLeft w:val="0"/>
                      <w:marRight w:val="0"/>
                      <w:marTop w:val="0"/>
                      <w:marBottom w:val="0"/>
                      <w:divBdr>
                        <w:top w:val="none" w:sz="0" w:space="0" w:color="auto"/>
                        <w:left w:val="none" w:sz="0" w:space="0" w:color="auto"/>
                        <w:bottom w:val="none" w:sz="0" w:space="0" w:color="auto"/>
                        <w:right w:val="none" w:sz="0" w:space="0" w:color="auto"/>
                      </w:divBdr>
                      <w:divsChild>
                        <w:div w:id="1906524559">
                          <w:marLeft w:val="0"/>
                          <w:marRight w:val="0"/>
                          <w:marTop w:val="0"/>
                          <w:marBottom w:val="60"/>
                          <w:divBdr>
                            <w:top w:val="none" w:sz="0" w:space="0" w:color="auto"/>
                            <w:left w:val="none" w:sz="0" w:space="0" w:color="auto"/>
                            <w:bottom w:val="none" w:sz="0" w:space="0" w:color="auto"/>
                            <w:right w:val="none" w:sz="0" w:space="0" w:color="auto"/>
                          </w:divBdr>
                          <w:divsChild>
                            <w:div w:id="1649630479">
                              <w:marLeft w:val="0"/>
                              <w:marRight w:val="0"/>
                              <w:marTop w:val="0"/>
                              <w:marBottom w:val="0"/>
                              <w:divBdr>
                                <w:top w:val="none" w:sz="0" w:space="0" w:color="auto"/>
                                <w:left w:val="none" w:sz="0" w:space="0" w:color="auto"/>
                                <w:bottom w:val="none" w:sz="0" w:space="0" w:color="auto"/>
                                <w:right w:val="none" w:sz="0" w:space="0" w:color="auto"/>
                              </w:divBdr>
                            </w:div>
                            <w:div w:id="554388260">
                              <w:marLeft w:val="0"/>
                              <w:marRight w:val="0"/>
                              <w:marTop w:val="150"/>
                              <w:marBottom w:val="0"/>
                              <w:divBdr>
                                <w:top w:val="none" w:sz="0" w:space="0" w:color="auto"/>
                                <w:left w:val="none" w:sz="0" w:space="0" w:color="auto"/>
                                <w:bottom w:val="none" w:sz="0" w:space="0" w:color="auto"/>
                                <w:right w:val="none" w:sz="0" w:space="0" w:color="auto"/>
                              </w:divBdr>
                            </w:div>
                            <w:div w:id="870804941">
                              <w:marLeft w:val="0"/>
                              <w:marRight w:val="0"/>
                              <w:marTop w:val="0"/>
                              <w:marBottom w:val="0"/>
                              <w:divBdr>
                                <w:top w:val="none" w:sz="0" w:space="0" w:color="auto"/>
                                <w:left w:val="none" w:sz="0" w:space="0" w:color="auto"/>
                                <w:bottom w:val="none" w:sz="0" w:space="0" w:color="auto"/>
                                <w:right w:val="none" w:sz="0" w:space="0" w:color="auto"/>
                              </w:divBdr>
                              <w:divsChild>
                                <w:div w:id="1857838844">
                                  <w:marLeft w:val="75"/>
                                  <w:marRight w:val="75"/>
                                  <w:marTop w:val="0"/>
                                  <w:marBottom w:val="0"/>
                                  <w:divBdr>
                                    <w:top w:val="none" w:sz="0" w:space="0" w:color="auto"/>
                                    <w:left w:val="none" w:sz="0" w:space="0" w:color="auto"/>
                                    <w:bottom w:val="none" w:sz="0" w:space="0" w:color="auto"/>
                                    <w:right w:val="none" w:sz="0" w:space="0" w:color="auto"/>
                                  </w:divBdr>
                                  <w:divsChild>
                                    <w:div w:id="1311137387">
                                      <w:marLeft w:val="0"/>
                                      <w:marRight w:val="0"/>
                                      <w:marTop w:val="100"/>
                                      <w:marBottom w:val="100"/>
                                      <w:divBdr>
                                        <w:top w:val="none" w:sz="0" w:space="0" w:color="auto"/>
                                        <w:left w:val="none" w:sz="0" w:space="0" w:color="auto"/>
                                        <w:bottom w:val="none" w:sz="0" w:space="0" w:color="auto"/>
                                        <w:right w:val="none" w:sz="0" w:space="0" w:color="auto"/>
                                      </w:divBdr>
                                      <w:divsChild>
                                        <w:div w:id="1332484313">
                                          <w:marLeft w:val="30"/>
                                          <w:marRight w:val="30"/>
                                          <w:marTop w:val="0"/>
                                          <w:marBottom w:val="0"/>
                                          <w:divBdr>
                                            <w:top w:val="none" w:sz="0" w:space="0" w:color="auto"/>
                                            <w:left w:val="none" w:sz="0" w:space="0" w:color="auto"/>
                                            <w:bottom w:val="none" w:sz="0" w:space="0" w:color="auto"/>
                                            <w:right w:val="none" w:sz="0" w:space="0" w:color="auto"/>
                                          </w:divBdr>
                                        </w:div>
                                      </w:divsChild>
                                    </w:div>
                                    <w:div w:id="1474056164">
                                      <w:marLeft w:val="45"/>
                                      <w:marRight w:val="0"/>
                                      <w:marTop w:val="15"/>
                                      <w:marBottom w:val="30"/>
                                      <w:divBdr>
                                        <w:top w:val="none" w:sz="0" w:space="0" w:color="auto"/>
                                        <w:left w:val="none" w:sz="0" w:space="0" w:color="auto"/>
                                        <w:bottom w:val="none" w:sz="0" w:space="0" w:color="auto"/>
                                        <w:right w:val="none" w:sz="0" w:space="0" w:color="auto"/>
                                      </w:divBdr>
                                    </w:div>
                                  </w:divsChild>
                                </w:div>
                                <w:div w:id="2440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483406">
          <w:marLeft w:val="225"/>
          <w:marRight w:val="225"/>
          <w:marTop w:val="0"/>
          <w:marBottom w:val="105"/>
          <w:divBdr>
            <w:top w:val="none" w:sz="0" w:space="0" w:color="auto"/>
            <w:left w:val="none" w:sz="0" w:space="0" w:color="auto"/>
            <w:bottom w:val="none" w:sz="0" w:space="0" w:color="auto"/>
            <w:right w:val="none" w:sz="0" w:space="0" w:color="auto"/>
          </w:divBdr>
          <w:divsChild>
            <w:div w:id="1210844431">
              <w:marLeft w:val="0"/>
              <w:marRight w:val="0"/>
              <w:marTop w:val="0"/>
              <w:marBottom w:val="0"/>
              <w:divBdr>
                <w:top w:val="none" w:sz="0" w:space="0" w:color="auto"/>
                <w:left w:val="none" w:sz="0" w:space="0" w:color="auto"/>
                <w:bottom w:val="none" w:sz="0" w:space="0" w:color="auto"/>
                <w:right w:val="none" w:sz="0" w:space="0" w:color="auto"/>
              </w:divBdr>
              <w:divsChild>
                <w:div w:id="14351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93874">
      <w:bodyDiv w:val="1"/>
      <w:marLeft w:val="0"/>
      <w:marRight w:val="0"/>
      <w:marTop w:val="0"/>
      <w:marBottom w:val="0"/>
      <w:divBdr>
        <w:top w:val="none" w:sz="0" w:space="0" w:color="auto"/>
        <w:left w:val="none" w:sz="0" w:space="0" w:color="auto"/>
        <w:bottom w:val="none" w:sz="0" w:space="0" w:color="auto"/>
        <w:right w:val="none" w:sz="0" w:space="0" w:color="auto"/>
      </w:divBdr>
    </w:div>
    <w:div w:id="2087070058">
      <w:bodyDiv w:val="1"/>
      <w:marLeft w:val="0"/>
      <w:marRight w:val="0"/>
      <w:marTop w:val="0"/>
      <w:marBottom w:val="0"/>
      <w:divBdr>
        <w:top w:val="none" w:sz="0" w:space="0" w:color="auto"/>
        <w:left w:val="none" w:sz="0" w:space="0" w:color="auto"/>
        <w:bottom w:val="none" w:sz="0" w:space="0" w:color="auto"/>
        <w:right w:val="none" w:sz="0" w:space="0" w:color="auto"/>
      </w:divBdr>
    </w:div>
    <w:div w:id="2135051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8.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yperlink" Target="mailto:bqtdkc@gmail.com" TargetMode="Externa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1001</TotalTime>
  <Pages>73</Pages>
  <Words>19080</Words>
  <Characters>108758</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Khang</cp:lastModifiedBy>
  <cp:revision>80</cp:revision>
  <cp:lastPrinted>2023-03-22T10:25:00Z</cp:lastPrinted>
  <dcterms:created xsi:type="dcterms:W3CDTF">2023-03-22T09:40:00Z</dcterms:created>
  <dcterms:modified xsi:type="dcterms:W3CDTF">2023-03-25T05:06:00Z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2023-03-22T15:51:30Z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985bf992-9700-49bb-a3ca-32875d34605f</vt:lpwstr>
  </property>
  <property fmtid="{D5CDD505-2E9C-101B-9397-08002B2CF9AE}" pid="7" name="MSIP_Label_defa4170-0d19-0005-0004-bc88714345d2_ActionId">
    <vt:lpwstr>0a340ff7-ca8a-49c4-8a88-998f825afd5f</vt:lpwstr>
  </property>
  <property fmtid="{D5CDD505-2E9C-101B-9397-08002B2CF9AE}" pid="8" name="MSIP_Label_defa4170-0d19-0005-0004-bc88714345d2_ContentBits">
    <vt:lpwstr>0</vt:lpwstr>
  </property>
</Properties>
</file>