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41F9" w14:textId="1DD049AA" w:rsidR="00D168A5" w:rsidRPr="00E53E7D" w:rsidRDefault="000E0CD8" w:rsidP="00115F18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53E7D">
        <w:rPr>
          <w:rFonts w:ascii="Times New Roman" w:hAnsi="Times New Roman" w:cs="Times New Roman"/>
          <w:b/>
          <w:bCs/>
          <w:sz w:val="26"/>
          <w:szCs w:val="26"/>
        </w:rPr>
        <w:t xml:space="preserve">Tính năng </w:t>
      </w:r>
      <w:r w:rsidR="00A01CC2" w:rsidRPr="00E53E7D">
        <w:rPr>
          <w:rFonts w:ascii="Times New Roman" w:hAnsi="Times New Roman" w:cs="Times New Roman"/>
          <w:b/>
          <w:bCs/>
          <w:sz w:val="26"/>
          <w:szCs w:val="26"/>
        </w:rPr>
        <w:t>Mobile App</w:t>
      </w:r>
      <w:r w:rsidRPr="00E53E7D">
        <w:rPr>
          <w:rFonts w:ascii="Times New Roman" w:hAnsi="Times New Roman" w:cs="Times New Roman"/>
          <w:b/>
          <w:bCs/>
          <w:sz w:val="26"/>
          <w:szCs w:val="26"/>
        </w:rPr>
        <w:t xml:space="preserve"> tạo</w:t>
      </w:r>
      <w:r w:rsidR="00A01CC2" w:rsidRPr="00E53E7D">
        <w:rPr>
          <w:rFonts w:ascii="Times New Roman" w:hAnsi="Times New Roman" w:cs="Times New Roman"/>
          <w:b/>
          <w:bCs/>
          <w:sz w:val="26"/>
          <w:szCs w:val="26"/>
        </w:rPr>
        <w:t xml:space="preserve"> kênh tương tác, trao đổi thông tin giữa cư dân và BQL:</w:t>
      </w:r>
    </w:p>
    <w:p w14:paraId="4139D373" w14:textId="77777777" w:rsidR="000E0CD8" w:rsidRPr="00E05390" w:rsidRDefault="000E0CD8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 báo cư dân</w:t>
      </w:r>
    </w:p>
    <w:p w14:paraId="48B1ABCD" w14:textId="46A1ACDD" w:rsidR="000E0CD8" w:rsidRPr="00E05390" w:rsidRDefault="000E0CD8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thông báo từ Ban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 lý đến cư dân</w:t>
      </w:r>
    </w:p>
    <w:p w14:paraId="13A846A9" w14:textId="77777777" w:rsidR="00EA3C38" w:rsidRPr="00E05390" w:rsidRDefault="000E0CD8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 thông báo quan trọng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 thể đưa ra trang chủ để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cư dân dễ dàng nhìn thấy</w:t>
      </w:r>
    </w:p>
    <w:p w14:paraId="77CA95BF" w14:textId="5F1F2810" w:rsidR="00EA3C38" w:rsidRPr="00E05390" w:rsidRDefault="00EA3C38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</w:t>
      </w:r>
      <w:r w:rsidR="005D0549"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 thể xem thông báo trực tiếp từ ứng dụng</w:t>
      </w:r>
    </w:p>
    <w:p w14:paraId="28DCEFAC" w14:textId="7F9F7056" w:rsidR="00EA3C38" w:rsidRPr="00E05390" w:rsidRDefault="00E05390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73DB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  <w:r w:rsidRPr="00073D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phát hành t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hông 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báo, công văn, quyết định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được phát hành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dưới dạng file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hoặc </w:t>
      </w:r>
      <w:r w:rsidR="00EA3C38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link.</w:t>
      </w:r>
    </w:p>
    <w:p w14:paraId="62731143" w14:textId="4CCF7EFB" w:rsidR="00563AB5" w:rsidRPr="00E05390" w:rsidRDefault="00563AB5" w:rsidP="00115F18">
      <w:pPr>
        <w:pStyle w:val="ListParagraph"/>
        <w:numPr>
          <w:ilvl w:val="0"/>
          <w:numId w:val="3"/>
        </w:numPr>
        <w:spacing w:before="240" w:after="120" w:line="360" w:lineRule="auto"/>
        <w:ind w:left="567" w:hanging="499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Trao đổi thông tin</w:t>
      </w:r>
    </w:p>
    <w:p w14:paraId="3E25CCCB" w14:textId="32671DF3" w:rsidR="00563AB5" w:rsidRPr="00E05390" w:rsidRDefault="00563AB5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Trao đổi song phương giữa cư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dân và </w:t>
      </w:r>
      <w:r w:rsidR="00073DB2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Ban </w:t>
      </w: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quản lý / </w:t>
      </w:r>
      <w:r w:rsidR="00073DB2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Ban </w:t>
      </w: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</w:p>
    <w:p w14:paraId="7C9530A9" w14:textId="77777777" w:rsidR="00563AB5" w:rsidRPr="00E05390" w:rsidRDefault="00563AB5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 thể đính kèm hình ảnh thực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63AB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tế.</w:t>
      </w:r>
    </w:p>
    <w:p w14:paraId="14E86CD4" w14:textId="08A89FAA" w:rsidR="00073DB2" w:rsidRPr="00E05390" w:rsidRDefault="00563AB5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</w:t>
      </w:r>
      <w:r w:rsidR="003A1FDF"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có thể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thông tin trao đổi hoặc thắc mắc đến Ban quản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lý/Ban quản trị</w:t>
      </w:r>
    </w:p>
    <w:p w14:paraId="203913C4" w14:textId="77777777" w:rsidR="00073DB2" w:rsidRPr="00E05390" w:rsidRDefault="00073DB2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73DB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  <w:r w:rsidRPr="00073D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theo dõi, giải đáp các thắc mắc của cư dân.</w:t>
      </w:r>
    </w:p>
    <w:p w14:paraId="2EE6B859" w14:textId="54A4BD60" w:rsidR="00073DB2" w:rsidRPr="00E05390" w:rsidRDefault="00073DB2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073DB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trị:</w:t>
      </w:r>
      <w:r w:rsidRPr="00073D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Theo dõi các thông tin giữa cư dân và ban quản lý,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073D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 thể tham gia vào giải thích nếu cần</w:t>
      </w:r>
    </w:p>
    <w:p w14:paraId="580E1547" w14:textId="2C6765A6" w:rsidR="00F31336" w:rsidRPr="00E05390" w:rsidRDefault="00F31336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3133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Phản ánh / Defect căn hộ</w:t>
      </w:r>
    </w:p>
    <w:p w14:paraId="0FE41883" w14:textId="77777777" w:rsidR="00F31336" w:rsidRPr="00E05390" w:rsidRDefault="00F31336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phản ánh đến Ban quản lý/ban quản trị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/</w:t>
      </w: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chủ đầu tư.</w:t>
      </w:r>
    </w:p>
    <w:p w14:paraId="4BC5BCDF" w14:textId="77777777" w:rsidR="00F31336" w:rsidRPr="00E05390" w:rsidRDefault="00F31336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 dõi các phản ánh đã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 hiện/Chưa thực hiện</w:t>
      </w:r>
    </w:p>
    <w:p w14:paraId="5DBC706C" w14:textId="77777777" w:rsidR="002721ED" w:rsidRPr="00E05390" w:rsidRDefault="00F31336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 kê số lượng phản ánh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 tháng, quá trình thực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F3133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hiện, số lượng cư dân hài lòng.</w:t>
      </w:r>
    </w:p>
    <w:p w14:paraId="7DBB9812" w14:textId="2CB91A94" w:rsidR="002721ED" w:rsidRPr="00E05390" w:rsidRDefault="002721E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gửi phản ánh về chất lượng dịch vụ hoặc gửi yêu cầu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sửa chữa các vấn đề liên quan đến tòa nhà.</w:t>
      </w:r>
    </w:p>
    <w:p w14:paraId="44CC2E07" w14:textId="77777777" w:rsidR="002721ED" w:rsidRPr="00E05390" w:rsidRDefault="002721ED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Trong trường hợp căn hộ còn bảo hành: Cư dân gửi các vấn đề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liên quan đến sửa chữa bảo hành đến BQL/CDT/BQT.</w:t>
      </w:r>
    </w:p>
    <w:p w14:paraId="3F8F6F43" w14:textId="77777777" w:rsidR="002721ED" w:rsidRPr="00E05390" w:rsidRDefault="002721ED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 dõi tiến độ thực hiện của BQL. Đánh giá chất lượng sau khi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hoàn thành.</w:t>
      </w:r>
    </w:p>
    <w:p w14:paraId="7AAE340A" w14:textId="77777777" w:rsidR="002721ED" w:rsidRPr="00E05390" w:rsidRDefault="002721E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Ban quản lý: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 dõi, xử lý các yêu cầu phản ánh từ cư dân.</w:t>
      </w:r>
    </w:p>
    <w:p w14:paraId="1BA5526D" w14:textId="77777777" w:rsidR="002721ED" w:rsidRPr="00E05390" w:rsidRDefault="002721ED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Chuyển tiếp thông tin đến nhà thầu. Trong quá trình xử lý có thể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tương tác trực tiếp với nhà thầu. Sau khi nhà thầu hoàn tất bảo trì,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br/>
        <w:t>BQL phản hồi thông tin đến cư dân.</w:t>
      </w:r>
    </w:p>
    <w:p w14:paraId="11AA0F62" w14:textId="3951A0BA" w:rsidR="002721ED" w:rsidRPr="00E05390" w:rsidRDefault="002721E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721E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Ban quản trị / Chủ đầu tư: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 dõi công tác quản lý vận hành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 ban quản lý.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các thắc mắc của cư dân, có thể tham gia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2721E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 lời nếu cần.</w:t>
      </w:r>
    </w:p>
    <w:p w14:paraId="14D15189" w14:textId="33247714" w:rsidR="00633E53" w:rsidRPr="00E05390" w:rsidRDefault="00633E53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33E5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Thông báo phí</w:t>
      </w:r>
    </w:p>
    <w:p w14:paraId="1E04382C" w14:textId="77777777" w:rsidR="008A4AFA" w:rsidRPr="00E05390" w:rsidRDefault="008A4AFA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Phát hành thông báo phí qua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app, có thể thực hiện thanh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toán online</w:t>
      </w:r>
    </w:p>
    <w:p w14:paraId="763CE580" w14:textId="463548AB" w:rsidR="008A4AFA" w:rsidRPr="00E05390" w:rsidRDefault="008A4AFA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Kỹ thuật chụp ảnh đồng hồ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nước qua ứng dụng,</w:t>
      </w:r>
    </w:p>
    <w:p w14:paraId="18F9008D" w14:textId="2289AF93" w:rsidR="00633E53" w:rsidRPr="00E05390" w:rsidRDefault="008A4AFA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Cư dân: </w:t>
      </w:r>
    </w:p>
    <w:p w14:paraId="262E1131" w14:textId="77777777" w:rsidR="008A4AFA" w:rsidRPr="00E05390" w:rsidRDefault="008A4AF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thông báo thu phí, lịch sử thanh toán phí.</w:t>
      </w:r>
    </w:p>
    <w:p w14:paraId="1EF55D7D" w14:textId="77777777" w:rsidR="008A4AFA" w:rsidRPr="00E05390" w:rsidRDefault="008A4AF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chi tiết từng loại phí, hình ảnh đồng hồ nước, số lượng xe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trong tháng.</w:t>
      </w:r>
    </w:p>
    <w:p w14:paraId="21766C6E" w14:textId="34237723" w:rsidR="008A4AFA" w:rsidRPr="00E05390" w:rsidRDefault="008A4AF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 hiện thanh toán online qua các kênh như chuyển khoản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ngân hàng, ví điện tử (Momo, Vnpay) và QR code.</w:t>
      </w:r>
    </w:p>
    <w:p w14:paraId="4F9E4EC2" w14:textId="4840EEF5" w:rsidR="008A4AFA" w:rsidRPr="00106C73" w:rsidRDefault="008A4AFA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06C7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Ban quản lý:</w:t>
      </w:r>
    </w:p>
    <w:p w14:paraId="0186D22A" w14:textId="77777777" w:rsidR="008A4AFA" w:rsidRPr="00E05390" w:rsidRDefault="008A4AF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công nợ, tình hình đóng phí từng căn hộ trên app.</w:t>
      </w:r>
    </w:p>
    <w:p w14:paraId="172166D5" w14:textId="15588F86" w:rsidR="008A4AFA" w:rsidRPr="00106C73" w:rsidRDefault="008A4AF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8A4AF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 thông báo nhắc phí đến app của cư dân.</w:t>
      </w:r>
    </w:p>
    <w:p w14:paraId="4E3150E1" w14:textId="2953167C" w:rsidR="00317C55" w:rsidRPr="00E05390" w:rsidRDefault="00317C55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17C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Đăng </w:t>
      </w:r>
      <w:r w:rsidRPr="00317C5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ký</w:t>
      </w:r>
      <w:r w:rsidRPr="00317C5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tiện ích</w:t>
      </w:r>
    </w:p>
    <w:p w14:paraId="62F4C738" w14:textId="523AD577" w:rsidR="00547E6D" w:rsidRPr="0043390D" w:rsidRDefault="00547E6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43390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Cư dân:</w:t>
      </w:r>
    </w:p>
    <w:p w14:paraId="60348777" w14:textId="77CF336D" w:rsidR="003B25F7" w:rsidRPr="00E05390" w:rsidRDefault="003B25F7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B25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 nhanh Quy định/ hướng dẫn từng tiện ích sẵn tại dự án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B25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(Phòng sinh hoạt cộng đồng, Hồ bơi, BBQ, …)</w:t>
      </w:r>
    </w:p>
    <w:p w14:paraId="5E705D19" w14:textId="2C45B00F" w:rsidR="003B25F7" w:rsidRPr="00E05390" w:rsidRDefault="003B25F7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3B25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Đăng ký sử dụng tiện ích chung với thời gian, lý do, số lượng,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B25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… để chờ xét duyệt</w:t>
      </w:r>
    </w:p>
    <w:p w14:paraId="087FEC72" w14:textId="22F07AD1" w:rsidR="003B25F7" w:rsidRPr="0043390D" w:rsidRDefault="00547E6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43390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Ban quản lý:</w:t>
      </w:r>
    </w:p>
    <w:p w14:paraId="3B213DB5" w14:textId="6DF570D9" w:rsidR="00547E6D" w:rsidRPr="00E05390" w:rsidRDefault="00547E6D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47E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Đăng tải các Quy định/ hướng dẫn từng tiện ích chung để cư</w:t>
      </w:r>
      <w:r w:rsidR="00360723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47E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dân</w:t>
      </w:r>
    </w:p>
    <w:p w14:paraId="15EDF873" w14:textId="5EBBB5AD" w:rsidR="00547E6D" w:rsidRPr="00C25D5E" w:rsidRDefault="00547E6D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547E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 lý và xét duyệt các đăng ký sử dụng tiện ích chung của cư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547E6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dân</w:t>
      </w:r>
    </w:p>
    <w:p w14:paraId="0A491B23" w14:textId="642CA7C5" w:rsidR="00371510" w:rsidRPr="00E05390" w:rsidRDefault="00371510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7151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Báo </w:t>
      </w:r>
      <w:r w:rsidRPr="003715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vắng</w:t>
      </w:r>
      <w:r w:rsidRPr="0037151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nhà</w:t>
      </w:r>
    </w:p>
    <w:p w14:paraId="202D0F21" w14:textId="7D3387A4" w:rsidR="00371510" w:rsidRPr="00E05390" w:rsidRDefault="00371510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Cư </w:t>
      </w:r>
      <w:r w:rsidRPr="00C25D5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dân</w:t>
      </w: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3CE7895A" w14:textId="68A9B2D7" w:rsidR="00371510" w:rsidRPr="00E05390" w:rsidRDefault="00371510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7151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Đăng ký nhờ khóa điện/ khóa nước trong thời gian vắng nhà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37151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đảm bảo an toàn cháy nổ, hạn chế rỏ rỉ nước</w:t>
      </w:r>
    </w:p>
    <w:p w14:paraId="1C1D4B9D" w14:textId="6864E5F2" w:rsidR="00371510" w:rsidRPr="00E05390" w:rsidRDefault="00371510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C25D5E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Ban</w:t>
      </w: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quản lý:</w:t>
      </w:r>
    </w:p>
    <w:p w14:paraId="741CB0C4" w14:textId="216E05AD" w:rsidR="00E21EE1" w:rsidRPr="00E05390" w:rsidRDefault="00E21EE1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21E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 dõi thông tin đăng ký của cư dân và hỗ trợ mở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21EE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lại điện/ nước</w:t>
      </w:r>
    </w:p>
    <w:p w14:paraId="5D58E272" w14:textId="08CCDCFB" w:rsidR="006C0F6D" w:rsidRPr="00E05390" w:rsidRDefault="006C0F6D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C0F6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Nhân khẩu</w:t>
      </w:r>
    </w:p>
    <w:p w14:paraId="364646B3" w14:textId="62781F8C" w:rsidR="006C0F6D" w:rsidRPr="00C25D5E" w:rsidRDefault="00D3572B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C25D5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dân:</w:t>
      </w:r>
    </w:p>
    <w:p w14:paraId="2AC037A7" w14:textId="0B0EF875" w:rsidR="00EF327F" w:rsidRPr="00E05390" w:rsidRDefault="00EF327F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F327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Cập nhật thông tin về nhân khẩu đến BQL: thông tin nhân khẩu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F327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chủ hộ / thông tin khách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F327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thuê</w:t>
      </w:r>
    </w:p>
    <w:p w14:paraId="7B2C51F5" w14:textId="10C53E9D" w:rsidR="00D3572B" w:rsidRPr="00C25D5E" w:rsidRDefault="00D3572B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C25D5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</w:p>
    <w:p w14:paraId="540AE28B" w14:textId="067F239A" w:rsidR="00427609" w:rsidRPr="00E05390" w:rsidRDefault="00427609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76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 lý và kiểm tra thông tin đã đăng ký. Cập nhật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4276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 hệ thống quản lý tòa nhà</w:t>
      </w:r>
    </w:p>
    <w:p w14:paraId="26802C8B" w14:textId="77777777" w:rsidR="00115F18" w:rsidRDefault="00115F1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 w:type="page"/>
      </w:r>
    </w:p>
    <w:p w14:paraId="50EF10AC" w14:textId="73DAA887" w:rsidR="00E83372" w:rsidRPr="00E05390" w:rsidRDefault="00E83372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8337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Đăng ký hàng hóa ra vào</w:t>
      </w:r>
    </w:p>
    <w:p w14:paraId="2FC792BB" w14:textId="77777777" w:rsidR="00273339" w:rsidRPr="00D51E12" w:rsidRDefault="0067184C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67184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</w:t>
      </w:r>
      <w:r w:rsidR="007D4F9E" w:rsidRPr="00D51E1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: </w:t>
      </w:r>
    </w:p>
    <w:p w14:paraId="3D4065AB" w14:textId="52F51E76" w:rsidR="0067184C" w:rsidRPr="00E05390" w:rsidRDefault="00273339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Đăng </w:t>
      </w:r>
      <w:r w:rsidR="0067184C"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ký hàng hóa ra vào trên ứng dụng. Đính kèm hình</w:t>
      </w:r>
      <w:r w:rsidR="0067184C"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="0067184C"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ảnh hàng hóa để xác thực.</w:t>
      </w:r>
    </w:p>
    <w:p w14:paraId="7D0D0017" w14:textId="584D15BB" w:rsidR="0067184C" w:rsidRPr="00E05390" w:rsidRDefault="0067184C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Chủ hộ có thể theo dõi khách thuê khi vận chuyển tài sản ra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vào căn hộ.</w:t>
      </w:r>
    </w:p>
    <w:p w14:paraId="7FD27C4B" w14:textId="2AC3981C" w:rsidR="0067184C" w:rsidRPr="00D51E12" w:rsidRDefault="0067184C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Tiết kiệm thời gian đến văn phòng ban quản lý làm các thủ tục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67184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giấy tờ.</w:t>
      </w:r>
    </w:p>
    <w:p w14:paraId="780B40CB" w14:textId="53575893" w:rsidR="0067184C" w:rsidRPr="00D51E12" w:rsidRDefault="00273339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D51E1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</w:p>
    <w:p w14:paraId="56915173" w14:textId="543A3183" w:rsidR="00EC0D1A" w:rsidRPr="00E05390" w:rsidRDefault="00EC0D1A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C0D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Tiếp nhận thông tin đăng ký từ cư dân và có thể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C0D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duyệt online, chuyển tiếp thông tin cho Bảo vệ phối hợp thực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C0D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hiện</w:t>
      </w:r>
    </w:p>
    <w:p w14:paraId="703BB409" w14:textId="31D3BC3C" w:rsidR="00BC6EE0" w:rsidRPr="00E05390" w:rsidRDefault="00BC6EE0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C6EE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Khảo </w:t>
      </w:r>
      <w:r w:rsidRPr="00BC6EE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sát</w:t>
      </w:r>
      <w:r w:rsidRPr="00BC6EE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ý kiến cư dân</w:t>
      </w:r>
    </w:p>
    <w:p w14:paraId="22E92968" w14:textId="52413CB5" w:rsidR="00D64405" w:rsidRPr="00E05390" w:rsidRDefault="00966DC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dân:</w:t>
      </w:r>
    </w:p>
    <w:p w14:paraId="7A505ABD" w14:textId="77777777" w:rsidR="00C30355" w:rsidRPr="00E05390" w:rsidRDefault="00C30355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303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Cư dân có thể tham gia lựa chọn theo nội dung Phiếu khảo sát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C303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ý kiến</w:t>
      </w:r>
    </w:p>
    <w:p w14:paraId="2BC2CC6A" w14:textId="6F325E16" w:rsidR="00966DCD" w:rsidRPr="00D51E12" w:rsidRDefault="00C30355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C303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Tiện lợi vì không bị ảnh hưởng/ trôi thông tin như group/nhóm</w:t>
      </w:r>
    </w:p>
    <w:p w14:paraId="7E4355DB" w14:textId="42E6C24D" w:rsidR="00966DCD" w:rsidRPr="00E05390" w:rsidRDefault="00966DCD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</w:p>
    <w:p w14:paraId="2E45E8A2" w14:textId="77777777" w:rsidR="00ED0DDE" w:rsidRPr="00E05390" w:rsidRDefault="00ED0DDE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D0DD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Tạo phiếu khảo sát theo từng thời điểm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</w:p>
    <w:p w14:paraId="193D6204" w14:textId="63BB94BC" w:rsidR="00ED0DDE" w:rsidRPr="00D51E12" w:rsidRDefault="00ED0DDE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D0DD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 kê kết quả khảo sát theo thời gian thực</w:t>
      </w:r>
    </w:p>
    <w:p w14:paraId="49F3FEC1" w14:textId="73D7AEC7" w:rsidR="00835642" w:rsidRPr="00E05390" w:rsidRDefault="00835642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3564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Đánh </w:t>
      </w:r>
      <w:r w:rsidRPr="008356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r w:rsidRPr="0083564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chất lượng dịch vụ</w:t>
      </w:r>
    </w:p>
    <w:p w14:paraId="345901E7" w14:textId="26F6863F" w:rsidR="00830D93" w:rsidRPr="00D51E12" w:rsidRDefault="00830D93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D51E1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Cư dân:</w:t>
      </w:r>
    </w:p>
    <w:p w14:paraId="5A88F3C7" w14:textId="7807C1CB" w:rsidR="00830D93" w:rsidRPr="00E05390" w:rsidRDefault="00F17BB1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17BB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Cư dân tham gia đánh giá đối với từng hạng mục trong Bảng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F17BB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tiêu chí đánh giá chất lượng dịch vụ (Ban quản ký, bảo vệ, vệ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F17BB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sinh, ….)</w:t>
      </w:r>
    </w:p>
    <w:p w14:paraId="2A69AEA0" w14:textId="0F28DA03" w:rsidR="00830D93" w:rsidRPr="00E05390" w:rsidRDefault="00830D93" w:rsidP="00115F18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Ban quản lý:</w:t>
      </w:r>
    </w:p>
    <w:p w14:paraId="6861CB1E" w14:textId="605D3136" w:rsidR="008B61CC" w:rsidRPr="00E05390" w:rsidRDefault="008B61CC" w:rsidP="00115F18">
      <w:pPr>
        <w:pStyle w:val="ListParagraph"/>
        <w:numPr>
          <w:ilvl w:val="1"/>
          <w:numId w:val="4"/>
        </w:numPr>
        <w:spacing w:after="120" w:line="360" w:lineRule="auto"/>
        <w:ind w:left="1134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B61C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 kỳ BQL sẽ gửi Bảng tiêu chí đánh giá chất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B61C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lượng dịch vụ đối với các mảng vận hành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B61C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tại dự án: Ban quản ký,</w:t>
      </w:r>
      <w:r w:rsidRPr="00E0539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8B61C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 vệ, vệ sinh, …. Để khảo sát và điều chỉnh chất lượng</w:t>
      </w:r>
    </w:p>
    <w:p w14:paraId="23D88778" w14:textId="77777777" w:rsidR="00115F18" w:rsidRDefault="00115F1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br w:type="page"/>
      </w:r>
    </w:p>
    <w:p w14:paraId="1F9EEC7D" w14:textId="0EE7D34B" w:rsidR="00B47AC8" w:rsidRPr="00E05390" w:rsidRDefault="002120CB" w:rsidP="00115F18">
      <w:pPr>
        <w:pStyle w:val="ListParagraph"/>
        <w:numPr>
          <w:ilvl w:val="0"/>
          <w:numId w:val="3"/>
        </w:numPr>
        <w:spacing w:after="120" w:line="360" w:lineRule="auto"/>
        <w:ind w:left="567" w:hanging="501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lastRenderedPageBreak/>
        <w:t>Kênh mua bán trao đổi, giao thương hàng hóa</w:t>
      </w:r>
      <w:r w:rsidR="003B340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cho cư dân</w:t>
      </w:r>
      <w:r w:rsidRPr="00E05390">
        <w:rPr>
          <w:rFonts w:ascii="Times New Roman" w:eastAsia="Times New Roman" w:hAnsi="Times New Roman" w:cs="Times New Roman"/>
          <w:b/>
          <w:bCs/>
          <w:color w:val="FF0000"/>
          <w:kern w:val="0"/>
          <w:sz w:val="26"/>
          <w:szCs w:val="26"/>
          <w14:ligatures w14:val="none"/>
        </w:rPr>
        <w:t xml:space="preserve"> (nếu có thì thêm điểm)</w:t>
      </w:r>
    </w:p>
    <w:p w14:paraId="2EB6D0AD" w14:textId="054CDB43" w:rsidR="002120CB" w:rsidRPr="00E05390" w:rsidRDefault="002120CB" w:rsidP="00115F18">
      <w:pPr>
        <w:pStyle w:val="ListParagraph"/>
        <w:spacing w:after="12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5390"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drawing>
          <wp:inline distT="0" distB="0" distL="0" distR="0" wp14:anchorId="52AE8C26" wp14:editId="3E9F6E07">
            <wp:extent cx="35337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715E" w14:textId="1FC573E4" w:rsidR="00EA3C38" w:rsidRPr="00E05390" w:rsidRDefault="00EA3C38" w:rsidP="00115F18">
      <w:pPr>
        <w:spacing w:after="12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sectPr w:rsidR="00EA3C38" w:rsidRPr="00E05390" w:rsidSect="0004053D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1D61"/>
    <w:multiLevelType w:val="hybridMultilevel"/>
    <w:tmpl w:val="34806876"/>
    <w:lvl w:ilvl="0" w:tplc="D368B4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Segoe UI" w:hint="default"/>
        <w:b/>
        <w:i w:val="0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0294F"/>
    <w:multiLevelType w:val="hybridMultilevel"/>
    <w:tmpl w:val="8CFAC622"/>
    <w:lvl w:ilvl="0" w:tplc="A3FEFA22">
      <w:start w:val="1"/>
      <w:numFmt w:val="bullet"/>
      <w:lvlText w:val="-"/>
      <w:lvlJc w:val="left"/>
      <w:pPr>
        <w:ind w:left="786" w:hanging="360"/>
      </w:pPr>
      <w:rPr>
        <w:rFonts w:ascii="Times New Roman" w:hAnsi="Times New Roman" w:hint="default"/>
        <w:b w:val="0"/>
        <w:i w:val="0"/>
        <w:color w:val="000000"/>
        <w:sz w:val="26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3CB68E8"/>
    <w:multiLevelType w:val="hybridMultilevel"/>
    <w:tmpl w:val="64FA6432"/>
    <w:lvl w:ilvl="0" w:tplc="AF0A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84F10"/>
    <w:multiLevelType w:val="hybridMultilevel"/>
    <w:tmpl w:val="E01C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56E0A"/>
    <w:multiLevelType w:val="hybridMultilevel"/>
    <w:tmpl w:val="D1B6EB52"/>
    <w:lvl w:ilvl="0" w:tplc="52CCCB96">
      <w:start w:val="1"/>
      <w:numFmt w:val="bullet"/>
      <w:lvlText w:val="-"/>
      <w:lvlJc w:val="left"/>
      <w:pPr>
        <w:ind w:left="786" w:hanging="360"/>
      </w:pPr>
      <w:rPr>
        <w:rFonts w:ascii="Segoe UI" w:eastAsia="Times New Roman" w:hAnsi="Segoe UI" w:cs="Segoe UI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86312641">
    <w:abstractNumId w:val="2"/>
  </w:num>
  <w:num w:numId="2" w16cid:durableId="443422261">
    <w:abstractNumId w:val="3"/>
  </w:num>
  <w:num w:numId="3" w16cid:durableId="1543589072">
    <w:abstractNumId w:val="0"/>
  </w:num>
  <w:num w:numId="4" w16cid:durableId="1681542756">
    <w:abstractNumId w:val="4"/>
  </w:num>
  <w:num w:numId="5" w16cid:durableId="168639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2"/>
    <w:rsid w:val="0004053D"/>
    <w:rsid w:val="00073DB2"/>
    <w:rsid w:val="000E0CD8"/>
    <w:rsid w:val="00106C73"/>
    <w:rsid w:val="00115F18"/>
    <w:rsid w:val="00123D36"/>
    <w:rsid w:val="002120CB"/>
    <w:rsid w:val="002721ED"/>
    <w:rsid w:val="00273339"/>
    <w:rsid w:val="00287DF0"/>
    <w:rsid w:val="00317C55"/>
    <w:rsid w:val="00360723"/>
    <w:rsid w:val="00371510"/>
    <w:rsid w:val="003A1FDF"/>
    <w:rsid w:val="003B25F7"/>
    <w:rsid w:val="003B3403"/>
    <w:rsid w:val="00427609"/>
    <w:rsid w:val="0043390D"/>
    <w:rsid w:val="00547E6D"/>
    <w:rsid w:val="00563AB5"/>
    <w:rsid w:val="005D0549"/>
    <w:rsid w:val="00633E53"/>
    <w:rsid w:val="0067184C"/>
    <w:rsid w:val="006C0F6D"/>
    <w:rsid w:val="007D4F9E"/>
    <w:rsid w:val="00830D93"/>
    <w:rsid w:val="00835642"/>
    <w:rsid w:val="008A4AFA"/>
    <w:rsid w:val="008B61CC"/>
    <w:rsid w:val="008B6B22"/>
    <w:rsid w:val="00966DCD"/>
    <w:rsid w:val="009B2F85"/>
    <w:rsid w:val="00A01CC2"/>
    <w:rsid w:val="00A74FEF"/>
    <w:rsid w:val="00B0665A"/>
    <w:rsid w:val="00B15804"/>
    <w:rsid w:val="00B47AC8"/>
    <w:rsid w:val="00B50033"/>
    <w:rsid w:val="00BC6EE0"/>
    <w:rsid w:val="00C25D5E"/>
    <w:rsid w:val="00C30355"/>
    <w:rsid w:val="00CB1C88"/>
    <w:rsid w:val="00CD6054"/>
    <w:rsid w:val="00D168A5"/>
    <w:rsid w:val="00D3572B"/>
    <w:rsid w:val="00D37606"/>
    <w:rsid w:val="00D51E12"/>
    <w:rsid w:val="00D64405"/>
    <w:rsid w:val="00E05390"/>
    <w:rsid w:val="00E21EE1"/>
    <w:rsid w:val="00E53E7D"/>
    <w:rsid w:val="00E83372"/>
    <w:rsid w:val="00EA3C38"/>
    <w:rsid w:val="00EC0D1A"/>
    <w:rsid w:val="00ED0DDE"/>
    <w:rsid w:val="00EF327F"/>
    <w:rsid w:val="00F17BB1"/>
    <w:rsid w:val="00F3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9F34"/>
  <w15:chartTrackingRefBased/>
  <w15:docId w15:val="{7F4CFD92-E6DF-4E79-A2E6-B8DE5E9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CD8"/>
    <w:pPr>
      <w:ind w:left="720"/>
      <w:contextualSpacing/>
    </w:pPr>
  </w:style>
  <w:style w:type="character" w:customStyle="1" w:styleId="fontstyle01">
    <w:name w:val="fontstyle01"/>
    <w:basedOn w:val="DefaultParagraphFont"/>
    <w:rsid w:val="000E0CD8"/>
    <w:rPr>
      <w:rFonts w:ascii="Segoe UI" w:hAnsi="Segoe UI" w:cs="Segoe U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0CD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E0CD8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mia25111@outlook.com</dc:creator>
  <cp:keywords/>
  <dc:description/>
  <cp:lastModifiedBy>mia25111@outlook.com</cp:lastModifiedBy>
  <cp:revision>53</cp:revision>
  <dcterms:created xsi:type="dcterms:W3CDTF">2023-03-26T02:42:00Z</dcterms:created>
  <dcterms:modified xsi:type="dcterms:W3CDTF">2023-03-26T03:39:00Z</dcterms:modified>
</cp:coreProperties>
</file>