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F7C4A" w14:textId="77777777" w:rsidR="00721D97" w:rsidRPr="009F7BD6" w:rsidRDefault="00721D97" w:rsidP="00721D9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7B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441A58" wp14:editId="27B3748B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FEFFD" w14:textId="77777777" w:rsidR="00721D97" w:rsidRPr="001E7D99" w:rsidRDefault="00721D97" w:rsidP="00721D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TRƯỜNG ĐẠI HỌC</w:t>
      </w:r>
    </w:p>
    <w:p w14:paraId="2BB66CDE" w14:textId="77777777" w:rsidR="00721D97" w:rsidRPr="001E7D99" w:rsidRDefault="00721D97" w:rsidP="00721D9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KHOA CÔNG NGHỆ THÔNG TIN</w:t>
      </w:r>
    </w:p>
    <w:p w14:paraId="107B3DB8" w14:textId="77777777" w:rsidR="00721D97" w:rsidRPr="001E7D99" w:rsidRDefault="00721D97" w:rsidP="00721D9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2FB70BE" w14:textId="77777777" w:rsidR="00721D97" w:rsidRPr="009F7BD6" w:rsidRDefault="00721D97" w:rsidP="00721D97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p w14:paraId="63210C00" w14:textId="77777777" w:rsidR="00721D97" w:rsidRDefault="00721D97" w:rsidP="00721D97">
      <w:pPr>
        <w:tabs>
          <w:tab w:val="left" w:pos="1985"/>
          <w:tab w:val="left" w:pos="3817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05D65A2F" w14:textId="77777777" w:rsidR="00721D97" w:rsidRDefault="00721D97" w:rsidP="00721D97">
      <w:pPr>
        <w:tabs>
          <w:tab w:val="left" w:pos="1985"/>
          <w:tab w:val="center" w:pos="470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tab/>
      </w:r>
      <w:r w:rsidRPr="009F7BD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 w:type="textWrapping" w:clear="all"/>
      </w:r>
    </w:p>
    <w:p w14:paraId="0B4E6C0F" w14:textId="77777777" w:rsidR="00721D97" w:rsidRPr="00A00D69" w:rsidRDefault="00721D97" w:rsidP="00721D97">
      <w:pPr>
        <w:tabs>
          <w:tab w:val="left" w:pos="198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42AA7" w14:textId="77777777" w:rsidR="00721D97" w:rsidRPr="00A00D69" w:rsidRDefault="00721D97" w:rsidP="00721D9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  <w:t>BÁO CÁO BÀI TẬP LỚN</w:t>
      </w:r>
    </w:p>
    <w:p w14:paraId="01353325" w14:textId="77777777" w:rsidR="00721D97" w:rsidRPr="0046615E" w:rsidRDefault="00721D97" w:rsidP="00721D9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6615E">
        <w:rPr>
          <w:rFonts w:ascii="Times New Roman" w:hAnsi="Times New Roman" w:cs="Times New Roman"/>
          <w:b/>
          <w:bCs/>
          <w:sz w:val="38"/>
          <w:szCs w:val="38"/>
        </w:rPr>
        <w:t>CÔNG NGHỆ PHẦN MỀM</w:t>
      </w:r>
    </w:p>
    <w:p w14:paraId="70F7CA2F" w14:textId="77777777" w:rsidR="00721D97" w:rsidRPr="009F7BD6" w:rsidRDefault="00721D97" w:rsidP="00721D97">
      <w:pPr>
        <w:tabs>
          <w:tab w:val="left" w:pos="1985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6D1472AC" w14:textId="77777777" w:rsidR="00721D97" w:rsidRPr="00A00D69" w:rsidRDefault="00721D97" w:rsidP="00721D9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 xml:space="preserve">ĐỀ TÀI: </w:t>
      </w:r>
    </w:p>
    <w:p w14:paraId="448010C4" w14:textId="77777777" w:rsidR="00721D97" w:rsidRPr="00A00D69" w:rsidRDefault="00721D97" w:rsidP="00721D9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>QUẢN LÝ BÁN HÀNG CỦA SIÊU THỊ</w:t>
      </w:r>
    </w:p>
    <w:p w14:paraId="001018C8" w14:textId="77777777" w:rsidR="00721D97" w:rsidRPr="00A00D69" w:rsidRDefault="00721D97" w:rsidP="00721D97">
      <w:pPr>
        <w:tabs>
          <w:tab w:val="left" w:pos="3464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04936183" w14:textId="77777777" w:rsidR="00721D97" w:rsidRPr="009F7BD6" w:rsidRDefault="00721D97" w:rsidP="00721D97">
      <w:pPr>
        <w:tabs>
          <w:tab w:val="left" w:pos="1985"/>
          <w:tab w:val="center" w:pos="4536"/>
          <w:tab w:val="left" w:pos="6585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721D97" w14:paraId="41EBA994" w14:textId="77777777" w:rsidTr="00FC5831">
        <w:tc>
          <w:tcPr>
            <w:tcW w:w="4697" w:type="dxa"/>
          </w:tcPr>
          <w:p w14:paraId="2510A28E" w14:textId="77777777" w:rsidR="00721D97" w:rsidRPr="00340B9B" w:rsidRDefault="00721D97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0A38D90E" w14:textId="77777777" w:rsidR="00721D97" w:rsidRPr="00340B9B" w:rsidRDefault="00721D97" w:rsidP="00FC5831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</w:tr>
      <w:tr w:rsidR="00721D97" w14:paraId="0095691D" w14:textId="77777777" w:rsidTr="00FC5831">
        <w:tc>
          <w:tcPr>
            <w:tcW w:w="4697" w:type="dxa"/>
          </w:tcPr>
          <w:p w14:paraId="08D57526" w14:textId="77777777" w:rsidR="00721D97" w:rsidRPr="00340B9B" w:rsidRDefault="00721D97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Sinh viên thực hiện</w:t>
            </w: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7FFBF93C" w14:textId="77777777" w:rsidR="00721D97" w:rsidRPr="00340B9B" w:rsidRDefault="00721D97" w:rsidP="00FC5831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21D97" w14:paraId="1EDD9544" w14:textId="77777777" w:rsidTr="00FC5831">
        <w:tc>
          <w:tcPr>
            <w:tcW w:w="4697" w:type="dxa"/>
          </w:tcPr>
          <w:p w14:paraId="7EEE29D0" w14:textId="77777777" w:rsidR="00721D97" w:rsidRPr="00340B9B" w:rsidRDefault="00721D97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11C71E2E" w14:textId="77777777" w:rsidR="00721D97" w:rsidRPr="00340B9B" w:rsidRDefault="00721D97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721D97" w14:paraId="3476B0FE" w14:textId="77777777" w:rsidTr="00FC5831">
        <w:tc>
          <w:tcPr>
            <w:tcW w:w="4697" w:type="dxa"/>
          </w:tcPr>
          <w:p w14:paraId="35B42147" w14:textId="77777777" w:rsidR="00721D97" w:rsidRPr="00340B9B" w:rsidRDefault="00721D97" w:rsidP="00FC5831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Lớp</w:t>
            </w: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5A6D76E2" w14:textId="77777777" w:rsidR="00721D97" w:rsidRPr="00340B9B" w:rsidRDefault="00721D97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4870C189" w14:textId="77777777" w:rsidR="00721D97" w:rsidRDefault="00721D97" w:rsidP="00721D9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BD86A1" w14:textId="77777777" w:rsidR="00721D97" w:rsidRDefault="00721D97" w:rsidP="00721D97">
      <w:pPr>
        <w:tabs>
          <w:tab w:val="left" w:pos="62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E28A82" w14:textId="77777777" w:rsidR="00721D97" w:rsidRDefault="00721D97" w:rsidP="00721D97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52E863A9" w14:textId="77777777" w:rsidR="00721D97" w:rsidRDefault="00721D97" w:rsidP="00721D97">
      <w:pPr>
        <w:jc w:val="center"/>
        <w:rPr>
          <w:rFonts w:ascii="Times New Roman" w:hAnsi="Times New Roman" w:cs="Times New Roman"/>
          <w:sz w:val="42"/>
          <w:szCs w:val="42"/>
        </w:rPr>
        <w:sectPr w:rsidR="00721D97" w:rsidSect="00721D97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9E7078">
        <w:rPr>
          <w:rFonts w:ascii="Times New Roman" w:hAnsi="Times New Roman" w:cs="Times New Roman"/>
          <w:sz w:val="42"/>
          <w:szCs w:val="42"/>
        </w:rPr>
        <w:t>Hà Nội, năm 20</w:t>
      </w:r>
      <w:r>
        <w:rPr>
          <w:rFonts w:ascii="Times New Roman" w:hAnsi="Times New Roman" w:cs="Times New Roman"/>
          <w:sz w:val="42"/>
          <w:szCs w:val="42"/>
        </w:rPr>
        <w:t>24</w:t>
      </w:r>
    </w:p>
    <w:bookmarkEnd w:id="0"/>
    <w:p w14:paraId="044731EF" w14:textId="59EF6497" w:rsidR="00714632" w:rsidRPr="007863C8" w:rsidRDefault="00C25752" w:rsidP="007863C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BÁO CÁO</w:t>
      </w:r>
      <w:r w:rsidR="007863C8" w:rsidRPr="007863C8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THIẾT KẾ YÊU CẦU KẾ TOÁN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6"/>
        <w:gridCol w:w="2760"/>
      </w:tblGrid>
      <w:tr w:rsidR="00714632" w:rsidRPr="00E41044" w14:paraId="6C7F1020" w14:textId="77777777" w:rsidTr="0094426A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CBC4" w14:textId="77777777" w:rsidR="00714632" w:rsidRPr="00E41044" w:rsidRDefault="00714632" w:rsidP="009442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Tên tài liệu: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Hệ thống quản lý bán hàng của siêu thị 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8E53C" w14:textId="77777777" w:rsidR="00714632" w:rsidRPr="00E41044" w:rsidRDefault="00714632" w:rsidP="00944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Mã tài liệu: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QLBHST</w:t>
            </w:r>
          </w:p>
        </w:tc>
      </w:tr>
      <w:tr w:rsidR="00714632" w:rsidRPr="00E41044" w14:paraId="3F95D2CD" w14:textId="77777777" w:rsidTr="0094426A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A99F4" w14:textId="4C66C89E" w:rsidR="00714632" w:rsidRPr="00E41044" w:rsidRDefault="00714632" w:rsidP="009442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Tên module</w:t>
            </w:r>
            <w:r w:rsidR="00C2575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Thiết</w:t>
            </w:r>
            <w:proofErr w:type="spellEnd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</w:t>
            </w:r>
            <w:proofErr w:type="spellEnd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</w:t>
            </w:r>
            <w:proofErr w:type="spellEnd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25752" w:rsidRPr="00C25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0913" w14:textId="4D296971" w:rsidR="00714632" w:rsidRPr="00E41044" w:rsidRDefault="00714632" w:rsidP="00944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Mã module: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TK4</w:t>
            </w:r>
          </w:p>
        </w:tc>
      </w:tr>
      <w:tr w:rsidR="00714632" w:rsidRPr="00E41044" w14:paraId="00BD86B9" w14:textId="77777777" w:rsidTr="0094426A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4E574" w14:textId="0DB7B173" w:rsidR="00714632" w:rsidRPr="00E41044" w:rsidRDefault="00714632" w:rsidP="009442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Tên người làm: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381F6" w14:textId="77777777" w:rsidR="00714632" w:rsidRPr="00E41044" w:rsidRDefault="00714632" w:rsidP="00944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Mã người làm: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N3</w:t>
            </w:r>
          </w:p>
        </w:tc>
      </w:tr>
      <w:tr w:rsidR="00714632" w:rsidRPr="00E41044" w14:paraId="7421972B" w14:textId="77777777" w:rsidTr="0094426A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61E35" w14:textId="5E0E1B71" w:rsidR="00714632" w:rsidRPr="00E41044" w:rsidRDefault="00714632" w:rsidP="009442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Thời hạn: 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Ngày bắt đầu: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10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/4/2024                    Ngày kết thúc: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14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5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/2024</w:t>
            </w:r>
          </w:p>
        </w:tc>
      </w:tr>
      <w:tr w:rsidR="00714632" w:rsidRPr="00E41044" w14:paraId="737D57CE" w14:textId="77777777" w:rsidTr="0094426A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12FA3" w14:textId="4DF10BEA" w:rsidR="00714632" w:rsidRPr="00E41044" w:rsidRDefault="00714632" w:rsidP="00944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Ngày nộp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14/5/2024</w:t>
            </w:r>
          </w:p>
        </w:tc>
      </w:tr>
      <w:tr w:rsidR="00714632" w:rsidRPr="00E41044" w14:paraId="18EE2F26" w14:textId="77777777" w:rsidTr="0094426A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E60A4" w14:textId="469A4C80" w:rsidR="00714632" w:rsidRPr="00E41044" w:rsidRDefault="00714632" w:rsidP="009442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Phiên bản/ File: </w:t>
            </w:r>
            <w:r w:rsidR="001519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TK4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-20240418.docx</w:t>
            </w:r>
          </w:p>
        </w:tc>
      </w:tr>
    </w:tbl>
    <w:p w14:paraId="011C89C0" w14:textId="77777777" w:rsidR="007863C8" w:rsidRDefault="007863C8" w:rsidP="0071463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3857206" w14:textId="2B3A92C0" w:rsidR="00714632" w:rsidRPr="007863C8" w:rsidRDefault="007863C8" w:rsidP="007146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1C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NGƯỜI LÀM KÝ XÁC NHẬN</w:t>
      </w:r>
    </w:p>
    <w:p w14:paraId="11743257" w14:textId="77777777" w:rsidR="00714632" w:rsidRDefault="00714632" w:rsidP="007146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31BBE522" w14:textId="77777777" w:rsidR="00714632" w:rsidRDefault="00714632" w:rsidP="007146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75B8C3AD" w14:textId="77777777" w:rsidR="00F32117" w:rsidRDefault="00F32117" w:rsidP="00F32117">
      <w:pPr>
        <w:spacing w:after="160" w:line="259" w:lineRule="auto"/>
        <w:rPr>
          <w:lang w:val="en-US"/>
        </w:rPr>
      </w:pPr>
      <w:bookmarkStart w:id="1" w:name="_Toc167745852"/>
      <w:r>
        <w:rPr>
          <w:lang w:val="en-US"/>
        </w:rPr>
        <w:br w:type="page"/>
      </w:r>
    </w:p>
    <w:p w14:paraId="139B854B" w14:textId="617DB505" w:rsidR="00F32117" w:rsidRDefault="00F32117" w:rsidP="00F32117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32117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MỤC LỤC</w:t>
      </w:r>
    </w:p>
    <w:p w14:paraId="20098BD5" w14:textId="77777777" w:rsidR="00F32117" w:rsidRPr="00F32117" w:rsidRDefault="00F32117" w:rsidP="00F32117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D7AF9C4" w14:textId="1CD29C00" w:rsidR="00221E2C" w:rsidRDefault="00F3211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\u </w:instrText>
      </w:r>
      <w:r>
        <w:rPr>
          <w:lang w:val="en-US"/>
        </w:rPr>
        <w:fldChar w:fldCharType="separate"/>
      </w:r>
      <w:r w:rsidR="00221E2C" w:rsidRPr="008633EA">
        <w:rPr>
          <w:noProof/>
          <w:lang w:val="en-US"/>
        </w:rPr>
        <w:t>I. GIỚI THIỆU</w:t>
      </w:r>
      <w:r w:rsidR="00221E2C">
        <w:rPr>
          <w:noProof/>
        </w:rPr>
        <w:tab/>
      </w:r>
      <w:r w:rsidR="00221E2C">
        <w:rPr>
          <w:noProof/>
        </w:rPr>
        <w:fldChar w:fldCharType="begin"/>
      </w:r>
      <w:r w:rsidR="00221E2C">
        <w:rPr>
          <w:noProof/>
        </w:rPr>
        <w:instrText xml:space="preserve"> PAGEREF _Toc167813748 \h </w:instrText>
      </w:r>
      <w:r w:rsidR="00221E2C">
        <w:rPr>
          <w:noProof/>
        </w:rPr>
      </w:r>
      <w:r w:rsidR="00221E2C">
        <w:rPr>
          <w:noProof/>
        </w:rPr>
        <w:fldChar w:fldCharType="separate"/>
      </w:r>
      <w:r w:rsidR="00221E2C">
        <w:rPr>
          <w:noProof/>
        </w:rPr>
        <w:t>3</w:t>
      </w:r>
      <w:r w:rsidR="00221E2C">
        <w:rPr>
          <w:noProof/>
        </w:rPr>
        <w:fldChar w:fldCharType="end"/>
      </w:r>
    </w:p>
    <w:p w14:paraId="71CCDEE5" w14:textId="12161596" w:rsidR="00221E2C" w:rsidRDefault="00221E2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noProof/>
          <w:lang w:val="en-US"/>
        </w:rPr>
        <w:t xml:space="preserve">II. </w:t>
      </w:r>
      <w:r>
        <w:rPr>
          <w:noProof/>
        </w:rPr>
        <w:t>BIỂU ĐỒ TUẦN TỰ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8FD96C" w14:textId="01FB3028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noProof/>
          <w:lang w:val="en-US"/>
        </w:rPr>
        <w:t>1.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94E32B" w14:textId="126360A5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/>
          <w:noProof/>
          <w:lang w:val="en-US"/>
        </w:rPr>
        <w:t>2. Xem thống kê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BC7C8" w14:textId="52244F16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/>
          <w:noProof/>
          <w:lang w:val="en-US"/>
        </w:rPr>
        <w:t>3. Săp xếp thống kê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C115C" w14:textId="15626EDD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/>
          <w:noProof/>
          <w:lang w:val="en-US"/>
        </w:rPr>
        <w:t>4. Xóa thống kê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2B7C3" w14:textId="1D34EFC5" w:rsidR="00221E2C" w:rsidRDefault="00221E2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noProof/>
          <w:lang w:val="en-US"/>
        </w:rPr>
        <w:t xml:space="preserve">III. </w:t>
      </w:r>
      <w:r>
        <w:rPr>
          <w:noProof/>
        </w:rPr>
        <w:t>THIẾT KẾ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D0764E" w14:textId="524BCDD1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 w:cs="Times New Roman"/>
          <w:noProof/>
        </w:rPr>
        <w:t>1. Bảng: Employees (Nhân viên):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57463C" w14:textId="2C9C5437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 w:cs="Times New Roman"/>
          <w:noProof/>
        </w:rPr>
        <w:t>2. Bảng: Products (Sản phẩm):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2E329A" w14:textId="77CE04E4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 w:cs="Times New Roman"/>
          <w:noProof/>
        </w:rPr>
        <w:t>3. Bảng: SalesReceipts (Phiếu bán hàng):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830BC" w14:textId="0F4D4BAE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 w:cs="Times New Roman"/>
          <w:noProof/>
        </w:rPr>
        <w:t>4. Bảng: SalesReceiptDetails (Chi tiết phiếu bán hàng):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5280A1" w14:textId="24F8274E" w:rsidR="00221E2C" w:rsidRDefault="00221E2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noProof/>
          <w:lang w:val="en-US"/>
        </w:rPr>
        <w:t xml:space="preserve">IV. </w:t>
      </w:r>
      <w:r>
        <w:rPr>
          <w:noProof/>
        </w:rPr>
        <w:t>GIAO DIỆN NGƯỜI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D5C5C" w14:textId="31F97969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/>
          <w:noProof/>
        </w:rPr>
        <w:t>1. Đăng nhập và xác thực: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6CEDEB" w14:textId="0F36AF7B" w:rsidR="00221E2C" w:rsidRDefault="00221E2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</w:rPr>
      </w:pPr>
      <w:r w:rsidRPr="008633EA">
        <w:rPr>
          <w:rFonts w:eastAsia="Times New Roman"/>
          <w:noProof/>
        </w:rPr>
        <w:t>2. Báo cáo doanh thu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8F0E93" w14:textId="7FF0288F" w:rsidR="00F32117" w:rsidRDefault="00F32117" w:rsidP="00F32117">
      <w:pPr>
        <w:spacing w:after="160" w:line="259" w:lineRule="auto"/>
        <w:rPr>
          <w:lang w:val="en-US"/>
        </w:rPr>
      </w:pPr>
      <w:r>
        <w:rPr>
          <w:lang w:val="en-US"/>
        </w:rPr>
        <w:fldChar w:fldCharType="end"/>
      </w:r>
    </w:p>
    <w:p w14:paraId="6E58D4D8" w14:textId="77777777" w:rsidR="00F32117" w:rsidRDefault="00F32117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34336E8B" w14:textId="36F4F49C" w:rsidR="00F32117" w:rsidRDefault="00F32117" w:rsidP="00F32117">
      <w:pPr>
        <w:pStyle w:val="Heading1"/>
        <w:rPr>
          <w:lang w:val="en-US"/>
        </w:rPr>
      </w:pPr>
      <w:bookmarkStart w:id="2" w:name="_Toc167813748"/>
      <w:r>
        <w:rPr>
          <w:lang w:val="en-US"/>
        </w:rPr>
        <w:lastRenderedPageBreak/>
        <w:t>I. GIỚI THIỆU</w:t>
      </w:r>
      <w:bookmarkEnd w:id="2"/>
    </w:p>
    <w:p w14:paraId="1D56C2AF" w14:textId="77777777" w:rsidR="00F32117" w:rsidRPr="00F32117" w:rsidRDefault="00F32117" w:rsidP="00F32117">
      <w:pPr>
        <w:rPr>
          <w:lang w:val="en-US"/>
        </w:rPr>
      </w:pPr>
    </w:p>
    <w:p w14:paraId="5CE3A7DA" w14:textId="58D13EBF" w:rsidR="00F32117" w:rsidRPr="00F32117" w:rsidRDefault="00F32117" w:rsidP="00535A1E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siêu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nhằm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siêu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thuận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tiện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. Phạm vi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dõi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Bối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cảnh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siêu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lẻ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nơi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nhu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kỹ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cường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suất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kinh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siêu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hữu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ích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nhu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32117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F3211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9C23011" w14:textId="24AB405F" w:rsidR="00F32117" w:rsidRDefault="00F32117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</w:p>
    <w:p w14:paraId="1D737FFB" w14:textId="77777777" w:rsidR="00F32117" w:rsidRDefault="00F32117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24C038AF" w14:textId="6E61151A" w:rsidR="003800F7" w:rsidRDefault="003800F7" w:rsidP="00D63515">
      <w:pPr>
        <w:pStyle w:val="Heading1"/>
        <w:rPr>
          <w:lang w:val="en-US"/>
        </w:rPr>
      </w:pPr>
      <w:bookmarkStart w:id="3" w:name="_Toc167813749"/>
      <w:r>
        <w:rPr>
          <w:lang w:val="en-US"/>
        </w:rPr>
        <w:lastRenderedPageBreak/>
        <w:t xml:space="preserve">II. </w:t>
      </w:r>
      <w:r>
        <w:t>BIỂU ĐỒ TUẦN TỰ</w:t>
      </w:r>
      <w:bookmarkEnd w:id="1"/>
      <w:bookmarkEnd w:id="3"/>
    </w:p>
    <w:p w14:paraId="1EEC022F" w14:textId="6D18E6A4" w:rsidR="00317219" w:rsidRPr="00317219" w:rsidRDefault="00317219" w:rsidP="00FB7495">
      <w:pPr>
        <w:pStyle w:val="Heading2"/>
        <w:rPr>
          <w:lang w:val="en-US"/>
        </w:rPr>
      </w:pPr>
      <w:bookmarkStart w:id="4" w:name="_Toc167813750"/>
      <w:r>
        <w:rPr>
          <w:lang w:val="en-US"/>
        </w:rPr>
        <w:t xml:space="preserve">1.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bookmarkEnd w:id="4"/>
      <w:proofErr w:type="spellEnd"/>
    </w:p>
    <w:p w14:paraId="7D4B44E6" w14:textId="7FE19993" w:rsidR="003800F7" w:rsidRDefault="00A71C17" w:rsidP="003800F7">
      <w:pPr>
        <w:spacing w:line="240" w:lineRule="auto"/>
        <w:rPr>
          <w:rFonts w:eastAsia="Times New Roman" w:cs="Times New Roman"/>
          <w:i/>
          <w:color w:val="000000"/>
          <w:szCs w:val="28"/>
          <w:lang w:val="en-US"/>
        </w:rPr>
      </w:pPr>
      <w:r w:rsidRPr="00A71C17">
        <w:rPr>
          <w:rFonts w:eastAsia="Times New Roman" w:cs="Times New Roman"/>
          <w:i/>
          <w:noProof/>
          <w:color w:val="000000"/>
          <w:szCs w:val="28"/>
          <w:lang w:val="en-US"/>
        </w:rPr>
        <w:drawing>
          <wp:inline distT="0" distB="0" distL="0" distR="0" wp14:anchorId="0CCD9D22" wp14:editId="6C120A3A">
            <wp:extent cx="5760085" cy="3533140"/>
            <wp:effectExtent l="0" t="0" r="0" b="0"/>
            <wp:docPr id="60759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1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96C" w14:textId="77777777" w:rsidR="00D63515" w:rsidRPr="007339B6" w:rsidRDefault="00D63515" w:rsidP="00D6351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Hình 2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Biểu đồ tuần tự 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đăng nhập</w:t>
      </w:r>
    </w:p>
    <w:p w14:paraId="5483D2CF" w14:textId="77777777" w:rsidR="00D63515" w:rsidRDefault="00D63515" w:rsidP="003800F7">
      <w:pPr>
        <w:spacing w:line="240" w:lineRule="auto"/>
        <w:rPr>
          <w:rFonts w:eastAsia="Times New Roman" w:cs="Times New Roman"/>
          <w:i/>
          <w:color w:val="000000"/>
          <w:szCs w:val="28"/>
          <w:lang w:val="en-US"/>
        </w:rPr>
      </w:pPr>
    </w:p>
    <w:p w14:paraId="532DD21D" w14:textId="597AE070" w:rsidR="00FB7495" w:rsidRDefault="00FB7495" w:rsidP="00FB7495">
      <w:pPr>
        <w:pStyle w:val="Heading2"/>
        <w:rPr>
          <w:rFonts w:eastAsia="Times New Roman"/>
          <w:lang w:val="en-US"/>
        </w:rPr>
      </w:pPr>
      <w:bookmarkStart w:id="5" w:name="_Toc167813751"/>
      <w:r>
        <w:rPr>
          <w:rFonts w:eastAsia="Times New Roman"/>
          <w:lang w:val="en-US"/>
        </w:rPr>
        <w:t xml:space="preserve">2. Xem </w:t>
      </w:r>
      <w:proofErr w:type="spellStart"/>
      <w:r>
        <w:rPr>
          <w:rFonts w:eastAsia="Times New Roman"/>
          <w:lang w:val="en-US"/>
        </w:rPr>
        <w:t>thống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kê</w:t>
      </w:r>
      <w:bookmarkEnd w:id="5"/>
      <w:proofErr w:type="spellEnd"/>
    </w:p>
    <w:p w14:paraId="1666A32F" w14:textId="5E1E460A" w:rsidR="00FB7495" w:rsidRDefault="00FB7495" w:rsidP="003800F7">
      <w:pPr>
        <w:spacing w:line="240" w:lineRule="auto"/>
        <w:rPr>
          <w:rFonts w:eastAsia="Times New Roman" w:cs="Times New Roman"/>
          <w:i/>
          <w:color w:val="000000"/>
          <w:szCs w:val="28"/>
          <w:lang w:val="en-US"/>
        </w:rPr>
      </w:pPr>
      <w:r w:rsidRPr="00FB7495">
        <w:rPr>
          <w:rFonts w:eastAsia="Times New Roman" w:cs="Times New Roman"/>
          <w:i/>
          <w:noProof/>
          <w:color w:val="000000"/>
          <w:szCs w:val="28"/>
          <w:lang w:val="en-US"/>
        </w:rPr>
        <w:drawing>
          <wp:inline distT="0" distB="0" distL="0" distR="0" wp14:anchorId="4A71DAF4" wp14:editId="6D74936B">
            <wp:extent cx="5760085" cy="3856355"/>
            <wp:effectExtent l="0" t="0" r="0" b="0"/>
            <wp:docPr id="95606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6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0513" w14:textId="6681F384" w:rsidR="00D63515" w:rsidRPr="00D63515" w:rsidRDefault="00D63515" w:rsidP="00D6351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Hình 2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Biểu đồ tuần tự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kê</w:t>
      </w:r>
      <w:proofErr w:type="spellEnd"/>
    </w:p>
    <w:p w14:paraId="66518584" w14:textId="77777777" w:rsidR="00D63515" w:rsidRDefault="00D63515" w:rsidP="003800F7">
      <w:pPr>
        <w:spacing w:line="240" w:lineRule="auto"/>
        <w:rPr>
          <w:rFonts w:eastAsia="Times New Roman" w:cs="Times New Roman"/>
          <w:i/>
          <w:color w:val="000000"/>
          <w:szCs w:val="28"/>
          <w:lang w:val="en-US"/>
        </w:rPr>
      </w:pPr>
    </w:p>
    <w:p w14:paraId="71F1FB5E" w14:textId="684C08C4" w:rsidR="00FB7495" w:rsidRDefault="00FB7495" w:rsidP="00FB7495">
      <w:pPr>
        <w:pStyle w:val="Heading2"/>
        <w:rPr>
          <w:rFonts w:eastAsia="Times New Roman"/>
          <w:lang w:val="en-US"/>
        </w:rPr>
      </w:pPr>
      <w:bookmarkStart w:id="6" w:name="_Toc167813752"/>
      <w:r>
        <w:rPr>
          <w:rFonts w:eastAsia="Times New Roman"/>
          <w:lang w:val="en-US"/>
        </w:rPr>
        <w:lastRenderedPageBreak/>
        <w:t xml:space="preserve">3. </w:t>
      </w:r>
      <w:proofErr w:type="spellStart"/>
      <w:r>
        <w:rPr>
          <w:rFonts w:eastAsia="Times New Roman"/>
          <w:lang w:val="en-US"/>
        </w:rPr>
        <w:t>Săp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xếp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thống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kê</w:t>
      </w:r>
      <w:bookmarkEnd w:id="6"/>
      <w:proofErr w:type="spellEnd"/>
    </w:p>
    <w:p w14:paraId="32CDA5F0" w14:textId="65758C41" w:rsidR="00FB7495" w:rsidRDefault="00FB7495" w:rsidP="003800F7">
      <w:pPr>
        <w:spacing w:line="240" w:lineRule="auto"/>
        <w:rPr>
          <w:rFonts w:eastAsia="Times New Roman" w:cs="Times New Roman"/>
          <w:i/>
          <w:color w:val="000000"/>
          <w:szCs w:val="28"/>
          <w:lang w:val="en-US"/>
        </w:rPr>
      </w:pPr>
      <w:r w:rsidRPr="00FB7495">
        <w:rPr>
          <w:rFonts w:eastAsia="Times New Roman" w:cs="Times New Roman"/>
          <w:i/>
          <w:noProof/>
          <w:color w:val="000000"/>
          <w:szCs w:val="28"/>
          <w:lang w:val="en-US"/>
        </w:rPr>
        <w:drawing>
          <wp:inline distT="0" distB="0" distL="0" distR="0" wp14:anchorId="69928FB3" wp14:editId="08B56684">
            <wp:extent cx="5760085" cy="3306445"/>
            <wp:effectExtent l="0" t="0" r="0" b="8255"/>
            <wp:docPr id="14882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2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7B05" w14:textId="0C091003" w:rsidR="00D63515" w:rsidRDefault="00D63515" w:rsidP="00D63515">
      <w:pPr>
        <w:spacing w:line="240" w:lineRule="auto"/>
        <w:jc w:val="center"/>
        <w:rPr>
          <w:rFonts w:eastAsia="Times New Roman" w:cs="Times New Roman"/>
          <w:i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Hình 2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Biểu đồ tuần tự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kê</w:t>
      </w:r>
      <w:proofErr w:type="spellEnd"/>
    </w:p>
    <w:p w14:paraId="2C5D511A" w14:textId="5E8DB4B5" w:rsidR="00317219" w:rsidRDefault="00FB7495" w:rsidP="00FB7495">
      <w:pPr>
        <w:pStyle w:val="Heading2"/>
        <w:rPr>
          <w:rFonts w:eastAsia="Times New Roman"/>
          <w:lang w:val="en-US"/>
        </w:rPr>
      </w:pPr>
      <w:bookmarkStart w:id="7" w:name="_Toc167813753"/>
      <w:r>
        <w:rPr>
          <w:rFonts w:eastAsia="Times New Roman"/>
          <w:lang w:val="en-US"/>
        </w:rPr>
        <w:t xml:space="preserve">4. </w:t>
      </w:r>
      <w:proofErr w:type="spellStart"/>
      <w:r w:rsidR="00317219">
        <w:rPr>
          <w:rFonts w:eastAsia="Times New Roman"/>
          <w:lang w:val="en-US"/>
        </w:rPr>
        <w:t>Xóa</w:t>
      </w:r>
      <w:proofErr w:type="spellEnd"/>
      <w:r w:rsidR="00317219">
        <w:rPr>
          <w:rFonts w:eastAsia="Times New Roman"/>
          <w:lang w:val="en-US"/>
        </w:rPr>
        <w:t xml:space="preserve"> </w:t>
      </w:r>
      <w:proofErr w:type="spellStart"/>
      <w:r w:rsidR="00317219">
        <w:rPr>
          <w:rFonts w:eastAsia="Times New Roman"/>
          <w:lang w:val="en-US"/>
        </w:rPr>
        <w:t>thống</w:t>
      </w:r>
      <w:proofErr w:type="spellEnd"/>
      <w:r w:rsidR="00317219">
        <w:rPr>
          <w:rFonts w:eastAsia="Times New Roman"/>
          <w:lang w:val="en-US"/>
        </w:rPr>
        <w:t xml:space="preserve"> </w:t>
      </w:r>
      <w:proofErr w:type="spellStart"/>
      <w:r w:rsidR="00317219">
        <w:rPr>
          <w:rFonts w:eastAsia="Times New Roman"/>
          <w:lang w:val="en-US"/>
        </w:rPr>
        <w:t>kê</w:t>
      </w:r>
      <w:bookmarkEnd w:id="7"/>
      <w:proofErr w:type="spellEnd"/>
    </w:p>
    <w:p w14:paraId="637ABBC5" w14:textId="3E062A65" w:rsidR="00317219" w:rsidRDefault="00317219" w:rsidP="003800F7">
      <w:pPr>
        <w:spacing w:line="240" w:lineRule="auto"/>
        <w:rPr>
          <w:rFonts w:eastAsia="Times New Roman" w:cs="Times New Roman"/>
          <w:i/>
          <w:color w:val="000000"/>
          <w:szCs w:val="28"/>
          <w:lang w:val="en-US"/>
        </w:rPr>
      </w:pPr>
      <w:r w:rsidRPr="00317219">
        <w:rPr>
          <w:rFonts w:eastAsia="Times New Roman" w:cs="Times New Roman"/>
          <w:i/>
          <w:noProof/>
          <w:color w:val="000000"/>
          <w:szCs w:val="28"/>
          <w:lang w:val="en-US"/>
        </w:rPr>
        <w:drawing>
          <wp:inline distT="0" distB="0" distL="0" distR="0" wp14:anchorId="0D952D00" wp14:editId="09503763">
            <wp:extent cx="5760085" cy="4951730"/>
            <wp:effectExtent l="0" t="0" r="0" b="1270"/>
            <wp:docPr id="75213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5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0194" w14:textId="25C96B62" w:rsidR="00D63515" w:rsidRDefault="00D63515" w:rsidP="00D63515">
      <w:pPr>
        <w:spacing w:line="240" w:lineRule="auto"/>
        <w:jc w:val="center"/>
        <w:rPr>
          <w:rFonts w:eastAsia="Times New Roman" w:cs="Times New Roman"/>
          <w:i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Hình 2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.</w:t>
      </w:r>
      <w:r w:rsidR="00BE69C9">
        <w:rPr>
          <w:rFonts w:ascii="Times New Roman" w:eastAsia="Times New Roman" w:hAnsi="Times New Roman" w:cs="Times New Roman"/>
          <w:color w:val="000000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Biểu đồ tuần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kê</w:t>
      </w:r>
      <w:proofErr w:type="spellEnd"/>
    </w:p>
    <w:p w14:paraId="6E1CF332" w14:textId="322A8F20" w:rsidR="003800F7" w:rsidRDefault="003800F7" w:rsidP="00D63515">
      <w:pPr>
        <w:pStyle w:val="Heading1"/>
        <w:rPr>
          <w:rFonts w:eastAsia="Times New Roman"/>
          <w:lang w:val="en-US"/>
        </w:rPr>
      </w:pPr>
      <w:bookmarkStart w:id="8" w:name="_Toc167674212"/>
      <w:bookmarkStart w:id="9" w:name="_Toc167745856"/>
      <w:bookmarkStart w:id="10" w:name="_Toc167813754"/>
      <w:r>
        <w:rPr>
          <w:lang w:val="en-US"/>
        </w:rPr>
        <w:lastRenderedPageBreak/>
        <w:t xml:space="preserve">III. </w:t>
      </w:r>
      <w:r>
        <w:t>THIẾT KẾ CƠ SỞ DỮ LIỆU</w:t>
      </w:r>
      <w:bookmarkEnd w:id="8"/>
      <w:bookmarkEnd w:id="9"/>
      <w:bookmarkEnd w:id="10"/>
    </w:p>
    <w:p w14:paraId="67AABC26" w14:textId="77777777" w:rsidR="003800F7" w:rsidRDefault="003800F7" w:rsidP="003800F7">
      <w:pPr>
        <w:rPr>
          <w:lang w:val="en-US"/>
        </w:rPr>
      </w:pPr>
    </w:p>
    <w:p w14:paraId="1C00E8BB" w14:textId="77777777" w:rsidR="003800F7" w:rsidRDefault="003800F7" w:rsidP="003800F7">
      <w:pPr>
        <w:pStyle w:val="Heading2"/>
        <w:rPr>
          <w:rFonts w:eastAsia="Times New Roman" w:cs="Times New Roman"/>
          <w:szCs w:val="28"/>
        </w:rPr>
      </w:pPr>
      <w:bookmarkStart w:id="11" w:name="_Toc167745857"/>
      <w:bookmarkStart w:id="12" w:name="_Toc167813755"/>
      <w:r>
        <w:rPr>
          <w:rFonts w:eastAsia="Times New Roman" w:cs="Times New Roman"/>
          <w:szCs w:val="28"/>
        </w:rPr>
        <w:t>1. Bảng: Employees (Nhân viên):</w:t>
      </w:r>
      <w:bookmarkEnd w:id="11"/>
      <w:bookmarkEnd w:id="12"/>
    </w:p>
    <w:tbl>
      <w:tblPr>
        <w:tblW w:w="5000" w:type="pct"/>
        <w:tblLook w:val="04A0" w:firstRow="1" w:lastRow="0" w:firstColumn="1" w:lastColumn="0" w:noHBand="0" w:noVBand="1"/>
      </w:tblPr>
      <w:tblGrid>
        <w:gridCol w:w="2193"/>
        <w:gridCol w:w="2305"/>
        <w:gridCol w:w="4563"/>
      </w:tblGrid>
      <w:tr w:rsidR="003800F7" w14:paraId="7A278F88" w14:textId="77777777" w:rsidTr="003800F7">
        <w:trPr>
          <w:trHeight w:val="30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9ED0920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Column Name</w:t>
            </w:r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583FD7F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2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3A0C80D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800F7" w14:paraId="5831FF31" w14:textId="77777777" w:rsidTr="003800F7">
        <w:trPr>
          <w:trHeight w:val="30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A5B80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EmployeeID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52A85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D152B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Khóa chính tự tăng của nhân viên.</w:t>
            </w:r>
          </w:p>
        </w:tc>
      </w:tr>
      <w:tr w:rsidR="003800F7" w14:paraId="0D58777D" w14:textId="77777777" w:rsidTr="003800F7">
        <w:trPr>
          <w:trHeight w:val="30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7DC4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FirstName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A9C0F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VARCHAR(50)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1C67D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Tên của nhân viên.</w:t>
            </w:r>
          </w:p>
        </w:tc>
      </w:tr>
      <w:tr w:rsidR="003800F7" w14:paraId="19C22105" w14:textId="77777777" w:rsidTr="003800F7">
        <w:trPr>
          <w:trHeight w:val="30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CB43B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LastName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AE94A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VARCHAR(50)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49C04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Họ của nhân viên.</w:t>
            </w:r>
          </w:p>
        </w:tc>
      </w:tr>
    </w:tbl>
    <w:p w14:paraId="47796EF1" w14:textId="77777777" w:rsidR="003800F7" w:rsidRDefault="003800F7" w:rsidP="003800F7">
      <w:pPr>
        <w:rPr>
          <w:rFonts w:eastAsiaTheme="minorHAnsi" w:cstheme="minorBidi"/>
          <w:color w:val="000000" w:themeColor="text1"/>
          <w:sz w:val="28"/>
        </w:rPr>
      </w:pPr>
    </w:p>
    <w:p w14:paraId="18A20140" w14:textId="77777777" w:rsidR="003800F7" w:rsidRDefault="003800F7" w:rsidP="003800F7">
      <w:pPr>
        <w:pStyle w:val="Heading2"/>
        <w:rPr>
          <w:rFonts w:eastAsia="Times New Roman" w:cs="Times New Roman"/>
          <w:szCs w:val="28"/>
        </w:rPr>
      </w:pPr>
      <w:bookmarkStart w:id="13" w:name="_Toc167745858"/>
      <w:bookmarkStart w:id="14" w:name="_Toc167813756"/>
      <w:r>
        <w:rPr>
          <w:rFonts w:eastAsia="Times New Roman" w:cs="Times New Roman"/>
          <w:szCs w:val="28"/>
        </w:rPr>
        <w:t>2. Bảng: Products (Sản phẩm):</w:t>
      </w:r>
      <w:bookmarkEnd w:id="13"/>
      <w:bookmarkEnd w:id="14"/>
    </w:p>
    <w:tbl>
      <w:tblPr>
        <w:tblW w:w="5000" w:type="pct"/>
        <w:tblLook w:val="04A0" w:firstRow="1" w:lastRow="0" w:firstColumn="1" w:lastColumn="0" w:noHBand="0" w:noVBand="1"/>
      </w:tblPr>
      <w:tblGrid>
        <w:gridCol w:w="2162"/>
        <w:gridCol w:w="2430"/>
        <w:gridCol w:w="4469"/>
      </w:tblGrid>
      <w:tr w:rsidR="003800F7" w14:paraId="7E094A32" w14:textId="77777777" w:rsidTr="003800F7">
        <w:trPr>
          <w:trHeight w:val="30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A16A4BB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Column Name</w:t>
            </w:r>
          </w:p>
        </w:tc>
        <w:tc>
          <w:tcPr>
            <w:tcW w:w="1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1BA616A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2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638044A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800F7" w14:paraId="6EBC281C" w14:textId="77777777" w:rsidTr="003800F7">
        <w:trPr>
          <w:trHeight w:val="300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704CA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ProductID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9C9D6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0D36F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Khóa chính tự tăng của sản phẩm.</w:t>
            </w:r>
          </w:p>
        </w:tc>
      </w:tr>
      <w:tr w:rsidR="003800F7" w14:paraId="53069745" w14:textId="77777777" w:rsidTr="003800F7">
        <w:trPr>
          <w:trHeight w:val="300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5B99C8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ProductName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75ECE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VARCHAR(100)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6CD3CF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Tên của sản phẩm.</w:t>
            </w:r>
          </w:p>
        </w:tc>
      </w:tr>
    </w:tbl>
    <w:p w14:paraId="3EE621A3" w14:textId="77777777" w:rsidR="003800F7" w:rsidRDefault="003800F7" w:rsidP="003800F7">
      <w:pPr>
        <w:tabs>
          <w:tab w:val="left" w:pos="1980"/>
        </w:tabs>
        <w:spacing w:line="240" w:lineRule="auto"/>
        <w:ind w:left="63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ab/>
      </w:r>
    </w:p>
    <w:p w14:paraId="1DA52F73" w14:textId="77777777" w:rsidR="003800F7" w:rsidRDefault="003800F7" w:rsidP="003800F7">
      <w:pPr>
        <w:pStyle w:val="Heading2"/>
        <w:rPr>
          <w:rFonts w:eastAsia="Times New Roman" w:cs="Times New Roman"/>
          <w:b w:val="0"/>
          <w:szCs w:val="28"/>
        </w:rPr>
      </w:pPr>
      <w:bookmarkStart w:id="15" w:name="_Toc167745859"/>
      <w:bookmarkStart w:id="16" w:name="_Toc167813757"/>
      <w:r>
        <w:rPr>
          <w:rFonts w:eastAsia="Times New Roman" w:cs="Times New Roman"/>
          <w:szCs w:val="28"/>
        </w:rPr>
        <w:t>3. Bảng: SalesReceipts (Phiếu bán hàng):</w:t>
      </w:r>
      <w:bookmarkEnd w:id="15"/>
      <w:bookmarkEnd w:id="16"/>
    </w:p>
    <w:tbl>
      <w:tblPr>
        <w:tblW w:w="5000" w:type="pct"/>
        <w:tblLook w:val="04A0" w:firstRow="1" w:lastRow="0" w:firstColumn="1" w:lastColumn="0" w:noHBand="0" w:noVBand="1"/>
      </w:tblPr>
      <w:tblGrid>
        <w:gridCol w:w="1899"/>
        <w:gridCol w:w="1912"/>
        <w:gridCol w:w="5250"/>
      </w:tblGrid>
      <w:tr w:rsidR="003800F7" w14:paraId="0C9B25A8" w14:textId="77777777" w:rsidTr="00F04199">
        <w:trPr>
          <w:trHeight w:val="300"/>
        </w:trPr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51A2252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Column Name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6A391EF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28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C22581D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800F7" w14:paraId="337986D4" w14:textId="77777777" w:rsidTr="00F04199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05EB2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SalesReceiptID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DA324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A852B3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Khóa chính tự tăng của phiếu bán hàng.</w:t>
            </w:r>
          </w:p>
        </w:tc>
      </w:tr>
      <w:tr w:rsidR="003800F7" w14:paraId="23E4DD8A" w14:textId="77777777" w:rsidTr="00F04199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638C6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SaleDate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CE1E4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DATE</w:t>
            </w:r>
          </w:p>
        </w:tc>
        <w:tc>
          <w:tcPr>
            <w:tcW w:w="2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2B920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Ngày bán hàng.</w:t>
            </w:r>
          </w:p>
        </w:tc>
      </w:tr>
      <w:tr w:rsidR="003800F7" w14:paraId="4433090E" w14:textId="77777777" w:rsidTr="00F04199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3B39A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TotalAmount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DE4D2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DECIMAL(10, 2)</w:t>
            </w:r>
          </w:p>
        </w:tc>
        <w:tc>
          <w:tcPr>
            <w:tcW w:w="2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0503C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Tổng số tiền của giao dịch bán hàng.</w:t>
            </w:r>
          </w:p>
        </w:tc>
      </w:tr>
      <w:tr w:rsidR="003800F7" w14:paraId="6679868B" w14:textId="77777777" w:rsidTr="00F04199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EF3048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CustomerName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C1DF7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VARCHAR(100)</w:t>
            </w:r>
          </w:p>
        </w:tc>
        <w:tc>
          <w:tcPr>
            <w:tcW w:w="2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63E1C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Tên khách hàng (nếu có).</w:t>
            </w:r>
          </w:p>
        </w:tc>
      </w:tr>
      <w:tr w:rsidR="003800F7" w14:paraId="471300B1" w14:textId="77777777" w:rsidTr="00F04199">
        <w:trPr>
          <w:trHeight w:val="6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B828C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PaymentMethod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C1EF6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VARCHAR(50)</w:t>
            </w:r>
          </w:p>
        </w:tc>
        <w:tc>
          <w:tcPr>
            <w:tcW w:w="2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C7EA2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Phương thức thanh toán của giao dịch bán hàng.</w:t>
            </w:r>
          </w:p>
        </w:tc>
      </w:tr>
      <w:tr w:rsidR="003800F7" w14:paraId="0437C93F" w14:textId="77777777" w:rsidTr="00F04199">
        <w:trPr>
          <w:trHeight w:val="300"/>
        </w:trPr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E591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EmployeeID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CE2E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9BB6A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ID của nhân viên thực hiện giao dịch.</w:t>
            </w:r>
          </w:p>
        </w:tc>
      </w:tr>
    </w:tbl>
    <w:p w14:paraId="6B303367" w14:textId="77777777" w:rsidR="003800F7" w:rsidRDefault="003800F7" w:rsidP="003800F7">
      <w:pPr>
        <w:rPr>
          <w:rFonts w:eastAsiaTheme="minorHAnsi" w:cs="Times New Roman"/>
          <w:color w:val="000000" w:themeColor="text1"/>
          <w:sz w:val="28"/>
          <w:szCs w:val="28"/>
        </w:rPr>
      </w:pPr>
    </w:p>
    <w:p w14:paraId="3330D521" w14:textId="77777777" w:rsidR="003800F7" w:rsidRDefault="003800F7" w:rsidP="003800F7">
      <w:pPr>
        <w:pStyle w:val="Heading2"/>
        <w:rPr>
          <w:rFonts w:eastAsia="Times New Roman" w:cs="Times New Roman"/>
          <w:szCs w:val="28"/>
        </w:rPr>
      </w:pPr>
      <w:bookmarkStart w:id="17" w:name="_Toc167745860"/>
      <w:bookmarkStart w:id="18" w:name="_Toc167813758"/>
      <w:r>
        <w:rPr>
          <w:rFonts w:eastAsia="Times New Roman" w:cs="Times New Roman"/>
          <w:szCs w:val="28"/>
        </w:rPr>
        <w:t>4. Bảng: SalesReceiptDetails (Chi tiết phiếu bán hàng):</w:t>
      </w:r>
      <w:bookmarkEnd w:id="17"/>
      <w:bookmarkEnd w:id="18"/>
    </w:p>
    <w:tbl>
      <w:tblPr>
        <w:tblW w:w="5000" w:type="pct"/>
        <w:tblLook w:val="04A0" w:firstRow="1" w:lastRow="0" w:firstColumn="1" w:lastColumn="0" w:noHBand="0" w:noVBand="1"/>
      </w:tblPr>
      <w:tblGrid>
        <w:gridCol w:w="1863"/>
        <w:gridCol w:w="1968"/>
        <w:gridCol w:w="5230"/>
      </w:tblGrid>
      <w:tr w:rsidR="003800F7" w14:paraId="1715514F" w14:textId="77777777" w:rsidTr="00F04199">
        <w:trPr>
          <w:trHeight w:val="30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36D1D3D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Column Name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C07AD96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D9B3A39" w14:textId="77777777" w:rsidR="003800F7" w:rsidRDefault="003800F7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800F7" w14:paraId="74CA4C9A" w14:textId="77777777" w:rsidTr="00F04199">
        <w:trPr>
          <w:trHeight w:val="6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D0ACF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DetailID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46922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2378F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Khóa chính tự tăng của chi tiết phiếu bán hàng.</w:t>
            </w:r>
          </w:p>
        </w:tc>
      </w:tr>
      <w:tr w:rsidR="003800F7" w14:paraId="61C15B3F" w14:textId="77777777" w:rsidTr="00F04199">
        <w:trPr>
          <w:trHeight w:val="6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9A044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SalesReceiptID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60EF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917C3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ID của phiếu bán hàng mà chi tiết này thuộc về.</w:t>
            </w:r>
          </w:p>
        </w:tc>
      </w:tr>
      <w:tr w:rsidR="003800F7" w14:paraId="4090E6FB" w14:textId="77777777" w:rsidTr="00F04199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65DB2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ProductID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55F64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93E1E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ID của sản phẩm được bán.</w:t>
            </w:r>
          </w:p>
        </w:tc>
      </w:tr>
      <w:tr w:rsidR="003800F7" w14:paraId="6774BC96" w14:textId="77777777" w:rsidTr="00F04199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9FC1C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Quantity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49783E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6B39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Số lượng sản phẩm được bán.</w:t>
            </w:r>
          </w:p>
        </w:tc>
      </w:tr>
      <w:tr w:rsidR="003800F7" w14:paraId="0FB60F0D" w14:textId="77777777" w:rsidTr="00F04199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3B5B1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UnitPrice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DE9B1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DECIMAL(10, 2)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B1374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Giá của mỗi đơn vị sản phẩm.</w:t>
            </w:r>
          </w:p>
        </w:tc>
      </w:tr>
      <w:tr w:rsidR="003800F7" w14:paraId="3DDA1277" w14:textId="77777777" w:rsidTr="00F04199">
        <w:trPr>
          <w:trHeight w:val="30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C2B41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TotalPrice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44C09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DECIMAL(10, 2)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5AC92" w14:textId="77777777" w:rsidR="003800F7" w:rsidRDefault="003800F7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Tổng giá của sản phẩm trong giao dịch.</w:t>
            </w:r>
          </w:p>
        </w:tc>
      </w:tr>
    </w:tbl>
    <w:p w14:paraId="72032642" w14:textId="77777777" w:rsidR="003800F7" w:rsidRDefault="003800F7" w:rsidP="003800F7">
      <w:pPr>
        <w:jc w:val="both"/>
        <w:rPr>
          <w:rFonts w:eastAsiaTheme="minorHAnsi" w:cs="Times New Roman"/>
          <w:color w:val="000000" w:themeColor="text1"/>
          <w:sz w:val="28"/>
          <w:szCs w:val="28"/>
        </w:rPr>
      </w:pPr>
    </w:p>
    <w:p w14:paraId="7DDFB9AB" w14:textId="77777777" w:rsidR="003800F7" w:rsidRDefault="003800F7" w:rsidP="003800F7">
      <w:pPr>
        <w:rPr>
          <w:rFonts w:eastAsia="Times New Roman" w:cs="Times New Roman"/>
          <w:b/>
          <w:szCs w:val="28"/>
        </w:rPr>
      </w:pPr>
      <w:r>
        <w:rPr>
          <w:rFonts w:cs="Times New Roman"/>
          <w:szCs w:val="28"/>
        </w:rPr>
        <w:br w:type="page"/>
      </w:r>
      <w:bookmarkStart w:id="19" w:name="_Toc167674213"/>
    </w:p>
    <w:p w14:paraId="0AE2D387" w14:textId="77777777" w:rsidR="003800F7" w:rsidRPr="00F04199" w:rsidRDefault="003800F7" w:rsidP="00D63515">
      <w:pPr>
        <w:pStyle w:val="Heading1"/>
      </w:pPr>
      <w:bookmarkStart w:id="20" w:name="_Toc167745861"/>
      <w:bookmarkStart w:id="21" w:name="_Toc167813759"/>
      <w:r>
        <w:rPr>
          <w:lang w:val="en-US"/>
        </w:rPr>
        <w:lastRenderedPageBreak/>
        <w:t xml:space="preserve">IV. </w:t>
      </w:r>
      <w:r>
        <w:t>GIAO DIỆN NGƯỜI DÙNG</w:t>
      </w:r>
      <w:bookmarkEnd w:id="19"/>
      <w:bookmarkEnd w:id="20"/>
      <w:bookmarkEnd w:id="21"/>
    </w:p>
    <w:p w14:paraId="3AD9A601" w14:textId="77777777" w:rsidR="003800F7" w:rsidRDefault="003800F7" w:rsidP="003800F7">
      <w:pPr>
        <w:pStyle w:val="Heading2"/>
        <w:rPr>
          <w:rFonts w:eastAsia="Times New Roman"/>
        </w:rPr>
      </w:pPr>
      <w:bookmarkStart w:id="22" w:name="_Toc167745862"/>
      <w:bookmarkStart w:id="23" w:name="_Toc167813760"/>
      <w:r>
        <w:rPr>
          <w:rFonts w:eastAsia="Times New Roman"/>
        </w:rPr>
        <w:t>1. Đăng nhập và xác thực:</w:t>
      </w:r>
      <w:bookmarkEnd w:id="22"/>
      <w:bookmarkEnd w:id="23"/>
    </w:p>
    <w:p w14:paraId="4AC24489" w14:textId="12C9A8C8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30CDB94" wp14:editId="378C0C89">
            <wp:extent cx="3713480" cy="3156585"/>
            <wp:effectExtent l="0" t="0" r="1270" b="5715"/>
            <wp:docPr id="15822209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2340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Hình 4.1: Biểu đồ hoạt động đăng nhập và xác thực</w:t>
      </w:r>
    </w:p>
    <w:p w14:paraId="4770FBCE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Người dùng:</w:t>
      </w:r>
    </w:p>
    <w:p w14:paraId="5478F875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Chọn đăng nhập vào hệ thống</w:t>
      </w:r>
    </w:p>
    <w:p w14:paraId="3FE08C8D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Nhập thông tin đăng nhập theo yêu cầu của hệ thống</w:t>
      </w:r>
    </w:p>
    <w:p w14:paraId="247CD437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Gửi yêu cầu đăng nhập đến hệ thống</w:t>
      </w:r>
    </w:p>
    <w:p w14:paraId="63E61766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Hệ thống: </w:t>
      </w:r>
    </w:p>
    <w:p w14:paraId="0D1C8098" w14:textId="4D0E700E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3F5074F6" wp14:editId="5BDD1F81">
            <wp:extent cx="4993640" cy="3291840"/>
            <wp:effectExtent l="0" t="0" r="0" b="3810"/>
            <wp:docPr id="1346506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0736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Hiển thị yêu cầu nhập đến người dùng</w:t>
      </w:r>
    </w:p>
    <w:p w14:paraId="12E75ABE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Xác thực đăng nhập của người dùng</w:t>
      </w:r>
    </w:p>
    <w:p w14:paraId="5090E05F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Thông báo kết quả đến người dùng</w:t>
      </w:r>
    </w:p>
    <w:p w14:paraId="60FC82F0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Trang chủ:</w:t>
      </w:r>
    </w:p>
    <w:p w14:paraId="523816A4" w14:textId="18FD321F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0CA3E40D" wp14:editId="0EE597CC">
            <wp:extent cx="3562350" cy="2122805"/>
            <wp:effectExtent l="0" t="0" r="0" b="0"/>
            <wp:docPr id="14201535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692B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Hình 4.2: Biểu đồ hoạt động của trang chủ</w:t>
      </w:r>
    </w:p>
    <w:p w14:paraId="65D47D6C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Người dùng:</w:t>
      </w:r>
    </w:p>
    <w:p w14:paraId="23DC7A2B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Đăng nhập vào hệ thống</w:t>
      </w:r>
    </w:p>
    <w:p w14:paraId="5C47869B" w14:textId="2B8BCC8A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67082AB" wp14:editId="10BFDCF1">
            <wp:extent cx="5760085" cy="3966210"/>
            <wp:effectExtent l="0" t="0" r="0" b="0"/>
            <wp:docPr id="124900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3F03D0FC" w14:textId="77777777" w:rsidR="003800F7" w:rsidRDefault="003800F7" w:rsidP="003800F7">
      <w:pPr>
        <w:rPr>
          <w:rFonts w:eastAsia="Times New Roman" w:cstheme="majorBidi"/>
          <w:b/>
          <w:color w:val="000000" w:themeColor="text1"/>
          <w:szCs w:val="26"/>
        </w:rPr>
      </w:pPr>
      <w:r>
        <w:rPr>
          <w:rFonts w:eastAsia="Times New Roman"/>
        </w:rPr>
        <w:br w:type="page"/>
      </w:r>
    </w:p>
    <w:p w14:paraId="107523E0" w14:textId="77777777" w:rsidR="003800F7" w:rsidRDefault="003800F7" w:rsidP="003800F7">
      <w:pPr>
        <w:pStyle w:val="Heading2"/>
        <w:rPr>
          <w:rFonts w:eastAsia="Times New Roman"/>
          <w:b w:val="0"/>
        </w:rPr>
      </w:pPr>
      <w:bookmarkStart w:id="24" w:name="_Toc167745863"/>
      <w:bookmarkStart w:id="25" w:name="_Toc167813761"/>
      <w:r>
        <w:rPr>
          <w:rFonts w:eastAsia="Times New Roman"/>
        </w:rPr>
        <w:lastRenderedPageBreak/>
        <w:t>2. Báo cáo doanh thu</w:t>
      </w:r>
      <w:bookmarkEnd w:id="24"/>
      <w:bookmarkEnd w:id="25"/>
    </w:p>
    <w:p w14:paraId="78EDF10F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Xem báo cáo:</w:t>
      </w:r>
    </w:p>
    <w:p w14:paraId="5B45BE7D" w14:textId="75EB1FE7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25519996" wp14:editId="6352AE07">
            <wp:extent cx="3808730" cy="3355340"/>
            <wp:effectExtent l="0" t="0" r="1270" b="0"/>
            <wp:docPr id="1049195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ACEF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Hình 4.3: Biểu đồ hoạt động của xem báo cáo</w:t>
      </w:r>
    </w:p>
    <w:p w14:paraId="115C1967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Người dùng:</w:t>
      </w:r>
    </w:p>
    <w:p w14:paraId="15475053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Đăng nhập vào hệ thống</w:t>
      </w:r>
    </w:p>
    <w:p w14:paraId="6BE133B3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Chọn Trang Chủ</w:t>
      </w:r>
    </w:p>
    <w:p w14:paraId="39895908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Chọn chức năng Xem Báo Cáo</w:t>
      </w:r>
    </w:p>
    <w:p w14:paraId="65295D3F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Chọn báo cáo muốn xem</w:t>
      </w:r>
    </w:p>
    <w:p w14:paraId="7EEB35D1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Hiển thị danh sách chức năng</w:t>
      </w:r>
    </w:p>
    <w:p w14:paraId="207C7D67" w14:textId="3C7DD61B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467DE390" wp14:editId="6D965D15">
            <wp:extent cx="4707255" cy="3594100"/>
            <wp:effectExtent l="0" t="0" r="0" b="6350"/>
            <wp:docPr id="1426533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903D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Hiển thị các doanh thu theo ngày, tháng, năm và tổng toàn bộ siêu thị</w:t>
      </w:r>
    </w:p>
    <w:p w14:paraId="4F215A5D" w14:textId="77777777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</w:p>
    <w:p w14:paraId="4D947255" w14:textId="4991A374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lastRenderedPageBreak/>
        <w:drawing>
          <wp:inline distT="0" distB="0" distL="0" distR="0" wp14:anchorId="668FDD82" wp14:editId="43E9397D">
            <wp:extent cx="5760085" cy="2741930"/>
            <wp:effectExtent l="0" t="0" r="0" b="1270"/>
            <wp:docPr id="1295060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0AD5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Sắp xếp theo số lượng đã bán</w:t>
      </w:r>
    </w:p>
    <w:p w14:paraId="50F3730E" w14:textId="3A452492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3831A808" wp14:editId="587CB99A">
            <wp:extent cx="5760085" cy="2849245"/>
            <wp:effectExtent l="0" t="0" r="0" b="8255"/>
            <wp:docPr id="2016280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CC95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Sắp xếp theo giá</w:t>
      </w:r>
    </w:p>
    <w:p w14:paraId="42624A91" w14:textId="05E771DD" w:rsidR="003800F7" w:rsidRDefault="003800F7" w:rsidP="003800F7">
      <w:pPr>
        <w:spacing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40812A5" wp14:editId="5B1F3D3A">
            <wp:extent cx="5760085" cy="2718435"/>
            <wp:effectExtent l="0" t="0" r="0" b="5715"/>
            <wp:docPr id="18801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FBB" w14:textId="77777777" w:rsidR="003800F7" w:rsidRDefault="003800F7" w:rsidP="003800F7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Sắp xếp theo tên sản phẩm</w:t>
      </w:r>
    </w:p>
    <w:p w14:paraId="2C6D7FAD" w14:textId="7FD807B7" w:rsidR="004E7C07" w:rsidRPr="003800F7" w:rsidRDefault="004E7C07" w:rsidP="004E7C07">
      <w:pPr>
        <w:pStyle w:val="NormalWeb"/>
        <w:ind w:left="720"/>
        <w:rPr>
          <w:lang w:val="en-US"/>
        </w:rPr>
      </w:pPr>
    </w:p>
    <w:p w14:paraId="7D7E3745" w14:textId="77777777" w:rsidR="004E7C07" w:rsidRDefault="004E7C07" w:rsidP="004E7C07">
      <w:pPr>
        <w:pStyle w:val="NormalWeb"/>
        <w:ind w:left="420"/>
      </w:pPr>
    </w:p>
    <w:p w14:paraId="0FA09D79" w14:textId="77777777" w:rsidR="004E7C07" w:rsidRDefault="004E7C07" w:rsidP="004E7C07">
      <w:pPr>
        <w:pStyle w:val="NormalWeb"/>
        <w:ind w:left="420"/>
      </w:pPr>
    </w:p>
    <w:p w14:paraId="1A7B0754" w14:textId="77777777" w:rsidR="004E7C07" w:rsidRPr="004E7C07" w:rsidRDefault="004E7C07" w:rsidP="004E7C07">
      <w:pPr>
        <w:pStyle w:val="ListParagraph"/>
        <w:rPr>
          <w:sz w:val="24"/>
          <w:szCs w:val="24"/>
          <w:lang w:val="vi-VN"/>
        </w:rPr>
      </w:pPr>
    </w:p>
    <w:p w14:paraId="7FC1920D" w14:textId="66979F83" w:rsidR="00181AC9" w:rsidRPr="00790455" w:rsidRDefault="00181AC9" w:rsidP="00790455">
      <w:pPr>
        <w:pStyle w:val="ListParagraph"/>
        <w:rPr>
          <w:sz w:val="24"/>
          <w:szCs w:val="24"/>
          <w:lang w:val="vi-VN"/>
        </w:rPr>
      </w:pPr>
    </w:p>
    <w:sectPr w:rsidR="00181AC9" w:rsidRPr="00790455" w:rsidSect="00F32117">
      <w:footerReference w:type="default" r:id="rId23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D77C6" w14:textId="77777777" w:rsidR="00F40E44" w:rsidRDefault="00F40E44">
      <w:pPr>
        <w:spacing w:line="240" w:lineRule="auto"/>
      </w:pPr>
      <w:r>
        <w:separator/>
      </w:r>
    </w:p>
  </w:endnote>
  <w:endnote w:type="continuationSeparator" w:id="0">
    <w:p w14:paraId="7C315EBC" w14:textId="77777777" w:rsidR="00F40E44" w:rsidRDefault="00F40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639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AB26B" w14:textId="77777777" w:rsidR="00721D97" w:rsidRDefault="00721D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B7602" w14:textId="77777777" w:rsidR="00721D97" w:rsidRDefault="00721D97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0086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4C63F" w14:textId="6E18DD6E" w:rsidR="00F32117" w:rsidRDefault="00F32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ED75" w14:textId="77777777" w:rsidR="00F32117" w:rsidRDefault="00F32117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1C2F2" w14:textId="77777777" w:rsidR="00F40E44" w:rsidRDefault="00F40E44">
      <w:pPr>
        <w:spacing w:line="240" w:lineRule="auto"/>
      </w:pPr>
      <w:r>
        <w:separator/>
      </w:r>
    </w:p>
  </w:footnote>
  <w:footnote w:type="continuationSeparator" w:id="0">
    <w:p w14:paraId="2297A883" w14:textId="77777777" w:rsidR="00F40E44" w:rsidRDefault="00F40E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6C9"/>
    <w:multiLevelType w:val="multilevel"/>
    <w:tmpl w:val="135639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BB663A"/>
    <w:multiLevelType w:val="multilevel"/>
    <w:tmpl w:val="0932FE0C"/>
    <w:lvl w:ilvl="0">
      <w:start w:val="1"/>
      <w:numFmt w:val="decimal"/>
      <w:lvlText w:val="%1"/>
      <w:lvlJc w:val="left"/>
      <w:pPr>
        <w:ind w:left="4740" w:hanging="47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40" w:hanging="4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40" w:hanging="4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0" w:hanging="47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47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47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0" w:hanging="47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47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40" w:hanging="4740"/>
      </w:pPr>
      <w:rPr>
        <w:rFonts w:hint="default"/>
      </w:rPr>
    </w:lvl>
  </w:abstractNum>
  <w:abstractNum w:abstractNumId="2" w15:restartNumberingAfterBreak="0">
    <w:nsid w:val="60B12E9E"/>
    <w:multiLevelType w:val="multilevel"/>
    <w:tmpl w:val="33C6A5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ADE56F8"/>
    <w:multiLevelType w:val="hybridMultilevel"/>
    <w:tmpl w:val="24369E42"/>
    <w:lvl w:ilvl="0" w:tplc="AD8A1C0A">
      <w:start w:val="2"/>
      <w:numFmt w:val="bullet"/>
      <w:lvlText w:val="-"/>
      <w:lvlJc w:val="left"/>
      <w:pPr>
        <w:ind w:left="720" w:hanging="360"/>
      </w:pPr>
      <w:rPr>
        <w:rFonts w:ascii="Segoe UI" w:eastAsia="Arial" w:hAnsi="Segoe UI" w:cs="Segoe UI" w:hint="default"/>
        <w:b w:val="0"/>
        <w:color w:val="0D0D0D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9352">
    <w:abstractNumId w:val="1"/>
  </w:num>
  <w:num w:numId="2" w16cid:durableId="147013370">
    <w:abstractNumId w:val="0"/>
  </w:num>
  <w:num w:numId="3" w16cid:durableId="931284923">
    <w:abstractNumId w:val="2"/>
  </w:num>
  <w:num w:numId="4" w16cid:durableId="1343243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32"/>
    <w:rsid w:val="000161E6"/>
    <w:rsid w:val="00077B79"/>
    <w:rsid w:val="00095A47"/>
    <w:rsid w:val="001519C8"/>
    <w:rsid w:val="00181AC9"/>
    <w:rsid w:val="00221E2C"/>
    <w:rsid w:val="00304D5D"/>
    <w:rsid w:val="00317219"/>
    <w:rsid w:val="00353F28"/>
    <w:rsid w:val="003800F7"/>
    <w:rsid w:val="00404CB8"/>
    <w:rsid w:val="00425054"/>
    <w:rsid w:val="00447BD5"/>
    <w:rsid w:val="004D7886"/>
    <w:rsid w:val="004E7C07"/>
    <w:rsid w:val="00535A1E"/>
    <w:rsid w:val="005831D8"/>
    <w:rsid w:val="005C2EBD"/>
    <w:rsid w:val="00653CCB"/>
    <w:rsid w:val="006C273F"/>
    <w:rsid w:val="00707D31"/>
    <w:rsid w:val="00714632"/>
    <w:rsid w:val="00721D97"/>
    <w:rsid w:val="00734DA4"/>
    <w:rsid w:val="007863C8"/>
    <w:rsid w:val="00790455"/>
    <w:rsid w:val="007C2165"/>
    <w:rsid w:val="007F51ED"/>
    <w:rsid w:val="008F068E"/>
    <w:rsid w:val="009267D5"/>
    <w:rsid w:val="00A71C17"/>
    <w:rsid w:val="00AA5887"/>
    <w:rsid w:val="00AB292F"/>
    <w:rsid w:val="00B4357C"/>
    <w:rsid w:val="00B57347"/>
    <w:rsid w:val="00B923BA"/>
    <w:rsid w:val="00BE69C9"/>
    <w:rsid w:val="00C25752"/>
    <w:rsid w:val="00D16987"/>
    <w:rsid w:val="00D6129C"/>
    <w:rsid w:val="00D63515"/>
    <w:rsid w:val="00D96F24"/>
    <w:rsid w:val="00DA632B"/>
    <w:rsid w:val="00DD35D1"/>
    <w:rsid w:val="00DD4065"/>
    <w:rsid w:val="00E05DCF"/>
    <w:rsid w:val="00ED029E"/>
    <w:rsid w:val="00EE5C82"/>
    <w:rsid w:val="00F04199"/>
    <w:rsid w:val="00F1740C"/>
    <w:rsid w:val="00F32117"/>
    <w:rsid w:val="00F40E44"/>
    <w:rsid w:val="00F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6B20"/>
  <w15:chartTrackingRefBased/>
  <w15:docId w15:val="{4328E3F6-CBBD-4FA5-9A6F-32F66B5F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15"/>
    <w:pPr>
      <w:spacing w:after="0" w:line="276" w:lineRule="auto"/>
    </w:pPr>
    <w:rPr>
      <w:rFonts w:ascii="Arial" w:eastAsia="Arial" w:hAnsi="Arial" w:cs="Arial"/>
      <w:kern w:val="0"/>
      <w:lang w:val="vi" w:eastAsia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351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4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0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17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42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1740C"/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1740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863C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63C8"/>
    <w:rPr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63515"/>
    <w:rPr>
      <w:rFonts w:asciiTheme="majorHAnsi" w:eastAsiaTheme="majorEastAsia" w:hAnsiTheme="majorHAnsi" w:cstheme="majorBidi"/>
      <w:b/>
      <w:color w:val="000000" w:themeColor="text1"/>
      <w:kern w:val="0"/>
      <w:sz w:val="28"/>
      <w:szCs w:val="32"/>
      <w:lang w:val="vi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F04199"/>
    <w:rPr>
      <w:rFonts w:asciiTheme="majorHAnsi" w:eastAsiaTheme="majorEastAsia" w:hAnsiTheme="majorHAnsi" w:cstheme="majorBidi"/>
      <w:b/>
      <w:color w:val="000000" w:themeColor="text1"/>
      <w:kern w:val="0"/>
      <w:sz w:val="28"/>
      <w:szCs w:val="26"/>
      <w:lang w:val="vi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0F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vi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F32117"/>
    <w:pPr>
      <w:spacing w:after="100"/>
    </w:pPr>
    <w:rPr>
      <w:rFonts w:asciiTheme="majorHAnsi" w:hAnsiTheme="maj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32117"/>
    <w:pPr>
      <w:spacing w:after="100"/>
      <w:ind w:left="220"/>
    </w:pPr>
    <w:rPr>
      <w:rFonts w:asciiTheme="majorHAnsi" w:hAnsiTheme="majorHAnsi"/>
      <w:sz w:val="28"/>
    </w:rPr>
  </w:style>
  <w:style w:type="paragraph" w:styleId="Header">
    <w:name w:val="header"/>
    <w:basedOn w:val="Normal"/>
    <w:link w:val="HeaderChar"/>
    <w:uiPriority w:val="99"/>
    <w:unhideWhenUsed/>
    <w:rsid w:val="00F32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17"/>
    <w:rPr>
      <w:rFonts w:ascii="Arial" w:eastAsia="Arial" w:hAnsi="Arial" w:cs="Arial"/>
      <w:kern w:val="0"/>
      <w:lang w:val="vi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0EC3-3DCA-4950-82AA-AD0E6427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hiahahaaa99@outlook.com.vn</dc:creator>
  <cp:keywords/>
  <dc:description/>
  <cp:lastModifiedBy>Nguyễn Xuân Hiệp</cp:lastModifiedBy>
  <cp:revision>18</cp:revision>
  <dcterms:created xsi:type="dcterms:W3CDTF">2024-05-14T15:22:00Z</dcterms:created>
  <dcterms:modified xsi:type="dcterms:W3CDTF">2024-05-28T13:45:00Z</dcterms:modified>
</cp:coreProperties>
</file>