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90" w:rsidRDefault="002371A8" w:rsidP="002374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Final Research Paper</w:t>
      </w:r>
      <w:r w:rsidR="0025564C" w:rsidRPr="0025564C">
        <w:rPr>
          <w:rFonts w:ascii="Times New Roman" w:hAnsi="Times New Roman" w:cs="Times New Roman"/>
          <w:b/>
          <w:sz w:val="24"/>
          <w:szCs w:val="24"/>
        </w:rPr>
        <w:t xml:space="preserve"> – Andrew Vo</w:t>
      </w:r>
    </w:p>
    <w:p w:rsidR="00DF375A" w:rsidRDefault="0025564C" w:rsidP="002374E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I, </w:t>
      </w:r>
      <w:r w:rsidR="00E5755C">
        <w:rPr>
          <w:rFonts w:ascii="Times New Roman" w:hAnsi="Times New Roman" w:cs="Times New Roman"/>
          <w:b/>
          <w:sz w:val="24"/>
          <w:szCs w:val="24"/>
        </w:rPr>
        <w:t>Empirical Methodology</w:t>
      </w:r>
    </w:p>
    <w:p w:rsidR="00E5755C" w:rsidRDefault="00E5755C" w:rsidP="002374E3">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Conceptual Fr</w:t>
      </w:r>
      <w:bookmarkStart w:id="0" w:name="_GoBack"/>
      <w:bookmarkEnd w:id="0"/>
      <w:r>
        <w:rPr>
          <w:rFonts w:ascii="Times New Roman" w:hAnsi="Times New Roman" w:cs="Times New Roman"/>
          <w:b/>
          <w:sz w:val="24"/>
          <w:szCs w:val="24"/>
        </w:rPr>
        <w:t>amework:</w:t>
      </w:r>
    </w:p>
    <w:p w:rsidR="00E5755C" w:rsidRPr="005675EF" w:rsidRDefault="00E5755C" w:rsidP="002374E3">
      <w:pPr>
        <w:spacing w:line="480" w:lineRule="auto"/>
        <w:ind w:left="720"/>
        <w:rPr>
          <w:rFonts w:ascii="Times New Roman" w:hAnsi="Times New Roman" w:cs="Times New Roman"/>
          <w:i/>
          <w:sz w:val="24"/>
          <w:szCs w:val="24"/>
        </w:rPr>
      </w:pPr>
      <w:r w:rsidRPr="005675EF">
        <w:rPr>
          <w:rFonts w:ascii="Times New Roman" w:hAnsi="Times New Roman" w:cs="Times New Roman"/>
          <w:sz w:val="24"/>
          <w:szCs w:val="24"/>
        </w:rPr>
        <w:t xml:space="preserve">Thesis: </w:t>
      </w:r>
      <w:r w:rsidRPr="005675EF">
        <w:rPr>
          <w:rFonts w:ascii="Times New Roman" w:hAnsi="Times New Roman" w:cs="Times New Roman"/>
          <w:i/>
          <w:sz w:val="24"/>
          <w:szCs w:val="24"/>
        </w:rPr>
        <w:t>Lowering interest rate during a recession would make the recession less severe (a sign of lowering interest rate during recession would slightly increase GDP during that period)</w:t>
      </w:r>
    </w:p>
    <w:p w:rsidR="00EE617A" w:rsidRPr="00EE617A" w:rsidRDefault="00EE617A" w:rsidP="002374E3">
      <w:pPr>
        <w:spacing w:line="480" w:lineRule="auto"/>
        <w:ind w:left="360"/>
        <w:rPr>
          <w:rFonts w:ascii="Times New Roman" w:hAnsi="Times New Roman" w:cs="Times New Roman"/>
          <w:sz w:val="24"/>
          <w:szCs w:val="24"/>
        </w:rPr>
      </w:pPr>
      <w:r>
        <w:rPr>
          <w:rFonts w:ascii="Times New Roman" w:hAnsi="Times New Roman" w:cs="Times New Roman"/>
          <w:sz w:val="24"/>
          <w:szCs w:val="24"/>
        </w:rPr>
        <w:t>Motivation: After looking into the US recessions and interests rate history, I see a trend that when there is a recession, the interest rates would drop. I believe this is a solution from the government for the recession because sudden low interest rates would boost investments and businesses during a hard time like recession. I want to test the significant of this theory so I would run a Pooled Cross Section model to compare and signify the effect of interest rate drop before and during the recession period. I would also try to run an extra Time Series model to see the general effect of interest rate drop on GDP.</w:t>
      </w:r>
    </w:p>
    <w:p w:rsidR="00A1551B" w:rsidRPr="002374E3" w:rsidRDefault="00E5755C" w:rsidP="002374E3">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Data</w:t>
      </w:r>
    </w:p>
    <w:p w:rsidR="00A1551B" w:rsidRDefault="00A1551B" w:rsidP="002374E3">
      <w:pPr>
        <w:pStyle w:val="ListParagraph"/>
        <w:numPr>
          <w:ilvl w:val="0"/>
          <w:numId w:val="3"/>
        </w:numPr>
        <w:spacing w:line="480" w:lineRule="auto"/>
        <w:rPr>
          <w:rFonts w:ascii="Times New Roman" w:hAnsi="Times New Roman" w:cs="Times New Roman"/>
          <w:sz w:val="24"/>
          <w:szCs w:val="24"/>
        </w:rPr>
      </w:pPr>
      <w:r w:rsidRPr="006B1279">
        <w:rPr>
          <w:rFonts w:ascii="Times New Roman" w:hAnsi="Times New Roman" w:cs="Times New Roman"/>
          <w:sz w:val="24"/>
          <w:szCs w:val="24"/>
        </w:rPr>
        <w:t>Data Description</w:t>
      </w:r>
    </w:p>
    <w:p w:rsidR="00A1551B" w:rsidRDefault="00A1551B" w:rsidP="002374E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Source: I have combined the data sources from my MetaDataGuide. From the link below, the final combined dataframe that would be used for model is </w:t>
      </w:r>
      <w:r w:rsidRPr="006C31BF">
        <w:rPr>
          <w:rFonts w:ascii="Times New Roman" w:hAnsi="Times New Roman" w:cs="Times New Roman"/>
          <w:i/>
          <w:sz w:val="24"/>
          <w:szCs w:val="24"/>
        </w:rPr>
        <w:t>df_model</w:t>
      </w:r>
    </w:p>
    <w:p w:rsidR="00A1551B" w:rsidRDefault="00A1551B" w:rsidP="002374E3">
      <w:pPr>
        <w:pStyle w:val="ListParagraph"/>
        <w:numPr>
          <w:ilvl w:val="0"/>
          <w:numId w:val="4"/>
        </w:numPr>
        <w:spacing w:line="480" w:lineRule="auto"/>
        <w:rPr>
          <w:rFonts w:ascii="Times New Roman" w:hAnsi="Times New Roman" w:cs="Times New Roman"/>
          <w:sz w:val="24"/>
          <w:szCs w:val="24"/>
        </w:rPr>
      </w:pPr>
      <w:r w:rsidRPr="006C31BF">
        <w:rPr>
          <w:rFonts w:ascii="Times New Roman" w:hAnsi="Times New Roman" w:cs="Times New Roman"/>
          <w:sz w:val="24"/>
          <w:szCs w:val="24"/>
        </w:rPr>
        <w:t xml:space="preserve">Data process and combination: </w:t>
      </w:r>
      <w:hyperlink r:id="rId7" w:history="1">
        <w:r w:rsidRPr="006C31BF">
          <w:rPr>
            <w:rStyle w:val="Hyperlink"/>
            <w:rFonts w:ascii="Times New Roman" w:hAnsi="Times New Roman" w:cs="Times New Roman"/>
            <w:sz w:val="24"/>
            <w:szCs w:val="24"/>
          </w:rPr>
          <w:t>https://gitlab.com/hiep.vo/econ342_RecessionUs/-/blob/master/Data_Process/DataGroup.ipynb</w:t>
        </w:r>
      </w:hyperlink>
    </w:p>
    <w:p w:rsidR="00A1551B" w:rsidRDefault="00A1551B" w:rsidP="002374E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can be Time Series data since it’s a dataset of US economy Monthly from 1976 to 2010. This can also be a Pooled Cross Section data – when I examine the </w:t>
      </w:r>
      <w:r>
        <w:rPr>
          <w:rFonts w:ascii="Times New Roman" w:hAnsi="Times New Roman" w:cs="Times New Roman"/>
          <w:sz w:val="24"/>
          <w:szCs w:val="24"/>
        </w:rPr>
        <w:lastRenderedPageBreak/>
        <w:t>recessions periods, I can compare the data before and during the recession to see the impact of the interest rates on GDP recessions</w:t>
      </w:r>
    </w:p>
    <w:p w:rsidR="00A1551B" w:rsidRPr="002374E3" w:rsidRDefault="00A1551B" w:rsidP="002374E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Unit of analysis: GDP – dependent variable, 568 observations and 288 observations after omitting all empty data points</w:t>
      </w:r>
    </w:p>
    <w:p w:rsidR="00A1551B" w:rsidRDefault="00A1551B" w:rsidP="002374E3">
      <w:pPr>
        <w:pStyle w:val="ListParagraph"/>
        <w:numPr>
          <w:ilvl w:val="0"/>
          <w:numId w:val="3"/>
        </w:numPr>
        <w:spacing w:line="480" w:lineRule="auto"/>
        <w:rPr>
          <w:rFonts w:ascii="Times New Roman" w:hAnsi="Times New Roman" w:cs="Times New Roman"/>
          <w:sz w:val="24"/>
          <w:szCs w:val="24"/>
        </w:rPr>
      </w:pPr>
      <w:r w:rsidRPr="006B1279">
        <w:rPr>
          <w:rFonts w:ascii="Times New Roman" w:hAnsi="Times New Roman" w:cs="Times New Roman"/>
          <w:sz w:val="24"/>
          <w:szCs w:val="24"/>
        </w:rPr>
        <w:t>Variable Description Table</w:t>
      </w:r>
    </w:p>
    <w:p w:rsidR="00A1551B" w:rsidRDefault="00A1551B" w:rsidP="002374E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Already existed variables:</w:t>
      </w:r>
    </w:p>
    <w:p w:rsidR="00A1551B" w:rsidRDefault="00A1551B" w:rsidP="002374E3">
      <w:pPr>
        <w:pStyle w:val="ListParagraph"/>
        <w:spacing w:line="480" w:lineRule="auto"/>
        <w:rPr>
          <w:rFonts w:ascii="Times New Roman" w:hAnsi="Times New Roman" w:cs="Times New Roman"/>
          <w:sz w:val="24"/>
          <w:szCs w:val="24"/>
        </w:rPr>
      </w:pPr>
      <w:r w:rsidRPr="00FB6565">
        <w:rPr>
          <w:noProof/>
        </w:rPr>
        <w:drawing>
          <wp:inline distT="0" distB="0" distL="0" distR="0" wp14:anchorId="747E2FA7" wp14:editId="27F70292">
            <wp:extent cx="2514600" cy="1653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65354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mc:AlternateContent>
          <mc:Choice Requires="wpc">
            <w:drawing>
              <wp:inline distT="0" distB="0" distL="0" distR="0" wp14:anchorId="4A2A59E7" wp14:editId="55C7DBF7">
                <wp:extent cx="2453640" cy="1581150"/>
                <wp:effectExtent l="0" t="0" r="381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30480" y="15240"/>
                            <a:ext cx="4692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 xml:space="preserve">Variable </w:t>
                              </w:r>
                            </w:p>
                          </w:txbxContent>
                        </wps:txbx>
                        <wps:bodyPr rot="0" vert="horz" wrap="none" lIns="0" tIns="0" rIns="0" bIns="0" anchor="t" anchorCtr="0">
                          <a:spAutoFit/>
                        </wps:bodyPr>
                      </wps:wsp>
                      <wps:wsp>
                        <wps:cNvPr id="2" name="Rectangle 6"/>
                        <wps:cNvSpPr>
                          <a:spLocks noChangeArrowheads="1"/>
                        </wps:cNvSpPr>
                        <wps:spPr bwMode="auto">
                          <a:xfrm>
                            <a:off x="1333500" y="15240"/>
                            <a:ext cx="2419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Unit</w:t>
                              </w:r>
                            </w:p>
                          </w:txbxContent>
                        </wps:txbx>
                        <wps:bodyPr rot="0" vert="horz" wrap="none" lIns="0" tIns="0" rIns="0" bIns="0" anchor="t" anchorCtr="0">
                          <a:spAutoFit/>
                        </wps:bodyPr>
                      </wps:wsp>
                      <wps:wsp>
                        <wps:cNvPr id="5" name="Rectangle 7"/>
                        <wps:cNvSpPr>
                          <a:spLocks noChangeArrowheads="1"/>
                        </wps:cNvSpPr>
                        <wps:spPr bwMode="auto">
                          <a:xfrm>
                            <a:off x="30480" y="198120"/>
                            <a:ext cx="1822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CPI</w:t>
                              </w:r>
                            </w:p>
                          </w:txbxContent>
                        </wps:txbx>
                        <wps:bodyPr rot="0" vert="horz" wrap="none" lIns="0" tIns="0" rIns="0" bIns="0" anchor="t" anchorCtr="0">
                          <a:spAutoFit/>
                        </wps:bodyPr>
                      </wps:wsp>
                      <wps:wsp>
                        <wps:cNvPr id="8" name="Rectangle 8"/>
                        <wps:cNvSpPr>
                          <a:spLocks noChangeArrowheads="1"/>
                        </wps:cNvSpPr>
                        <wps:spPr bwMode="auto">
                          <a:xfrm>
                            <a:off x="1333500" y="198120"/>
                            <a:ext cx="4673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Number</w:t>
                              </w:r>
                            </w:p>
                          </w:txbxContent>
                        </wps:txbx>
                        <wps:bodyPr rot="0" vert="horz" wrap="none" lIns="0" tIns="0" rIns="0" bIns="0" anchor="t" anchorCtr="0">
                          <a:spAutoFit/>
                        </wps:bodyPr>
                      </wps:wsp>
                      <wps:wsp>
                        <wps:cNvPr id="9" name="Rectangle 9"/>
                        <wps:cNvSpPr>
                          <a:spLocks noChangeArrowheads="1"/>
                        </wps:cNvSpPr>
                        <wps:spPr bwMode="auto">
                          <a:xfrm>
                            <a:off x="30480" y="381000"/>
                            <a:ext cx="7277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CPI_Inflation</w:t>
                              </w:r>
                            </w:p>
                          </w:txbxContent>
                        </wps:txbx>
                        <wps:bodyPr rot="0" vert="horz" wrap="none" lIns="0" tIns="0" rIns="0" bIns="0" anchor="t" anchorCtr="0">
                          <a:spAutoFit/>
                        </wps:bodyPr>
                      </wps:wsp>
                      <wps:wsp>
                        <wps:cNvPr id="10" name="Rectangle 10"/>
                        <wps:cNvSpPr>
                          <a:spLocks noChangeArrowheads="1"/>
                        </wps:cNvSpPr>
                        <wps:spPr bwMode="auto">
                          <a:xfrm>
                            <a:off x="1333500" y="381000"/>
                            <a:ext cx="4673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Number</w:t>
                              </w:r>
                            </w:p>
                          </w:txbxContent>
                        </wps:txbx>
                        <wps:bodyPr rot="0" vert="horz" wrap="none" lIns="0" tIns="0" rIns="0" bIns="0" anchor="t" anchorCtr="0">
                          <a:spAutoFit/>
                        </wps:bodyPr>
                      </wps:wsp>
                      <wps:wsp>
                        <wps:cNvPr id="11" name="Rectangle 11"/>
                        <wps:cNvSpPr>
                          <a:spLocks noChangeArrowheads="1"/>
                        </wps:cNvSpPr>
                        <wps:spPr bwMode="auto">
                          <a:xfrm>
                            <a:off x="30480" y="563880"/>
                            <a:ext cx="4603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avg_HPI</w:t>
                              </w:r>
                            </w:p>
                          </w:txbxContent>
                        </wps:txbx>
                        <wps:bodyPr rot="0" vert="horz" wrap="none" lIns="0" tIns="0" rIns="0" bIns="0" anchor="t" anchorCtr="0">
                          <a:spAutoFit/>
                        </wps:bodyPr>
                      </wps:wsp>
                      <wps:wsp>
                        <wps:cNvPr id="12" name="Rectangle 12"/>
                        <wps:cNvSpPr>
                          <a:spLocks noChangeArrowheads="1"/>
                        </wps:cNvSpPr>
                        <wps:spPr bwMode="auto">
                          <a:xfrm>
                            <a:off x="1333500" y="563880"/>
                            <a:ext cx="4673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Number</w:t>
                              </w:r>
                            </w:p>
                          </w:txbxContent>
                        </wps:txbx>
                        <wps:bodyPr rot="0" vert="horz" wrap="none" lIns="0" tIns="0" rIns="0" bIns="0" anchor="t" anchorCtr="0">
                          <a:spAutoFit/>
                        </wps:bodyPr>
                      </wps:wsp>
                      <wps:wsp>
                        <wps:cNvPr id="13" name="Rectangle 13"/>
                        <wps:cNvSpPr>
                          <a:spLocks noChangeArrowheads="1"/>
                        </wps:cNvSpPr>
                        <wps:spPr bwMode="auto">
                          <a:xfrm>
                            <a:off x="30480" y="746760"/>
                            <a:ext cx="11023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long_term_interest</w:t>
                              </w:r>
                            </w:p>
                          </w:txbxContent>
                        </wps:txbx>
                        <wps:bodyPr rot="0" vert="horz" wrap="none" lIns="0" tIns="0" rIns="0" bIns="0" anchor="t" anchorCtr="0">
                          <a:spAutoFit/>
                        </wps:bodyPr>
                      </wps:wsp>
                      <wps:wsp>
                        <wps:cNvPr id="14" name="Rectangle 14"/>
                        <wps:cNvSpPr>
                          <a:spLocks noChangeArrowheads="1"/>
                        </wps:cNvSpPr>
                        <wps:spPr bwMode="auto">
                          <a:xfrm>
                            <a:off x="1333500" y="746760"/>
                            <a:ext cx="9423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Percent per year</w:t>
                              </w:r>
                            </w:p>
                          </w:txbxContent>
                        </wps:txbx>
                        <wps:bodyPr rot="0" vert="horz" wrap="none" lIns="0" tIns="0" rIns="0" bIns="0" anchor="t" anchorCtr="0">
                          <a:spAutoFit/>
                        </wps:bodyPr>
                      </wps:wsp>
                      <wps:wsp>
                        <wps:cNvPr id="15" name="Rectangle 15"/>
                        <wps:cNvSpPr>
                          <a:spLocks noChangeArrowheads="1"/>
                        </wps:cNvSpPr>
                        <wps:spPr bwMode="auto">
                          <a:xfrm>
                            <a:off x="30480" y="929640"/>
                            <a:ext cx="11461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federal_funds_rates</w:t>
                              </w:r>
                            </w:p>
                          </w:txbxContent>
                        </wps:txbx>
                        <wps:bodyPr rot="0" vert="horz" wrap="none" lIns="0" tIns="0" rIns="0" bIns="0" anchor="t" anchorCtr="0">
                          <a:spAutoFit/>
                        </wps:bodyPr>
                      </wps:wsp>
                      <wps:wsp>
                        <wps:cNvPr id="16" name="Rectangle 16"/>
                        <wps:cNvSpPr>
                          <a:spLocks noChangeArrowheads="1"/>
                        </wps:cNvSpPr>
                        <wps:spPr bwMode="auto">
                          <a:xfrm>
                            <a:off x="1333500" y="929640"/>
                            <a:ext cx="10731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Percent per month</w:t>
                              </w:r>
                            </w:p>
                          </w:txbxContent>
                        </wps:txbx>
                        <wps:bodyPr rot="0" vert="horz" wrap="none" lIns="0" tIns="0" rIns="0" bIns="0" anchor="t" anchorCtr="0">
                          <a:spAutoFit/>
                        </wps:bodyPr>
                      </wps:wsp>
                      <wps:wsp>
                        <wps:cNvPr id="17" name="Rectangle 17"/>
                        <wps:cNvSpPr>
                          <a:spLocks noChangeArrowheads="1"/>
                        </wps:cNvSpPr>
                        <wps:spPr bwMode="auto">
                          <a:xfrm>
                            <a:off x="30480" y="1112520"/>
                            <a:ext cx="1257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budget_on_education</w:t>
                              </w:r>
                            </w:p>
                          </w:txbxContent>
                        </wps:txbx>
                        <wps:bodyPr rot="0" vert="horz" wrap="none" lIns="0" tIns="0" rIns="0" bIns="0" anchor="t" anchorCtr="0">
                          <a:spAutoFit/>
                        </wps:bodyPr>
                      </wps:wsp>
                      <wps:wsp>
                        <wps:cNvPr id="18" name="Rectangle 18"/>
                        <wps:cNvSpPr>
                          <a:spLocks noChangeArrowheads="1"/>
                        </wps:cNvSpPr>
                        <wps:spPr bwMode="auto">
                          <a:xfrm>
                            <a:off x="1333500" y="1112520"/>
                            <a:ext cx="10109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Millions of dollars</w:t>
                              </w:r>
                            </w:p>
                          </w:txbxContent>
                        </wps:txbx>
                        <wps:bodyPr rot="0" vert="horz" wrap="none" lIns="0" tIns="0" rIns="0" bIns="0" anchor="t" anchorCtr="0">
                          <a:spAutoFit/>
                        </wps:bodyPr>
                      </wps:wsp>
                      <wps:wsp>
                        <wps:cNvPr id="19" name="Rectangle 19"/>
                        <wps:cNvSpPr>
                          <a:spLocks noChangeArrowheads="1"/>
                        </wps:cNvSpPr>
                        <wps:spPr bwMode="auto">
                          <a:xfrm>
                            <a:off x="30480" y="1295400"/>
                            <a:ext cx="2127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gdp</w:t>
                              </w:r>
                            </w:p>
                          </w:txbxContent>
                        </wps:txbx>
                        <wps:bodyPr rot="0" vert="horz" wrap="none" lIns="0" tIns="0" rIns="0" bIns="0" anchor="t" anchorCtr="0">
                          <a:spAutoFit/>
                        </wps:bodyPr>
                      </wps:wsp>
                      <wps:wsp>
                        <wps:cNvPr id="20" name="Rectangle 20"/>
                        <wps:cNvSpPr>
                          <a:spLocks noChangeArrowheads="1"/>
                        </wps:cNvSpPr>
                        <wps:spPr bwMode="auto">
                          <a:xfrm>
                            <a:off x="1333500" y="1295400"/>
                            <a:ext cx="10109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51B" w:rsidRDefault="00A1551B" w:rsidP="00A1551B">
                              <w:r>
                                <w:rPr>
                                  <w:rFonts w:ascii="Calibri" w:hAnsi="Calibri" w:cs="Calibri"/>
                                  <w:color w:val="000000"/>
                                </w:rPr>
                                <w:t>Millions of dollars</w:t>
                              </w:r>
                            </w:p>
                          </w:txbxContent>
                        </wps:txbx>
                        <wps:bodyPr rot="0" vert="horz" wrap="none" lIns="0" tIns="0" rIns="0" bIns="0" anchor="t" anchorCtr="0">
                          <a:spAutoFit/>
                        </wps:bodyPr>
                      </wps:wsp>
                      <wps:wsp>
                        <wps:cNvPr id="21" name="Line 21"/>
                        <wps:cNvCnPr>
                          <a:cxnSpLocks noChangeShapeType="1"/>
                        </wps:cNvCnPr>
                        <wps:spPr bwMode="auto">
                          <a:xfrm>
                            <a:off x="0" y="0"/>
                            <a:ext cx="241554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2" name="Rectangle 22"/>
                        <wps:cNvSpPr>
                          <a:spLocks noChangeArrowheads="1"/>
                        </wps:cNvSpPr>
                        <wps:spPr bwMode="auto">
                          <a:xfrm>
                            <a:off x="0" y="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23"/>
                        <wps:cNvCnPr>
                          <a:cxnSpLocks noChangeShapeType="1"/>
                        </wps:cNvCnPr>
                        <wps:spPr bwMode="auto">
                          <a:xfrm>
                            <a:off x="0" y="182880"/>
                            <a:ext cx="241554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4" name="Rectangle 24"/>
                        <wps:cNvSpPr>
                          <a:spLocks noChangeArrowheads="1"/>
                        </wps:cNvSpPr>
                        <wps:spPr bwMode="auto">
                          <a:xfrm>
                            <a:off x="0" y="18288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25"/>
                        <wps:cNvCnPr>
                          <a:cxnSpLocks noChangeShapeType="1"/>
                        </wps:cNvCnPr>
                        <wps:spPr bwMode="auto">
                          <a:xfrm>
                            <a:off x="0" y="365760"/>
                            <a:ext cx="241554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 name="Rectangle 26"/>
                        <wps:cNvSpPr>
                          <a:spLocks noChangeArrowheads="1"/>
                        </wps:cNvSpPr>
                        <wps:spPr bwMode="auto">
                          <a:xfrm>
                            <a:off x="0" y="36576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27"/>
                        <wps:cNvCnPr>
                          <a:cxnSpLocks noChangeShapeType="1"/>
                        </wps:cNvCnPr>
                        <wps:spPr bwMode="auto">
                          <a:xfrm>
                            <a:off x="0" y="548640"/>
                            <a:ext cx="241554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8" name="Rectangle 28"/>
                        <wps:cNvSpPr>
                          <a:spLocks noChangeArrowheads="1"/>
                        </wps:cNvSpPr>
                        <wps:spPr bwMode="auto">
                          <a:xfrm>
                            <a:off x="0" y="54864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0" y="73152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31"/>
                        <wps:cNvCnPr>
                          <a:cxnSpLocks noChangeShapeType="1"/>
                        </wps:cNvCnPr>
                        <wps:spPr bwMode="auto">
                          <a:xfrm>
                            <a:off x="0" y="914400"/>
                            <a:ext cx="241554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2" name="Rectangle 32"/>
                        <wps:cNvSpPr>
                          <a:spLocks noChangeArrowheads="1"/>
                        </wps:cNvSpPr>
                        <wps:spPr bwMode="auto">
                          <a:xfrm>
                            <a:off x="0" y="91440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33"/>
                        <wps:cNvCnPr>
                          <a:cxnSpLocks noChangeShapeType="1"/>
                        </wps:cNvCnPr>
                        <wps:spPr bwMode="auto">
                          <a:xfrm>
                            <a:off x="0" y="1097280"/>
                            <a:ext cx="241554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 name="Rectangle 34"/>
                        <wps:cNvSpPr>
                          <a:spLocks noChangeArrowheads="1"/>
                        </wps:cNvSpPr>
                        <wps:spPr bwMode="auto">
                          <a:xfrm>
                            <a:off x="0" y="109728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35"/>
                        <wps:cNvCnPr>
                          <a:cxnSpLocks noChangeShapeType="1"/>
                        </wps:cNvCnPr>
                        <wps:spPr bwMode="auto">
                          <a:xfrm>
                            <a:off x="0" y="1280160"/>
                            <a:ext cx="241554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 name="Rectangle 36"/>
                        <wps:cNvSpPr>
                          <a:spLocks noChangeArrowheads="1"/>
                        </wps:cNvSpPr>
                        <wps:spPr bwMode="auto">
                          <a:xfrm>
                            <a:off x="0" y="128016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37"/>
                        <wps:cNvCnPr>
                          <a:cxnSpLocks noChangeShapeType="1"/>
                        </wps:cNvCnPr>
                        <wps:spPr bwMode="auto">
                          <a:xfrm>
                            <a:off x="0" y="1463040"/>
                            <a:ext cx="241554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 name="Rectangle 38"/>
                        <wps:cNvSpPr>
                          <a:spLocks noChangeArrowheads="1"/>
                        </wps:cNvSpPr>
                        <wps:spPr bwMode="auto">
                          <a:xfrm>
                            <a:off x="0" y="1463040"/>
                            <a:ext cx="241554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9"/>
                        <wps:cNvCnPr>
                          <a:cxnSpLocks noChangeShapeType="1"/>
                        </wps:cNvCnPr>
                        <wps:spPr bwMode="auto">
                          <a:xfrm>
                            <a:off x="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0" name="Rectangle 40"/>
                        <wps:cNvSpPr>
                          <a:spLocks noChangeArrowheads="1"/>
                        </wps:cNvSpPr>
                        <wps:spPr bwMode="auto">
                          <a:xfrm>
                            <a:off x="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41"/>
                        <wps:cNvCnPr>
                          <a:cxnSpLocks noChangeShapeType="1"/>
                        </wps:cNvCnPr>
                        <wps:spPr bwMode="auto">
                          <a:xfrm>
                            <a:off x="130302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 name="Rectangle 42"/>
                        <wps:cNvSpPr>
                          <a:spLocks noChangeArrowheads="1"/>
                        </wps:cNvSpPr>
                        <wps:spPr bwMode="auto">
                          <a:xfrm>
                            <a:off x="130302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43"/>
                        <wps:cNvCnPr>
                          <a:cxnSpLocks noChangeShapeType="1"/>
                        </wps:cNvCnPr>
                        <wps:spPr bwMode="auto">
                          <a:xfrm>
                            <a:off x="241554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4" name="Rectangle 44"/>
                        <wps:cNvSpPr>
                          <a:spLocks noChangeArrowheads="1"/>
                        </wps:cNvSpPr>
                        <wps:spPr bwMode="auto">
                          <a:xfrm>
                            <a:off x="241554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4A2A59E7" id="Canvas 45" o:spid="_x0000_s1026" editas="canvas" style="width:193.2pt;height:124.5pt;mso-position-horizontal-relative:char;mso-position-vertical-relative:line" coordsize="24536,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iQPQgAAHiKAAAOAAAAZHJzL2Uyb0RvYy54bWzsXW1v2zYQ/j5g/0HQd8eiXi2jTtHa8TCg&#10;24q1+wGMLNvCZFGTlDjpsP++I2m9Wq6DdaYb+1I0kSWZ4svxeY53x9Obt0+bWHsMszxiyUQnN4au&#10;hUnAFlGymuh/fJ4PRrqWFzRZ0Jgl4UR/DnP97e2PP7zZpuPQZGsWL8JMg0KSfLxNJ/q6KNLxcJgH&#10;63BD8xuWhglcXLJsQwv4mK2Gi4xuofRNPDQNwx1uWbZIMxaEeQ5nZ/KifivKXy7DoPhtuczDQosn&#10;OtStEL8z8fue/x7evqHjVUbTdRTsqkH/Qy02NErgoVVRM1pQ7SGL9oraREHGcrYsbgK2GbLlMgpC&#10;0QZoDTE6rZnS5JHmojEB9E5ZQTj6H8u9X/F6J2wexTH0xhBKH/Nz/O8Wxifkl+OkfZM8I+7d3bNN&#10;YQDztBrK/Nuq+GlN01C0PB8Hvz5+zLRoAfKlawndgBj9DgNLk1Ucag4fQv5wuOtT+jHj9czTDyz4&#10;M9cSNl3DXeG7LGPbdUgXUCnC74eKN77AP+TwVe1++wtbQOn0oWBiNJ+W2YYXCOOkPU10y7BHIETP&#10;UIpj2jvhCZ8KLYCLtuubrqNrAVw2R47niOtDOi4LSbO8+ClkG40fTPQMmiAeQh8/5AWvFB2Xt7Q6&#10;+1Dv0zE8Gr7Kb+aVEOL2t2/4d6O7kT2wTfduYBuz2eDdfGoP3DnxnJk1m05n5B/+XGKP19FiESZ8&#10;4EvRJ/bLhm03CaXQVsKfszha8OJ4lfJsdT+NM+2RwtSbix/R9XClvm3YroboBGhLp0kEOvu96Q/m&#10;7sgb2HPbGfieMRoYxH/vu4bt27N5u0kfoiT89iZp24nuO6YjRqlR6U7bDPGz3zY63kQFgFscbSb6&#10;qLqJjrkk3iULGHI6LmgUy+NGV/Dq110BclEOtJBbLqpS5Iun+6ed9N+zxTNIcMZAskBEAZHhYM2y&#10;L7q2BXSb6AnAr67FPycwBzgQlgdZeXBfHtAkgC9O9ELX5OG0EIApBjV9B3NjHgl55fNGPnc3o2D+&#10;y4qdHAjMfSBwFQIBsSzLMQ5CgWkT30IoQCio0VAFFOwo8joRAaZbVzXwFCJCQzXwR8Ts6AZkZJo2&#10;AgICwhkAwSxnwZWpCLDw7ALCqOwKBWuFlorQAwm261kuaBC4XMDlwm7FpExHsMp5cGWQ4O9Dgl92&#10;hQJIqHUEa0RgPcgfLZfu3H7gmZ5HEBBQRziDjmCXs+DKAIHPt66SAOd2KygFkNDUEvpAAbWEprWw&#10;Y3hDo+KpjIrCklBZ1q8NFHq8DES4DVpeAxDGk7sZHNcagcehpSfYrmF5aEtAPeEMekJlY782SOjx&#10;N5DKsKJYT+gHBbQm1F5F1BNgXanMmlCZ2a8NFKyexUNlWlEACrU9wYN1AhgTW3oCIYaJFkYMSGjC&#10;ojJMqCzt14YJdg8mVNYVBZjQNCj0oYJvmxZELqHbAaOUykAtZaBQ2dqvDRR6YhNIZV1RAAq1ouCb&#10;vtsNXCTEdiE2EDGhnBAYuahu8VBb268NFNweTaGyrygAhaam0AsLhmcRCGJGVQFVhRIZlakKtb39&#10;2mDB64GFysKiABZqXYEQYjp7kYym41k88hnjljBuSXXcUm1yvzZU6AlmJJWNRQEqNJWFflyA3Ws+&#10;gAXiAmoL6rWFyup+bbjQE9FIKjOLAlxoaAum79jdmEaTmB7sn0NQQFBQDwqV2f3KQIGzcDeoUarx&#10;iuKXWspCHywQVBYwrBGCNM7imqwt79eGC1Vco9gebzZDGqeJzJwQPCWfOlGNIhPD5+cU8iK0cifI&#10;r7w4dwKAEiRG6MQowEZpB7QGqSCIa4fzJcSwKf7F+RL41n3jyL79mc3/8aAJeGhLFnkahhnN1zJ3&#10;gbgkYysy9rDbt39oD/8uU0a5Yf97ycxQp/c4lHDhcJYBOU14N/HBVrjHvyfozlQZdHdcZD1XEuth&#10;qT2W5aMldy3H02Hx7E/GUmeJaAkd5s7YJUnp5M44Cv75Xw80C8uUGT6xOU7JtBm248G4azJ1xu6K&#10;TJ+xu3IohYb2kGbRag2pOYgAp4TxdBrL86fTqELZJDVU62lYQqqiBtgjvxfrjvygKHPPq+SHnlgr&#10;s1r0KTB+SH44KrdIEjLL2X7OqO8+wRKSRCP5GjfkSbuCJIlmBJMqkrBcZy/QGUkCSQJSP/ZnDDR7&#10;wmzgHKxmFBnDJEkclVskCSSJi1hJVPErkiSaoSuqSMKxR3tBrkgSSBKHSaInvMJUGV4hSeKo3CJJ&#10;IElcAklYIO9dDyWcU62U8fhmab+tszC1eALnG863i5hvbc+fdQ7Pn+hHdP+dJzH7azTvWj3uPzin&#10;miSOyi2SBJLERZBE2wdoncUHaPie2U141VLJMEjkdK/veJUs0eMEtM7gBDwquEgTSBMXQRNtLyC8&#10;5qTWyFQZeAlwBOnmO0KaQAvvQQuv1eMGhHO16J761WG7WJGjgos0gTRxETTR9gNa5/ADQl4b2J+G&#10;Nie0Oe2/WrM/WsTqcQTCOeU0cVRwkSaQJi6CJqoNzCJcxGruXVa1mugQBGhqPLcJsT3DlWuMw7s7&#10;YtyT1Hlhc+/7jfcjf/mLb16juYnvAel6rqWGoTScsCOygg1eLrW4Jwmk7/DGK/FSjdLO3Lrt1Omv&#10;MNy8EW5ut53W8LFWw05PDcQyLINv8trftIoEgYamg4Ymu8drDedq0T21oekrgos0EWQsZ8viJmCb&#10;IcMVxCWsIOy22xo+1nPt9DRROR2QJu5Gd2hoeqmhye5xW8O5WnRPTRNfEVykCaQJlRkOIDFDMIb/&#10;Ig/LKqPpOgpmtKDNzyL5yDg02ZrFizC7/RcAAP//AwBQSwMEFAAGAAgAAAAhAKvbcnHcAAAABQEA&#10;AA8AAABkcnMvZG93bnJldi54bWxMj8FOwzAQRO9I/IO1SNyo01KqEOJULVJOSEiEXri58RJHtdch&#10;dtvA17NwgctIq1nNvCnXk3fihGPsAymYzzIQSG0wPXUKdq/1TQ4iJk1Gu0Co4BMjrKvLi1IXJpzp&#10;BU9N6gSHUCy0ApvSUEgZW4tex1kYkNh7D6PXic+xk2bUZw73Ti6ybCW97okbrB7w0WJ7aI6ee+WT&#10;qe+yj69nv80PNVq3a97mSl1fTZsHEAmn9PcMP/iMDhUz7cORTBROAQ9Jv8rebb5agtgrWCzvM5BV&#10;Kf/TV98AAAD//wMAUEsBAi0AFAAGAAgAAAAhALaDOJL+AAAA4QEAABMAAAAAAAAAAAAAAAAAAAAA&#10;AFtDb250ZW50X1R5cGVzXS54bWxQSwECLQAUAAYACAAAACEAOP0h/9YAAACUAQAACwAAAAAAAAAA&#10;AAAAAAAvAQAAX3JlbHMvLnJlbHNQSwECLQAUAAYACAAAACEAuca4kD0IAAB4igAADgAAAAAAAAAA&#10;AAAAAAAuAgAAZHJzL2Uyb0RvYy54bWxQSwECLQAUAAYACAAAACEAq9tycdwAAAAFAQAADwAAAAAA&#10;AAAAAAAAAACXCgAAZHJzL2Rvd25yZXYueG1sUEsFBgAAAAAEAAQA8wAAAK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536;height:15811;visibility:visible;mso-wrap-style:square">
                  <v:fill o:detectmouseclick="t"/>
                  <v:path o:connecttype="none"/>
                </v:shape>
                <v:rect id="Rectangle 5" o:spid="_x0000_s1028" style="position:absolute;left:304;top:152;width:469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64tvgAAANoAAAAPAAAAZHJzL2Rvd25yZXYueG1sRE/dasIw&#10;FL4f+A7hDLxb03kxpGuUMRCc7MbqAxya06YsOSlJtN3bG0Hw6vDx/Z56OzsrrhTi4FnBe1GCIG69&#10;HrhXcD7t3tYgYkLWaD2Tgn+KsN0sXmqstJ/4SNcm9SKHcKxQgUlprKSMrSGHsfAjceY6HxymDEMv&#10;dcAphzsrV2X5IR0OnBsMjvRtqP1rLk6BPDW7ad3YUPrDqvu1P/tjR16p5ev89Qki0Zye4od7r/N8&#10;uL9yv3JzAwAA//8DAFBLAQItABQABgAIAAAAIQDb4fbL7gAAAIUBAAATAAAAAAAAAAAAAAAAAAAA&#10;AABbQ29udGVudF9UeXBlc10ueG1sUEsBAi0AFAAGAAgAAAAhAFr0LFu/AAAAFQEAAAsAAAAAAAAA&#10;AAAAAAAAHwEAAF9yZWxzLy5yZWxzUEsBAi0AFAAGAAgAAAAhAADnri2+AAAA2gAAAA8AAAAAAAAA&#10;AAAAAAAABwIAAGRycy9kb3ducmV2LnhtbFBLBQYAAAAAAwADALcAAADyAgAAAAA=&#10;" filled="f" stroked="f">
                  <v:textbox style="mso-fit-shape-to-text:t" inset="0,0,0,0">
                    <w:txbxContent>
                      <w:p w:rsidR="00A1551B" w:rsidRDefault="00A1551B" w:rsidP="00A1551B">
                        <w:r>
                          <w:rPr>
                            <w:rFonts w:ascii="Calibri" w:hAnsi="Calibri" w:cs="Calibri"/>
                            <w:color w:val="000000"/>
                          </w:rPr>
                          <w:t xml:space="preserve">Variable </w:t>
                        </w:r>
                      </w:p>
                    </w:txbxContent>
                  </v:textbox>
                </v:rect>
                <v:rect id="Rectangle 6" o:spid="_x0000_s1029" style="position:absolute;left:13335;top:152;width:24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rsidR="00A1551B" w:rsidRDefault="00A1551B" w:rsidP="00A1551B">
                        <w:r>
                          <w:rPr>
                            <w:rFonts w:ascii="Calibri" w:hAnsi="Calibri" w:cs="Calibri"/>
                            <w:color w:val="000000"/>
                          </w:rPr>
                          <w:t>Unit</w:t>
                        </w:r>
                      </w:p>
                    </w:txbxContent>
                  </v:textbox>
                </v:rect>
                <v:rect id="Rectangle 7" o:spid="_x0000_s1030" style="position:absolute;left:304;top:1981;width:182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A1551B" w:rsidRDefault="00A1551B" w:rsidP="00A1551B">
                        <w:r>
                          <w:rPr>
                            <w:rFonts w:ascii="Calibri" w:hAnsi="Calibri" w:cs="Calibri"/>
                            <w:color w:val="000000"/>
                          </w:rPr>
                          <w:t>CPI</w:t>
                        </w:r>
                      </w:p>
                    </w:txbxContent>
                  </v:textbox>
                </v:rect>
                <v:rect id="Rectangle 8" o:spid="_x0000_s1031" style="position:absolute;left:13335;top:1981;width:467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A1551B" w:rsidRDefault="00A1551B" w:rsidP="00A1551B">
                        <w:r>
                          <w:rPr>
                            <w:rFonts w:ascii="Calibri" w:hAnsi="Calibri" w:cs="Calibri"/>
                            <w:color w:val="000000"/>
                          </w:rPr>
                          <w:t>Number</w:t>
                        </w:r>
                      </w:p>
                    </w:txbxContent>
                  </v:textbox>
                </v:rect>
                <v:rect id="Rectangle 9" o:spid="_x0000_s1032" style="position:absolute;left:304;top:3810;width:727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A1551B" w:rsidRDefault="00A1551B" w:rsidP="00A1551B">
                        <w:r>
                          <w:rPr>
                            <w:rFonts w:ascii="Calibri" w:hAnsi="Calibri" w:cs="Calibri"/>
                            <w:color w:val="000000"/>
                          </w:rPr>
                          <w:t>CPI_Inflation</w:t>
                        </w:r>
                      </w:p>
                    </w:txbxContent>
                  </v:textbox>
                </v:rect>
                <v:rect id="Rectangle 10" o:spid="_x0000_s1033" style="position:absolute;left:13335;top:3810;width:467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A1551B" w:rsidRDefault="00A1551B" w:rsidP="00A1551B">
                        <w:r>
                          <w:rPr>
                            <w:rFonts w:ascii="Calibri" w:hAnsi="Calibri" w:cs="Calibri"/>
                            <w:color w:val="000000"/>
                          </w:rPr>
                          <w:t>Number</w:t>
                        </w:r>
                      </w:p>
                    </w:txbxContent>
                  </v:textbox>
                </v:rect>
                <v:rect id="Rectangle 11" o:spid="_x0000_s1034" style="position:absolute;left:304;top:5638;width:4604;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A1551B" w:rsidRDefault="00A1551B" w:rsidP="00A1551B">
                        <w:r>
                          <w:rPr>
                            <w:rFonts w:ascii="Calibri" w:hAnsi="Calibri" w:cs="Calibri"/>
                            <w:color w:val="000000"/>
                          </w:rPr>
                          <w:t>avg_HPI</w:t>
                        </w:r>
                      </w:p>
                    </w:txbxContent>
                  </v:textbox>
                </v:rect>
                <v:rect id="Rectangle 12" o:spid="_x0000_s1035" style="position:absolute;left:13335;top:5638;width:467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A1551B" w:rsidRDefault="00A1551B" w:rsidP="00A1551B">
                        <w:r>
                          <w:rPr>
                            <w:rFonts w:ascii="Calibri" w:hAnsi="Calibri" w:cs="Calibri"/>
                            <w:color w:val="000000"/>
                          </w:rPr>
                          <w:t>Number</w:t>
                        </w:r>
                      </w:p>
                    </w:txbxContent>
                  </v:textbox>
                </v:rect>
                <v:rect id="Rectangle 13" o:spid="_x0000_s1036" style="position:absolute;left:304;top:7467;width:11024;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rsidR="00A1551B" w:rsidRDefault="00A1551B" w:rsidP="00A1551B">
                        <w:r>
                          <w:rPr>
                            <w:rFonts w:ascii="Calibri" w:hAnsi="Calibri" w:cs="Calibri"/>
                            <w:color w:val="000000"/>
                          </w:rPr>
                          <w:t>long_term_interest</w:t>
                        </w:r>
                      </w:p>
                    </w:txbxContent>
                  </v:textbox>
                </v:rect>
                <v:rect id="Rectangle 14" o:spid="_x0000_s1037" style="position:absolute;left:13335;top:7467;width:942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rsidR="00A1551B" w:rsidRDefault="00A1551B" w:rsidP="00A1551B">
                        <w:r>
                          <w:rPr>
                            <w:rFonts w:ascii="Calibri" w:hAnsi="Calibri" w:cs="Calibri"/>
                            <w:color w:val="000000"/>
                          </w:rPr>
                          <w:t>Percent per year</w:t>
                        </w:r>
                      </w:p>
                    </w:txbxContent>
                  </v:textbox>
                </v:rect>
                <v:rect id="Rectangle 15" o:spid="_x0000_s1038" style="position:absolute;left:304;top:9296;width:1146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A1551B" w:rsidRDefault="00A1551B" w:rsidP="00A1551B">
                        <w:r>
                          <w:rPr>
                            <w:rFonts w:ascii="Calibri" w:hAnsi="Calibri" w:cs="Calibri"/>
                            <w:color w:val="000000"/>
                          </w:rPr>
                          <w:t>federal_funds_rates</w:t>
                        </w:r>
                      </w:p>
                    </w:txbxContent>
                  </v:textbox>
                </v:rect>
                <v:rect id="Rectangle 16" o:spid="_x0000_s1039" style="position:absolute;left:13335;top:9296;width:10731;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A1551B" w:rsidRDefault="00A1551B" w:rsidP="00A1551B">
                        <w:r>
                          <w:rPr>
                            <w:rFonts w:ascii="Calibri" w:hAnsi="Calibri" w:cs="Calibri"/>
                            <w:color w:val="000000"/>
                          </w:rPr>
                          <w:t>Percent per month</w:t>
                        </w:r>
                      </w:p>
                    </w:txbxContent>
                  </v:textbox>
                </v:rect>
                <v:rect id="Rectangle 17" o:spid="_x0000_s1040" style="position:absolute;left:304;top:11125;width:1257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A1551B" w:rsidRDefault="00A1551B" w:rsidP="00A1551B">
                        <w:r>
                          <w:rPr>
                            <w:rFonts w:ascii="Calibri" w:hAnsi="Calibri" w:cs="Calibri"/>
                            <w:color w:val="000000"/>
                          </w:rPr>
                          <w:t>budget_on_education</w:t>
                        </w:r>
                      </w:p>
                    </w:txbxContent>
                  </v:textbox>
                </v:rect>
                <v:rect id="Rectangle 18" o:spid="_x0000_s1041" style="position:absolute;left:13335;top:11125;width:1010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A1551B" w:rsidRDefault="00A1551B" w:rsidP="00A1551B">
                        <w:r>
                          <w:rPr>
                            <w:rFonts w:ascii="Calibri" w:hAnsi="Calibri" w:cs="Calibri"/>
                            <w:color w:val="000000"/>
                          </w:rPr>
                          <w:t>Millions of dollars</w:t>
                        </w:r>
                      </w:p>
                    </w:txbxContent>
                  </v:textbox>
                </v:rect>
                <v:rect id="Rectangle 19" o:spid="_x0000_s1042" style="position:absolute;left:304;top:12954;width:212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A1551B" w:rsidRDefault="00A1551B" w:rsidP="00A1551B">
                        <w:r>
                          <w:rPr>
                            <w:rFonts w:ascii="Calibri" w:hAnsi="Calibri" w:cs="Calibri"/>
                            <w:color w:val="000000"/>
                          </w:rPr>
                          <w:t>gdp</w:t>
                        </w:r>
                      </w:p>
                    </w:txbxContent>
                  </v:textbox>
                </v:rect>
                <v:rect id="Rectangle 20" o:spid="_x0000_s1043" style="position:absolute;left:13335;top:12954;width:1010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A1551B" w:rsidRDefault="00A1551B" w:rsidP="00A1551B">
                        <w:r>
                          <w:rPr>
                            <w:rFonts w:ascii="Calibri" w:hAnsi="Calibri" w:cs="Calibri"/>
                            <w:color w:val="000000"/>
                          </w:rPr>
                          <w:t>Millions of dollars</w:t>
                        </w:r>
                      </w:p>
                    </w:txbxContent>
                  </v:textbox>
                </v:rect>
                <v:line id="Line 21" o:spid="_x0000_s1044" style="position:absolute;visibility:visible;mso-wrap-style:square" from="0,0" to="24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unxgAAANsAAAAPAAAAZHJzL2Rvd25yZXYueG1sRI9PawIx&#10;FMTvhX6H8ApeimbXQymrUepfFAqiVbw+N8/dpZuXJYm69dM3BaHHYWZ+wwzHranFlZyvLCtIewkI&#10;4tzqigsF+69F9x2ED8gaa8uk4Ic8jEfPT0PMtL3xlq67UIgIYZ+hgjKEJpPS5yUZ9D3bEEfvbJ3B&#10;EKUrpHZ4i3BTy36SvEmDFceFEhualpR/7y5GwTFd5/ft3k2Wk+Pr54xPm/lBnpXqvLQfAxCB2vAf&#10;frRXWkE/hb8v8QfI0S8AAAD//wMAUEsBAi0AFAAGAAgAAAAhANvh9svuAAAAhQEAABMAAAAAAAAA&#10;AAAAAAAAAAAAAFtDb250ZW50X1R5cGVzXS54bWxQSwECLQAUAAYACAAAACEAWvQsW78AAAAVAQAA&#10;CwAAAAAAAAAAAAAAAAAfAQAAX3JlbHMvLnJlbHNQSwECLQAUAAYACAAAACEAZGhLp8YAAADbAAAA&#10;DwAAAAAAAAAAAAAAAAAHAgAAZHJzL2Rvd25yZXYueG1sUEsFBgAAAAADAAMAtwAAAPoCAAAAAA==&#10;" strokecolor="#d4d4d4" strokeweight="0"/>
                <v:rect id="Rectangle 22" o:spid="_x0000_s1045" style="position:absolute;width:24155;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29IwwAAANsAAAAPAAAAZHJzL2Rvd25yZXYueG1sRI/RagIx&#10;FETfC/5DuIIvRbNdUHQ1ihSF9q1d/YDL5rpZ3dwsSdStX28KhT4OM3OGWW1624ob+dA4VvA2yUAQ&#10;V043XCs4HvbjOYgQkTW2jknBDwXYrAcvKyy0u/M33cpYiwThUKACE2NXSBkqQxbDxHXEyTs5bzEm&#10;6WupPd4T3LYyz7KZtNhwWjDY0buh6lJerQJ5/tKN7HYzfz69XvTCfE7xMVVqNOy3SxCR+vgf/mt/&#10;aAV5Dr9f0g+Q6ycAAAD//wMAUEsBAi0AFAAGAAgAAAAhANvh9svuAAAAhQEAABMAAAAAAAAAAAAA&#10;AAAAAAAAAFtDb250ZW50X1R5cGVzXS54bWxQSwECLQAUAAYACAAAACEAWvQsW78AAAAVAQAACwAA&#10;AAAAAAAAAAAAAAAfAQAAX3JlbHMvLnJlbHNQSwECLQAUAAYACAAAACEAAMNvSMMAAADbAAAADwAA&#10;AAAAAAAAAAAAAAAHAgAAZHJzL2Rvd25yZXYueG1sUEsFBgAAAAADAAMAtwAAAPcCAAAAAA==&#10;" fillcolor="#d4d4d4" stroked="f"/>
                <v:line id="Line 23" o:spid="_x0000_s1046" style="position:absolute;visibility:visible;mso-wrap-style:square" from="0,1828" to="24155,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nBLxgAAANsAAAAPAAAAZHJzL2Rvd25yZXYueG1sRI9bawIx&#10;FITfC/0P4RR8KZrVgpTVKPVWLAjFS/H1dHPcXbo5WZKoq7/eFAQfh5n5hhmOG1OJEzlfWlbQ7SQg&#10;iDOrS84V7LaL9jsIH5A1VpZJwYU8jEfPT0NMtT3zmk6bkIsIYZ+igiKEOpXSZwUZ9B1bE0fvYJ3B&#10;EKXLpXZ4jnBTyV6S9KXBkuNCgTVNC8r+NkejYN/9yq7rnZt8Tvavqxn/fs9/5EGp1kvzMQARqAmP&#10;8L291Ap6b/D/Jf4AOboBAAD//wMAUEsBAi0AFAAGAAgAAAAhANvh9svuAAAAhQEAABMAAAAAAAAA&#10;AAAAAAAAAAAAAFtDb250ZW50X1R5cGVzXS54bWxQSwECLQAUAAYACAAAACEAWvQsW78AAAAVAQAA&#10;CwAAAAAAAAAAAAAAAAAfAQAAX3JlbHMvLnJlbHNQSwECLQAUAAYACAAAACEA+/ZwS8YAAADbAAAA&#10;DwAAAAAAAAAAAAAAAAAHAgAAZHJzL2Rvd25yZXYueG1sUEsFBgAAAAADAAMAtwAAAPoCAAAAAA==&#10;" strokecolor="#d4d4d4" strokeweight="0"/>
                <v:rect id="Rectangle 24" o:spid="_x0000_s1047" style="position:absolute;top:1828;width:2415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KnwgAAANsAAAAPAAAAZHJzL2Rvd25yZXYueG1sRI/RagIx&#10;FETfBf8hXKEvotlKFV2NUqQFfVPbD7hsrpvVzc2SRN369Y0g+DjMzBlmsWptLa7kQ+VYwfswA0Fc&#10;OF1xqeD353swBREissbaMSn4owCrZbezwFy7G+/peoilSBAOOSowMTa5lKEwZDEMXUOcvKPzFmOS&#10;vpTa4y3BbS1HWTaRFitOCwYbWhsqzoeLVSBPO13J5mviT8f+Wc/Mdoz3sVJvvfZzDiJSG1/hZ3uj&#10;FYw+4PEl/QC5/AcAAP//AwBQSwECLQAUAAYACAAAACEA2+H2y+4AAACFAQAAEwAAAAAAAAAAAAAA&#10;AAAAAAAAW0NvbnRlbnRfVHlwZXNdLnhtbFBLAQItABQABgAIAAAAIQBa9CxbvwAAABUBAAALAAAA&#10;AAAAAAAAAAAAAB8BAABfcmVscy8ucmVsc1BLAQItABQABgAIAAAAIQDgZlKnwgAAANsAAAAPAAAA&#10;AAAAAAAAAAAAAAcCAABkcnMvZG93bnJldi54bWxQSwUGAAAAAAMAAwC3AAAA9gIAAAAA&#10;" fillcolor="#d4d4d4" stroked="f"/>
                <v:line id="Line 25" o:spid="_x0000_s1048" style="position:absolute;visibility:visible;mso-wrap-style:square" from="0,3657" to="24155,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02kxgAAANsAAAAPAAAAZHJzL2Rvd25yZXYueG1sRI9bawIx&#10;FITfC/0P4RR8KZpVqJTVKPVWLAjFS/H1dHPcXbo5WZKoq7/eFAQfh5n5hhmOG1OJEzlfWlbQ7SQg&#10;iDOrS84V7LaL9jsIH5A1VpZJwYU8jEfPT0NMtT3zmk6bkIsIYZ+igiKEOpXSZwUZ9B1bE0fvYJ3B&#10;EKXLpXZ4jnBTyV6S9KXBkuNCgTVNC8r+NkejYN/9yq7rnZt8Tvavqxn/fs9/5EGp1kvzMQARqAmP&#10;8L291Ap6b/D/Jf4AOboBAAD//wMAUEsBAi0AFAAGAAgAAAAhANvh9svuAAAAhQEAABMAAAAAAAAA&#10;AAAAAAAAAAAAAFtDb250ZW50X1R5cGVzXS54bWxQSwECLQAUAAYACAAAACEAWvQsW78AAAAVAQAA&#10;CwAAAAAAAAAAAAAAAAAfAQAAX3JlbHMvLnJlbHNQSwECLQAUAAYACAAAACEAG1NNpMYAAADbAAAA&#10;DwAAAAAAAAAAAAAAAAAHAgAAZHJzL2Rvd25yZXYueG1sUEsFBgAAAAADAAMAtwAAAPoCAAAAAA==&#10;" strokecolor="#d4d4d4" strokeweight="0"/>
                <v:rect id="Rectangle 26" o:spid="_x0000_s1049" style="position:absolute;top:3657;width:24155;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wgAAANsAAAAPAAAAZHJzL2Rvd25yZXYueG1sRI/RagIx&#10;FETfC/5DuAVfSs1WcLFbo0hR0DerfsBlc92sbm6WJOrq1xtB6OMwM2eYyayzjbiQD7VjBV+DDARx&#10;6XTNlYL9bvk5BhEissbGMSm4UYDZtPc2wUK7K//RZRsrkSAcClRgYmwLKUNpyGIYuJY4eQfnLcYk&#10;fSW1x2uC20YOsyyXFmtOCwZb+jVUnrZnq0AeN7qW7SL3x8PHSX+b9QjvI6X67938B0SkLv6HX+2V&#10;VjDM4fkl/QA5fQAAAP//AwBQSwECLQAUAAYACAAAACEA2+H2y+4AAACFAQAAEwAAAAAAAAAAAAAA&#10;AAAAAAAAW0NvbnRlbnRfVHlwZXNdLnhtbFBLAQItABQABgAIAAAAIQBa9CxbvwAAABUBAAALAAAA&#10;AAAAAAAAAAAAAB8BAABfcmVscy8ucmVsc1BLAQItABQABgAIAAAAIQB/+GlLwgAAANsAAAAPAAAA&#10;AAAAAAAAAAAAAAcCAABkcnMvZG93bnJldi54bWxQSwUGAAAAAAMAAwC3AAAA9gIAAAAA&#10;" fillcolor="#d4d4d4" stroked="f"/>
                <v:line id="Line 27" o:spid="_x0000_s1050" style="position:absolute;visibility:visible;mso-wrap-style:square" from="0,5486" to="24155,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ZIxgAAANsAAAAPAAAAZHJzL2Rvd25yZXYueG1sRI9bawIx&#10;FITfC/0P4RR8KZrVh1pWo9RbsSAUL8XX081xd+nmZEmirv56UxB8HGbmG2Y4bkwlTuR8aVlBt5OA&#10;IM6sLjlXsNsu2u8gfEDWWFkmBRfyMB49Pw0x1fbMazptQi4ihH2KCooQ6lRKnxVk0HdsTRy9g3UG&#10;Q5Qul9rhOcJNJXtJ8iYNlhwXCqxpWlD2tzkaBfvuV3Zd79zkc7J/Xc3493v+Iw9KtV6ajwGIQE14&#10;hO/tpVbQ68P/l/gD5OgGAAD//wMAUEsBAi0AFAAGAAgAAAAhANvh9svuAAAAhQEAABMAAAAAAAAA&#10;AAAAAAAAAAAAAFtDb250ZW50X1R5cGVzXS54bWxQSwECLQAUAAYACAAAACEAWvQsW78AAAAVAQAA&#10;CwAAAAAAAAAAAAAAAAAfAQAAX3JlbHMvLnJlbHNQSwECLQAUAAYACAAAACEAhM12SMYAAADbAAAA&#10;DwAAAAAAAAAAAAAAAAAHAgAAZHJzL2Rvd25yZXYueG1sUEsFBgAAAAADAAMAtwAAAPoCAAAAAA==&#10;" strokecolor="#d4d4d4" strokeweight="0"/>
                <v:rect id="Rectangle 28" o:spid="_x0000_s1051" style="position:absolute;top:5486;width:24155;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1iivwAAANsAAAAPAAAAZHJzL2Rvd25yZXYueG1sRE/NisIw&#10;EL4L+w5hFrzImioo2jWKiMJ6W6sPMDRjU20mJYla9+nNYcHjx/e/WHW2EXfyoXasYDTMQBCXTtdc&#10;KTgdd18zECEia2wck4InBVgtP3oLzLV78IHuRaxECuGQowITY5tLGUpDFsPQtcSJOztvMSboK6k9&#10;PlK4beQ4y6bSYs2pwWBLG0PltbhZBfLyq2vZbqf+ch5c9dzsJ/g3Uar/2a2/QUTq4lv87/7RCsZp&#10;bPqSfoBcvgAAAP//AwBQSwECLQAUAAYACAAAACEA2+H2y+4AAACFAQAAEwAAAAAAAAAAAAAAAAAA&#10;AAAAW0NvbnRlbnRfVHlwZXNdLnhtbFBLAQItABQABgAIAAAAIQBa9CxbvwAAABUBAAALAAAAAAAA&#10;AAAAAAAAAB8BAABfcmVscy8ucmVsc1BLAQItABQABgAIAAAAIQBhK1iivwAAANsAAAAPAAAAAAAA&#10;AAAAAAAAAAcCAABkcnMvZG93bnJldi54bWxQSwUGAAAAAAMAAwC3AAAA8wIAAAAA&#10;" fillcolor="#d4d4d4" stroked="f"/>
                <v:rect id="Rectangle 30" o:spid="_x0000_s1052" style="position:absolute;top:7315;width:24155;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J5vwAAANsAAAAPAAAAZHJzL2Rvd25yZXYueG1sRE/NisIw&#10;EL4v+A5hBC+LpiqKVqOIKKy3XdcHGJqxqTaTkkSt+/TmIOzx4/tfrltbizv5UDlWMBxkIIgLpysu&#10;FZx+9/0ZiBCRNdaOScGTAqxXnY8l5to9+Ifux1iKFMIhRwUmxiaXMhSGLIaBa4gTd3beYkzQl1J7&#10;fKRwW8tRlk2lxYpTg8GGtoaK6/FmFcjLt65ks5v6y/nzqufmMMG/iVK9brtZgIjUxn/x2/2lFYzT&#10;+vQl/QC5egEAAP//AwBQSwECLQAUAAYACAAAACEA2+H2y+4AAACFAQAAEwAAAAAAAAAAAAAAAAAA&#10;AAAAW0NvbnRlbnRfVHlwZXNdLnhtbFBLAQItABQABgAIAAAAIQBa9CxbvwAAABUBAAALAAAAAAAA&#10;AAAAAAAAAB8BAABfcmVscy8ucmVsc1BLAQItABQABgAIAAAAIQAahMJ5vwAAANsAAAAPAAAAAAAA&#10;AAAAAAAAAAcCAABkcnMvZG93bnJldi54bWxQSwUGAAAAAAMAAwC3AAAA8wIAAAAA&#10;" fillcolor="#d4d4d4" stroked="f"/>
                <v:line id="Line 31" o:spid="_x0000_s1053" style="position:absolute;visibility:visible;mso-wrap-style:square" from="0,9144" to="24155,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d16xgAAANsAAAAPAAAAZHJzL2Rvd25yZXYueG1sRI/dagIx&#10;FITvC75DOEJvima3BSmrUWrVYqFQ/MPb081xd+nmZEmirj69KQi9HGbmG2Y0aU0tTuR8ZVlB2k9A&#10;EOdWV1wo2G4WvVcQPiBrrC2Tggt5mIw7DyPMtD3zik7rUIgIYZ+hgjKEJpPS5yUZ9H3bEEfvYJ3B&#10;EKUrpHZ4jnBTy+ckGUiDFceFEht6Lyn/XR+Ngn36mV9XWzf9mO6fvmb88z3fyYNSj932bQgiUBv+&#10;w/f2Uit4SeHvS/wBcnwDAAD//wMAUEsBAi0AFAAGAAgAAAAhANvh9svuAAAAhQEAABMAAAAAAAAA&#10;AAAAAAAAAAAAAFtDb250ZW50X1R5cGVzXS54bWxQSwECLQAUAAYACAAAACEAWvQsW78AAAAVAQAA&#10;CwAAAAAAAAAAAAAAAAAfAQAAX3JlbHMvLnJlbHNQSwECLQAUAAYACAAAACEA4bHdesYAAADbAAAA&#10;DwAAAAAAAAAAAAAAAAAHAgAAZHJzL2Rvd25yZXYueG1sUEsFBgAAAAADAAMAtwAAAPoCAAAAAA==&#10;" strokecolor="#d4d4d4" strokeweight="0"/>
                <v:rect id="Rectangle 32" o:spid="_x0000_s1054" style="position:absolute;top:9144;width:24155;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mVwgAAANsAAAAPAAAAZHJzL2Rvd25yZXYueG1sRI/RagIx&#10;FETfBf8hXKEvotlaFF2NUqQFfVPbD7hsrpvVzc2SRN369Y0g+DjMzBlmsWptLa7kQ+VYwfswA0Fc&#10;OF1xqeD353swBREissbaMSn4owCrZbezwFy7G+/peoilSBAOOSowMTa5lKEwZDEMXUOcvKPzFmOS&#10;vpTa4y3BbS1HWTaRFitOCwYbWhsqzoeLVSBPO13J5mviT8f+Wc/Mdoz3sVJvvfZzDiJSG1/hZ3uj&#10;FXyM4PEl/QC5/AcAAP//AwBQSwECLQAUAAYACAAAACEA2+H2y+4AAACFAQAAEwAAAAAAAAAAAAAA&#10;AAAAAAAAW0NvbnRlbnRfVHlwZXNdLnhtbFBLAQItABQABgAIAAAAIQBa9CxbvwAAABUBAAALAAAA&#10;AAAAAAAAAAAAAB8BAABfcmVscy8ucmVsc1BLAQItABQABgAIAAAAIQCFGvmVwgAAANsAAAAPAAAA&#10;AAAAAAAAAAAAAAcCAABkcnMvZG93bnJldi54bWxQSwUGAAAAAAMAAwC3AAAA9gIAAAAA&#10;" fillcolor="#d4d4d4" stroked="f"/>
                <v:line id="Line 33" o:spid="_x0000_s1055" style="position:absolute;visibility:visible;mso-wrap-style:square" from="0,10972" to="24155,1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xgAAANsAAAAPAAAAZHJzL2Rvd25yZXYueG1sRI9BawIx&#10;FITvgv8hPKEXqVkVStkaRVsrFoSyVvH63Dx3FzcvSxJ1219vCoUeh5n5hpnMWlOLKzlfWVYwHCQg&#10;iHOrKy4U7L7eH59B+ICssbZMCr7Jw2za7Uww1fbGGV23oRARwj5FBWUITSqlz0sy6Ae2IY7eyTqD&#10;IUpXSO3wFuGmlqMkeZIGK44LJTb0WlJ+3l6MgsPwI//Jdm6xWhz6mzc+fi738qTUQ6+dv4AI1Ib/&#10;8F97rRWMx/D7Jf4AOb0DAAD//wMAUEsBAi0AFAAGAAgAAAAhANvh9svuAAAAhQEAABMAAAAAAAAA&#10;AAAAAAAAAAAAAFtDb250ZW50X1R5cGVzXS54bWxQSwECLQAUAAYACAAAACEAWvQsW78AAAAVAQAA&#10;CwAAAAAAAAAAAAAAAAAfAQAAX3JlbHMvLnJlbHNQSwECLQAUAAYACAAAACEAfi/mlsYAAADbAAAA&#10;DwAAAAAAAAAAAAAAAAAHAgAAZHJzL2Rvd25yZXYueG1sUEsFBgAAAAADAAMAtwAAAPoCAAAAAA==&#10;" strokecolor="#d4d4d4" strokeweight="0"/>
                <v:rect id="Rectangle 34" o:spid="_x0000_s1056" style="position:absolute;top:10972;width:2415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8R6xAAAANsAAAAPAAAAZHJzL2Rvd25yZXYueG1sRI/dagIx&#10;FITvhb5DOIXeFM3aVrFbo4i0YO/8e4DD5uxm183JkkTd9ukboeDlMDPfMPNlb1txIR9qxwrGowwE&#10;ceF0zZWC4+FrOAMRIrLG1jEp+KEAy8XDYI65dlfe0WUfK5EgHHJUYGLscilDYchiGLmOOHml8xZj&#10;kr6S2uM1wW0rX7JsKi3WnBYMdrQ2VJz2Z6tANltdy+5z6pvy+aTfzfcEfydKPT32qw8Qkfp4D/+3&#10;N1rB6xvcvqQfIBd/AAAA//8DAFBLAQItABQABgAIAAAAIQDb4fbL7gAAAIUBAAATAAAAAAAAAAAA&#10;AAAAAAAAAABbQ29udGVudF9UeXBlc10ueG1sUEsBAi0AFAAGAAgAAAAhAFr0LFu/AAAAFQEAAAsA&#10;AAAAAAAAAAAAAAAAHwEAAF9yZWxzLy5yZWxzUEsBAi0AFAAGAAgAAAAhAGW/xHrEAAAA2wAAAA8A&#10;AAAAAAAAAAAAAAAABwIAAGRycy9kb3ducmV2LnhtbFBLBQYAAAAAAwADALcAAAD4AgAAAAA=&#10;" fillcolor="#d4d4d4" stroked="f"/>
                <v:line id="Line 35" o:spid="_x0000_s1057" style="position:absolute;visibility:visible;mso-wrap-style:square" from="0,12801" to="24155,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t5xwAAANsAAAAPAAAAZHJzL2Rvd25yZXYueG1sRI9bawIx&#10;FITfC/0P4RR8KZrVYimrUWq9oFAo3vD1dHPcXbo5WZKoa3+9EQp9HGbmG2Y4bkwlzuR8aVlBt5OA&#10;IM6sLjlXsNvO228gfEDWWFkmBVfyMB49Pgwx1fbCazpvQi4ihH2KCooQ6lRKnxVk0HdsTRy9o3UG&#10;Q5Qul9rhJcJNJXtJ8ioNlhwXCqzpo6DsZ3MyCg7dVfa73rnJYnJ4/pzy99dsL49KtZ6a9wGIQE34&#10;D/+1l1rBSx/uX+IPkKMbAAAA//8DAFBLAQItABQABgAIAAAAIQDb4fbL7gAAAIUBAAATAAAAAAAA&#10;AAAAAAAAAAAAAABbQ29udGVudF9UeXBlc10ueG1sUEsBAi0AFAAGAAgAAAAhAFr0LFu/AAAAFQEA&#10;AAsAAAAAAAAAAAAAAAAAHwEAAF9yZWxzLy5yZWxzUEsBAi0AFAAGAAgAAAAhAJ6K23nHAAAA2wAA&#10;AA8AAAAAAAAAAAAAAAAABwIAAGRycy9kb3ducmV2LnhtbFBLBQYAAAAAAwADALcAAAD7AgAAAAA=&#10;" strokecolor="#d4d4d4" strokeweight="0"/>
                <v:rect id="Rectangle 36" o:spid="_x0000_s1058" style="position:absolute;top:12801;width:24155;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WwwAAANsAAAAPAAAAZHJzL2Rvd25yZXYueG1sRI9Ra8Iw&#10;FIXfBf9DuMJeZKZuWLbaKCIOtrep+wGX5rapNjclidrt1y+DgY+Hc853OOV6sJ24kg+tYwXzWQaC&#10;uHK65UbB1/Ht8QVEiMgaO8ek4JsCrFfjUYmFdjfe0/UQG5EgHApUYGLsCylDZchimLmeOHm18xZj&#10;kr6R2uMtwW0nn7IslxZbTgsGe9oaqs6Hi1UgT5+6lf0u96d6etav5mOBPwulHibDZgki0hDv4f/2&#10;u1bwnMPfl/QD5OoXAAD//wMAUEsBAi0AFAAGAAgAAAAhANvh9svuAAAAhQEAABMAAAAAAAAAAAAA&#10;AAAAAAAAAFtDb250ZW50X1R5cGVzXS54bWxQSwECLQAUAAYACAAAACEAWvQsW78AAAAVAQAACwAA&#10;AAAAAAAAAAAAAAAfAQAAX3JlbHMvLnJlbHNQSwECLQAUAAYACAAAACEA+iH/lsMAAADbAAAADwAA&#10;AAAAAAAAAAAAAAAHAgAAZHJzL2Rvd25yZXYueG1sUEsFBgAAAAADAAMAtwAAAPcCAAAAAA==&#10;" fillcolor="#d4d4d4" stroked="f"/>
                <v:line id="Line 37" o:spid="_x0000_s1059" style="position:absolute;visibility:visible;mso-wrap-style:square" from="0,14630" to="24155,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CVxwAAANsAAAAPAAAAZHJzL2Rvd25yZXYueG1sRI9bawIx&#10;FITfC/0P4RR8KZrVgi2rUWq9oFAo3vD1dHPcXbo5WZKoa3+9EQp9HGbmG2Y4bkwlzuR8aVlBt5OA&#10;IM6sLjlXsNvO228gfEDWWFkmBVfyMB49Pgwx1fbCazpvQi4ihH2KCooQ6lRKnxVk0HdsTRy9o3UG&#10;Q5Qul9rhJcJNJXtJ0pcGS44LBdb0UVD2szkZBYfuKvtd79xkMTk8f075+2u2l0elWk/N+wBEoCb8&#10;h//aS63g5RXuX+IPkKMbAAAA//8DAFBLAQItABQABgAIAAAAIQDb4fbL7gAAAIUBAAATAAAAAAAA&#10;AAAAAAAAAAAAAABbQ29udGVudF9UeXBlc10ueG1sUEsBAi0AFAAGAAgAAAAhAFr0LFu/AAAAFQEA&#10;AAsAAAAAAAAAAAAAAAAAHwEAAF9yZWxzLy5yZWxzUEsBAi0AFAAGAAgAAAAhAAEU4JXHAAAA2wAA&#10;AA8AAAAAAAAAAAAAAAAABwIAAGRycy9kb3ducmV2LnhtbFBLBQYAAAAAAwADALcAAAD7AgAAAAA=&#10;" strokecolor="#d4d4d4" strokeweight="0"/>
                <v:rect id="Rectangle 38" o:spid="_x0000_s1060" style="position:absolute;top:14630;width:24155;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s5/vwAAANsAAAAPAAAAZHJzL2Rvd25yZXYueG1sRE/NisIw&#10;EL4v+A5hBC+LpiqKVqOIKKy3XdcHGJqxqTaTkkSt+/TmIOzx4/tfrltbizv5UDlWMBxkIIgLpysu&#10;FZx+9/0ZiBCRNdaOScGTAqxXnY8l5to9+Ifux1iKFMIhRwUmxiaXMhSGLIaBa4gTd3beYkzQl1J7&#10;fKRwW8tRlk2lxYpTg8GGtoaK6/FmFcjLt65ks5v6y/nzqufmMMG/iVK9brtZgIjUxn/x2/2lFYzT&#10;2PQl/QC5egEAAP//AwBQSwECLQAUAAYACAAAACEA2+H2y+4AAACFAQAAEwAAAAAAAAAAAAAAAAAA&#10;AAAAW0NvbnRlbnRfVHlwZXNdLnhtbFBLAQItABQABgAIAAAAIQBa9CxbvwAAABUBAAALAAAAAAAA&#10;AAAAAAAAAB8BAABfcmVscy8ucmVsc1BLAQItABQABgAIAAAAIQDk8s5/vwAAANsAAAAPAAAAAAAA&#10;AAAAAAAAAAcCAABkcnMvZG93bnJldi54bWxQSwUGAAAAAAMAAwC3AAAA8wIAAAAA&#10;" fillcolor="#d4d4d4" stroked="f"/>
                <v:line id="Line 39" o:spid="_x0000_s1061" style="position:absolute;visibility:visible;mso-wrap-style:square" from="0,0" to="0,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F8xwAAANsAAAAPAAAAZHJzL2Rvd25yZXYueG1sRI9bawIx&#10;FITfC/0P4RR8KZrVgrSrUWq9oFAo3vD1dHPcXbo5WZKoa3+9EQp9HGbmG2Y4bkwlzuR8aVlBt5OA&#10;IM6sLjlXsNvO268gfEDWWFkmBVfyMB49Pgwx1fbCazpvQi4ihH2KCooQ6lRKnxVk0HdsTRy9o3UG&#10;Q5Qul9rhJcJNJXtJ0pcGS44LBdb0UVD2szkZBYfuKvtd79xkMTk8f075+2u2l0elWk/N+wBEoCb8&#10;h//aS63g5Q3uX+IPkKMbAAAA//8DAFBLAQItABQABgAIAAAAIQDb4fbL7gAAAIUBAAATAAAAAAAA&#10;AAAAAAAAAAAAAABbQ29udGVudF9UeXBlc10ueG1sUEsBAi0AFAAGAAgAAAAhAFr0LFu/AAAAFQEA&#10;AAsAAAAAAAAAAAAAAAAAHwEAAF9yZWxzLy5yZWxzUEsBAi0AFAAGAAgAAAAhAB/H0XzHAAAA2wAA&#10;AA8AAAAAAAAAAAAAAAAABwIAAGRycy9kb3ducmV2LnhtbFBLBQYAAAAAAwADALcAAAD7AgAAAAA=&#10;" strokecolor="#d4d4d4" strokeweight="0"/>
                <v:rect id="Rectangle 40" o:spid="_x0000_s1062" style="position:absolute;width:76;height:1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EEvwAAANsAAAAPAAAAZHJzL2Rvd25yZXYueG1sRE/NisIw&#10;EL4v+A5hBC+LpoqKVqOIKKy3XdcHGJqxqTaTkkSt+/TmIOzx4/tfrltbizv5UDlWMBxkIIgLpysu&#10;FZx+9/0ZiBCRNdaOScGTAqxXnY8l5to9+Ifux1iKFMIhRwUmxiaXMhSGLIaBa4gTd3beYkzQl1J7&#10;fKRwW8tRlk2lxYpTg8GGtoaK6/FmFcjLt65ks5v6y/nzqufmMMG/iVK9brtZgIjUxn/x2/2lFYzT&#10;+vQl/QC5egEAAP//AwBQSwECLQAUAAYACAAAACEA2+H2y+4AAACFAQAAEwAAAAAAAAAAAAAAAAAA&#10;AAAAW0NvbnRlbnRfVHlwZXNdLnhtbFBLAQItABQABgAIAAAAIQBa9CxbvwAAABUBAAALAAAAAAAA&#10;AAAAAAAAAB8BAABfcmVscy8ucmVsc1BLAQItABQABgAIAAAAIQBCgrEEvwAAANsAAAAPAAAAAAAA&#10;AAAAAAAAAAcCAABkcnMvZG93bnJldi54bWxQSwUGAAAAAAMAAwC3AAAA8wIAAAAA&#10;" fillcolor="#d4d4d4" stroked="f"/>
                <v:line id="Line 41" o:spid="_x0000_s1063" style="position:absolute;visibility:visible;mso-wrap-style:square" from="13030,0" to="13030,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64HxgAAANsAAAAPAAAAZHJzL2Rvd25yZXYueG1sRI/dagIx&#10;FITvC75DOEJvima3FCmrUWrVYqFQ/MPb081xd+nmZEmirj69KQi9HGbmG2Y0aU0tTuR8ZVlB2k9A&#10;EOdWV1wo2G4WvVcQPiBrrC2Tggt5mIw7DyPMtD3zik7rUIgIYZ+hgjKEJpPS5yUZ9H3bEEfvYJ3B&#10;EKUrpHZ4jnBTy+ckGUiDFceFEht6Lyn/XR+Ngn36mV9XWzf9mO6fvmb88z3fyYNSj932bQgiUBv+&#10;w/f2Uit4SeHvS/wBcnwDAAD//wMAUEsBAi0AFAAGAAgAAAAhANvh9svuAAAAhQEAABMAAAAAAAAA&#10;AAAAAAAAAAAAAFtDb250ZW50X1R5cGVzXS54bWxQSwECLQAUAAYACAAAACEAWvQsW78AAAAVAQAA&#10;CwAAAAAAAAAAAAAAAAAfAQAAX3JlbHMvLnJlbHNQSwECLQAUAAYACAAAACEAubeuB8YAAADbAAAA&#10;DwAAAAAAAAAAAAAAAAAHAgAAZHJzL2Rvd25yZXYueG1sUEsFBgAAAAADAAMAtwAAAPoCAAAAAA==&#10;" strokecolor="#d4d4d4" strokeweight="0"/>
                <v:rect id="Rectangle 42" o:spid="_x0000_s1064" style="position:absolute;left:13030;width:76;height:1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I/RagIx&#10;FETfBf8hXKEvotlKFV2NUqQFfVPbD7hsrpvVzc2SRN369Y0g+DjMzBlmsWptLa7kQ+VYwfswA0Fc&#10;OF1xqeD353swBREissbaMSn4owCrZbezwFy7G+/peoilSBAOOSowMTa5lKEwZDEMXUOcvKPzFmOS&#10;vpTa4y3BbS1HWTaRFitOCwYbWhsqzoeLVSBPO13J5mviT8f+Wc/Mdoz3sVJvvfZzDiJSG1/hZ3uj&#10;FXyM4PEl/QC5/A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d4d4d4" stroked="f"/>
                <v:line id="Line 43" o:spid="_x0000_s1065" style="position:absolute;visibility:visible;mso-wrap-style:square" from="24155,0" to="24155,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XrxwAAANsAAAAPAAAAZHJzL2Rvd25yZXYueG1sRI9bawIx&#10;FITfC/0P4RR8KZrVSimrUWq9oFAo3vD1dHPcXbo5WZKoa3+9EQp9HGbmG2Y4bkwlzuR8aVlBt5OA&#10;IM6sLjlXsNvO228gfEDWWFkmBVfyMB49Pgwx1fbCazpvQi4ihH2KCooQ6lRKnxVk0HdsTRy9o3UG&#10;Q5Qul9rhJcJNJXtJ8ioNlhwXCqzpo6DsZ3MyCg7dVfa73rnJYnJ4/pzy99dsL49KtZ6a9wGIQE34&#10;D/+1l1pB/wXuX+IPkKMbAAAA//8DAFBLAQItABQABgAIAAAAIQDb4fbL7gAAAIUBAAATAAAAAAAA&#10;AAAAAAAAAAAAAABbQ29udGVudF9UeXBlc10ueG1sUEsBAi0AFAAGAAgAAAAhAFr0LFu/AAAAFQEA&#10;AAsAAAAAAAAAAAAAAAAAHwEAAF9yZWxzLy5yZWxzUEsBAi0AFAAGAAgAAAAhACYplevHAAAA2wAA&#10;AA8AAAAAAAAAAAAAAAAABwIAAGRycy9kb3ducmV2LnhtbFBLBQYAAAAAAwADALcAAAD7AgAAAAA=&#10;" strokecolor="#d4d4d4" strokeweight="0"/>
                <v:rect id="Rectangle 44" o:spid="_x0000_s1066" style="position:absolute;left:24155;width:76;height:1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cHxAAAANsAAAAPAAAAZHJzL2Rvd25yZXYueG1sRI9Ra8Iw&#10;FIXfB/6HcIW9DE03VFzXKEM22N602w+4NNemtbkpSdTqr18Ggo+Hc853OMV6sJ04kQ+NYwXP0wwE&#10;ceV0w7WC35/PyRJEiMgaO8ek4EIB1qvRQ4G5dmfe0amMtUgQDjkqMDH2uZShMmQxTF1PnLy98xZj&#10;kr6W2uM5wW0nX7JsIS02nBYM9rQxVB3Ko1Ug261uZP+x8O3+6aBfzfccr3OlHsfD+xuISEO8h2/t&#10;L61gNoP/L+kHyNUfAAAA//8DAFBLAQItABQABgAIAAAAIQDb4fbL7gAAAIUBAAATAAAAAAAAAAAA&#10;AAAAAAAAAABbQ29udGVudF9UeXBlc10ueG1sUEsBAi0AFAAGAAgAAAAhAFr0LFu/AAAAFQEAAAsA&#10;AAAAAAAAAAAAAAAAHwEAAF9yZWxzLy5yZWxzUEsBAi0AFAAGAAgAAAAhAD25twfEAAAA2wAAAA8A&#10;AAAAAAAAAAAAAAAABwIAAGRycy9kb3ducmV2LnhtbFBLBQYAAAAAAwADALcAAAD4AgAAAAA=&#10;" fillcolor="#d4d4d4" stroked="f"/>
                <w10:anchorlock/>
              </v:group>
            </w:pict>
          </mc:Fallback>
        </mc:AlternateContent>
      </w:r>
    </w:p>
    <w:p w:rsidR="00A1551B" w:rsidRDefault="00A1551B" w:rsidP="00A1551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Manually created variables:</w:t>
      </w:r>
    </w:p>
    <w:p w:rsidR="00A1551B" w:rsidRPr="00F06F62" w:rsidRDefault="00A1551B" w:rsidP="002374E3">
      <w:pPr>
        <w:pStyle w:val="ListParagraph"/>
        <w:spacing w:line="480" w:lineRule="auto"/>
        <w:rPr>
          <w:rFonts w:ascii="Times New Roman" w:hAnsi="Times New Roman" w:cs="Times New Roman"/>
          <w:sz w:val="24"/>
          <w:szCs w:val="24"/>
        </w:rPr>
      </w:pPr>
      <w:r w:rsidRPr="00F06F62">
        <w:rPr>
          <w:noProof/>
        </w:rPr>
        <w:drawing>
          <wp:inline distT="0" distB="0" distL="0" distR="0" wp14:anchorId="6F4E85E5" wp14:editId="32738300">
            <wp:extent cx="5280660" cy="1104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1104900"/>
                    </a:xfrm>
                    <a:prstGeom prst="rect">
                      <a:avLst/>
                    </a:prstGeom>
                    <a:noFill/>
                    <a:ln>
                      <a:noFill/>
                    </a:ln>
                  </pic:spPr>
                </pic:pic>
              </a:graphicData>
            </a:graphic>
          </wp:inline>
        </w:drawing>
      </w:r>
    </w:p>
    <w:p w:rsidR="00A1551B" w:rsidRPr="006B1279" w:rsidRDefault="00A1551B" w:rsidP="002374E3">
      <w:pPr>
        <w:pStyle w:val="ListParagraph"/>
        <w:numPr>
          <w:ilvl w:val="0"/>
          <w:numId w:val="3"/>
        </w:numPr>
        <w:spacing w:line="480" w:lineRule="auto"/>
        <w:rPr>
          <w:rFonts w:ascii="Times New Roman" w:hAnsi="Times New Roman" w:cs="Times New Roman"/>
          <w:sz w:val="24"/>
          <w:szCs w:val="24"/>
        </w:rPr>
      </w:pPr>
      <w:r w:rsidRPr="006B1279">
        <w:rPr>
          <w:rFonts w:ascii="Times New Roman" w:hAnsi="Times New Roman" w:cs="Times New Roman"/>
          <w:sz w:val="24"/>
          <w:szCs w:val="24"/>
        </w:rPr>
        <w:t>Summary Statistics</w:t>
      </w:r>
    </w:p>
    <w:p w:rsidR="00A1551B" w:rsidRDefault="00A1551B" w:rsidP="002374E3">
      <w:pPr>
        <w:pStyle w:val="ListParagraph"/>
        <w:numPr>
          <w:ilvl w:val="0"/>
          <w:numId w:val="5"/>
        </w:numPr>
        <w:spacing w:line="480" w:lineRule="auto"/>
        <w:rPr>
          <w:rFonts w:ascii="Times New Roman" w:hAnsi="Times New Roman" w:cs="Times New Roman"/>
          <w:sz w:val="24"/>
          <w:szCs w:val="24"/>
        </w:rPr>
      </w:pPr>
      <w:r w:rsidRPr="006B1279">
        <w:rPr>
          <w:rFonts w:ascii="Times New Roman" w:hAnsi="Times New Roman" w:cs="Times New Roman"/>
          <w:sz w:val="24"/>
          <w:szCs w:val="24"/>
        </w:rPr>
        <w:t xml:space="preserve">Table of </w:t>
      </w:r>
      <w:r>
        <w:rPr>
          <w:rFonts w:ascii="Times New Roman" w:hAnsi="Times New Roman" w:cs="Times New Roman"/>
          <w:sz w:val="24"/>
          <w:szCs w:val="24"/>
        </w:rPr>
        <w:t>Summary S</w:t>
      </w:r>
      <w:r w:rsidRPr="006B1279">
        <w:rPr>
          <w:rFonts w:ascii="Times New Roman" w:hAnsi="Times New Roman" w:cs="Times New Roman"/>
          <w:sz w:val="24"/>
          <w:szCs w:val="24"/>
        </w:rPr>
        <w:t>tatistics</w:t>
      </w:r>
      <w:r>
        <w:rPr>
          <w:rFonts w:ascii="Times New Roman" w:hAnsi="Times New Roman" w:cs="Times New Roman"/>
          <w:sz w:val="24"/>
          <w:szCs w:val="24"/>
        </w:rPr>
        <w:t xml:space="preserve"> (After omitting unused and empty data)</w:t>
      </w:r>
    </w:p>
    <w:p w:rsidR="00A1551B" w:rsidRDefault="00A1551B" w:rsidP="002374E3">
      <w:pPr>
        <w:spacing w:line="480" w:lineRule="auto"/>
        <w:rPr>
          <w:rFonts w:ascii="Times New Roman" w:hAnsi="Times New Roman" w:cs="Times New Roman"/>
          <w:sz w:val="24"/>
          <w:szCs w:val="24"/>
        </w:rPr>
      </w:pPr>
      <w:r w:rsidRPr="00F06F62">
        <w:rPr>
          <w:noProof/>
        </w:rPr>
        <w:drawing>
          <wp:inline distT="0" distB="0" distL="0" distR="0" wp14:anchorId="1475648E" wp14:editId="769F4EFC">
            <wp:extent cx="5943600" cy="11505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0545"/>
                    </a:xfrm>
                    <a:prstGeom prst="rect">
                      <a:avLst/>
                    </a:prstGeom>
                    <a:noFill/>
                    <a:ln>
                      <a:noFill/>
                    </a:ln>
                  </pic:spPr>
                </pic:pic>
              </a:graphicData>
            </a:graphic>
          </wp:inline>
        </w:drawing>
      </w:r>
    </w:p>
    <w:p w:rsidR="00A1551B" w:rsidRPr="00FB6565" w:rsidRDefault="00A1551B" w:rsidP="00A1551B">
      <w:pPr>
        <w:spacing w:line="360" w:lineRule="auto"/>
        <w:rPr>
          <w:rFonts w:ascii="Times New Roman" w:hAnsi="Times New Roman" w:cs="Times New Roman"/>
          <w:sz w:val="24"/>
          <w:szCs w:val="24"/>
        </w:rPr>
      </w:pPr>
      <w:r w:rsidRPr="00F06F62">
        <w:rPr>
          <w:noProof/>
        </w:rPr>
        <w:lastRenderedPageBreak/>
        <w:drawing>
          <wp:inline distT="0" distB="0" distL="0" distR="0" wp14:anchorId="58A60A9D" wp14:editId="74F2069E">
            <wp:extent cx="5928360" cy="16535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1653540"/>
                    </a:xfrm>
                    <a:prstGeom prst="rect">
                      <a:avLst/>
                    </a:prstGeom>
                    <a:noFill/>
                    <a:ln>
                      <a:noFill/>
                    </a:ln>
                  </pic:spPr>
                </pic:pic>
              </a:graphicData>
            </a:graphic>
          </wp:inline>
        </w:drawing>
      </w:r>
    </w:p>
    <w:p w:rsidR="00A1551B" w:rsidRDefault="00A1551B" w:rsidP="002374E3">
      <w:pPr>
        <w:pStyle w:val="ListParagraph"/>
        <w:numPr>
          <w:ilvl w:val="0"/>
          <w:numId w:val="5"/>
        </w:numPr>
        <w:spacing w:line="480" w:lineRule="auto"/>
        <w:rPr>
          <w:rFonts w:ascii="Times New Roman" w:hAnsi="Times New Roman" w:cs="Times New Roman"/>
          <w:sz w:val="24"/>
          <w:szCs w:val="24"/>
        </w:rPr>
      </w:pPr>
      <w:r w:rsidRPr="006B1279">
        <w:rPr>
          <w:rFonts w:ascii="Times New Roman" w:hAnsi="Times New Roman" w:cs="Times New Roman"/>
          <w:sz w:val="24"/>
          <w:szCs w:val="24"/>
        </w:rPr>
        <w:t>Value that is most difficult to believe</w:t>
      </w:r>
    </w:p>
    <w:p w:rsidR="00A1551B" w:rsidRDefault="00A1551B" w:rsidP="002374E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I think that the variables are decently reasonable. There are still some interesting points:</w:t>
      </w:r>
    </w:p>
    <w:p w:rsidR="00A1551B"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GDP almost has the same trend as population</w:t>
      </w:r>
    </w:p>
    <w:p w:rsidR="00A1551B"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Long-term Interest rate is also almost quite similar trend to federal_funds_rates</w:t>
      </w:r>
    </w:p>
    <w:p w:rsidR="00A1551B" w:rsidRPr="006B1279"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Some variables seem to indicate recessions quite well (big drop near 2007 – Great Recession) such as employed_rate and avg_HPI</w:t>
      </w:r>
    </w:p>
    <w:p w:rsidR="00A1551B" w:rsidRDefault="00A1551B" w:rsidP="002374E3">
      <w:pPr>
        <w:pStyle w:val="ListParagraph"/>
        <w:numPr>
          <w:ilvl w:val="0"/>
          <w:numId w:val="5"/>
        </w:numPr>
        <w:spacing w:line="480" w:lineRule="auto"/>
        <w:rPr>
          <w:rFonts w:ascii="Times New Roman" w:hAnsi="Times New Roman" w:cs="Times New Roman"/>
          <w:sz w:val="24"/>
          <w:szCs w:val="24"/>
        </w:rPr>
      </w:pPr>
      <w:r w:rsidRPr="006B1279">
        <w:rPr>
          <w:rFonts w:ascii="Times New Roman" w:hAnsi="Times New Roman" w:cs="Times New Roman"/>
          <w:sz w:val="24"/>
          <w:szCs w:val="24"/>
        </w:rPr>
        <w:t xml:space="preserve">Report any dummy variables </w:t>
      </w:r>
    </w:p>
    <w:p w:rsidR="00A1551B" w:rsidRPr="006B1279"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Dummy variables </w:t>
      </w:r>
      <w:r>
        <w:rPr>
          <w:rFonts w:ascii="Times New Roman" w:hAnsi="Times New Roman" w:cs="Times New Roman"/>
          <w:i/>
          <w:sz w:val="24"/>
          <w:szCs w:val="24"/>
        </w:rPr>
        <w:t>treatment</w:t>
      </w:r>
      <w:r>
        <w:rPr>
          <w:rFonts w:ascii="Times New Roman" w:hAnsi="Times New Roman" w:cs="Times New Roman"/>
          <w:sz w:val="24"/>
          <w:szCs w:val="24"/>
        </w:rPr>
        <w:t xml:space="preserve"> that turns on (1) when the interest drop is during the recession and turn off (0) otherwise. Also another dummy variable called </w:t>
      </w:r>
      <w:r>
        <w:rPr>
          <w:rFonts w:ascii="Times New Roman" w:hAnsi="Times New Roman" w:cs="Times New Roman"/>
          <w:i/>
          <w:sz w:val="24"/>
          <w:szCs w:val="24"/>
        </w:rPr>
        <w:t xml:space="preserve">recession </w:t>
      </w:r>
      <w:r>
        <w:rPr>
          <w:rFonts w:ascii="Times New Roman" w:hAnsi="Times New Roman" w:cs="Times New Roman"/>
          <w:sz w:val="24"/>
          <w:szCs w:val="24"/>
        </w:rPr>
        <w:t>that turns on (1) whenever the timeline is during a recession and (0) otherwise.</w:t>
      </w:r>
    </w:p>
    <w:p w:rsidR="00A1551B" w:rsidRDefault="00A1551B" w:rsidP="002374E3">
      <w:pPr>
        <w:pStyle w:val="ListParagraph"/>
        <w:numPr>
          <w:ilvl w:val="0"/>
          <w:numId w:val="5"/>
        </w:numPr>
        <w:spacing w:line="480" w:lineRule="auto"/>
        <w:rPr>
          <w:rFonts w:ascii="Times New Roman" w:hAnsi="Times New Roman" w:cs="Times New Roman"/>
          <w:sz w:val="24"/>
          <w:szCs w:val="24"/>
        </w:rPr>
      </w:pPr>
      <w:r w:rsidRPr="006B1279">
        <w:rPr>
          <w:rFonts w:ascii="Times New Roman" w:hAnsi="Times New Roman" w:cs="Times New Roman"/>
          <w:sz w:val="24"/>
          <w:szCs w:val="24"/>
        </w:rPr>
        <w:t>Any quantitative variables that have little variation – change little, d</w:t>
      </w:r>
      <w:r>
        <w:rPr>
          <w:rFonts w:ascii="Times New Roman" w:hAnsi="Times New Roman" w:cs="Times New Roman"/>
          <w:sz w:val="24"/>
          <w:szCs w:val="24"/>
        </w:rPr>
        <w:t>o</w:t>
      </w:r>
      <w:r w:rsidRPr="006B1279">
        <w:rPr>
          <w:rFonts w:ascii="Times New Roman" w:hAnsi="Times New Roman" w:cs="Times New Roman"/>
          <w:sz w:val="24"/>
          <w:szCs w:val="24"/>
        </w:rPr>
        <w:t>es it affect your analysis?</w:t>
      </w:r>
    </w:p>
    <w:p w:rsidR="00A1551B"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part, I have included boxplot codes at the bottom of the link </w:t>
      </w:r>
      <w:hyperlink r:id="rId12" w:history="1">
        <w:r w:rsidRPr="006C31BF">
          <w:rPr>
            <w:rStyle w:val="Hyperlink"/>
            <w:rFonts w:ascii="Times New Roman" w:hAnsi="Times New Roman" w:cs="Times New Roman"/>
            <w:sz w:val="24"/>
            <w:szCs w:val="24"/>
          </w:rPr>
          <w:t>https://gitlab.com/hiep.vo/econ342_RecessionUs/-/blob/master/Data_Process/DataGroup.ipynb</w:t>
        </w:r>
      </w:hyperlink>
      <w:r>
        <w:rPr>
          <w:rFonts w:ascii="Times New Roman" w:hAnsi="Times New Roman" w:cs="Times New Roman"/>
          <w:sz w:val="24"/>
          <w:szCs w:val="24"/>
        </w:rPr>
        <w:t xml:space="preserve"> to check for distribution</w:t>
      </w:r>
    </w:p>
    <w:p w:rsidR="00A1551B"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CPI_Inflation seem to have Small Variation and many outliers. This is expected due to simultaneous nature of consumer price index inflation and the outliers seem to packed to each other so there can be some usable trend there.</w:t>
      </w:r>
    </w:p>
    <w:p w:rsidR="00A1551B" w:rsidRPr="006B1279"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Budget_on_education seem to have Small variation as well and some outliers are very high. I should eliminate these outliers for better model prediction</w:t>
      </w:r>
    </w:p>
    <w:p w:rsidR="00A1551B" w:rsidRDefault="00A1551B" w:rsidP="002374E3">
      <w:pPr>
        <w:pStyle w:val="ListParagraph"/>
        <w:numPr>
          <w:ilvl w:val="0"/>
          <w:numId w:val="5"/>
        </w:numPr>
        <w:spacing w:line="480" w:lineRule="auto"/>
        <w:rPr>
          <w:rFonts w:ascii="Times New Roman" w:hAnsi="Times New Roman" w:cs="Times New Roman"/>
          <w:sz w:val="24"/>
          <w:szCs w:val="24"/>
        </w:rPr>
      </w:pPr>
      <w:r w:rsidRPr="006B1279">
        <w:rPr>
          <w:rFonts w:ascii="Times New Roman" w:hAnsi="Times New Roman" w:cs="Times New Roman"/>
          <w:sz w:val="24"/>
          <w:szCs w:val="24"/>
        </w:rPr>
        <w:t>Are any of your variables very highly correlated? If so, why? How will this high degree of correlation impact your ability to estimate causal effects?</w:t>
      </w:r>
    </w:p>
    <w:p w:rsidR="00A1551B"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I’ve already eliminated some variables that seem to be highly correlated before having the final dataframe such as </w:t>
      </w:r>
      <w:r>
        <w:rPr>
          <w:rFonts w:ascii="Times New Roman" w:hAnsi="Times New Roman" w:cs="Times New Roman"/>
          <w:i/>
          <w:sz w:val="24"/>
          <w:szCs w:val="24"/>
        </w:rPr>
        <w:t>laborforce, education/GDP ratio</w:t>
      </w:r>
      <w:r>
        <w:rPr>
          <w:rFonts w:ascii="Times New Roman" w:hAnsi="Times New Roman" w:cs="Times New Roman"/>
          <w:sz w:val="24"/>
          <w:szCs w:val="24"/>
        </w:rPr>
        <w:t xml:space="preserve">. I’m hesitating to include the data from </w:t>
      </w:r>
      <w:r>
        <w:rPr>
          <w:rFonts w:ascii="Times New Roman" w:hAnsi="Times New Roman" w:cs="Times New Roman"/>
          <w:i/>
          <w:sz w:val="24"/>
          <w:szCs w:val="24"/>
        </w:rPr>
        <w:t xml:space="preserve">month_InvestorFlow </w:t>
      </w:r>
      <w:r>
        <w:rPr>
          <w:rFonts w:ascii="Times New Roman" w:hAnsi="Times New Roman" w:cs="Times New Roman"/>
          <w:sz w:val="24"/>
          <w:szCs w:val="24"/>
        </w:rPr>
        <w:t>file because the time range is quite narrow and start at 2007 – very close to Great Recession and I can’t capture any previous recessions but I can try when I want to purely focus on the Great Recession period.</w:t>
      </w:r>
    </w:p>
    <w:p w:rsidR="00A1551B" w:rsidRPr="00E958D7" w:rsidRDefault="00A1551B" w:rsidP="002374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df_model data I’ve combined, I believe there can be </w:t>
      </w:r>
      <w:r w:rsidRPr="00E958D7">
        <w:rPr>
          <w:rFonts w:ascii="Times New Roman" w:hAnsi="Times New Roman" w:cs="Times New Roman"/>
          <w:i/>
          <w:sz w:val="24"/>
          <w:szCs w:val="24"/>
        </w:rPr>
        <w:t>some correlation</w:t>
      </w:r>
      <w:r>
        <w:rPr>
          <w:rFonts w:ascii="Times New Roman" w:hAnsi="Times New Roman" w:cs="Times New Roman"/>
          <w:sz w:val="24"/>
          <w:szCs w:val="24"/>
        </w:rPr>
        <w:t xml:space="preserve"> between the </w:t>
      </w:r>
      <w:r w:rsidRPr="00E958D7">
        <w:rPr>
          <w:rFonts w:ascii="Times New Roman" w:hAnsi="Times New Roman" w:cs="Times New Roman"/>
          <w:i/>
          <w:sz w:val="24"/>
          <w:szCs w:val="24"/>
        </w:rPr>
        <w:t>income limits</w:t>
      </w:r>
      <w:r>
        <w:rPr>
          <w:rFonts w:ascii="Times New Roman" w:hAnsi="Times New Roman" w:cs="Times New Roman"/>
          <w:sz w:val="24"/>
          <w:szCs w:val="24"/>
        </w:rPr>
        <w:t>: lowest, second, third, fourth and top 5 percent because they seem to have similar trends. But I also want to see how the income variety can affect the GDP so I’ll temporary keep it and test in model</w:t>
      </w:r>
      <w:r w:rsidRPr="00E958D7">
        <w:rPr>
          <w:rFonts w:ascii="Times New Roman" w:hAnsi="Times New Roman" w:cs="Times New Roman"/>
          <w:sz w:val="24"/>
          <w:szCs w:val="24"/>
        </w:rPr>
        <w:t xml:space="preserve"> </w:t>
      </w:r>
    </w:p>
    <w:p w:rsidR="00A1551B" w:rsidRDefault="00A1551B" w:rsidP="002374E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Limitations: After adjusting the dataset variables at the beginning of this link:</w:t>
      </w:r>
    </w:p>
    <w:p w:rsidR="00A1551B" w:rsidRDefault="006F3030" w:rsidP="002374E3">
      <w:pPr>
        <w:pStyle w:val="ListParagraph"/>
        <w:spacing w:line="480" w:lineRule="auto"/>
        <w:rPr>
          <w:rFonts w:ascii="Times New Roman" w:hAnsi="Times New Roman" w:cs="Times New Roman"/>
          <w:sz w:val="24"/>
          <w:szCs w:val="24"/>
        </w:rPr>
      </w:pPr>
      <w:hyperlink r:id="rId13" w:history="1">
        <w:r w:rsidR="00A1551B" w:rsidRPr="001725B3">
          <w:rPr>
            <w:rStyle w:val="Hyperlink"/>
            <w:rFonts w:ascii="Times New Roman" w:hAnsi="Times New Roman" w:cs="Times New Roman"/>
            <w:sz w:val="24"/>
            <w:szCs w:val="24"/>
          </w:rPr>
          <w:t>https://gitlab.com/hiep.vo/econ342_RecessionUs/-/blob/master/Final_Paper/Pooled_Cross_Section.ipynb</w:t>
        </w:r>
      </w:hyperlink>
    </w:p>
    <w:p w:rsidR="00A1551B" w:rsidRDefault="00A1551B" w:rsidP="002374E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can see that a lot of observations have been omitted and I can only focus on 1 recession period which is the Great Recession around 2007. Also, as I go along with my model there are signs of heteroscedasticity as well.</w:t>
      </w:r>
    </w:p>
    <w:p w:rsidR="00E5755C" w:rsidRDefault="00E5755C" w:rsidP="002374E3">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Model Specification and Estimation Strategy</w:t>
      </w:r>
    </w:p>
    <w:p w:rsidR="00A1551B" w:rsidRPr="0034532D" w:rsidRDefault="00A1551B" w:rsidP="002374E3">
      <w:pPr>
        <w:pStyle w:val="ListParagraph"/>
        <w:numPr>
          <w:ilvl w:val="0"/>
          <w:numId w:val="7"/>
        </w:numPr>
        <w:spacing w:line="480" w:lineRule="auto"/>
        <w:rPr>
          <w:rFonts w:ascii="Times New Roman" w:hAnsi="Times New Roman" w:cs="Times New Roman"/>
          <w:sz w:val="24"/>
          <w:szCs w:val="24"/>
        </w:rPr>
      </w:pPr>
      <w:r w:rsidRPr="0034532D">
        <w:rPr>
          <w:rFonts w:ascii="Times New Roman" w:hAnsi="Times New Roman" w:cs="Times New Roman"/>
          <w:sz w:val="24"/>
          <w:szCs w:val="24"/>
        </w:rPr>
        <w:t xml:space="preserve">Dependent variable: </w:t>
      </w:r>
      <w:r>
        <w:rPr>
          <w:rFonts w:ascii="Times New Roman" w:hAnsi="Times New Roman" w:cs="Times New Roman"/>
          <w:sz w:val="24"/>
          <w:szCs w:val="24"/>
        </w:rPr>
        <w:t>lgdp</w:t>
      </w:r>
      <w:r w:rsidRPr="0034532D">
        <w:rPr>
          <w:rFonts w:ascii="Times New Roman" w:hAnsi="Times New Roman" w:cs="Times New Roman"/>
          <w:sz w:val="24"/>
          <w:szCs w:val="24"/>
        </w:rPr>
        <w:t xml:space="preserve"> (</w:t>
      </w:r>
      <w:r>
        <w:rPr>
          <w:rFonts w:ascii="Times New Roman" w:hAnsi="Times New Roman" w:cs="Times New Roman"/>
          <w:sz w:val="24"/>
          <w:szCs w:val="24"/>
        </w:rPr>
        <w:t xml:space="preserve">log of </w:t>
      </w:r>
      <w:r w:rsidRPr="0034532D">
        <w:rPr>
          <w:rFonts w:ascii="Times New Roman" w:hAnsi="Times New Roman" w:cs="Times New Roman"/>
          <w:sz w:val="24"/>
          <w:szCs w:val="24"/>
        </w:rPr>
        <w:t>gdp variable from Data Appendix) – Yearly US GDP</w:t>
      </w:r>
    </w:p>
    <w:tbl>
      <w:tblPr>
        <w:tblStyle w:val="TableGrid"/>
        <w:tblW w:w="0" w:type="auto"/>
        <w:tblInd w:w="720" w:type="dxa"/>
        <w:tblLook w:val="04A0" w:firstRow="1" w:lastRow="0" w:firstColumn="1" w:lastColumn="0" w:noHBand="0" w:noVBand="1"/>
      </w:tblPr>
      <w:tblGrid>
        <w:gridCol w:w="8492"/>
      </w:tblGrid>
      <w:tr w:rsidR="00A1551B" w:rsidTr="00910B16">
        <w:tc>
          <w:tcPr>
            <w:tcW w:w="4675" w:type="dxa"/>
          </w:tcPr>
          <w:p w:rsidR="00A1551B" w:rsidRDefault="00A1551B" w:rsidP="002374E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log(gdp)=β0+δ0recession+β1treatment+δ1recession</w:t>
            </w:r>
            <w:r w:rsidRPr="0034532D">
              <w:rPr>
                <w:rFonts w:ascii="Cambria Math" w:hAnsi="Cambria Math" w:cs="Cambria Math"/>
                <w:sz w:val="24"/>
                <w:szCs w:val="24"/>
              </w:rPr>
              <w:t>∗</w:t>
            </w:r>
            <w:r w:rsidRPr="0034532D">
              <w:rPr>
                <w:rFonts w:ascii="Times New Roman" w:hAnsi="Times New Roman" w:cs="Times New Roman"/>
                <w:sz w:val="24"/>
                <w:szCs w:val="24"/>
              </w:rPr>
              <w:t>treatment+β2</w:t>
            </w:r>
            <w:r>
              <w:rPr>
                <w:rFonts w:ascii="Times New Roman" w:hAnsi="Times New Roman" w:cs="Times New Roman"/>
                <w:sz w:val="24"/>
                <w:szCs w:val="24"/>
              </w:rPr>
              <w:t>lfederal_funds_rate</w:t>
            </w:r>
          </w:p>
        </w:tc>
      </w:tr>
    </w:tbl>
    <w:p w:rsidR="00A1551B" w:rsidRPr="00805CEC" w:rsidRDefault="00A1551B" w:rsidP="002374E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05CEC">
        <w:rPr>
          <w:rFonts w:ascii="Times New Roman" w:hAnsi="Times New Roman" w:cs="Times New Roman"/>
          <w:sz w:val="24"/>
          <w:szCs w:val="24"/>
        </w:rPr>
        <w:t>+β3CPI_Inflation+β4avgHPI+β5long_term_interest+ ... +β15top_5_percent</w:t>
      </w:r>
    </w:p>
    <w:p w:rsidR="00A1551B" w:rsidRDefault="00A1551B" w:rsidP="002374E3">
      <w:pPr>
        <w:pStyle w:val="ListParagraph"/>
        <w:numPr>
          <w:ilvl w:val="0"/>
          <w:numId w:val="7"/>
        </w:numPr>
        <w:spacing w:line="480" w:lineRule="auto"/>
        <w:rPr>
          <w:rFonts w:ascii="Times New Roman" w:hAnsi="Times New Roman" w:cs="Times New Roman"/>
          <w:sz w:val="24"/>
          <w:szCs w:val="24"/>
        </w:rPr>
      </w:pPr>
      <w:r w:rsidRPr="0034532D">
        <w:rPr>
          <w:rFonts w:ascii="Times New Roman" w:hAnsi="Times New Roman" w:cs="Times New Roman"/>
          <w:sz w:val="24"/>
          <w:szCs w:val="24"/>
        </w:rPr>
        <w:t>All variables from Variable description table will be included with their exact name.</w:t>
      </w:r>
    </w:p>
    <w:p w:rsidR="002374E3" w:rsidRDefault="002374E3" w:rsidP="002374E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Notes: I’m using the log of GDP as dependent variable in order to both reduce some heteroscedasticity error as well as focus on the rate of GDP change with log function. The model specified above is specifically for Pooled Cross Section model in which the coefficient for recession*treatment would identify the effect of interest rate drop during the recession on the change of GDP during that recession period.</w:t>
      </w:r>
      <w:r w:rsidR="000D1E5C">
        <w:rPr>
          <w:rFonts w:ascii="Times New Roman" w:hAnsi="Times New Roman" w:cs="Times New Roman"/>
          <w:sz w:val="24"/>
          <w:szCs w:val="24"/>
        </w:rPr>
        <w:t xml:space="preserve"> Thus δ1 is expected to be Positive. The coefficient for recession dummy variable would be negative and for the treatment would be positive because generally the recession would lower the GDP and the sign of interest rate drop would boost the GDP. I have shown the general effect of interest rate on GDP from this link (Heteroskedasticity-Robust statistic included): </w:t>
      </w:r>
    </w:p>
    <w:p w:rsidR="000D1E5C" w:rsidRDefault="006F3030" w:rsidP="000D1E5C">
      <w:pPr>
        <w:pStyle w:val="ListParagraph"/>
        <w:spacing w:line="480" w:lineRule="auto"/>
        <w:rPr>
          <w:rFonts w:ascii="Times New Roman" w:hAnsi="Times New Roman" w:cs="Times New Roman"/>
          <w:sz w:val="24"/>
          <w:szCs w:val="24"/>
        </w:rPr>
      </w:pPr>
      <w:hyperlink r:id="rId14" w:history="1">
        <w:r w:rsidR="000D1E5C">
          <w:rPr>
            <w:rStyle w:val="Hyperlink"/>
          </w:rPr>
          <w:t>https://gitlab.com/hiep.vo/econ342_RecessionUs/-/blob/master/Final_Paper/Normal_OLS_Regression.ipynb</w:t>
        </w:r>
      </w:hyperlink>
    </w:p>
    <w:p w:rsidR="00A1551B" w:rsidRDefault="00A1551B" w:rsidP="002374E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Some main coefficients:</w:t>
      </w:r>
    </w:p>
    <w:tbl>
      <w:tblPr>
        <w:tblStyle w:val="TableGrid"/>
        <w:tblW w:w="0" w:type="auto"/>
        <w:tblInd w:w="720" w:type="dxa"/>
        <w:tblLook w:val="04A0" w:firstRow="1" w:lastRow="0" w:firstColumn="1" w:lastColumn="0" w:noHBand="0" w:noVBand="1"/>
      </w:tblPr>
      <w:tblGrid>
        <w:gridCol w:w="4368"/>
        <w:gridCol w:w="4262"/>
      </w:tblGrid>
      <w:tr w:rsidR="00A1551B" w:rsidTr="00910B16">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Variable</w:t>
            </w:r>
          </w:p>
        </w:tc>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Coefficient</w:t>
            </w:r>
          </w:p>
        </w:tc>
      </w:tr>
      <w:tr w:rsidR="00A1551B" w:rsidTr="00910B16">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Recession</w:t>
            </w:r>
          </w:p>
        </w:tc>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Negative</w:t>
            </w:r>
          </w:p>
        </w:tc>
      </w:tr>
      <w:tr w:rsidR="00A1551B" w:rsidTr="00910B16">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Treatment</w:t>
            </w:r>
          </w:p>
        </w:tc>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Positive</w:t>
            </w:r>
          </w:p>
        </w:tc>
      </w:tr>
      <w:tr w:rsidR="00A1551B" w:rsidTr="00910B16">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Recession * Treatment</w:t>
            </w:r>
          </w:p>
        </w:tc>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Positive</w:t>
            </w:r>
          </w:p>
        </w:tc>
      </w:tr>
      <w:tr w:rsidR="00A1551B" w:rsidTr="00910B16">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Lfederal_funds_rate</w:t>
            </w:r>
          </w:p>
        </w:tc>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Negative</w:t>
            </w:r>
          </w:p>
        </w:tc>
      </w:tr>
      <w:tr w:rsidR="00A1551B" w:rsidTr="00910B16">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avgHPI</w:t>
            </w:r>
          </w:p>
        </w:tc>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Positive</w:t>
            </w:r>
          </w:p>
        </w:tc>
      </w:tr>
      <w:tr w:rsidR="00A1551B" w:rsidTr="00910B16">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Employed_rate</w:t>
            </w:r>
          </w:p>
        </w:tc>
        <w:tc>
          <w:tcPr>
            <w:tcW w:w="4675" w:type="dxa"/>
          </w:tcPr>
          <w:p w:rsidR="00A1551B" w:rsidRDefault="00A1551B" w:rsidP="00910B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Positive</w:t>
            </w:r>
          </w:p>
        </w:tc>
      </w:tr>
    </w:tbl>
    <w:p w:rsidR="002374E3" w:rsidRDefault="002374E3" w:rsidP="00E5755C">
      <w:pPr>
        <w:spacing w:line="480" w:lineRule="auto"/>
        <w:rPr>
          <w:rFonts w:ascii="Times New Roman" w:hAnsi="Times New Roman" w:cs="Times New Roman"/>
          <w:b/>
          <w:sz w:val="24"/>
          <w:szCs w:val="24"/>
        </w:rPr>
      </w:pPr>
    </w:p>
    <w:p w:rsidR="00E5755C" w:rsidRDefault="00E5755C" w:rsidP="00E5755C">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II, Results</w:t>
      </w:r>
    </w:p>
    <w:p w:rsidR="00BC27EF" w:rsidRDefault="00BC27EF" w:rsidP="00BC27EF">
      <w:pPr>
        <w:spacing w:line="480" w:lineRule="auto"/>
        <w:rPr>
          <w:rFonts w:ascii="Times New Roman" w:hAnsi="Times New Roman" w:cs="Times New Roman"/>
          <w:sz w:val="24"/>
          <w:szCs w:val="24"/>
        </w:rPr>
      </w:pPr>
      <w:r>
        <w:rPr>
          <w:rFonts w:ascii="Times New Roman" w:hAnsi="Times New Roman" w:cs="Times New Roman"/>
          <w:b/>
          <w:sz w:val="24"/>
          <w:szCs w:val="24"/>
        </w:rPr>
        <w:t xml:space="preserve">Notes: </w:t>
      </w:r>
      <w:r>
        <w:rPr>
          <w:rFonts w:ascii="Times New Roman" w:hAnsi="Times New Roman" w:cs="Times New Roman"/>
          <w:sz w:val="24"/>
          <w:szCs w:val="24"/>
        </w:rPr>
        <w:t>For three OLS Pooled Cross Section results below, my goal is to estimate the effect of interest-rates drop on GDP during recession. For the last result I have included Heteroskedasticity Robust statistics as well. For more details, please go to link:</w:t>
      </w:r>
    </w:p>
    <w:p w:rsidR="00BC27EF" w:rsidRDefault="006F3030" w:rsidP="00BC27EF">
      <w:pPr>
        <w:spacing w:line="480" w:lineRule="auto"/>
        <w:rPr>
          <w:rFonts w:ascii="Times New Roman" w:hAnsi="Times New Roman" w:cs="Times New Roman"/>
          <w:sz w:val="24"/>
          <w:szCs w:val="24"/>
        </w:rPr>
      </w:pPr>
      <w:hyperlink r:id="rId15" w:history="1">
        <w:r w:rsidR="00BC27EF">
          <w:rPr>
            <w:rStyle w:val="Hyperlink"/>
          </w:rPr>
          <w:t>https://gitlab.com/hiep.vo/econ342_RecessionUs/-/blob/master/Final_Paper/Pooled_Cross_Section.ipynb</w:t>
        </w:r>
      </w:hyperlink>
    </w:p>
    <w:p w:rsidR="00BC27EF" w:rsidRPr="00816996" w:rsidRDefault="00BC27EF" w:rsidP="00BC27EF">
      <w:pPr>
        <w:spacing w:line="240" w:lineRule="auto"/>
        <w:jc w:val="center"/>
        <w:rPr>
          <w:rFonts w:ascii="Times New Roman" w:hAnsi="Times New Roman" w:cs="Times New Roman"/>
          <w:sz w:val="24"/>
          <w:szCs w:val="24"/>
        </w:rPr>
      </w:pPr>
      <w:r w:rsidRPr="0025564C">
        <w:rPr>
          <w:rFonts w:ascii="Courier New" w:eastAsia="Times New Roman" w:hAnsi="Courier New" w:cs="Courier New"/>
          <w:color w:val="000000"/>
          <w:sz w:val="21"/>
          <w:szCs w:val="21"/>
        </w:rPr>
        <w:t xml:space="preserve">OLS </w:t>
      </w:r>
      <w:r>
        <w:rPr>
          <w:rFonts w:ascii="Courier New" w:eastAsia="Times New Roman" w:hAnsi="Courier New" w:cs="Courier New"/>
          <w:color w:val="000000"/>
          <w:sz w:val="21"/>
          <w:szCs w:val="21"/>
        </w:rPr>
        <w:t>Estimates of the Effect of Interest-rates Drop on GDP Depedent</w:t>
      </w:r>
    </w:p>
    <w:p w:rsidR="00BC27EF" w:rsidRPr="00DF375A" w:rsidRDefault="00BC27EF" w:rsidP="00BC27EF">
      <w:pPr>
        <w:spacing w:line="240" w:lineRule="auto"/>
        <w:jc w:val="center"/>
        <w:rPr>
          <w:rFonts w:ascii="Times New Roman" w:hAnsi="Times New Roman" w:cs="Times New Roman"/>
          <w:b/>
          <w:sz w:val="24"/>
          <w:szCs w:val="24"/>
        </w:rPr>
      </w:pPr>
      <w:r>
        <w:rPr>
          <w:rFonts w:ascii="Courier New" w:eastAsia="Times New Roman" w:hAnsi="Courier New" w:cs="Courier New"/>
          <w:color w:val="000000"/>
          <w:sz w:val="21"/>
          <w:szCs w:val="21"/>
        </w:rPr>
        <w:t>Variable: Log of yearly GDP 1987-2010</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Dep. Variable:                log(GDP)  R-squared:                   </w:t>
      </w:r>
      <w:r w:rsidRPr="00393732">
        <w:rPr>
          <w:b/>
          <w:color w:val="000000"/>
          <w:sz w:val="21"/>
          <w:szCs w:val="21"/>
        </w:rPr>
        <w:t>0.182</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Model:                            OLS   Adj. R-squared:              0.173</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Method:                 Least Squares   F-statistic:                 19.71</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Date:                Tue, 05 May 2020   Prob (F-statistic):       1.44e-11</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Time:                        10:44:52   Log-Likelihood:            -64.411</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No. Observations:                 270   AIC:                         136.8</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Df Residuals:                     266   BIC:                         151.2</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Df Model:                           3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Covariance Type:            nonrobust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Pr="00D554DB" w:rsidRDefault="00BC27EF" w:rsidP="00BC2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5564C">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coef   std err      t     P&gt;|t|      [0.025      </w:t>
      </w:r>
      <w:r w:rsidRPr="0025564C">
        <w:rPr>
          <w:rFonts w:ascii="Courier New" w:eastAsia="Times New Roman" w:hAnsi="Courier New" w:cs="Courier New"/>
          <w:color w:val="000000"/>
          <w:sz w:val="21"/>
          <w:szCs w:val="21"/>
        </w:rPr>
        <w:t>0.975]</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Intercept        15.9988   0.026   618.226   0.000      15.948      16.050</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treatment        -0.0935   0.039    -2.370   0.019      -0.171      -0.016</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recession         0.4935   0.141     3.505   0.001       0.216       0.771</w:t>
      </w: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treatment</w:t>
      </w:r>
      <w:r>
        <w:rPr>
          <w:color w:val="000000"/>
          <w:sz w:val="21"/>
          <w:szCs w:val="21"/>
        </w:rPr>
        <w:tab/>
        <w:t xml:space="preserve">   </w:t>
      </w:r>
      <w:r w:rsidRPr="00393732">
        <w:rPr>
          <w:b/>
          <w:color w:val="000000"/>
          <w:sz w:val="21"/>
          <w:szCs w:val="21"/>
        </w:rPr>
        <w:t>0.1002</w:t>
      </w:r>
      <w:r>
        <w:rPr>
          <w:color w:val="000000"/>
          <w:sz w:val="21"/>
          <w:szCs w:val="21"/>
        </w:rPr>
        <w:t xml:space="preserve">   0.166     </w:t>
      </w:r>
      <w:r w:rsidRPr="00393732">
        <w:rPr>
          <w:b/>
          <w:color w:val="000000"/>
          <w:sz w:val="21"/>
          <w:szCs w:val="21"/>
        </w:rPr>
        <w:t>0.604</w:t>
      </w:r>
      <w:r>
        <w:rPr>
          <w:color w:val="000000"/>
          <w:sz w:val="21"/>
          <w:szCs w:val="21"/>
        </w:rPr>
        <w:t xml:space="preserve">   0.546      -0.227       0.427</w:t>
      </w:r>
    </w:p>
    <w:p w:rsidR="00BC27EF" w:rsidRDefault="00BC27EF" w:rsidP="00BC27EF">
      <w:pPr>
        <w:pStyle w:val="HTMLPreformatted"/>
        <w:pBdr>
          <w:bottom w:val="double" w:sz="6" w:space="1" w:color="auto"/>
        </w:pBdr>
        <w:shd w:val="clear" w:color="auto" w:fill="FFFFFF"/>
        <w:wordWrap w:val="0"/>
        <w:textAlignment w:val="baseline"/>
        <w:rPr>
          <w:color w:val="000000"/>
          <w:sz w:val="21"/>
          <w:szCs w:val="21"/>
        </w:rPr>
      </w:pPr>
      <w:r>
        <w:rPr>
          <w:color w:val="000000"/>
          <w:sz w:val="21"/>
          <w:szCs w:val="21"/>
        </w:rPr>
        <w:t xml:space="preserve">during-recession  </w:t>
      </w:r>
    </w:p>
    <w:p w:rsidR="00BC27EF" w:rsidRPr="0025564C"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Breusch Pagan test for Hetereoskedasticity</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'p-value': </w:t>
      </w:r>
      <w:r>
        <w:t>9.14209174788533e-06</w:t>
      </w:r>
      <w:r>
        <w:rPr>
          <w:color w:val="000000"/>
          <w:sz w:val="21"/>
          <w:szCs w:val="21"/>
        </w:rPr>
        <w:t xml:space="preserve">, 'f-value': </w:t>
      </w:r>
      <w:r>
        <w:t>9.48340659733261</w:t>
      </w: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White test for Hetereoskedasticity</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'p-value': </w:t>
      </w:r>
      <w:r>
        <w:t>2.1729749135484476e-06</w:t>
      </w:r>
      <w:r>
        <w:rPr>
          <w:color w:val="000000"/>
          <w:sz w:val="21"/>
          <w:szCs w:val="21"/>
        </w:rPr>
        <w:t xml:space="preserve">, 'f-value': </w:t>
      </w:r>
      <w:r>
        <w:t>14.273149528315761</w:t>
      </w: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ED5828">
        <w:rPr>
          <w:rFonts w:ascii="Times New Roman" w:hAnsi="Times New Roman" w:cs="Times New Roman"/>
          <w:b/>
          <w:color w:val="000000"/>
          <w:sz w:val="24"/>
          <w:szCs w:val="24"/>
        </w:rPr>
        <w:t>Description</w:t>
      </w:r>
      <w:r>
        <w:rPr>
          <w:rFonts w:ascii="Times New Roman" w:hAnsi="Times New Roman" w:cs="Times New Roman"/>
          <w:color w:val="000000"/>
          <w:sz w:val="24"/>
          <w:szCs w:val="24"/>
        </w:rPr>
        <w:t xml:space="preserve">: The table above is the Pooled Cross Section regression result from regressing the log of yearly GDP on 3 variables: </w:t>
      </w:r>
      <w:r>
        <w:rPr>
          <w:rFonts w:ascii="Times New Roman" w:hAnsi="Times New Roman" w:cs="Times New Roman"/>
          <w:i/>
          <w:color w:val="000000"/>
          <w:sz w:val="24"/>
          <w:szCs w:val="24"/>
        </w:rPr>
        <w:t>treatment, recession</w:t>
      </w:r>
      <w:r>
        <w:rPr>
          <w:rFonts w:ascii="Times New Roman" w:hAnsi="Times New Roman" w:cs="Times New Roman"/>
          <w:color w:val="000000"/>
          <w:sz w:val="24"/>
          <w:szCs w:val="24"/>
        </w:rPr>
        <w:t xml:space="preserve"> and </w:t>
      </w:r>
      <w:r>
        <w:rPr>
          <w:rFonts w:ascii="Times New Roman" w:hAnsi="Times New Roman" w:cs="Times New Roman"/>
          <w:i/>
          <w:color w:val="000000"/>
          <w:sz w:val="24"/>
          <w:szCs w:val="24"/>
        </w:rPr>
        <w:t>treatment-during-recession</w:t>
      </w:r>
      <w:r>
        <w:rPr>
          <w:rFonts w:ascii="Times New Roman" w:hAnsi="Times New Roman" w:cs="Times New Roman"/>
          <w:color w:val="000000"/>
          <w:sz w:val="24"/>
          <w:szCs w:val="24"/>
        </w:rPr>
        <w:t xml:space="preserve"> (the product: </w:t>
      </w:r>
      <w:r>
        <w:rPr>
          <w:rFonts w:ascii="Times New Roman" w:hAnsi="Times New Roman" w:cs="Times New Roman"/>
          <w:i/>
          <w:color w:val="000000"/>
          <w:sz w:val="24"/>
          <w:szCs w:val="24"/>
        </w:rPr>
        <w:t>treatment * recession</w:t>
      </w:r>
      <w:r>
        <w:rPr>
          <w:rFonts w:ascii="Times New Roman" w:hAnsi="Times New Roman" w:cs="Times New Roman"/>
          <w:color w:val="000000"/>
          <w:sz w:val="24"/>
          <w:szCs w:val="24"/>
        </w:rPr>
        <w:t xml:space="preserve">). The coefficient for </w:t>
      </w:r>
      <w:r>
        <w:rPr>
          <w:rFonts w:ascii="Times New Roman" w:hAnsi="Times New Roman" w:cs="Times New Roman"/>
          <w:i/>
          <w:color w:val="000000"/>
          <w:sz w:val="24"/>
          <w:szCs w:val="24"/>
        </w:rPr>
        <w:t>treatment-during-recession</w:t>
      </w:r>
      <w:r>
        <w:rPr>
          <w:rFonts w:ascii="Times New Roman" w:hAnsi="Times New Roman" w:cs="Times New Roman"/>
          <w:color w:val="000000"/>
          <w:sz w:val="24"/>
          <w:szCs w:val="24"/>
        </w:rPr>
        <w:t xml:space="preserve"> will indicate the effect o</w:t>
      </w:r>
      <w:r>
        <w:rPr>
          <w:rFonts w:ascii="Times New Roman" w:hAnsi="Times New Roman" w:cs="Times New Roman"/>
          <w:color w:val="000000"/>
          <w:sz w:val="24"/>
          <w:szCs w:val="24"/>
        </w:rPr>
        <w:lastRenderedPageBreak/>
        <w:t>f interest-rates drop during recession of GDP change. Here, the coefficient is 0.1 which indicates that if there is interest-rates drop during recession, the GDP is predicted to increase 10%, holding all other variables constant. However, since the t-statistic for such coefficient is only 0.604 and the Adjusted R squared is only 0.182 which means this prediction is insignificant. This can be due to limited number of variables (only 3). Also, there is clearly Heteroskedasticity error since the p-value for 2 heteroskedasticity tests are extremely low.</w:t>
      </w:r>
    </w:p>
    <w:p w:rsidR="00BC27EF" w:rsidRDefault="00BC27EF" w:rsidP="00BC27EF">
      <w:pPr>
        <w:spacing w:line="240" w:lineRule="auto"/>
        <w:jc w:val="center"/>
        <w:rPr>
          <w:rFonts w:ascii="Times New Roman" w:hAnsi="Times New Roman" w:cs="Times New Roman"/>
          <w:b/>
          <w:sz w:val="24"/>
          <w:szCs w:val="24"/>
        </w:rPr>
      </w:pPr>
      <w:r w:rsidRPr="0025564C">
        <w:rPr>
          <w:rFonts w:ascii="Courier New" w:eastAsia="Times New Roman" w:hAnsi="Courier New" w:cs="Courier New"/>
          <w:color w:val="000000"/>
          <w:sz w:val="21"/>
          <w:szCs w:val="21"/>
        </w:rPr>
        <w:t xml:space="preserve">OLS </w:t>
      </w:r>
      <w:r>
        <w:rPr>
          <w:rFonts w:ascii="Courier New" w:eastAsia="Times New Roman" w:hAnsi="Courier New" w:cs="Courier New"/>
          <w:color w:val="000000"/>
          <w:sz w:val="21"/>
          <w:szCs w:val="21"/>
        </w:rPr>
        <w:t>Estimates of the Effect of Interest-rates Drop on GDP Depedent</w:t>
      </w:r>
    </w:p>
    <w:p w:rsidR="00BC27EF" w:rsidRDefault="00BC27EF" w:rsidP="00BC27EF">
      <w:pPr>
        <w:spacing w:line="240" w:lineRule="auto"/>
        <w:jc w:val="cente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Variable: Log of yearly GDP 1987-2010</w:t>
      </w:r>
    </w:p>
    <w:p w:rsidR="00BC27EF" w:rsidRPr="00DF375A" w:rsidRDefault="00BC27EF" w:rsidP="00BC27EF">
      <w:pPr>
        <w:spacing w:line="240" w:lineRule="auto"/>
        <w:jc w:val="center"/>
        <w:rPr>
          <w:rFonts w:ascii="Times New Roman" w:hAnsi="Times New Roman" w:cs="Times New Roman"/>
          <w:b/>
          <w:sz w:val="24"/>
          <w:szCs w:val="24"/>
        </w:rPr>
      </w:pPr>
      <w:r>
        <w:rPr>
          <w:rFonts w:ascii="Courier New" w:eastAsia="Times New Roman" w:hAnsi="Courier New" w:cs="Courier New"/>
          <w:color w:val="000000"/>
          <w:sz w:val="21"/>
          <w:szCs w:val="21"/>
        </w:rPr>
        <w:t>(All Variables included)</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Dep. Variable:                log(GDP)   R-squared:                  0.999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Model:                            OLS   Adj. R-squared               </w:t>
      </w:r>
      <w:r w:rsidRPr="00393732">
        <w:rPr>
          <w:b/>
          <w:color w:val="000000"/>
          <w:sz w:val="21"/>
          <w:szCs w:val="21"/>
        </w:rPr>
        <w:t>0.999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Method:                 Least Squares   F-statistic:             2.611e+04</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Date:                Tue, 05 May 2020   Prob (F-statistic):           0.00</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Time:                        10:48:44   Log-Likelihood:             917.53</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No. Observations:                 270   AIC:                        -1799.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Df Residuals:                     252   BIC:                        -1734.</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Df Model:                          17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Covariance Type:            </w:t>
      </w:r>
      <w:r>
        <w:rPr>
          <w:color w:val="000000"/>
          <w:sz w:val="21"/>
          <w:szCs w:val="21"/>
        </w:rPr>
        <w:tab/>
        <w:t xml:space="preserve">     HC3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                    coef   std err    t       P&gt;|t|     [0.025      0.975]</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Intercept         15.2896   0.021   718.714   0.000     15.248      15.331</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treatment         -0.0058   0.001   -4.669    0.000     -0.008      -0.003</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recession         -0.0371   0.006   -6.378    0.000     -0.049      -0.026</w:t>
      </w: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treatment </w:t>
      </w:r>
      <w:r>
        <w:rPr>
          <w:color w:val="000000"/>
          <w:sz w:val="21"/>
          <w:szCs w:val="21"/>
        </w:rPr>
        <w:tab/>
        <w:t xml:space="preserve">     </w:t>
      </w:r>
      <w:r w:rsidRPr="00393732">
        <w:rPr>
          <w:b/>
          <w:color w:val="000000"/>
          <w:sz w:val="21"/>
          <w:szCs w:val="21"/>
        </w:rPr>
        <w:t>0.0140</w:t>
      </w:r>
      <w:r>
        <w:rPr>
          <w:color w:val="000000"/>
          <w:sz w:val="21"/>
          <w:szCs w:val="21"/>
        </w:rPr>
        <w:t xml:space="preserve">   0.005    </w:t>
      </w:r>
      <w:r w:rsidRPr="00393732">
        <w:rPr>
          <w:b/>
          <w:color w:val="000000"/>
          <w:sz w:val="21"/>
          <w:szCs w:val="21"/>
        </w:rPr>
        <w:t>2.814</w:t>
      </w:r>
      <w:r>
        <w:rPr>
          <w:color w:val="000000"/>
          <w:sz w:val="21"/>
          <w:szCs w:val="21"/>
        </w:rPr>
        <w:t xml:space="preserve">    0.005      0.004      0.024</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-during-recession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CPI_Inflation      0.0111    0.006    1.940   0.054      -0.000      0.022</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avg_HPI           -0.0304    0.012   -2.446   0.015      -0.055     -0.006</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long_term         -0.0306    0.008   -3.992   0.000      -0.046     -0.015</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_interest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budget_on_</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education          0.0434    0.008    5.233   0.000       0.027      0.060</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population         0.8046    0.034    23.376  0.000       0.737      0.872</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employed_percent   0.2267     0.027    8.474  0.000       0.174      0.279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unemployed_percent 0.0467   0.020     2.309   0.022       0.007      0.086</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lowest            -0.0470   0.013    -3.487   0.001      -0.074     -0.020</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second             0.0042   0.016     0.258   0.796      -0.028      0.037</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third              0.0200   0.020     1.003   0.317      -0.019      0.059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fourth            -0.0831   0.029    -2.852   0.005      -0.140     -0.026</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top_5_percent      0.1006   0.025     4.012   0.000       0.051      0.150</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log(CPI)           0.3471   0.027    12.663   0.000       0.293      0.401</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lastRenderedPageBreak/>
        <w:t>log(federal_funds -0.0048   0.010    -0.481   0.631      -0.025      0.015</w:t>
      </w:r>
    </w:p>
    <w:p w:rsidR="00BC27EF" w:rsidRPr="0058469F" w:rsidRDefault="00BC27EF" w:rsidP="00BC27EF">
      <w:pPr>
        <w:pStyle w:val="HTMLPreformatted"/>
        <w:pBdr>
          <w:bottom w:val="double" w:sz="6" w:space="1" w:color="auto"/>
        </w:pBdr>
        <w:shd w:val="clear" w:color="auto" w:fill="FFFFFF"/>
        <w:wordWrap w:val="0"/>
        <w:textAlignment w:val="baseline"/>
        <w:rPr>
          <w:color w:val="000000"/>
          <w:sz w:val="21"/>
          <w:szCs w:val="21"/>
        </w:rPr>
      </w:pPr>
      <w:r>
        <w:rPr>
          <w:color w:val="000000"/>
          <w:sz w:val="21"/>
          <w:szCs w:val="21"/>
        </w:rPr>
        <w:t xml:space="preserve">_rates)    </w:t>
      </w: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Breusch Pagan test for Hetereoskedasticity</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'p-value': 2.675257327527334e-08, 'f-value': 5.1339545777744755</w:t>
      </w: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White test for Hetereoskedasticity</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'p-value': 0.018436627582135184, 'f-value': 4.069421663493036</w:t>
      </w:r>
    </w:p>
    <w:p w:rsidR="00BC27EF" w:rsidRPr="0058469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ED5828">
        <w:rPr>
          <w:rFonts w:ascii="Times New Roman" w:hAnsi="Times New Roman" w:cs="Times New Roman"/>
          <w:b/>
          <w:color w:val="000000"/>
          <w:sz w:val="24"/>
          <w:szCs w:val="24"/>
        </w:rPr>
        <w:t>Description</w:t>
      </w:r>
      <w:r>
        <w:rPr>
          <w:rFonts w:ascii="Times New Roman" w:hAnsi="Times New Roman" w:cs="Times New Roman"/>
          <w:color w:val="000000"/>
          <w:sz w:val="24"/>
          <w:szCs w:val="24"/>
        </w:rPr>
        <w:t xml:space="preserve">: The table above is the Pooled Cross Section regression result from regressing the log of yearly GDP on 3 variables </w:t>
      </w:r>
      <w:r>
        <w:rPr>
          <w:rFonts w:ascii="Times New Roman" w:hAnsi="Times New Roman" w:cs="Times New Roman"/>
          <w:i/>
          <w:color w:val="000000"/>
          <w:sz w:val="24"/>
          <w:szCs w:val="24"/>
        </w:rPr>
        <w:t>treatment, recession</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treatment-during-recession</w:t>
      </w:r>
      <w:r>
        <w:rPr>
          <w:rFonts w:ascii="Times New Roman" w:hAnsi="Times New Roman" w:cs="Times New Roman"/>
          <w:color w:val="000000"/>
          <w:sz w:val="24"/>
          <w:szCs w:val="24"/>
        </w:rPr>
        <w:t xml:space="preserve"> and all other variables from the data. The coefficient for </w:t>
      </w:r>
      <w:r>
        <w:rPr>
          <w:rFonts w:ascii="Times New Roman" w:hAnsi="Times New Roman" w:cs="Times New Roman"/>
          <w:i/>
          <w:color w:val="000000"/>
          <w:sz w:val="24"/>
          <w:szCs w:val="24"/>
        </w:rPr>
        <w:t>treatment-during-recession</w:t>
      </w:r>
      <w:r>
        <w:rPr>
          <w:rFonts w:ascii="Times New Roman" w:hAnsi="Times New Roman" w:cs="Times New Roman"/>
          <w:color w:val="000000"/>
          <w:sz w:val="24"/>
          <w:szCs w:val="24"/>
        </w:rPr>
        <w:t xml:space="preserve"> in this case is 0.014 (much smaller than previous result but still positive) which indicates that if there is interest-rates drop during recession, the GDP is predicted to increase 1.4%, holding all other variables constant. In this case, the t-statistic for such coefficient is 2.814 and the Adjusted R squared is very high (0.999) which means this prediction very statistically significant. However, there is still clear signs of heteroskedasticity error. There may be no heteroscedasticity error under 1% significant level for White test, but it seems that the data still clearly has heteroscedasticity</w:t>
      </w:r>
    </w:p>
    <w:p w:rsidR="00BC27EF" w:rsidRDefault="00BC27EF" w:rsidP="00BC27EF">
      <w:pPr>
        <w:spacing w:line="240" w:lineRule="auto"/>
        <w:jc w:val="center"/>
        <w:rPr>
          <w:rFonts w:ascii="Times New Roman" w:hAnsi="Times New Roman" w:cs="Times New Roman"/>
          <w:b/>
          <w:sz w:val="24"/>
          <w:szCs w:val="24"/>
        </w:rPr>
      </w:pPr>
      <w:r w:rsidRPr="0025564C">
        <w:rPr>
          <w:rFonts w:ascii="Courier New" w:eastAsia="Times New Roman" w:hAnsi="Courier New" w:cs="Courier New"/>
          <w:color w:val="000000"/>
          <w:sz w:val="21"/>
          <w:szCs w:val="21"/>
        </w:rPr>
        <w:t xml:space="preserve">OLS </w:t>
      </w:r>
      <w:r>
        <w:rPr>
          <w:rFonts w:ascii="Courier New" w:eastAsia="Times New Roman" w:hAnsi="Courier New" w:cs="Courier New"/>
          <w:color w:val="000000"/>
          <w:sz w:val="21"/>
          <w:szCs w:val="21"/>
        </w:rPr>
        <w:t>Estimates of the Effect of Interest-rates Drop on GDP Depedent</w:t>
      </w:r>
    </w:p>
    <w:p w:rsidR="00BC27EF" w:rsidRDefault="00BC27EF" w:rsidP="00BC27EF">
      <w:pPr>
        <w:spacing w:line="240" w:lineRule="auto"/>
        <w:jc w:val="cente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Variable: Log of yearly GDP 1987-2010</w:t>
      </w:r>
    </w:p>
    <w:p w:rsidR="00BC27EF" w:rsidRPr="00DF375A" w:rsidRDefault="00BC27EF" w:rsidP="00BC27EF">
      <w:pPr>
        <w:spacing w:line="240" w:lineRule="auto"/>
        <w:jc w:val="center"/>
        <w:rPr>
          <w:rFonts w:ascii="Times New Roman" w:hAnsi="Times New Roman" w:cs="Times New Roman"/>
          <w:b/>
          <w:sz w:val="24"/>
          <w:szCs w:val="24"/>
        </w:rPr>
      </w:pPr>
      <w:r>
        <w:rPr>
          <w:rFonts w:ascii="Courier New" w:eastAsia="Times New Roman" w:hAnsi="Courier New" w:cs="Courier New"/>
          <w:color w:val="000000"/>
          <w:sz w:val="21"/>
          <w:szCs w:val="21"/>
        </w:rPr>
        <w:t>(All Variables included and Hetero Robust Statistics)</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Dep. Variable:                log(GDP)   R-squared:                  0.999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Model:                            OLS   Adj. R-squared               </w:t>
      </w:r>
      <w:r w:rsidRPr="00393732">
        <w:rPr>
          <w:b/>
          <w:color w:val="000000"/>
          <w:sz w:val="21"/>
          <w:szCs w:val="21"/>
        </w:rPr>
        <w:t>0.999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Method:                 Least Squares   F-statistic:             2.611e+04</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Date:                Tue, 05 May 2020   Prob (F-statistic):           0.00</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Time:                        10:48:44   Log-Likelihood:             917.53</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No. Observations:                 270   AIC:                        -1799.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Df Residuals:                     252   BIC:                        -1734.</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Df Model:                          17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Covariance Type:            nonrobust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                  coef   std err     t       P&gt;|t|      [0.025      0.975]</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Intercept       15.2896    0.025   616.078   0.000      15.241      15.338</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treatment       -0.0058    0.001    -4.266   0.000      -0.008      -0.003</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recession       -0.0371    0.006    -6.645   0.000      -0.048      -0.026</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treatment during</w:t>
      </w:r>
      <w:r w:rsidRPr="0058469F">
        <w:rPr>
          <w:color w:val="000000"/>
          <w:sz w:val="21"/>
          <w:szCs w:val="21"/>
        </w:rPr>
        <w:t xml:space="preserve"> </w:t>
      </w:r>
      <w:r w:rsidRPr="0058469F">
        <w:rPr>
          <w:b/>
          <w:color w:val="000000"/>
          <w:sz w:val="21"/>
          <w:szCs w:val="21"/>
        </w:rPr>
        <w:t>0.0140</w:t>
      </w:r>
      <w:r>
        <w:rPr>
          <w:color w:val="000000"/>
          <w:sz w:val="21"/>
          <w:szCs w:val="21"/>
        </w:rPr>
        <w:t xml:space="preserve">    0.004     </w:t>
      </w:r>
      <w:r w:rsidRPr="0058469F">
        <w:rPr>
          <w:b/>
          <w:color w:val="000000"/>
          <w:sz w:val="21"/>
          <w:szCs w:val="21"/>
        </w:rPr>
        <w:t>3.633</w:t>
      </w:r>
      <w:r>
        <w:rPr>
          <w:color w:val="000000"/>
          <w:sz w:val="21"/>
          <w:szCs w:val="21"/>
        </w:rPr>
        <w:t xml:space="preserve">   0.000       0.006       0.022</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 xml:space="preserve">recession </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CPI_Inflation    0.0111    0.006     1.791   0.074      -0.001       0.023</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lastRenderedPageBreak/>
        <w:t>avg_HPI         -0.0304    0.013    -2.414   0.016      -0.055      -0.006</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long_term_</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interest        -0.0306    0.007    -4.322   0.000      -0.044      -0.017</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budget_on_</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education        0.0434    0.008     5.785   0.000       0.029       0.058</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population       0.8046    0.043    18.729   0.000       0.720       0.889</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employed_percent 0.2267    0.028     8.143   0.000       0.172       0.281</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unemployed_</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percent          0.0467    0.024     1.976   0.049       0.000       0.093</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lowest          -0.0470    0.012    -3.964   0.000      -0.070      -0.024</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second           0.0042    0.017     0.254   0.799      -0.029       0.037</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third            0.0200    0.020     0.991   0.323      -0.020       0.060</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fourth          -0.0831    0.029    -2.819   0.005      -0.141      -0.025</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top_5_percent   0.1006     0.027     3.768   0.000       0.048       0.153</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lCPI            0.3471    0.030     11.480   0.000       0.288       0.407</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lfederal_funds_</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rates          -0.0048    0.012     -0.408    0.683      -0.028      0.018</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t>
      </w: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Warnings:</w:t>
      </w:r>
    </w:p>
    <w:p w:rsidR="00BC27EF" w:rsidRDefault="00BC27EF" w:rsidP="00BC27EF">
      <w:pPr>
        <w:pStyle w:val="HTMLPreformatted"/>
        <w:shd w:val="clear" w:color="auto" w:fill="FFFFFF"/>
        <w:wordWrap w:val="0"/>
        <w:textAlignment w:val="baseline"/>
        <w:rPr>
          <w:color w:val="000000"/>
          <w:sz w:val="21"/>
          <w:szCs w:val="21"/>
        </w:rPr>
      </w:pPr>
      <w:r>
        <w:rPr>
          <w:color w:val="000000"/>
          <w:sz w:val="21"/>
          <w:szCs w:val="21"/>
        </w:rPr>
        <w:t>[1] Standard Errors are heteroscedasticity robust (HC3)</w:t>
      </w:r>
    </w:p>
    <w:p w:rsidR="00BC27EF" w:rsidRDefault="00BC27EF" w:rsidP="00BC27EF">
      <w:pPr>
        <w:pStyle w:val="HTMLPreformatted"/>
        <w:shd w:val="clear" w:color="auto" w:fill="FFFFFF"/>
        <w:wordWrap w:val="0"/>
        <w:textAlignment w:val="baseline"/>
        <w:rPr>
          <w:color w:val="000000"/>
          <w:sz w:val="21"/>
          <w:szCs w:val="21"/>
        </w:rPr>
      </w:pPr>
    </w:p>
    <w:p w:rsidR="00BC27EF" w:rsidRDefault="00BC27EF" w:rsidP="00BC27EF">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ED5828">
        <w:rPr>
          <w:rFonts w:ascii="Times New Roman" w:hAnsi="Times New Roman" w:cs="Times New Roman"/>
          <w:b/>
          <w:color w:val="000000"/>
          <w:sz w:val="24"/>
          <w:szCs w:val="24"/>
        </w:rPr>
        <w:t>Description</w:t>
      </w:r>
      <w:r>
        <w:rPr>
          <w:rFonts w:ascii="Times New Roman" w:hAnsi="Times New Roman" w:cs="Times New Roman"/>
          <w:color w:val="000000"/>
          <w:sz w:val="24"/>
          <w:szCs w:val="24"/>
        </w:rPr>
        <w:t xml:space="preserve">: The table above is the Pooled Cross Section regression result from regressing the log of yearly GDP on 3 variables </w:t>
      </w:r>
      <w:r>
        <w:rPr>
          <w:rFonts w:ascii="Times New Roman" w:hAnsi="Times New Roman" w:cs="Times New Roman"/>
          <w:i/>
          <w:color w:val="000000"/>
          <w:sz w:val="24"/>
          <w:szCs w:val="24"/>
        </w:rPr>
        <w:t>treatment, recession</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treatment-during-recession</w:t>
      </w:r>
      <w:r>
        <w:rPr>
          <w:rFonts w:ascii="Times New Roman" w:hAnsi="Times New Roman" w:cs="Times New Roman"/>
          <w:color w:val="000000"/>
          <w:sz w:val="24"/>
          <w:szCs w:val="24"/>
        </w:rPr>
        <w:t xml:space="preserve"> and all other variables from the data under </w:t>
      </w:r>
      <w:r w:rsidRPr="00BC27EF">
        <w:rPr>
          <w:rFonts w:ascii="Times New Roman" w:hAnsi="Times New Roman" w:cs="Times New Roman"/>
          <w:b/>
          <w:color w:val="000000"/>
          <w:sz w:val="24"/>
          <w:szCs w:val="24"/>
        </w:rPr>
        <w:t>heteroscedasticity-robust standard errors</w:t>
      </w:r>
      <w:r>
        <w:rPr>
          <w:rFonts w:ascii="Times New Roman" w:hAnsi="Times New Roman" w:cs="Times New Roman"/>
          <w:color w:val="000000"/>
          <w:sz w:val="24"/>
          <w:szCs w:val="24"/>
        </w:rPr>
        <w:t xml:space="preserve">. The coefficient for </w:t>
      </w:r>
      <w:r>
        <w:rPr>
          <w:rFonts w:ascii="Times New Roman" w:hAnsi="Times New Roman" w:cs="Times New Roman"/>
          <w:i/>
          <w:color w:val="000000"/>
          <w:sz w:val="24"/>
          <w:szCs w:val="24"/>
        </w:rPr>
        <w:t>treatment-during-recession</w:t>
      </w:r>
      <w:r>
        <w:rPr>
          <w:rFonts w:ascii="Times New Roman" w:hAnsi="Times New Roman" w:cs="Times New Roman"/>
          <w:color w:val="000000"/>
          <w:sz w:val="24"/>
          <w:szCs w:val="24"/>
        </w:rPr>
        <w:t xml:space="preserve"> in this case is still 0.014. Moreover, the t-statistic for such coefficient has increased to 3.633 which means this prediction is even more statistically significant with heteroskedasticity robust t statistics. </w:t>
      </w:r>
    </w:p>
    <w:p w:rsidR="00804B9C" w:rsidRPr="00BC27EF" w:rsidRDefault="00804B9C" w:rsidP="00BC27EF">
      <w:pPr>
        <w:pStyle w:val="HTMLPreformatted"/>
        <w:shd w:val="clear" w:color="auto" w:fill="FFFFFF"/>
        <w:wordWrap w:val="0"/>
        <w:spacing w:line="480" w:lineRule="auto"/>
        <w:textAlignment w:val="baseline"/>
        <w:rPr>
          <w:rFonts w:ascii="Times New Roman" w:hAnsi="Times New Roman" w:cs="Times New Roman"/>
          <w:color w:val="000000"/>
          <w:sz w:val="24"/>
          <w:szCs w:val="24"/>
        </w:rPr>
      </w:pPr>
    </w:p>
    <w:p w:rsidR="00E5755C" w:rsidRPr="00E5755C" w:rsidRDefault="00E5755C" w:rsidP="00BC27EF">
      <w:pPr>
        <w:spacing w:line="480" w:lineRule="auto"/>
        <w:rPr>
          <w:rFonts w:ascii="Times New Roman" w:hAnsi="Times New Roman" w:cs="Times New Roman"/>
          <w:b/>
          <w:sz w:val="24"/>
          <w:szCs w:val="24"/>
        </w:rPr>
      </w:pPr>
      <w:r>
        <w:rPr>
          <w:rFonts w:ascii="Times New Roman" w:hAnsi="Times New Roman" w:cs="Times New Roman"/>
          <w:b/>
          <w:sz w:val="24"/>
          <w:szCs w:val="24"/>
        </w:rPr>
        <w:t>III, Discussion and Conclusion</w:t>
      </w:r>
    </w:p>
    <w:p w:rsidR="00804B9C" w:rsidRPr="00804B9C" w:rsidRDefault="00393732" w:rsidP="00BC27EF">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480" w:lineRule="auto"/>
        <w:textAlignment w:val="baseline"/>
        <w:rPr>
          <w:rFonts w:ascii="Times New Roman" w:hAnsi="Times New Roman" w:cs="Times New Roman"/>
          <w:color w:val="000000"/>
          <w:sz w:val="24"/>
          <w:szCs w:val="24"/>
        </w:rPr>
      </w:pPr>
      <w:r w:rsidRPr="00393732">
        <w:rPr>
          <w:rFonts w:ascii="Times New Roman" w:hAnsi="Times New Roman" w:cs="Times New Roman"/>
          <w:b/>
          <w:color w:val="000000"/>
          <w:sz w:val="24"/>
          <w:szCs w:val="24"/>
        </w:rPr>
        <w:t>Conclude</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From the above Pooled Cross Section model</w:t>
      </w:r>
      <w:r w:rsidR="00804B9C">
        <w:rPr>
          <w:rFonts w:ascii="Times New Roman" w:hAnsi="Times New Roman" w:cs="Times New Roman"/>
          <w:color w:val="000000"/>
          <w:sz w:val="24"/>
          <w:szCs w:val="24"/>
        </w:rPr>
        <w:t>s</w:t>
      </w:r>
      <w:r>
        <w:rPr>
          <w:rFonts w:ascii="Times New Roman" w:hAnsi="Times New Roman" w:cs="Times New Roman"/>
          <w:color w:val="000000"/>
          <w:sz w:val="24"/>
          <w:szCs w:val="24"/>
        </w:rPr>
        <w:t>, I can conclude that it’s statistically significant</w:t>
      </w:r>
      <w:r w:rsidR="00804B9C">
        <w:rPr>
          <w:rFonts w:ascii="Times New Roman" w:hAnsi="Times New Roman" w:cs="Times New Roman"/>
          <w:color w:val="000000"/>
          <w:sz w:val="24"/>
          <w:szCs w:val="24"/>
        </w:rPr>
        <w:t xml:space="preserve"> under heteroscedasticity robust statistics</w:t>
      </w:r>
      <w:r>
        <w:rPr>
          <w:rFonts w:ascii="Times New Roman" w:hAnsi="Times New Roman" w:cs="Times New Roman"/>
          <w:color w:val="000000"/>
          <w:sz w:val="24"/>
          <w:szCs w:val="24"/>
        </w:rPr>
        <w:t xml:space="preserve"> for GDP to increase during Recession thanks to a decrease of interest rates. In particular, if there is a sign of interests rates decrease during recession, holding all other variables constant GDP can increase 1.4%.</w:t>
      </w:r>
    </w:p>
    <w:p w:rsidR="00BC27EF" w:rsidRDefault="0025564C" w:rsidP="00BC27EF">
      <w:pPr>
        <w:spacing w:line="480" w:lineRule="auto"/>
        <w:rPr>
          <w:rFonts w:ascii="Times New Roman" w:hAnsi="Times New Roman" w:cs="Times New Roman"/>
          <w:b/>
          <w:sz w:val="24"/>
          <w:szCs w:val="24"/>
        </w:rPr>
      </w:pPr>
      <w:r>
        <w:rPr>
          <w:rFonts w:ascii="Times New Roman" w:hAnsi="Times New Roman" w:cs="Times New Roman"/>
          <w:b/>
          <w:sz w:val="24"/>
          <w:szCs w:val="24"/>
        </w:rPr>
        <w:t>Discussion</w:t>
      </w:r>
      <w:r w:rsidR="00BC27EF">
        <w:rPr>
          <w:rFonts w:ascii="Times New Roman" w:hAnsi="Times New Roman" w:cs="Times New Roman"/>
          <w:b/>
          <w:sz w:val="24"/>
          <w:szCs w:val="24"/>
        </w:rPr>
        <w:t xml:space="preserve">: </w:t>
      </w:r>
    </w:p>
    <w:p w:rsidR="00804B9C" w:rsidRDefault="00393732" w:rsidP="00804B9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have chosen the topic of my project to be predicting the effect of interest-rates drop on GDP changes. My initial thoughts were a bit different, </w:t>
      </w:r>
      <w:r w:rsidR="002E4753">
        <w:rPr>
          <w:rFonts w:ascii="Times New Roman" w:hAnsi="Times New Roman" w:cs="Times New Roman"/>
          <w:sz w:val="24"/>
          <w:szCs w:val="24"/>
        </w:rPr>
        <w:t xml:space="preserve">I want to predict more in specific of how much interest-rates has to drop for an effect on GDP increase instead of just having a signal of interest-rates decrease during recession of no matter what amount. However, by seeing the positive coefficient with statistically significant, I can still conclude that the recession can be less extreme when there is interest-rate drop. </w:t>
      </w:r>
    </w:p>
    <w:p w:rsidR="00804B9C" w:rsidRDefault="002E4753" w:rsidP="00804B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want to make this prediction because by March of 2020, president Trump has declared the interest-rates drop from 2.25% to nearly 0% during this Corona Virus pandemic (technically a recession). I believe that my model can conclusion can be applicable for policy changes during economy hardships like Trump’s decision and it would be further expressed if US GDP can benefit from this decision. </w:t>
      </w:r>
    </w:p>
    <w:p w:rsidR="00804B9C" w:rsidRDefault="002E4753" w:rsidP="00804B9C">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just a bit concern that the effect of such interest-rate drop</w:t>
      </w:r>
      <w:r w:rsidR="00804B9C">
        <w:rPr>
          <w:rFonts w:ascii="Times New Roman" w:hAnsi="Times New Roman" w:cs="Times New Roman"/>
          <w:sz w:val="24"/>
          <w:szCs w:val="24"/>
        </w:rPr>
        <w:t xml:space="preserve"> of recession GDP is quite big</w:t>
      </w:r>
      <w:r>
        <w:rPr>
          <w:rFonts w:ascii="Times New Roman" w:hAnsi="Times New Roman" w:cs="Times New Roman"/>
          <w:sz w:val="24"/>
          <w:szCs w:val="24"/>
        </w:rPr>
        <w:t xml:space="preserve"> (1.4%) and the R Squared is quite too high (0.999) which may indicate some variable bias in my data even though I constantly have tests for Hetereoskadasticity. </w:t>
      </w:r>
      <w:r w:rsidR="00804B9C">
        <w:rPr>
          <w:rFonts w:ascii="Times New Roman" w:hAnsi="Times New Roman" w:cs="Times New Roman"/>
          <w:sz w:val="24"/>
          <w:szCs w:val="24"/>
        </w:rPr>
        <w:t xml:space="preserve">Also, there can be some time lag effect of interest rate drop on GDP because generally the effect is not always sudden. However I haven’t figured out how to include time lag effect in the python model and this can be further included in future. </w:t>
      </w:r>
    </w:p>
    <w:p w:rsidR="009B052D" w:rsidRDefault="002E4753" w:rsidP="00804B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Besides this model for policy change on interest-rates during recession, I also contruct normal OLS regression for GDP all variables to gasp the general effects of interest-rates as well as other variables on GDP </w:t>
      </w:r>
      <w:r w:rsidR="009B052D">
        <w:rPr>
          <w:rFonts w:ascii="Times New Roman" w:hAnsi="Times New Roman" w:cs="Times New Roman"/>
          <w:sz w:val="24"/>
          <w:szCs w:val="24"/>
        </w:rPr>
        <w:t>overall. My models can be further improve</w:t>
      </w:r>
      <w:r w:rsidR="00804B9C">
        <w:rPr>
          <w:rFonts w:ascii="Times New Roman" w:hAnsi="Times New Roman" w:cs="Times New Roman"/>
          <w:sz w:val="24"/>
          <w:szCs w:val="24"/>
        </w:rPr>
        <w:t>d</w:t>
      </w:r>
      <w:r w:rsidR="009B052D">
        <w:rPr>
          <w:rFonts w:ascii="Times New Roman" w:hAnsi="Times New Roman" w:cs="Times New Roman"/>
          <w:sz w:val="24"/>
          <w:szCs w:val="24"/>
        </w:rPr>
        <w:t xml:space="preserve"> if it can specifically predict the amount of interest-rate changed needed for the GDP to benefit.</w:t>
      </w:r>
    </w:p>
    <w:p w:rsidR="009B052D" w:rsidRPr="009B052D" w:rsidRDefault="009B052D" w:rsidP="002374E3">
      <w:pPr>
        <w:spacing w:line="480" w:lineRule="auto"/>
        <w:rPr>
          <w:rFonts w:ascii="Times New Roman" w:hAnsi="Times New Roman" w:cs="Times New Roman"/>
          <w:b/>
          <w:sz w:val="24"/>
          <w:szCs w:val="24"/>
        </w:rPr>
      </w:pPr>
      <w:r w:rsidRPr="009B052D">
        <w:rPr>
          <w:rFonts w:ascii="Times New Roman" w:hAnsi="Times New Roman" w:cs="Times New Roman"/>
          <w:b/>
          <w:sz w:val="24"/>
          <w:szCs w:val="24"/>
        </w:rPr>
        <w:t>Links to my models:</w:t>
      </w:r>
    </w:p>
    <w:p w:rsidR="009B052D" w:rsidRPr="00804B9C" w:rsidRDefault="009B052D" w:rsidP="00804B9C">
      <w:pPr>
        <w:pStyle w:val="ListParagraph"/>
        <w:spacing w:line="480" w:lineRule="auto"/>
        <w:rPr>
          <w:rFonts w:ascii="Times New Roman" w:hAnsi="Times New Roman" w:cs="Times New Roman"/>
          <w:sz w:val="24"/>
          <w:szCs w:val="24"/>
        </w:rPr>
      </w:pPr>
      <w:r w:rsidRPr="00804B9C">
        <w:rPr>
          <w:rFonts w:ascii="Times New Roman" w:hAnsi="Times New Roman" w:cs="Times New Roman"/>
          <w:sz w:val="24"/>
          <w:szCs w:val="24"/>
        </w:rPr>
        <w:lastRenderedPageBreak/>
        <w:t xml:space="preserve">Pooled Cross Section Model: </w:t>
      </w:r>
      <w:hyperlink r:id="rId16" w:history="1">
        <w:r w:rsidR="00804B9C" w:rsidRPr="00804B9C">
          <w:rPr>
            <w:rStyle w:val="Hyperlink"/>
            <w:rFonts w:ascii="Times New Roman" w:hAnsi="Times New Roman" w:cs="Times New Roman"/>
            <w:sz w:val="24"/>
            <w:szCs w:val="24"/>
          </w:rPr>
          <w:t>https://gitlab.com/hiep.vo/econ342_RecessionUs/-/blob/master/Final_Paper/Pooled_Cross_Section.ipynb</w:t>
        </w:r>
      </w:hyperlink>
    </w:p>
    <w:p w:rsidR="00393732" w:rsidRPr="00804B9C" w:rsidRDefault="009B052D" w:rsidP="002374E3">
      <w:pPr>
        <w:pStyle w:val="ListParagraph"/>
        <w:numPr>
          <w:ilvl w:val="0"/>
          <w:numId w:val="1"/>
        </w:numPr>
        <w:spacing w:line="480" w:lineRule="auto"/>
        <w:rPr>
          <w:rFonts w:ascii="Times New Roman" w:hAnsi="Times New Roman" w:cs="Times New Roman"/>
          <w:sz w:val="24"/>
          <w:szCs w:val="24"/>
        </w:rPr>
      </w:pPr>
      <w:r w:rsidRPr="00804B9C">
        <w:rPr>
          <w:rFonts w:ascii="Times New Roman" w:hAnsi="Times New Roman" w:cs="Times New Roman"/>
          <w:sz w:val="24"/>
          <w:szCs w:val="24"/>
        </w:rPr>
        <w:t xml:space="preserve">Normal OLS Regression: </w:t>
      </w:r>
      <w:hyperlink r:id="rId17" w:history="1">
        <w:r w:rsidR="00804B9C" w:rsidRPr="00804B9C">
          <w:rPr>
            <w:rStyle w:val="Hyperlink"/>
            <w:rFonts w:ascii="Times New Roman" w:hAnsi="Times New Roman" w:cs="Times New Roman"/>
            <w:sz w:val="24"/>
            <w:szCs w:val="24"/>
          </w:rPr>
          <w:t>https://gitlab.com/hiep.vo/econ342_RecessionUs/-/blob/master/Final_Paper/Normal_OLS_Regression.ipynb</w:t>
        </w:r>
      </w:hyperlink>
    </w:p>
    <w:sectPr w:rsidR="00393732" w:rsidRPr="00804B9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030" w:rsidRDefault="006F3030" w:rsidP="0025564C">
      <w:pPr>
        <w:spacing w:after="0" w:line="240" w:lineRule="auto"/>
      </w:pPr>
      <w:r>
        <w:separator/>
      </w:r>
    </w:p>
  </w:endnote>
  <w:endnote w:type="continuationSeparator" w:id="0">
    <w:p w:rsidR="006F3030" w:rsidRDefault="006F3030" w:rsidP="0025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030" w:rsidRDefault="006F3030" w:rsidP="0025564C">
      <w:pPr>
        <w:spacing w:after="0" w:line="240" w:lineRule="auto"/>
      </w:pPr>
      <w:r>
        <w:separator/>
      </w:r>
    </w:p>
  </w:footnote>
  <w:footnote w:type="continuationSeparator" w:id="0">
    <w:p w:rsidR="006F3030" w:rsidRDefault="006F3030" w:rsidP="00255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411403"/>
      <w:docPartObj>
        <w:docPartGallery w:val="Page Numbers (Top of Page)"/>
        <w:docPartUnique/>
      </w:docPartObj>
    </w:sdtPr>
    <w:sdtEndPr>
      <w:rPr>
        <w:noProof/>
      </w:rPr>
    </w:sdtEndPr>
    <w:sdtContent>
      <w:p w:rsidR="0025564C" w:rsidRDefault="0025564C">
        <w:pPr>
          <w:pStyle w:val="Header"/>
          <w:jc w:val="right"/>
        </w:pPr>
        <w:r>
          <w:fldChar w:fldCharType="begin"/>
        </w:r>
        <w:r>
          <w:instrText xml:space="preserve"> PAGE   \* MERGEFORMAT </w:instrText>
        </w:r>
        <w:r>
          <w:fldChar w:fldCharType="separate"/>
        </w:r>
        <w:r w:rsidR="002371A8">
          <w:rPr>
            <w:noProof/>
          </w:rPr>
          <w:t>5</w:t>
        </w:r>
        <w:r>
          <w:rPr>
            <w:noProof/>
          </w:rPr>
          <w:fldChar w:fldCharType="end"/>
        </w:r>
      </w:p>
    </w:sdtContent>
  </w:sdt>
  <w:p w:rsidR="0025564C" w:rsidRDefault="002556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0EDA"/>
    <w:multiLevelType w:val="hybridMultilevel"/>
    <w:tmpl w:val="F878B8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D16559"/>
    <w:multiLevelType w:val="hybridMultilevel"/>
    <w:tmpl w:val="ABF42D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6546"/>
    <w:multiLevelType w:val="hybridMultilevel"/>
    <w:tmpl w:val="1C38E3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1C5725"/>
    <w:multiLevelType w:val="hybridMultilevel"/>
    <w:tmpl w:val="16FC1ADC"/>
    <w:lvl w:ilvl="0" w:tplc="1DD262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47513"/>
    <w:multiLevelType w:val="hybridMultilevel"/>
    <w:tmpl w:val="91D404C0"/>
    <w:lvl w:ilvl="0" w:tplc="9D16C51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EB33DF4"/>
    <w:multiLevelType w:val="hybridMultilevel"/>
    <w:tmpl w:val="CD98CDE0"/>
    <w:lvl w:ilvl="0" w:tplc="3C527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E3DA5"/>
    <w:multiLevelType w:val="hybridMultilevel"/>
    <w:tmpl w:val="21065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4C"/>
    <w:rsid w:val="000017A8"/>
    <w:rsid w:val="000D1E5C"/>
    <w:rsid w:val="00222ED7"/>
    <w:rsid w:val="002371A8"/>
    <w:rsid w:val="002374E3"/>
    <w:rsid w:val="0025564C"/>
    <w:rsid w:val="00287BC9"/>
    <w:rsid w:val="002E4753"/>
    <w:rsid w:val="00391AE1"/>
    <w:rsid w:val="00393732"/>
    <w:rsid w:val="005675EF"/>
    <w:rsid w:val="0058469F"/>
    <w:rsid w:val="00615F90"/>
    <w:rsid w:val="006F3030"/>
    <w:rsid w:val="00804B9C"/>
    <w:rsid w:val="00816996"/>
    <w:rsid w:val="009B052D"/>
    <w:rsid w:val="009E65F9"/>
    <w:rsid w:val="00A1551B"/>
    <w:rsid w:val="00A23BAE"/>
    <w:rsid w:val="00BC27EF"/>
    <w:rsid w:val="00C2380C"/>
    <w:rsid w:val="00D554DB"/>
    <w:rsid w:val="00DF375A"/>
    <w:rsid w:val="00E5755C"/>
    <w:rsid w:val="00ED5828"/>
    <w:rsid w:val="00EE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1EA8"/>
  <w15:chartTrackingRefBased/>
  <w15:docId w15:val="{9E735149-ADFB-44ED-A5C9-5C70ADFF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64C"/>
  </w:style>
  <w:style w:type="paragraph" w:styleId="Footer">
    <w:name w:val="footer"/>
    <w:basedOn w:val="Normal"/>
    <w:link w:val="FooterChar"/>
    <w:uiPriority w:val="99"/>
    <w:unhideWhenUsed/>
    <w:rsid w:val="0025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64C"/>
  </w:style>
  <w:style w:type="paragraph" w:styleId="HTMLPreformatted">
    <w:name w:val="HTML Preformatted"/>
    <w:basedOn w:val="Normal"/>
    <w:link w:val="HTMLPreformattedChar"/>
    <w:uiPriority w:val="99"/>
    <w:unhideWhenUsed/>
    <w:rsid w:val="00D5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54DB"/>
    <w:rPr>
      <w:rFonts w:ascii="Courier New" w:eastAsia="Times New Roman" w:hAnsi="Courier New" w:cs="Courier New"/>
      <w:sz w:val="20"/>
      <w:szCs w:val="20"/>
    </w:rPr>
  </w:style>
  <w:style w:type="character" w:styleId="Hyperlink">
    <w:name w:val="Hyperlink"/>
    <w:basedOn w:val="DefaultParagraphFont"/>
    <w:uiPriority w:val="99"/>
    <w:unhideWhenUsed/>
    <w:rsid w:val="00ED5828"/>
    <w:rPr>
      <w:color w:val="0000FF"/>
      <w:u w:val="single"/>
    </w:rPr>
  </w:style>
  <w:style w:type="paragraph" w:styleId="ListParagraph">
    <w:name w:val="List Paragraph"/>
    <w:basedOn w:val="Normal"/>
    <w:uiPriority w:val="34"/>
    <w:qFormat/>
    <w:rsid w:val="009B052D"/>
    <w:pPr>
      <w:ind w:left="720"/>
      <w:contextualSpacing/>
    </w:pPr>
  </w:style>
  <w:style w:type="table" w:styleId="TableGrid">
    <w:name w:val="Table Grid"/>
    <w:basedOn w:val="TableNormal"/>
    <w:uiPriority w:val="39"/>
    <w:rsid w:val="00A15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9862">
      <w:bodyDiv w:val="1"/>
      <w:marLeft w:val="0"/>
      <w:marRight w:val="0"/>
      <w:marTop w:val="0"/>
      <w:marBottom w:val="0"/>
      <w:divBdr>
        <w:top w:val="none" w:sz="0" w:space="0" w:color="auto"/>
        <w:left w:val="none" w:sz="0" w:space="0" w:color="auto"/>
        <w:bottom w:val="none" w:sz="0" w:space="0" w:color="auto"/>
        <w:right w:val="none" w:sz="0" w:space="0" w:color="auto"/>
      </w:divBdr>
    </w:div>
    <w:div w:id="128402063">
      <w:bodyDiv w:val="1"/>
      <w:marLeft w:val="0"/>
      <w:marRight w:val="0"/>
      <w:marTop w:val="0"/>
      <w:marBottom w:val="0"/>
      <w:divBdr>
        <w:top w:val="none" w:sz="0" w:space="0" w:color="auto"/>
        <w:left w:val="none" w:sz="0" w:space="0" w:color="auto"/>
        <w:bottom w:val="none" w:sz="0" w:space="0" w:color="auto"/>
        <w:right w:val="none" w:sz="0" w:space="0" w:color="auto"/>
      </w:divBdr>
    </w:div>
    <w:div w:id="380787990">
      <w:bodyDiv w:val="1"/>
      <w:marLeft w:val="0"/>
      <w:marRight w:val="0"/>
      <w:marTop w:val="0"/>
      <w:marBottom w:val="0"/>
      <w:divBdr>
        <w:top w:val="none" w:sz="0" w:space="0" w:color="auto"/>
        <w:left w:val="none" w:sz="0" w:space="0" w:color="auto"/>
        <w:bottom w:val="none" w:sz="0" w:space="0" w:color="auto"/>
        <w:right w:val="none" w:sz="0" w:space="0" w:color="auto"/>
      </w:divBdr>
    </w:div>
    <w:div w:id="550844773">
      <w:bodyDiv w:val="1"/>
      <w:marLeft w:val="0"/>
      <w:marRight w:val="0"/>
      <w:marTop w:val="0"/>
      <w:marBottom w:val="0"/>
      <w:divBdr>
        <w:top w:val="none" w:sz="0" w:space="0" w:color="auto"/>
        <w:left w:val="none" w:sz="0" w:space="0" w:color="auto"/>
        <w:bottom w:val="none" w:sz="0" w:space="0" w:color="auto"/>
        <w:right w:val="none" w:sz="0" w:space="0" w:color="auto"/>
      </w:divBdr>
    </w:div>
    <w:div w:id="580993031">
      <w:bodyDiv w:val="1"/>
      <w:marLeft w:val="0"/>
      <w:marRight w:val="0"/>
      <w:marTop w:val="0"/>
      <w:marBottom w:val="0"/>
      <w:divBdr>
        <w:top w:val="none" w:sz="0" w:space="0" w:color="auto"/>
        <w:left w:val="none" w:sz="0" w:space="0" w:color="auto"/>
        <w:bottom w:val="none" w:sz="0" w:space="0" w:color="auto"/>
        <w:right w:val="none" w:sz="0" w:space="0" w:color="auto"/>
      </w:divBdr>
    </w:div>
    <w:div w:id="1023438210">
      <w:bodyDiv w:val="1"/>
      <w:marLeft w:val="0"/>
      <w:marRight w:val="0"/>
      <w:marTop w:val="0"/>
      <w:marBottom w:val="0"/>
      <w:divBdr>
        <w:top w:val="none" w:sz="0" w:space="0" w:color="auto"/>
        <w:left w:val="none" w:sz="0" w:space="0" w:color="auto"/>
        <w:bottom w:val="none" w:sz="0" w:space="0" w:color="auto"/>
        <w:right w:val="none" w:sz="0" w:space="0" w:color="auto"/>
      </w:divBdr>
    </w:div>
    <w:div w:id="1135026655">
      <w:bodyDiv w:val="1"/>
      <w:marLeft w:val="0"/>
      <w:marRight w:val="0"/>
      <w:marTop w:val="0"/>
      <w:marBottom w:val="0"/>
      <w:divBdr>
        <w:top w:val="none" w:sz="0" w:space="0" w:color="auto"/>
        <w:left w:val="none" w:sz="0" w:space="0" w:color="auto"/>
        <w:bottom w:val="none" w:sz="0" w:space="0" w:color="auto"/>
        <w:right w:val="none" w:sz="0" w:space="0" w:color="auto"/>
      </w:divBdr>
    </w:div>
    <w:div w:id="1211184128">
      <w:bodyDiv w:val="1"/>
      <w:marLeft w:val="0"/>
      <w:marRight w:val="0"/>
      <w:marTop w:val="0"/>
      <w:marBottom w:val="0"/>
      <w:divBdr>
        <w:top w:val="none" w:sz="0" w:space="0" w:color="auto"/>
        <w:left w:val="none" w:sz="0" w:space="0" w:color="auto"/>
        <w:bottom w:val="none" w:sz="0" w:space="0" w:color="auto"/>
        <w:right w:val="none" w:sz="0" w:space="0" w:color="auto"/>
      </w:divBdr>
    </w:div>
    <w:div w:id="1338654397">
      <w:bodyDiv w:val="1"/>
      <w:marLeft w:val="0"/>
      <w:marRight w:val="0"/>
      <w:marTop w:val="0"/>
      <w:marBottom w:val="0"/>
      <w:divBdr>
        <w:top w:val="none" w:sz="0" w:space="0" w:color="auto"/>
        <w:left w:val="none" w:sz="0" w:space="0" w:color="auto"/>
        <w:bottom w:val="none" w:sz="0" w:space="0" w:color="auto"/>
        <w:right w:val="none" w:sz="0" w:space="0" w:color="auto"/>
      </w:divBdr>
    </w:div>
    <w:div w:id="1365325042">
      <w:bodyDiv w:val="1"/>
      <w:marLeft w:val="0"/>
      <w:marRight w:val="0"/>
      <w:marTop w:val="0"/>
      <w:marBottom w:val="0"/>
      <w:divBdr>
        <w:top w:val="none" w:sz="0" w:space="0" w:color="auto"/>
        <w:left w:val="none" w:sz="0" w:space="0" w:color="auto"/>
        <w:bottom w:val="none" w:sz="0" w:space="0" w:color="auto"/>
        <w:right w:val="none" w:sz="0" w:space="0" w:color="auto"/>
      </w:divBdr>
    </w:div>
    <w:div w:id="1629360080">
      <w:bodyDiv w:val="1"/>
      <w:marLeft w:val="0"/>
      <w:marRight w:val="0"/>
      <w:marTop w:val="0"/>
      <w:marBottom w:val="0"/>
      <w:divBdr>
        <w:top w:val="none" w:sz="0" w:space="0" w:color="auto"/>
        <w:left w:val="none" w:sz="0" w:space="0" w:color="auto"/>
        <w:bottom w:val="none" w:sz="0" w:space="0" w:color="auto"/>
        <w:right w:val="none" w:sz="0" w:space="0" w:color="auto"/>
      </w:divBdr>
    </w:div>
    <w:div w:id="1635792429">
      <w:bodyDiv w:val="1"/>
      <w:marLeft w:val="0"/>
      <w:marRight w:val="0"/>
      <w:marTop w:val="0"/>
      <w:marBottom w:val="0"/>
      <w:divBdr>
        <w:top w:val="none" w:sz="0" w:space="0" w:color="auto"/>
        <w:left w:val="none" w:sz="0" w:space="0" w:color="auto"/>
        <w:bottom w:val="none" w:sz="0" w:space="0" w:color="auto"/>
        <w:right w:val="none" w:sz="0" w:space="0" w:color="auto"/>
      </w:divBdr>
    </w:div>
    <w:div w:id="2087922141">
      <w:bodyDiv w:val="1"/>
      <w:marLeft w:val="0"/>
      <w:marRight w:val="0"/>
      <w:marTop w:val="0"/>
      <w:marBottom w:val="0"/>
      <w:divBdr>
        <w:top w:val="none" w:sz="0" w:space="0" w:color="auto"/>
        <w:left w:val="none" w:sz="0" w:space="0" w:color="auto"/>
        <w:bottom w:val="none" w:sz="0" w:space="0" w:color="auto"/>
        <w:right w:val="none" w:sz="0" w:space="0" w:color="auto"/>
      </w:divBdr>
    </w:div>
    <w:div w:id="21333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lab.com/hiep.vo/econ342_RecessionUs/-/blob/master/Final_Paper/Pooled_Cross_Section.ipynb"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lab.com/hiep.vo/econ342_RecessionUs/-/blob/master/Data_Process/DataGroup.ipynb" TargetMode="External"/><Relationship Id="rId12" Type="http://schemas.openxmlformats.org/officeDocument/2006/relationships/hyperlink" Target="https://gitlab.com/hiep.vo/econ342_RecessionUs/-/blob/master/Data_Process/DataGroup.ipynb" TargetMode="External"/><Relationship Id="rId17" Type="http://schemas.openxmlformats.org/officeDocument/2006/relationships/hyperlink" Target="https://gitlab.com/hiep.vo/econ342_RecessionUs/-/blob/master/Final_Paper/Normal_OLS_Regression.ipynb" TargetMode="External"/><Relationship Id="rId2" Type="http://schemas.openxmlformats.org/officeDocument/2006/relationships/styles" Target="styles.xml"/><Relationship Id="rId16" Type="http://schemas.openxmlformats.org/officeDocument/2006/relationships/hyperlink" Target="https://gitlab.com/hiep.vo/econ342_RecessionUs/-/blob/master/Final_Paper/Pooled_Cross_Section.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gitlab.com/hiep.vo/econ342_RecessionUs/-/blob/master/Final_Paper/Pooled_Cross_Section.ipynb"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gitlab.com/hiep.vo/econ342_RecessionUs/-/blob/master/Final_Paper/Normal_OLS_Regress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Vo</dc:creator>
  <cp:keywords/>
  <dc:description/>
  <cp:lastModifiedBy>Hiep Vo</cp:lastModifiedBy>
  <cp:revision>3</cp:revision>
  <dcterms:created xsi:type="dcterms:W3CDTF">2020-05-05T16:16:00Z</dcterms:created>
  <dcterms:modified xsi:type="dcterms:W3CDTF">2020-05-19T10:28:00Z</dcterms:modified>
</cp:coreProperties>
</file>