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DD9F" w14:textId="77777777" w:rsidR="000C68FC" w:rsidRPr="00416606" w:rsidRDefault="000C68FC" w:rsidP="000C68FC">
      <w:pPr>
        <w:pBdr>
          <w:bottom w:val="single" w:sz="6" w:space="1" w:color="auto"/>
        </w:pBdr>
        <w:rPr>
          <w:rFonts w:ascii="Times New Roman" w:hAnsi="Times New Roman" w:cs="Times New Roman"/>
        </w:rPr>
      </w:pPr>
    </w:p>
    <w:p w14:paraId="49160570" w14:textId="18CDAB39" w:rsidR="000C68FC" w:rsidRPr="00416606" w:rsidRDefault="000C68FC" w:rsidP="000C68FC">
      <w:pPr>
        <w:jc w:val="center"/>
        <w:rPr>
          <w:rFonts w:ascii="Times New Roman" w:hAnsi="Times New Roman" w:cs="Times New Roman"/>
          <w:sz w:val="28"/>
          <w:szCs w:val="28"/>
        </w:rPr>
      </w:pPr>
      <w:r w:rsidRPr="00416606">
        <w:rPr>
          <w:rFonts w:ascii="Times New Roman" w:hAnsi="Times New Roman" w:cs="Times New Roman"/>
          <w:sz w:val="28"/>
          <w:szCs w:val="28"/>
        </w:rPr>
        <w:t xml:space="preserve">Kaiser Permanente Cybersecurity Project </w:t>
      </w:r>
      <w:r>
        <w:rPr>
          <w:rFonts w:ascii="Times New Roman" w:hAnsi="Times New Roman" w:cs="Times New Roman"/>
          <w:sz w:val="28"/>
          <w:szCs w:val="28"/>
        </w:rPr>
        <w:t>–</w:t>
      </w:r>
      <w:r w:rsidRPr="00416606">
        <w:rPr>
          <w:rFonts w:ascii="Times New Roman" w:hAnsi="Times New Roman" w:cs="Times New Roman"/>
          <w:sz w:val="28"/>
          <w:szCs w:val="28"/>
        </w:rPr>
        <w:t xml:space="preserve"> </w:t>
      </w:r>
      <w:r>
        <w:rPr>
          <w:rFonts w:ascii="Times New Roman" w:hAnsi="Times New Roman" w:cs="Times New Roman"/>
          <w:sz w:val="28"/>
          <w:szCs w:val="28"/>
        </w:rPr>
        <w:t>Meeting Summary</w:t>
      </w:r>
      <w:r w:rsidRPr="00416606">
        <w:rPr>
          <w:rFonts w:ascii="Times New Roman" w:hAnsi="Times New Roman" w:cs="Times New Roman"/>
          <w:sz w:val="28"/>
          <w:szCs w:val="28"/>
        </w:rPr>
        <w:t>:</w:t>
      </w:r>
    </w:p>
    <w:p w14:paraId="6CDB6A15" w14:textId="77777777" w:rsidR="000C68FC" w:rsidRPr="00624605" w:rsidRDefault="000C68FC" w:rsidP="000C68FC">
      <w:pPr>
        <w:rPr>
          <w:rFonts w:ascii="Times New Roman" w:hAnsi="Times New Roman" w:cs="Times New Roman"/>
          <w:sz w:val="24"/>
          <w:szCs w:val="24"/>
        </w:rPr>
      </w:pPr>
      <w:r w:rsidRPr="00624605">
        <w:rPr>
          <w:rFonts w:ascii="Times New Roman" w:hAnsi="Times New Roman" w:cs="Times New Roman"/>
          <w:b/>
          <w:bCs/>
          <w:sz w:val="24"/>
          <w:szCs w:val="24"/>
        </w:rPr>
        <w:t>Participants</w:t>
      </w:r>
      <w:r w:rsidRPr="00624605">
        <w:rPr>
          <w:rFonts w:ascii="Times New Roman" w:hAnsi="Times New Roman" w:cs="Times New Roman"/>
          <w:sz w:val="24"/>
          <w:szCs w:val="24"/>
        </w:rPr>
        <w:t xml:space="preserve">: Danae O’Connor, Noah Warren, Vuong Tran, Debra </w:t>
      </w:r>
      <w:proofErr w:type="spellStart"/>
      <w:r w:rsidRPr="00624605">
        <w:rPr>
          <w:rFonts w:ascii="Times New Roman" w:hAnsi="Times New Roman" w:cs="Times New Roman"/>
          <w:sz w:val="24"/>
          <w:szCs w:val="24"/>
        </w:rPr>
        <w:t>Parcheta</w:t>
      </w:r>
      <w:proofErr w:type="spellEnd"/>
    </w:p>
    <w:p w14:paraId="3881A403" w14:textId="77777777" w:rsidR="000C68FC" w:rsidRPr="00624605" w:rsidRDefault="000C68FC" w:rsidP="000C68FC">
      <w:pPr>
        <w:rPr>
          <w:rFonts w:ascii="Times New Roman" w:hAnsi="Times New Roman" w:cs="Times New Roman"/>
          <w:sz w:val="24"/>
          <w:szCs w:val="24"/>
        </w:rPr>
      </w:pPr>
      <w:r w:rsidRPr="00624605">
        <w:rPr>
          <w:rFonts w:ascii="Times New Roman" w:hAnsi="Times New Roman" w:cs="Times New Roman"/>
          <w:b/>
          <w:bCs/>
          <w:sz w:val="24"/>
          <w:szCs w:val="24"/>
        </w:rPr>
        <w:t>When</w:t>
      </w:r>
      <w:r w:rsidRPr="00624605">
        <w:rPr>
          <w:rFonts w:ascii="Times New Roman" w:hAnsi="Times New Roman" w:cs="Times New Roman"/>
          <w:sz w:val="24"/>
          <w:szCs w:val="24"/>
        </w:rPr>
        <w:t>: 1:00pm to 2:00pm on 4/10/2024</w:t>
      </w:r>
    </w:p>
    <w:p w14:paraId="607DCEA5" w14:textId="77777777" w:rsidR="000C68FC" w:rsidRPr="00624605" w:rsidRDefault="000C68FC" w:rsidP="000C68FC">
      <w:pPr>
        <w:rPr>
          <w:rFonts w:ascii="Times New Roman" w:hAnsi="Times New Roman" w:cs="Times New Roman"/>
          <w:sz w:val="24"/>
          <w:szCs w:val="24"/>
        </w:rPr>
      </w:pPr>
      <w:r w:rsidRPr="00624605">
        <w:rPr>
          <w:rFonts w:ascii="Times New Roman" w:hAnsi="Times New Roman" w:cs="Times New Roman"/>
          <w:b/>
          <w:bCs/>
          <w:sz w:val="24"/>
          <w:szCs w:val="24"/>
        </w:rPr>
        <w:t>Where</w:t>
      </w:r>
      <w:r w:rsidRPr="00624605">
        <w:rPr>
          <w:rFonts w:ascii="Times New Roman" w:hAnsi="Times New Roman" w:cs="Times New Roman"/>
          <w:sz w:val="24"/>
          <w:szCs w:val="24"/>
        </w:rPr>
        <w:t>: https://ucdenver.zoom.us/j/9681646314 Meeting ID: 968 164 6314</w:t>
      </w:r>
    </w:p>
    <w:p w14:paraId="3D280A6B" w14:textId="77777777" w:rsidR="000C68FC" w:rsidRDefault="000C68FC" w:rsidP="000C68FC">
      <w:pPr>
        <w:rPr>
          <w:rFonts w:ascii="Times New Roman" w:hAnsi="Times New Roman" w:cs="Times New Roman"/>
          <w:sz w:val="24"/>
          <w:szCs w:val="24"/>
        </w:rPr>
      </w:pPr>
      <w:r>
        <w:rPr>
          <w:rFonts w:ascii="Times New Roman" w:hAnsi="Times New Roman" w:cs="Times New Roman"/>
          <w:b/>
          <w:bCs/>
          <w:sz w:val="24"/>
          <w:szCs w:val="24"/>
        </w:rPr>
        <w:t>Discussion &amp; Details/Confirmations:</w:t>
      </w:r>
    </w:p>
    <w:p w14:paraId="4AB8F8F4" w14:textId="3D3E5520" w:rsidR="000C68FC" w:rsidRDefault="000C68FC" w:rsidP="000C68FC">
      <w:pPr>
        <w:rPr>
          <w:rFonts w:ascii="Times New Roman" w:hAnsi="Times New Roman" w:cs="Times New Roman"/>
          <w:sz w:val="24"/>
          <w:szCs w:val="24"/>
        </w:rPr>
      </w:pPr>
      <w:r>
        <w:rPr>
          <w:rFonts w:ascii="Times New Roman" w:hAnsi="Times New Roman" w:cs="Times New Roman"/>
          <w:sz w:val="24"/>
          <w:szCs w:val="24"/>
        </w:rPr>
        <w:tab/>
        <w:t xml:space="preserve">Everyone was able to attend the meeting. The first item of discussion was the scalable card previews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aid with navigation of the product since the product generates columns that are larger when there are fewer tactics to display and the static card width that works on the busier views has caused some confusion. As such we went over the new scalable cards that were implemented in the </w:t>
      </w:r>
      <w:proofErr w:type="gramStart"/>
      <w:r>
        <w:rPr>
          <w:rFonts w:ascii="Times New Roman" w:hAnsi="Times New Roman" w:cs="Times New Roman"/>
          <w:sz w:val="24"/>
          <w:szCs w:val="24"/>
        </w:rPr>
        <w:t>product</w:t>
      </w:r>
      <w:proofErr w:type="gramEnd"/>
      <w:r>
        <w:rPr>
          <w:rFonts w:ascii="Times New Roman" w:hAnsi="Times New Roman" w:cs="Times New Roman"/>
          <w:sz w:val="24"/>
          <w:szCs w:val="24"/>
        </w:rPr>
        <w:t xml:space="preserve"> making them wider or smaller when needed.</w:t>
      </w:r>
    </w:p>
    <w:p w14:paraId="13B4A08B" w14:textId="48BEE2EE" w:rsidR="000C68FC" w:rsidRDefault="000C68FC" w:rsidP="000C68FC">
      <w:pPr>
        <w:rPr>
          <w:rFonts w:ascii="Times New Roman" w:hAnsi="Times New Roman" w:cs="Times New Roman"/>
          <w:sz w:val="24"/>
          <w:szCs w:val="24"/>
        </w:rPr>
      </w:pPr>
      <w:r>
        <w:rPr>
          <w:rFonts w:ascii="Times New Roman" w:hAnsi="Times New Roman" w:cs="Times New Roman"/>
          <w:sz w:val="24"/>
          <w:szCs w:val="24"/>
        </w:rPr>
        <w:tab/>
        <w:t xml:space="preserve">Following the card-width discussion there was also a small talk on whether borders should be added to the cards since that would help with both finding the available area a card preview would be as well as column delineation. </w:t>
      </w:r>
      <w:r w:rsidR="00207632">
        <w:rPr>
          <w:rFonts w:ascii="Times New Roman" w:hAnsi="Times New Roman" w:cs="Times New Roman"/>
          <w:sz w:val="24"/>
          <w:szCs w:val="24"/>
        </w:rPr>
        <w:t>However,</w:t>
      </w:r>
      <w:r>
        <w:rPr>
          <w:rFonts w:ascii="Times New Roman" w:hAnsi="Times New Roman" w:cs="Times New Roman"/>
          <w:sz w:val="24"/>
          <w:szCs w:val="24"/>
        </w:rPr>
        <w:t xml:space="preserve"> it was determined that the card previews need spacing between each other vertically, and the refreshing error is more important at the current moment.</w:t>
      </w:r>
    </w:p>
    <w:p w14:paraId="18B8CDE8" w14:textId="6ED5C2C9" w:rsidR="000C68FC" w:rsidRDefault="000C68FC" w:rsidP="000C68FC">
      <w:pPr>
        <w:rPr>
          <w:rFonts w:ascii="Times New Roman" w:hAnsi="Times New Roman" w:cs="Times New Roman"/>
          <w:sz w:val="24"/>
          <w:szCs w:val="24"/>
        </w:rPr>
      </w:pPr>
      <w:r>
        <w:rPr>
          <w:rFonts w:ascii="Times New Roman" w:hAnsi="Times New Roman" w:cs="Times New Roman"/>
          <w:sz w:val="24"/>
          <w:szCs w:val="24"/>
        </w:rPr>
        <w:tab/>
      </w:r>
      <w:r w:rsidR="00207632">
        <w:rPr>
          <w:rFonts w:ascii="Times New Roman" w:hAnsi="Times New Roman" w:cs="Times New Roman"/>
          <w:sz w:val="24"/>
          <w:szCs w:val="24"/>
        </w:rPr>
        <w:t xml:space="preserve">With that we went into discussion about the refresh error. </w:t>
      </w:r>
      <w:r w:rsidR="00324DD5">
        <w:rPr>
          <w:rFonts w:ascii="Times New Roman" w:hAnsi="Times New Roman" w:cs="Times New Roman"/>
          <w:sz w:val="24"/>
          <w:szCs w:val="24"/>
        </w:rPr>
        <w:t xml:space="preserve">This error is caching old data when it should be fetching new data from a new query. </w:t>
      </w:r>
      <w:r w:rsidR="00207632">
        <w:rPr>
          <w:rFonts w:ascii="Times New Roman" w:hAnsi="Times New Roman" w:cs="Times New Roman"/>
          <w:sz w:val="24"/>
          <w:szCs w:val="24"/>
        </w:rPr>
        <w:t>There is still a lot of trouble and trial-and-error with this bug as it is hard to reproduce effectively and find solutions that work consistently.  Vuong suggested a Splunk developer slack group called “Splunk-</w:t>
      </w:r>
      <w:proofErr w:type="spellStart"/>
      <w:r w:rsidR="00207632">
        <w:rPr>
          <w:rFonts w:ascii="Times New Roman" w:hAnsi="Times New Roman" w:cs="Times New Roman"/>
          <w:sz w:val="24"/>
          <w:szCs w:val="24"/>
        </w:rPr>
        <w:t>usergroups</w:t>
      </w:r>
      <w:proofErr w:type="spellEnd"/>
      <w:r w:rsidR="00207632">
        <w:rPr>
          <w:rFonts w:ascii="Times New Roman" w:hAnsi="Times New Roman" w:cs="Times New Roman"/>
          <w:sz w:val="24"/>
          <w:szCs w:val="24"/>
        </w:rPr>
        <w:t>” which has a section called “</w:t>
      </w:r>
      <w:proofErr w:type="spellStart"/>
      <w:r w:rsidR="00207632">
        <w:rPr>
          <w:rFonts w:ascii="Times New Roman" w:hAnsi="Times New Roman" w:cs="Times New Roman"/>
          <w:sz w:val="24"/>
          <w:szCs w:val="24"/>
        </w:rPr>
        <w:t>appdev</w:t>
      </w:r>
      <w:proofErr w:type="spellEnd"/>
      <w:r w:rsidR="00207632">
        <w:rPr>
          <w:rFonts w:ascii="Times New Roman" w:hAnsi="Times New Roman" w:cs="Times New Roman"/>
          <w:sz w:val="24"/>
          <w:szCs w:val="24"/>
        </w:rPr>
        <w:t xml:space="preserve">” to help app developers for Splunk which we will be checking into soon. </w:t>
      </w:r>
    </w:p>
    <w:p w14:paraId="5F1B7A22" w14:textId="47616CF5" w:rsidR="00207632" w:rsidRDefault="00207632" w:rsidP="000C68FC">
      <w:pPr>
        <w:rPr>
          <w:rFonts w:ascii="Times New Roman" w:hAnsi="Times New Roman" w:cs="Times New Roman"/>
          <w:sz w:val="24"/>
          <w:szCs w:val="24"/>
        </w:rPr>
      </w:pPr>
      <w:r>
        <w:rPr>
          <w:rFonts w:ascii="Times New Roman" w:hAnsi="Times New Roman" w:cs="Times New Roman"/>
          <w:sz w:val="24"/>
          <w:szCs w:val="24"/>
        </w:rPr>
        <w:tab/>
        <w:t>After this meeting times for the technology transfer were sorted – the technology transfer is currently happening on May 2</w:t>
      </w:r>
      <w:r w:rsidRPr="00207632">
        <w:rPr>
          <w:rFonts w:ascii="Times New Roman" w:hAnsi="Times New Roman" w:cs="Times New Roman"/>
          <w:sz w:val="24"/>
          <w:szCs w:val="24"/>
          <w:vertAlign w:val="superscript"/>
        </w:rPr>
        <w:t>nd</w:t>
      </w:r>
      <w:r>
        <w:rPr>
          <w:rFonts w:ascii="Times New Roman" w:hAnsi="Times New Roman" w:cs="Times New Roman"/>
          <w:sz w:val="24"/>
          <w:szCs w:val="24"/>
        </w:rPr>
        <w:t xml:space="preserve"> at 11:30. Also a Client </w:t>
      </w:r>
      <w:r w:rsidR="00324DD5">
        <w:rPr>
          <w:rFonts w:ascii="Times New Roman" w:hAnsi="Times New Roman" w:cs="Times New Roman"/>
          <w:sz w:val="24"/>
          <w:szCs w:val="24"/>
        </w:rPr>
        <w:t>M</w:t>
      </w:r>
      <w:r>
        <w:rPr>
          <w:rFonts w:ascii="Times New Roman" w:hAnsi="Times New Roman" w:cs="Times New Roman"/>
          <w:sz w:val="24"/>
          <w:szCs w:val="24"/>
        </w:rPr>
        <w:t>eeting needed to be moved from April 24</w:t>
      </w:r>
      <w:r w:rsidRPr="00207632">
        <w:rPr>
          <w:rFonts w:ascii="Times New Roman" w:hAnsi="Times New Roman" w:cs="Times New Roman"/>
          <w:sz w:val="24"/>
          <w:szCs w:val="24"/>
          <w:vertAlign w:val="superscript"/>
        </w:rPr>
        <w:t>th</w:t>
      </w:r>
      <w:r>
        <w:rPr>
          <w:rFonts w:ascii="Times New Roman" w:hAnsi="Times New Roman" w:cs="Times New Roman"/>
          <w:sz w:val="24"/>
          <w:szCs w:val="24"/>
        </w:rPr>
        <w:t xml:space="preserve"> at 1:00 to April 25</w:t>
      </w:r>
      <w:r w:rsidRPr="00207632">
        <w:rPr>
          <w:rFonts w:ascii="Times New Roman" w:hAnsi="Times New Roman" w:cs="Times New Roman"/>
          <w:sz w:val="24"/>
          <w:szCs w:val="24"/>
          <w:vertAlign w:val="superscript"/>
        </w:rPr>
        <w:t>th</w:t>
      </w:r>
      <w:r>
        <w:rPr>
          <w:rFonts w:ascii="Times New Roman" w:hAnsi="Times New Roman" w:cs="Times New Roman"/>
          <w:sz w:val="24"/>
          <w:szCs w:val="24"/>
        </w:rPr>
        <w:t xml:space="preserve"> at 11:30.</w:t>
      </w:r>
    </w:p>
    <w:p w14:paraId="44360836" w14:textId="5D4AABB4" w:rsidR="00207632" w:rsidRDefault="00207632" w:rsidP="000C68FC">
      <w:pPr>
        <w:rPr>
          <w:rFonts w:ascii="Times New Roman" w:hAnsi="Times New Roman" w:cs="Times New Roman"/>
          <w:sz w:val="24"/>
          <w:szCs w:val="24"/>
        </w:rPr>
      </w:pPr>
      <w:r>
        <w:rPr>
          <w:rFonts w:ascii="Times New Roman" w:hAnsi="Times New Roman" w:cs="Times New Roman"/>
          <w:sz w:val="24"/>
          <w:szCs w:val="24"/>
        </w:rPr>
        <w:tab/>
        <w:t>For the Senior Design Expo there is currently no new information, but Vuong will be given updates on where to attend should he want to.</w:t>
      </w:r>
    </w:p>
    <w:p w14:paraId="6404A96C" w14:textId="2FBE2039" w:rsidR="00324DD5" w:rsidRDefault="00324DD5" w:rsidP="000C68FC">
      <w:pPr>
        <w:rPr>
          <w:rFonts w:ascii="Times New Roman" w:hAnsi="Times New Roman" w:cs="Times New Roman"/>
          <w:sz w:val="24"/>
          <w:szCs w:val="24"/>
        </w:rPr>
      </w:pPr>
      <w:r>
        <w:rPr>
          <w:rFonts w:ascii="Times New Roman" w:hAnsi="Times New Roman" w:cs="Times New Roman"/>
          <w:sz w:val="24"/>
          <w:szCs w:val="24"/>
        </w:rPr>
        <w:tab/>
        <w:t xml:space="preserve">In addition, there were no new design items wanted </w:t>
      </w:r>
      <w:proofErr w:type="gramStart"/>
      <w:r>
        <w:rPr>
          <w:rFonts w:ascii="Times New Roman" w:hAnsi="Times New Roman" w:cs="Times New Roman"/>
          <w:sz w:val="24"/>
          <w:szCs w:val="24"/>
        </w:rPr>
        <w:t>at this point in time</w:t>
      </w:r>
      <w:proofErr w:type="gramEnd"/>
      <w:r>
        <w:rPr>
          <w:rFonts w:ascii="Times New Roman" w:hAnsi="Times New Roman" w:cs="Times New Roman"/>
          <w:sz w:val="24"/>
          <w:szCs w:val="24"/>
        </w:rPr>
        <w:t xml:space="preserve"> as the primary priority is the refreshing issue. Also, the team that Vuong has for user testing </w:t>
      </w:r>
      <w:proofErr w:type="gramStart"/>
      <w:r>
        <w:rPr>
          <w:rFonts w:ascii="Times New Roman" w:hAnsi="Times New Roman" w:cs="Times New Roman"/>
          <w:sz w:val="24"/>
          <w:szCs w:val="24"/>
        </w:rPr>
        <w:t>will approximately</w:t>
      </w:r>
      <w:proofErr w:type="gramEnd"/>
      <w:r>
        <w:rPr>
          <w:rFonts w:ascii="Times New Roman" w:hAnsi="Times New Roman" w:cs="Times New Roman"/>
          <w:sz w:val="24"/>
          <w:szCs w:val="24"/>
        </w:rPr>
        <w:t xml:space="preserve"> have testing responses complete in about a week after the testing packets are sent.</w:t>
      </w:r>
    </w:p>
    <w:p w14:paraId="00514CC7" w14:textId="745A63F1" w:rsidR="00DF425F" w:rsidRDefault="000C68FC" w:rsidP="000C68FC">
      <w:pPr>
        <w:rPr>
          <w:rFonts w:ascii="Times New Roman" w:hAnsi="Times New Roman" w:cs="Times New Roman"/>
          <w:b/>
          <w:bCs/>
          <w:sz w:val="24"/>
          <w:szCs w:val="24"/>
        </w:rPr>
      </w:pPr>
      <w:r>
        <w:rPr>
          <w:rFonts w:ascii="Times New Roman" w:hAnsi="Times New Roman" w:cs="Times New Roman"/>
          <w:b/>
          <w:bCs/>
          <w:sz w:val="24"/>
          <w:szCs w:val="24"/>
        </w:rPr>
        <w:t>Action Items:</w:t>
      </w:r>
    </w:p>
    <w:p w14:paraId="3995D6C5" w14:textId="0288DE6C" w:rsidR="00207632" w:rsidRDefault="00207632" w:rsidP="00207632">
      <w:pPr>
        <w:rPr>
          <w:rFonts w:ascii="Times New Roman" w:hAnsi="Times New Roman" w:cs="Times New Roman"/>
          <w:sz w:val="24"/>
          <w:szCs w:val="24"/>
        </w:rPr>
      </w:pPr>
      <w:r>
        <w:rPr>
          <w:rFonts w:ascii="Times New Roman" w:hAnsi="Times New Roman" w:cs="Times New Roman"/>
          <w:sz w:val="24"/>
          <w:szCs w:val="24"/>
        </w:rPr>
        <w:t xml:space="preserve">Vuong – </w:t>
      </w:r>
      <w:r>
        <w:rPr>
          <w:rFonts w:ascii="Times New Roman" w:hAnsi="Times New Roman" w:cs="Times New Roman"/>
          <w:sz w:val="24"/>
          <w:szCs w:val="24"/>
        </w:rPr>
        <w:t>No actions needed at this time.</w:t>
      </w:r>
    </w:p>
    <w:p w14:paraId="445D0CEC" w14:textId="6D8CC77C" w:rsidR="00207632" w:rsidRDefault="00207632" w:rsidP="00207632">
      <w:pPr>
        <w:rPr>
          <w:rFonts w:ascii="Times New Roman" w:hAnsi="Times New Roman" w:cs="Times New Roman"/>
          <w:sz w:val="24"/>
          <w:szCs w:val="24"/>
        </w:rPr>
      </w:pPr>
      <w:r>
        <w:rPr>
          <w:rFonts w:ascii="Times New Roman" w:hAnsi="Times New Roman" w:cs="Times New Roman"/>
          <w:sz w:val="24"/>
          <w:szCs w:val="24"/>
        </w:rPr>
        <w:t xml:space="preserve">Debra – </w:t>
      </w:r>
      <w:r>
        <w:rPr>
          <w:rFonts w:ascii="Times New Roman" w:hAnsi="Times New Roman" w:cs="Times New Roman"/>
          <w:sz w:val="24"/>
          <w:szCs w:val="24"/>
        </w:rPr>
        <w:t>No actions needed at this time.</w:t>
      </w:r>
    </w:p>
    <w:p w14:paraId="40C58CE8" w14:textId="3BC76C4D" w:rsidR="00207632" w:rsidRDefault="00207632" w:rsidP="00207632">
      <w:pPr>
        <w:rPr>
          <w:rFonts w:ascii="Times New Roman" w:hAnsi="Times New Roman" w:cs="Times New Roman"/>
          <w:sz w:val="24"/>
          <w:szCs w:val="24"/>
        </w:rPr>
      </w:pPr>
      <w:r>
        <w:rPr>
          <w:rFonts w:ascii="Times New Roman" w:hAnsi="Times New Roman" w:cs="Times New Roman"/>
          <w:sz w:val="24"/>
          <w:szCs w:val="24"/>
        </w:rPr>
        <w:t xml:space="preserve">Noah – </w:t>
      </w:r>
      <w:r>
        <w:rPr>
          <w:rFonts w:ascii="Times New Roman" w:hAnsi="Times New Roman" w:cs="Times New Roman"/>
          <w:sz w:val="24"/>
          <w:szCs w:val="24"/>
        </w:rPr>
        <w:t>Work on fixing/adjusting the documentation for technology transfer (Due 4-11).</w:t>
      </w:r>
    </w:p>
    <w:p w14:paraId="2E6BBEC9" w14:textId="2BE6EB5F" w:rsidR="000C68FC" w:rsidRPr="00324DD5" w:rsidRDefault="00207632" w:rsidP="000C68FC">
      <w:pPr>
        <w:rPr>
          <w:rFonts w:ascii="Times New Roman" w:hAnsi="Times New Roman" w:cs="Times New Roman"/>
          <w:sz w:val="24"/>
          <w:szCs w:val="24"/>
        </w:rPr>
      </w:pPr>
      <w:r>
        <w:rPr>
          <w:rFonts w:ascii="Times New Roman" w:hAnsi="Times New Roman" w:cs="Times New Roman"/>
          <w:sz w:val="24"/>
          <w:szCs w:val="24"/>
        </w:rPr>
        <w:lastRenderedPageBreak/>
        <w:t xml:space="preserve">Danae – </w:t>
      </w:r>
      <w:r>
        <w:rPr>
          <w:rFonts w:ascii="Times New Roman" w:hAnsi="Times New Roman" w:cs="Times New Roman"/>
          <w:sz w:val="24"/>
          <w:szCs w:val="24"/>
        </w:rPr>
        <w:t>Refresh issue</w:t>
      </w:r>
      <w:r w:rsidR="00324DD5">
        <w:rPr>
          <w:rFonts w:ascii="Times New Roman" w:hAnsi="Times New Roman" w:cs="Times New Roman"/>
          <w:sz w:val="24"/>
          <w:szCs w:val="24"/>
        </w:rPr>
        <w:t xml:space="preserve"> (Due 4-11) and GitHub cleaning (4-11).</w:t>
      </w:r>
    </w:p>
    <w:sectPr w:rsidR="000C68FC" w:rsidRPr="00324DD5" w:rsidSect="000C6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2226A"/>
    <w:multiLevelType w:val="hybridMultilevel"/>
    <w:tmpl w:val="DFE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87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FC"/>
    <w:rsid w:val="000C68FC"/>
    <w:rsid w:val="00207632"/>
    <w:rsid w:val="00324DD5"/>
    <w:rsid w:val="006A184F"/>
    <w:rsid w:val="007F483A"/>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55C7"/>
  <w15:chartTrackingRefBased/>
  <w15:docId w15:val="{13FFC333-3CCE-4CF6-B59B-0479C422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8FC"/>
    <w:rPr>
      <w:rFonts w:asciiTheme="minorHAnsi" w:eastAsiaTheme="minorEastAsia" w:hAnsiTheme="minorHAnsi" w:cstheme="minorBidi"/>
    </w:rPr>
  </w:style>
  <w:style w:type="paragraph" w:styleId="Heading1">
    <w:name w:val="heading 1"/>
    <w:basedOn w:val="Normal"/>
    <w:next w:val="Normal"/>
    <w:link w:val="Heading1Char"/>
    <w:uiPriority w:val="9"/>
    <w:qFormat/>
    <w:rsid w:val="000C6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8F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8F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C68F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C68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C68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C68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C68F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C6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8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68FC"/>
    <w:pPr>
      <w:spacing w:before="160"/>
      <w:jc w:val="center"/>
    </w:pPr>
    <w:rPr>
      <w:i/>
      <w:iCs/>
      <w:color w:val="404040" w:themeColor="text1" w:themeTint="BF"/>
    </w:rPr>
  </w:style>
  <w:style w:type="character" w:customStyle="1" w:styleId="QuoteChar">
    <w:name w:val="Quote Char"/>
    <w:basedOn w:val="DefaultParagraphFont"/>
    <w:link w:val="Quote"/>
    <w:uiPriority w:val="29"/>
    <w:rsid w:val="000C68FC"/>
    <w:rPr>
      <w:i/>
      <w:iCs/>
      <w:color w:val="404040" w:themeColor="text1" w:themeTint="BF"/>
    </w:rPr>
  </w:style>
  <w:style w:type="paragraph" w:styleId="ListParagraph">
    <w:name w:val="List Paragraph"/>
    <w:basedOn w:val="Normal"/>
    <w:uiPriority w:val="34"/>
    <w:qFormat/>
    <w:rsid w:val="000C68FC"/>
    <w:pPr>
      <w:ind w:left="720"/>
      <w:contextualSpacing/>
    </w:pPr>
  </w:style>
  <w:style w:type="character" w:styleId="IntenseEmphasis">
    <w:name w:val="Intense Emphasis"/>
    <w:basedOn w:val="DefaultParagraphFont"/>
    <w:uiPriority w:val="21"/>
    <w:qFormat/>
    <w:rsid w:val="000C68FC"/>
    <w:rPr>
      <w:i/>
      <w:iCs/>
      <w:color w:val="0F4761" w:themeColor="accent1" w:themeShade="BF"/>
    </w:rPr>
  </w:style>
  <w:style w:type="paragraph" w:styleId="IntenseQuote">
    <w:name w:val="Intense Quote"/>
    <w:basedOn w:val="Normal"/>
    <w:next w:val="Normal"/>
    <w:link w:val="IntenseQuoteChar"/>
    <w:uiPriority w:val="30"/>
    <w:qFormat/>
    <w:rsid w:val="000C6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8FC"/>
    <w:rPr>
      <w:i/>
      <w:iCs/>
      <w:color w:val="0F4761" w:themeColor="accent1" w:themeShade="BF"/>
    </w:rPr>
  </w:style>
  <w:style w:type="character" w:styleId="IntenseReference">
    <w:name w:val="Intense Reference"/>
    <w:basedOn w:val="DefaultParagraphFont"/>
    <w:uiPriority w:val="32"/>
    <w:qFormat/>
    <w:rsid w:val="000C6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2024-04-11T16:13:00Z</dcterms:created>
  <dcterms:modified xsi:type="dcterms:W3CDTF">2024-04-11T16:43:00Z</dcterms:modified>
</cp:coreProperties>
</file>