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3" w:firstLineChars="200"/>
        <w:jc w:val="center"/>
        <w:rPr>
          <w:b/>
          <w:bCs/>
          <w:color w:val="FF0000"/>
          <w:sz w:val="36"/>
          <w:szCs w:val="36"/>
        </w:rPr>
      </w:pPr>
      <w:r>
        <w:rPr>
          <w:rFonts w:hint="eastAsia"/>
          <w:b/>
          <w:bCs/>
          <w:color w:val="FF0000"/>
          <w:sz w:val="36"/>
          <w:szCs w:val="36"/>
        </w:rPr>
        <w:t>《数字电路与逻辑设计实验》</w:t>
      </w:r>
    </w:p>
    <w:p>
      <w:pPr>
        <w:ind w:firstLine="1280" w:firstLineChars="400"/>
        <w:jc w:val="left"/>
        <w:rPr>
          <w:sz w:val="32"/>
          <w:szCs w:val="32"/>
        </w:rPr>
      </w:pPr>
    </w:p>
    <w:p>
      <w:pPr>
        <w:ind w:firstLine="3213" w:firstLineChars="1000"/>
        <w:jc w:val="left"/>
        <w:rPr>
          <w:b/>
          <w:bCs/>
          <w:sz w:val="32"/>
          <w:szCs w:val="32"/>
        </w:rPr>
      </w:pPr>
      <w:r>
        <w:rPr>
          <w:rFonts w:hint="eastAsia"/>
          <w:b/>
          <w:bCs/>
          <w:sz w:val="32"/>
          <w:szCs w:val="32"/>
        </w:rPr>
        <w:t>实验报告</w:t>
      </w:r>
    </w:p>
    <w:p>
      <w:pPr>
        <w:ind w:firstLine="1285" w:firstLineChars="400"/>
        <w:jc w:val="left"/>
        <w:rPr>
          <w:b/>
          <w:bCs/>
          <w:sz w:val="32"/>
          <w:szCs w:val="32"/>
        </w:rPr>
      </w:pPr>
      <w:r>
        <w:rPr>
          <w:rFonts w:hint="eastAsia"/>
          <w:b/>
          <w:bCs/>
          <w:sz w:val="32"/>
          <w:szCs w:val="32"/>
        </w:rPr>
        <w:t xml:space="preserve">实验项目： </w:t>
      </w:r>
      <w:r>
        <w:rPr>
          <w:rFonts w:hint="eastAsia" w:ascii="Times New Roman" w:hAnsi="Times New Roman" w:cs="Times New Roman"/>
          <w:b/>
          <w:bCs/>
          <w:sz w:val="32"/>
          <w:szCs w:val="32"/>
        </w:rPr>
        <w:t>综合实验-数码管的动态显示</w:t>
      </w:r>
    </w:p>
    <w:p>
      <w:pPr>
        <w:ind w:firstLine="1280" w:firstLineChars="400"/>
        <w:jc w:val="left"/>
        <w:rPr>
          <w:sz w:val="32"/>
          <w:szCs w:val="32"/>
        </w:rPr>
      </w:pPr>
    </w:p>
    <w:p>
      <w:pPr>
        <w:ind w:firstLine="1280" w:firstLineChars="400"/>
        <w:jc w:val="left"/>
        <w:rPr>
          <w:sz w:val="32"/>
          <w:szCs w:val="32"/>
        </w:rPr>
      </w:pPr>
    </w:p>
    <w:p>
      <w:pPr>
        <w:ind w:firstLine="1280" w:firstLineChars="400"/>
        <w:jc w:val="left"/>
        <w:rPr>
          <w:sz w:val="32"/>
          <w:szCs w:val="32"/>
        </w:rPr>
      </w:pPr>
    </w:p>
    <w:p>
      <w:pPr>
        <w:ind w:firstLine="1280" w:firstLineChars="400"/>
        <w:jc w:val="left"/>
        <w:rPr>
          <w:sz w:val="32"/>
          <w:szCs w:val="32"/>
        </w:rPr>
      </w:pPr>
    </w:p>
    <w:p>
      <w:pPr>
        <w:ind w:firstLine="1280" w:firstLineChars="400"/>
        <w:jc w:val="left"/>
        <w:rPr>
          <w:sz w:val="32"/>
          <w:szCs w:val="32"/>
        </w:rPr>
      </w:pPr>
    </w:p>
    <w:p>
      <w:pPr>
        <w:ind w:firstLine="1280" w:firstLineChars="400"/>
        <w:jc w:val="left"/>
        <w:rPr>
          <w:sz w:val="32"/>
          <w:szCs w:val="32"/>
        </w:rPr>
      </w:pPr>
    </w:p>
    <w:p>
      <w:pPr>
        <w:ind w:firstLine="1280" w:firstLineChars="400"/>
        <w:jc w:val="left"/>
        <w:rPr>
          <w:sz w:val="32"/>
          <w:szCs w:val="32"/>
        </w:rPr>
      </w:pPr>
    </w:p>
    <w:p>
      <w:pPr>
        <w:ind w:firstLine="1280" w:firstLineChars="400"/>
        <w:jc w:val="left"/>
        <w:rPr>
          <w:sz w:val="32"/>
          <w:szCs w:val="32"/>
        </w:rPr>
      </w:pPr>
    </w:p>
    <w:p>
      <w:pPr>
        <w:ind w:firstLine="1280" w:firstLineChars="400"/>
        <w:jc w:val="left"/>
        <w:rPr>
          <w:sz w:val="32"/>
          <w:szCs w:val="32"/>
        </w:rPr>
      </w:pPr>
    </w:p>
    <w:p>
      <w:pPr>
        <w:ind w:firstLine="1280" w:firstLineChars="400"/>
        <w:jc w:val="left"/>
        <w:rPr>
          <w:sz w:val="32"/>
          <w:szCs w:val="32"/>
        </w:rPr>
      </w:pPr>
    </w:p>
    <w:p>
      <w:pPr>
        <w:ind w:firstLine="1280" w:firstLineChars="400"/>
        <w:jc w:val="left"/>
        <w:rPr>
          <w:sz w:val="32"/>
          <w:szCs w:val="32"/>
        </w:rPr>
      </w:pPr>
      <w:r>
        <w:rPr>
          <w:rFonts w:hint="eastAsia"/>
          <w:sz w:val="32"/>
          <w:szCs w:val="32"/>
        </w:rPr>
        <w:t xml:space="preserve">姓 名： 龙萍 </w:t>
      </w:r>
      <w:r>
        <w:rPr>
          <w:sz w:val="32"/>
          <w:szCs w:val="32"/>
        </w:rPr>
        <w:t xml:space="preserve">      </w:t>
      </w:r>
      <w:r>
        <w:rPr>
          <w:rFonts w:hint="eastAsia"/>
          <w:sz w:val="32"/>
          <w:szCs w:val="32"/>
        </w:rPr>
        <w:t>学 号： 20191060136</w:t>
      </w:r>
    </w:p>
    <w:p>
      <w:pPr>
        <w:ind w:firstLine="640" w:firstLineChars="200"/>
        <w:jc w:val="left"/>
        <w:rPr>
          <w:sz w:val="32"/>
          <w:szCs w:val="32"/>
        </w:rPr>
      </w:pPr>
      <w:r>
        <w:rPr>
          <w:rFonts w:hint="eastAsia"/>
          <w:sz w:val="32"/>
          <w:szCs w:val="32"/>
        </w:rPr>
        <w:t xml:space="preserve"> </w:t>
      </w:r>
      <w:r>
        <w:rPr>
          <w:sz w:val="32"/>
          <w:szCs w:val="32"/>
        </w:rPr>
        <w:t xml:space="preserve">   </w:t>
      </w:r>
    </w:p>
    <w:p>
      <w:pPr>
        <w:ind w:firstLine="1280" w:firstLineChars="400"/>
        <w:jc w:val="left"/>
        <w:rPr>
          <w:sz w:val="32"/>
          <w:szCs w:val="32"/>
        </w:rPr>
      </w:pPr>
      <w:r>
        <w:rPr>
          <w:rFonts w:hint="eastAsia"/>
          <w:sz w:val="32"/>
          <w:szCs w:val="32"/>
        </w:rPr>
        <w:t xml:space="preserve">学 院： 信息学院 </w:t>
      </w:r>
      <w:r>
        <w:rPr>
          <w:sz w:val="32"/>
          <w:szCs w:val="32"/>
        </w:rPr>
        <w:t xml:space="preserve">  </w:t>
      </w:r>
      <w:r>
        <w:rPr>
          <w:rFonts w:hint="eastAsia"/>
          <w:sz w:val="32"/>
          <w:szCs w:val="32"/>
        </w:rPr>
        <w:t>专 业： 通信工程</w:t>
      </w:r>
    </w:p>
    <w:p>
      <w:pPr>
        <w:ind w:firstLine="640" w:firstLineChars="200"/>
        <w:jc w:val="left"/>
        <w:rPr>
          <w:sz w:val="32"/>
          <w:szCs w:val="32"/>
        </w:rPr>
      </w:pPr>
      <w:r>
        <w:rPr>
          <w:rFonts w:hint="eastAsia"/>
          <w:sz w:val="32"/>
          <w:szCs w:val="32"/>
        </w:rPr>
        <w:t xml:space="preserve"> </w:t>
      </w:r>
      <w:r>
        <w:rPr>
          <w:sz w:val="32"/>
          <w:szCs w:val="32"/>
        </w:rPr>
        <w:t xml:space="preserve">   </w:t>
      </w:r>
    </w:p>
    <w:p>
      <w:pPr>
        <w:ind w:firstLine="1280" w:firstLineChars="400"/>
        <w:jc w:val="left"/>
        <w:rPr>
          <w:sz w:val="32"/>
          <w:szCs w:val="32"/>
        </w:rPr>
      </w:pPr>
      <w:r>
        <w:rPr>
          <w:rFonts w:hint="eastAsia"/>
          <w:sz w:val="32"/>
          <w:szCs w:val="32"/>
        </w:rPr>
        <w:t xml:space="preserve">指导教师： 官铮 </w:t>
      </w:r>
      <w:r>
        <w:rPr>
          <w:sz w:val="32"/>
          <w:szCs w:val="32"/>
        </w:rPr>
        <w:t xml:space="preserve">   </w:t>
      </w:r>
      <w:r>
        <w:rPr>
          <w:rFonts w:hint="eastAsia"/>
          <w:sz w:val="32"/>
          <w:szCs w:val="32"/>
        </w:rPr>
        <w:t>日 期： 2021-</w:t>
      </w:r>
      <w:r>
        <w:rPr>
          <w:sz w:val="32"/>
          <w:szCs w:val="32"/>
        </w:rPr>
        <w:t>5</w:t>
      </w:r>
      <w:r>
        <w:rPr>
          <w:rFonts w:hint="eastAsia"/>
          <w:sz w:val="32"/>
          <w:szCs w:val="32"/>
        </w:rPr>
        <w:t>-</w:t>
      </w:r>
      <w:r>
        <w:rPr>
          <w:sz w:val="32"/>
          <w:szCs w:val="32"/>
        </w:rPr>
        <w:t>20</w:t>
      </w:r>
    </w:p>
    <w:p>
      <w:pPr>
        <w:jc w:val="center"/>
        <w:rPr>
          <w:rFonts w:ascii="Times New Roman" w:hAnsi="Times New Roman" w:cs="Times New Roman"/>
          <w:b/>
          <w:sz w:val="32"/>
          <w:szCs w:val="32"/>
        </w:rPr>
      </w:pPr>
      <w:r>
        <w:rPr>
          <w:rFonts w:ascii="Times New Roman" w:hAnsi="Times New Roman" w:cs="Times New Roman"/>
          <w:b/>
          <w:sz w:val="32"/>
          <w:szCs w:val="32"/>
        </w:rPr>
        <w:t xml:space="preserve">            </w:t>
      </w:r>
      <w:r>
        <w:rPr>
          <w:rFonts w:hint="eastAsia" w:ascii="Times New Roman" w:hAnsi="Times New Roman" w:cs="Times New Roman"/>
          <w:b/>
          <w:sz w:val="32"/>
          <w:szCs w:val="32"/>
        </w:rPr>
        <w:t xml:space="preserve"> </w:t>
      </w:r>
      <w:r>
        <w:rPr>
          <w:rFonts w:ascii="Times New Roman" w:hAnsi="Times New Roman" w:cs="Times New Roman"/>
          <w:b/>
          <w:sz w:val="32"/>
          <w:szCs w:val="32"/>
        </w:rPr>
        <w:t xml:space="preserve">          </w:t>
      </w:r>
      <w:r>
        <w:rPr>
          <w:rFonts w:hint="eastAsia" w:ascii="Times New Roman" w:hAnsi="Times New Roman" w:cs="Times New Roman"/>
          <w:b/>
          <w:sz w:val="32"/>
          <w:szCs w:val="32"/>
        </w:rPr>
        <w:t>序号：2</w:t>
      </w:r>
      <w:r>
        <w:rPr>
          <w:rFonts w:ascii="Times New Roman" w:hAnsi="Times New Roman" w:cs="Times New Roman"/>
          <w:b/>
          <w:sz w:val="32"/>
          <w:szCs w:val="32"/>
        </w:rPr>
        <w:t>4</w:t>
      </w:r>
    </w:p>
    <w:p>
      <w:pPr>
        <w:jc w:val="center"/>
        <w:rPr>
          <w:rFonts w:ascii="Times New Roman" w:hAnsi="Times New Roman" w:cs="Times New Roman"/>
          <w:b/>
          <w:sz w:val="32"/>
          <w:szCs w:val="32"/>
        </w:rPr>
      </w:pPr>
    </w:p>
    <w:p>
      <w:pPr>
        <w:widowControl/>
        <w:jc w:val="left"/>
        <w:rPr>
          <w:rFonts w:ascii="Times New Roman" w:hAnsi="Times New Roman" w:cs="Times New Roman"/>
          <w:b/>
          <w:sz w:val="32"/>
          <w:szCs w:val="32"/>
        </w:rPr>
      </w:pPr>
      <w:r>
        <w:rPr>
          <w:rFonts w:ascii="Times New Roman" w:hAnsi="Times New Roman" w:cs="Times New Roman"/>
          <w:b/>
          <w:sz w:val="32"/>
          <w:szCs w:val="32"/>
        </w:rPr>
        <w:br w:type="page"/>
      </w:r>
    </w:p>
    <w:p>
      <w:pPr>
        <w:jc w:val="center"/>
        <w:rPr>
          <w:rFonts w:ascii="Times New Roman" w:hAnsi="Times New Roman" w:cs="Times New Roman"/>
          <w:b/>
          <w:sz w:val="32"/>
          <w:szCs w:val="32"/>
        </w:rPr>
      </w:pPr>
      <w:r>
        <w:rPr>
          <w:rFonts w:ascii="Times New Roman" w:hAnsi="Times New Roman" w:cs="Times New Roman"/>
          <w:b/>
          <w:sz w:val="32"/>
          <w:szCs w:val="32"/>
        </w:rPr>
        <w:t>实验</w:t>
      </w:r>
      <w:r>
        <w:rPr>
          <w:rFonts w:hint="eastAsia" w:ascii="Times New Roman" w:hAnsi="Times New Roman" w:cs="Times New Roman"/>
          <w:b/>
          <w:sz w:val="32"/>
          <w:szCs w:val="32"/>
        </w:rPr>
        <w:t>五</w:t>
      </w:r>
      <w:r>
        <w:rPr>
          <w:rFonts w:ascii="Times New Roman" w:hAnsi="Times New Roman" w:cs="Times New Roman"/>
          <w:b/>
          <w:sz w:val="32"/>
          <w:szCs w:val="32"/>
        </w:rPr>
        <w:t xml:space="preserve"> </w:t>
      </w:r>
      <w:r>
        <w:rPr>
          <w:rFonts w:hint="eastAsia" w:ascii="Times New Roman" w:hAnsi="Times New Roman" w:cs="Times New Roman"/>
          <w:b/>
          <w:sz w:val="32"/>
          <w:szCs w:val="32"/>
        </w:rPr>
        <w:t>综合实验-数码管的动态显示</w:t>
      </w:r>
    </w:p>
    <w:p>
      <w:pPr>
        <w:pStyle w:val="11"/>
        <w:numPr>
          <w:ilvl w:val="0"/>
          <w:numId w:val="1"/>
        </w:numPr>
        <w:spacing w:before="240" w:after="240"/>
        <w:ind w:firstLineChars="0"/>
        <w:rPr>
          <w:rFonts w:ascii="Times New Roman" w:hAnsi="Times New Roman" w:cs="Times New Roman"/>
          <w:b/>
          <w:sz w:val="24"/>
          <w:szCs w:val="24"/>
        </w:rPr>
      </w:pPr>
      <w:r>
        <w:rPr>
          <w:rFonts w:ascii="Times New Roman" w:hAnsi="Times New Roman" w:cs="Times New Roman"/>
          <w:b/>
          <w:sz w:val="24"/>
          <w:szCs w:val="24"/>
        </w:rPr>
        <w:t>实验目的</w:t>
      </w:r>
    </w:p>
    <w:p>
      <w:pPr>
        <w:numPr>
          <w:ilvl w:val="0"/>
          <w:numId w:val="2"/>
        </w:numPr>
        <w:spacing w:line="360" w:lineRule="auto"/>
        <w:rPr>
          <w:rFonts w:asciiTheme="majorEastAsia" w:hAnsiTheme="majorEastAsia" w:eastAsiaTheme="majorEastAsia"/>
          <w:b/>
          <w:sz w:val="24"/>
          <w:szCs w:val="24"/>
        </w:rPr>
      </w:pPr>
      <w:r>
        <w:rPr>
          <w:rFonts w:hint="eastAsia" w:asciiTheme="majorEastAsia" w:hAnsiTheme="majorEastAsia" w:eastAsiaTheme="majorEastAsia"/>
          <w:b/>
          <w:sz w:val="24"/>
          <w:szCs w:val="24"/>
        </w:rPr>
        <w:t>知识目标</w:t>
      </w:r>
    </w:p>
    <w:p>
      <w:pPr>
        <w:widowControl/>
        <w:adjustRightInd w:val="0"/>
        <w:snapToGrid w:val="0"/>
        <w:spacing w:line="400" w:lineRule="exact"/>
        <w:jc w:val="left"/>
        <w:rPr>
          <w:rFonts w:ascii="楷体" w:hAnsi="楷体" w:eastAsia="楷体"/>
          <w:sz w:val="24"/>
          <w:szCs w:val="32"/>
        </w:rPr>
      </w:pPr>
      <w:r>
        <w:rPr>
          <w:rFonts w:hint="eastAsia" w:ascii="楷体" w:hAnsi="楷体" w:eastAsia="楷体"/>
          <w:sz w:val="24"/>
          <w:szCs w:val="32"/>
        </w:rPr>
        <w:t>知识目标1：深入理解二进制译码器、显示译码器、LED数码管和数据选择器工作原理；</w:t>
      </w:r>
    </w:p>
    <w:p>
      <w:pPr>
        <w:widowControl/>
        <w:adjustRightInd w:val="0"/>
        <w:snapToGrid w:val="0"/>
        <w:spacing w:line="400" w:lineRule="exact"/>
        <w:jc w:val="left"/>
        <w:rPr>
          <w:rFonts w:ascii="楷体" w:hAnsi="楷体" w:eastAsia="楷体"/>
          <w:sz w:val="24"/>
          <w:szCs w:val="32"/>
        </w:rPr>
      </w:pPr>
      <w:r>
        <w:rPr>
          <w:rFonts w:hint="eastAsia" w:ascii="楷体" w:hAnsi="楷体" w:eastAsia="楷体"/>
          <w:sz w:val="24"/>
          <w:szCs w:val="32"/>
        </w:rPr>
        <w:t>知识目标2：理解选通电路和复用电路工作原理，使用译码器和数据选择器实现选通电路和复用电路设计；</w:t>
      </w:r>
    </w:p>
    <w:p>
      <w:pPr>
        <w:widowControl/>
        <w:adjustRightInd w:val="0"/>
        <w:snapToGrid w:val="0"/>
        <w:spacing w:line="400" w:lineRule="exact"/>
        <w:jc w:val="left"/>
        <w:rPr>
          <w:rFonts w:ascii="楷体" w:hAnsi="楷体" w:eastAsia="楷体"/>
          <w:sz w:val="24"/>
          <w:szCs w:val="32"/>
        </w:rPr>
      </w:pPr>
      <w:r>
        <w:rPr>
          <w:rFonts w:hint="eastAsia" w:ascii="楷体" w:hAnsi="楷体" w:eastAsia="楷体"/>
          <w:sz w:val="24"/>
          <w:szCs w:val="32"/>
        </w:rPr>
        <w:t>知识目标3：掌握数码管的动态显示原理，完成数码管的动态显示电路搭建及测试。</w:t>
      </w:r>
    </w:p>
    <w:p>
      <w:pPr>
        <w:numPr>
          <w:ilvl w:val="0"/>
          <w:numId w:val="2"/>
        </w:numPr>
        <w:spacing w:line="360" w:lineRule="auto"/>
        <w:rPr>
          <w:rFonts w:asciiTheme="majorEastAsia" w:hAnsiTheme="majorEastAsia" w:eastAsiaTheme="majorEastAsia"/>
          <w:b/>
          <w:sz w:val="24"/>
          <w:szCs w:val="24"/>
        </w:rPr>
      </w:pPr>
      <w:r>
        <w:rPr>
          <w:rFonts w:hint="eastAsia" w:asciiTheme="majorEastAsia" w:hAnsiTheme="majorEastAsia" w:eastAsiaTheme="majorEastAsia"/>
          <w:b/>
          <w:sz w:val="24"/>
          <w:szCs w:val="24"/>
        </w:rPr>
        <w:t>能力目标</w:t>
      </w:r>
    </w:p>
    <w:p>
      <w:pPr>
        <w:widowControl/>
        <w:adjustRightInd w:val="0"/>
        <w:snapToGrid w:val="0"/>
        <w:spacing w:line="400" w:lineRule="exact"/>
        <w:jc w:val="left"/>
        <w:rPr>
          <w:rFonts w:ascii="楷体" w:hAnsi="楷体" w:eastAsia="楷体"/>
          <w:sz w:val="24"/>
          <w:szCs w:val="32"/>
        </w:rPr>
      </w:pPr>
      <w:r>
        <w:rPr>
          <w:rFonts w:hint="eastAsia" w:ascii="楷体" w:hAnsi="楷体" w:eastAsia="楷体"/>
          <w:sz w:val="24"/>
          <w:szCs w:val="32"/>
        </w:rPr>
        <w:t>能力目标1：规范、熟练使用电子技术现代仪器、测量测试工具的；根据不同开发平台的特点，安装并使用适当的开发工具用于实验的程序设计与调试；</w:t>
      </w:r>
    </w:p>
    <w:p>
      <w:pPr>
        <w:widowControl/>
        <w:adjustRightInd w:val="0"/>
        <w:snapToGrid w:val="0"/>
        <w:spacing w:line="400" w:lineRule="exact"/>
        <w:jc w:val="left"/>
        <w:rPr>
          <w:rFonts w:ascii="楷体" w:hAnsi="楷体" w:eastAsia="楷体"/>
          <w:sz w:val="24"/>
          <w:szCs w:val="32"/>
        </w:rPr>
      </w:pPr>
      <w:r>
        <w:rPr>
          <w:rFonts w:hint="eastAsia" w:ascii="楷体" w:hAnsi="楷体" w:eastAsia="楷体"/>
          <w:sz w:val="24"/>
          <w:szCs w:val="32"/>
        </w:rPr>
        <w:t>能力目标2：掌握科学的实验数据处理方法，规范书写完整的实验记录，准确处理实验数据，科学严谨地展示实验结果。</w:t>
      </w:r>
    </w:p>
    <w:p>
      <w:pPr>
        <w:numPr>
          <w:ilvl w:val="0"/>
          <w:numId w:val="2"/>
        </w:numPr>
        <w:spacing w:line="360" w:lineRule="auto"/>
        <w:rPr>
          <w:rFonts w:asciiTheme="majorEastAsia" w:hAnsiTheme="majorEastAsia" w:eastAsiaTheme="majorEastAsia"/>
          <w:b/>
          <w:sz w:val="24"/>
          <w:szCs w:val="24"/>
        </w:rPr>
      </w:pPr>
      <w:r>
        <w:rPr>
          <w:rFonts w:hint="eastAsia" w:asciiTheme="majorEastAsia" w:hAnsiTheme="majorEastAsia" w:eastAsiaTheme="majorEastAsia"/>
          <w:b/>
          <w:sz w:val="24"/>
          <w:szCs w:val="24"/>
        </w:rPr>
        <w:t>素质目标</w:t>
      </w:r>
    </w:p>
    <w:p>
      <w:pPr>
        <w:widowControl/>
        <w:adjustRightInd w:val="0"/>
        <w:snapToGrid w:val="0"/>
        <w:spacing w:line="400" w:lineRule="exact"/>
        <w:jc w:val="left"/>
        <w:rPr>
          <w:rFonts w:ascii="楷体" w:hAnsi="楷体" w:eastAsia="楷体"/>
          <w:sz w:val="24"/>
          <w:szCs w:val="32"/>
        </w:rPr>
      </w:pPr>
      <w:bookmarkStart w:id="0" w:name="_Hlk53773770"/>
      <w:r>
        <w:rPr>
          <w:rFonts w:hint="eastAsia" w:ascii="楷体" w:hAnsi="楷体" w:eastAsia="楷体"/>
          <w:sz w:val="24"/>
          <w:szCs w:val="32"/>
        </w:rPr>
        <w:t>素养目标1：能够细致认真进行实验操作、错误分析与排查，培养其严谨求实的科学态度和正确的学术道德标准；</w:t>
      </w:r>
    </w:p>
    <w:bookmarkEnd w:id="0"/>
    <w:p>
      <w:pPr>
        <w:pStyle w:val="11"/>
        <w:spacing w:before="240" w:after="240"/>
        <w:ind w:firstLine="0" w:firstLineChars="0"/>
        <w:rPr>
          <w:rFonts w:ascii="Times New Roman" w:hAnsi="Times New Roman" w:cs="Times New Roman"/>
          <w:b/>
          <w:sz w:val="24"/>
          <w:szCs w:val="24"/>
        </w:rPr>
      </w:pPr>
      <w:r>
        <w:rPr>
          <w:rFonts w:hint="eastAsia" w:ascii="楷体" w:hAnsi="楷体" w:eastAsia="楷体"/>
          <w:sz w:val="24"/>
          <w:szCs w:val="32"/>
        </w:rPr>
        <w:t>素养目标2：结合本节教学内容，引导学生体会“资源共享”在电子系统设计中的体现。</w:t>
      </w:r>
    </w:p>
    <w:p>
      <w:pPr>
        <w:pStyle w:val="11"/>
        <w:numPr>
          <w:ilvl w:val="0"/>
          <w:numId w:val="1"/>
        </w:numPr>
        <w:spacing w:before="240" w:after="240"/>
        <w:ind w:firstLineChars="0"/>
        <w:rPr>
          <w:rFonts w:ascii="Times New Roman" w:hAnsi="Times New Roman" w:cs="Times New Roman"/>
          <w:b/>
          <w:sz w:val="24"/>
          <w:szCs w:val="24"/>
        </w:rPr>
      </w:pPr>
      <w:r>
        <w:rPr>
          <w:rFonts w:ascii="Times New Roman" w:hAnsi="Times New Roman" w:cs="Times New Roman"/>
          <w:b/>
          <w:sz w:val="24"/>
          <w:szCs w:val="24"/>
        </w:rPr>
        <w:t>实验仪器及材料</w:t>
      </w:r>
    </w:p>
    <w:p>
      <w:pPr>
        <w:pStyle w:val="11"/>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FPGA开发套件及软件开发环境</w:t>
      </w:r>
    </w:p>
    <w:p>
      <w:pPr>
        <w:pStyle w:val="11"/>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器件    74LS139        2-4线译码器</w:t>
      </w:r>
      <w:r>
        <w:rPr>
          <w:rFonts w:ascii="Times New Roman" w:hAnsi="Times New Roman" w:cs="Times New Roman"/>
          <w:sz w:val="24"/>
          <w:szCs w:val="24"/>
        </w:rPr>
        <w:tab/>
      </w:r>
    </w:p>
    <w:p>
      <w:pPr>
        <w:pStyle w:val="11"/>
        <w:tabs>
          <w:tab w:val="left" w:pos="1701"/>
          <w:tab w:val="left" w:pos="3261"/>
          <w:tab w:val="left" w:pos="5954"/>
        </w:tabs>
        <w:spacing w:line="360" w:lineRule="auto"/>
        <w:ind w:left="780" w:firstLine="0" w:firstLineChars="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74LS153</w:t>
      </w:r>
      <w:r>
        <w:rPr>
          <w:rFonts w:ascii="Times New Roman" w:hAnsi="Times New Roman" w:cs="Times New Roman"/>
          <w:sz w:val="24"/>
          <w:szCs w:val="24"/>
        </w:rPr>
        <w:tab/>
      </w:r>
      <w:r>
        <w:rPr>
          <w:rFonts w:hint="eastAsia" w:ascii="Times New Roman" w:hAnsi="Times New Roman" w:cs="Times New Roman"/>
          <w:sz w:val="24"/>
          <w:szCs w:val="24"/>
        </w:rPr>
        <w:t xml:space="preserve">  </w:t>
      </w:r>
      <w:r>
        <w:rPr>
          <w:rFonts w:ascii="Times New Roman" w:hAnsi="Times New Roman" w:cs="Times New Roman"/>
          <w:sz w:val="24"/>
          <w:szCs w:val="24"/>
        </w:rPr>
        <w:t>双4选1数据选择器</w:t>
      </w:r>
      <w:r>
        <w:rPr>
          <w:rFonts w:ascii="Times New Roman" w:hAnsi="Times New Roman" w:cs="Times New Roman"/>
          <w:sz w:val="24"/>
          <w:szCs w:val="24"/>
        </w:rPr>
        <w:tab/>
      </w:r>
    </w:p>
    <w:p>
      <w:pPr>
        <w:pStyle w:val="11"/>
        <w:tabs>
          <w:tab w:val="left" w:pos="1701"/>
          <w:tab w:val="left" w:pos="3261"/>
          <w:tab w:val="left" w:pos="5954"/>
        </w:tabs>
        <w:spacing w:line="360" w:lineRule="auto"/>
        <w:ind w:left="780" w:firstLine="0" w:firstLineChars="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74LS00</w:t>
      </w:r>
      <w:r>
        <w:rPr>
          <w:rFonts w:ascii="Times New Roman" w:hAnsi="Times New Roman" w:cs="Times New Roman"/>
          <w:sz w:val="24"/>
          <w:szCs w:val="24"/>
        </w:rPr>
        <w:tab/>
      </w:r>
      <w:r>
        <w:rPr>
          <w:rFonts w:hint="eastAsia" w:ascii="Times New Roman" w:hAnsi="Times New Roman" w:cs="Times New Roman"/>
          <w:sz w:val="24"/>
          <w:szCs w:val="24"/>
        </w:rPr>
        <w:t xml:space="preserve">  </w:t>
      </w:r>
      <w:r>
        <w:rPr>
          <w:rFonts w:ascii="Times New Roman" w:hAnsi="Times New Roman" w:cs="Times New Roman"/>
          <w:sz w:val="24"/>
          <w:szCs w:val="24"/>
        </w:rPr>
        <w:t>二输入四与非门</w:t>
      </w:r>
    </w:p>
    <w:p>
      <w:pPr>
        <w:pStyle w:val="11"/>
        <w:tabs>
          <w:tab w:val="left" w:pos="1711"/>
          <w:tab w:val="left" w:pos="3261"/>
        </w:tabs>
        <w:spacing w:line="360" w:lineRule="auto"/>
        <w:ind w:left="780"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74LS47/48      BCD to 7-segment decoder</w:t>
      </w:r>
    </w:p>
    <w:p>
      <w:pPr>
        <w:pStyle w:val="11"/>
        <w:tabs>
          <w:tab w:val="left" w:pos="1701"/>
          <w:tab w:val="left" w:pos="3261"/>
          <w:tab w:val="left" w:pos="5954"/>
        </w:tabs>
        <w:spacing w:line="360" w:lineRule="auto"/>
        <w:ind w:left="780" w:firstLine="0" w:firstLineChars="0"/>
        <w:rPr>
          <w:rFonts w:ascii="Times New Roman" w:hAnsi="Times New Roman" w:cs="Times New Roman"/>
        </w:rPr>
      </w:pPr>
      <w:r>
        <w:rPr>
          <w:rFonts w:ascii="Times New Roman" w:hAnsi="Times New Roman" w:cs="Times New Roman"/>
        </w:rPr>
        <w:tab/>
      </w:r>
      <w:r>
        <w:rPr>
          <w:rFonts w:hint="eastAsia" w:ascii="Times New Roman" w:hAnsi="Times New Roman" w:cs="Times New Roman"/>
        </w:rPr>
        <w:t xml:space="preserve">JM-S03412        </w:t>
      </w:r>
      <w:r>
        <w:rPr>
          <w:rFonts w:hint="eastAsia" w:ascii="Times New Roman" w:hAnsi="Times New Roman" w:cs="Times New Roman"/>
          <w:sz w:val="24"/>
          <w:szCs w:val="24"/>
        </w:rPr>
        <w:t>四位7段数码管</w:t>
      </w:r>
    </w:p>
    <w:p>
      <w:pPr>
        <w:pStyle w:val="11"/>
        <w:tabs>
          <w:tab w:val="left" w:pos="1701"/>
          <w:tab w:val="left" w:pos="3261"/>
          <w:tab w:val="left" w:pos="5954"/>
        </w:tabs>
        <w:spacing w:line="360" w:lineRule="auto"/>
        <w:ind w:left="780" w:firstLine="0" w:firstLineChars="0"/>
        <w:rPr>
          <w:rFonts w:ascii="Times New Roman" w:hAnsi="Times New Roman" w:cs="Times New Roman"/>
        </w:rPr>
      </w:pPr>
      <w:r>
        <w:rPr>
          <w:rFonts w:hint="eastAsia" w:ascii="Times New Roman" w:hAnsi="Times New Roman" w:cs="Times New Roman"/>
        </w:rPr>
        <w:t xml:space="preserve"> </w:t>
      </w:r>
    </w:p>
    <w:p>
      <w:pPr>
        <w:pStyle w:val="11"/>
        <w:numPr>
          <w:ilvl w:val="0"/>
          <w:numId w:val="1"/>
        </w:numPr>
        <w:spacing w:before="240" w:after="240"/>
        <w:ind w:firstLineChars="0"/>
        <w:rPr>
          <w:rFonts w:ascii="Times New Roman" w:hAnsi="Times New Roman" w:cs="Times New Roman"/>
          <w:b/>
          <w:sz w:val="24"/>
          <w:szCs w:val="24"/>
        </w:rPr>
      </w:pPr>
      <w:r>
        <w:rPr>
          <w:rFonts w:ascii="Times New Roman" w:hAnsi="Times New Roman" w:cs="Times New Roman"/>
          <w:b/>
          <w:sz w:val="24"/>
          <w:szCs w:val="24"/>
        </w:rPr>
        <w:t>实验内容</w:t>
      </w:r>
    </w:p>
    <w:p>
      <w:pPr>
        <w:pStyle w:val="11"/>
        <w:numPr>
          <w:ilvl w:val="0"/>
          <w:numId w:val="4"/>
        </w:numPr>
        <w:spacing w:line="360" w:lineRule="auto"/>
        <w:ind w:firstLineChars="0"/>
        <w:rPr>
          <w:rFonts w:ascii="Times New Roman" w:hAnsi="Times New Roman" w:cs="Times New Roman"/>
          <w:sz w:val="24"/>
          <w:szCs w:val="28"/>
        </w:rPr>
      </w:pPr>
      <w:r>
        <w:rPr>
          <w:rFonts w:hint="eastAsia" w:ascii="Times New Roman" w:hAnsi="Times New Roman" w:cs="Times New Roman"/>
          <w:sz w:val="24"/>
          <w:szCs w:val="28"/>
        </w:rPr>
        <w:t>显示译码器</w:t>
      </w:r>
      <w:r>
        <w:rPr>
          <w:rFonts w:ascii="Times New Roman" w:hAnsi="Times New Roman" w:cs="Times New Roman"/>
          <w:sz w:val="24"/>
          <w:szCs w:val="28"/>
        </w:rPr>
        <w:t>功能测试</w:t>
      </w:r>
    </w:p>
    <w:p>
      <w:pPr>
        <w:pStyle w:val="11"/>
        <w:spacing w:line="360" w:lineRule="auto"/>
        <w:ind w:left="420" w:firstLine="480"/>
        <w:rPr>
          <w:rFonts w:ascii="Times New Roman" w:hAnsi="Times New Roman" w:cs="Times New Roman"/>
          <w:sz w:val="24"/>
          <w:szCs w:val="24"/>
        </w:rPr>
      </w:pPr>
      <w:r>
        <w:rPr>
          <w:rFonts w:hint="eastAsia" w:ascii="Times New Roman" w:hAnsi="Times New Roman" w:cs="Times New Roman"/>
          <w:sz w:val="24"/>
          <w:szCs w:val="24"/>
        </w:rPr>
        <w:t>根据实验IC型号（74LS47/48），查找对应器件技术文档，真确理解功能表，测试BCD to 7-Segment显示译码器功能，记录仿真测试波形图、填写表。</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576"/>
        <w:gridCol w:w="456"/>
        <w:gridCol w:w="456"/>
        <w:gridCol w:w="456"/>
        <w:gridCol w:w="456"/>
        <w:gridCol w:w="466"/>
        <w:gridCol w:w="573"/>
        <w:gridCol w:w="573"/>
        <w:gridCol w:w="573"/>
        <w:gridCol w:w="574"/>
        <w:gridCol w:w="574"/>
        <w:gridCol w:w="576"/>
        <w:gridCol w:w="578"/>
        <w:gridCol w:w="578"/>
        <w:gridCol w:w="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947" w:type="pct"/>
            <w:gridSpan w:val="7"/>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Input</w:t>
            </w:r>
          </w:p>
        </w:tc>
        <w:tc>
          <w:tcPr>
            <w:tcW w:w="3052" w:type="pct"/>
            <w:gridSpan w:val="9"/>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LT</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BRI</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BI</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D</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C</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B</w:t>
            </w:r>
          </w:p>
        </w:tc>
        <w:tc>
          <w:tcPr>
            <w:tcW w:w="271"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A</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a</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b</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c</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d</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e</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f</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g</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RBO</w:t>
            </w:r>
          </w:p>
        </w:tc>
        <w:tc>
          <w:tcPr>
            <w:tcW w:w="34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字型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bookmarkStart w:id="1" w:name="_GoBack" w:colFirst="3" w:colLast="6"/>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71"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4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71"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4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71"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4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71"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4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71"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4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71"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4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71"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4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71"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4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71"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4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71"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4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71"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4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71"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4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71"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4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r>
    </w:tbl>
    <w:p>
      <w:pPr>
        <w:spacing w:line="360" w:lineRule="auto"/>
        <w:rPr>
          <w:rFonts w:hint="eastAsia" w:ascii="Times New Roman" w:hAnsi="Times New Roman" w:cs="Times New Roman"/>
          <w:sz w:val="24"/>
          <w:szCs w:val="24"/>
        </w:rPr>
      </w:pPr>
    </w:p>
    <w:p>
      <w:pPr>
        <w:pStyle w:val="11"/>
        <w:numPr>
          <w:ilvl w:val="0"/>
          <w:numId w:val="4"/>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数码管的静态显示</w:t>
      </w:r>
    </w:p>
    <w:p>
      <w:pPr>
        <w:pStyle w:val="11"/>
        <w:spacing w:line="360" w:lineRule="auto"/>
        <w:ind w:left="420" w:firstLine="480"/>
        <w:rPr>
          <w:rFonts w:ascii="Times New Roman" w:hAnsi="Times New Roman" w:cs="Times New Roman"/>
          <w:sz w:val="24"/>
          <w:szCs w:val="24"/>
        </w:rPr>
      </w:pPr>
      <w:r>
        <w:rPr>
          <w:rFonts w:hint="eastAsia" w:ascii="Times New Roman" w:hAnsi="Times New Roman" w:cs="Times New Roman"/>
          <w:sz w:val="24"/>
          <w:szCs w:val="24"/>
        </w:rPr>
        <w:t>选择4位7段数码管中的其中一位，完成自选数字的显示。</w:t>
      </w:r>
    </w:p>
    <w:p>
      <w:pPr>
        <w:pStyle w:val="11"/>
        <w:spacing w:line="360" w:lineRule="auto"/>
        <w:ind w:left="420" w:firstLine="48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2336" behindDoc="0" locked="0" layoutInCell="1" allowOverlap="1">
            <wp:simplePos x="0" y="0"/>
            <wp:positionH relativeFrom="column">
              <wp:posOffset>1225550</wp:posOffset>
            </wp:positionH>
            <wp:positionV relativeFrom="paragraph">
              <wp:posOffset>401320</wp:posOffset>
            </wp:positionV>
            <wp:extent cx="2815590" cy="167640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15590" cy="1676400"/>
                    </a:xfrm>
                    <a:prstGeom prst="rect">
                      <a:avLst/>
                    </a:prstGeom>
                  </pic:spPr>
                </pic:pic>
              </a:graphicData>
            </a:graphic>
          </wp:anchor>
        </w:drawing>
      </w:r>
      <w:r>
        <w:rPr>
          <w:rFonts w:hint="eastAsia" w:ascii="Times New Roman" w:hAnsi="Times New Roman" w:cs="Times New Roman"/>
          <w:sz w:val="24"/>
          <w:szCs w:val="24"/>
        </w:rPr>
        <w:t>电路原理图：</w:t>
      </w:r>
    </w:p>
    <w:p>
      <w:pPr>
        <w:pStyle w:val="11"/>
        <w:spacing w:line="360" w:lineRule="auto"/>
        <w:ind w:left="420" w:firstLine="480"/>
        <w:rPr>
          <w:rFonts w:ascii="Times New Roman" w:hAnsi="Times New Roman" w:cs="Times New Roman"/>
          <w:sz w:val="24"/>
          <w:szCs w:val="24"/>
        </w:rPr>
      </w:pPr>
    </w:p>
    <w:p>
      <w:pPr>
        <w:pStyle w:val="11"/>
        <w:spacing w:line="360" w:lineRule="auto"/>
        <w:ind w:left="420" w:firstLine="48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0288" behindDoc="0" locked="0" layoutInCell="1" allowOverlap="1">
            <wp:simplePos x="0" y="0"/>
            <wp:positionH relativeFrom="column">
              <wp:posOffset>406400</wp:posOffset>
            </wp:positionH>
            <wp:positionV relativeFrom="paragraph">
              <wp:posOffset>374650</wp:posOffset>
            </wp:positionV>
            <wp:extent cx="5207635" cy="9207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07635" cy="920750"/>
                    </a:xfrm>
                    <a:prstGeom prst="rect">
                      <a:avLst/>
                    </a:prstGeom>
                    <a:noFill/>
                  </pic:spPr>
                </pic:pic>
              </a:graphicData>
            </a:graphic>
          </wp:anchor>
        </w:drawing>
      </w:r>
      <w:r>
        <w:rPr>
          <w:rFonts w:hint="eastAsia" w:ascii="Times New Roman" w:hAnsi="Times New Roman" w:cs="Times New Roman"/>
          <w:sz w:val="24"/>
          <w:szCs w:val="24"/>
        </w:rPr>
        <w:t>时序波形图：</w:t>
      </w:r>
    </w:p>
    <w:p>
      <w:pPr>
        <w:pStyle w:val="11"/>
        <w:spacing w:line="360" w:lineRule="auto"/>
        <w:ind w:left="420" w:firstLine="480"/>
        <w:rPr>
          <w:rFonts w:ascii="Times New Roman" w:hAnsi="Times New Roman" w:cs="Times New Roman"/>
          <w:sz w:val="24"/>
          <w:szCs w:val="24"/>
        </w:rPr>
      </w:pPr>
      <w:r>
        <w:rPr>
          <w:rFonts w:hint="eastAsia" w:ascii="Times New Roman" w:hAnsi="Times New Roman" w:cs="Times New Roman"/>
          <w:sz w:val="24"/>
          <w:szCs w:val="24"/>
        </w:rPr>
        <w:t>实际操作图：</w:t>
      </w:r>
    </w:p>
    <w:p>
      <w:pPr>
        <w:spacing w:line="360" w:lineRule="auto"/>
        <w:rPr>
          <w:rFonts w:ascii="Times New Roman" w:hAnsi="Times New Roman" w:cs="Times New Roman"/>
          <w:sz w:val="24"/>
          <w:szCs w:val="24"/>
        </w:rPr>
      </w:pPr>
      <w:r>
        <w:drawing>
          <wp:anchor distT="0" distB="0" distL="114300" distR="114300" simplePos="0" relativeHeight="251663360" behindDoc="0" locked="0" layoutInCell="1" allowOverlap="1">
            <wp:simplePos x="0" y="0"/>
            <wp:positionH relativeFrom="column">
              <wp:posOffset>533400</wp:posOffset>
            </wp:positionH>
            <wp:positionV relativeFrom="paragraph">
              <wp:posOffset>8255</wp:posOffset>
            </wp:positionV>
            <wp:extent cx="3333750" cy="2353945"/>
            <wp:effectExtent l="0" t="0" r="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3750" cy="2354014"/>
                    </a:xfrm>
                    <a:prstGeom prst="rect">
                      <a:avLst/>
                    </a:prstGeom>
                  </pic:spPr>
                </pic:pic>
              </a:graphicData>
            </a:graphic>
          </wp:anchor>
        </w:drawing>
      </w:r>
    </w:p>
    <w:p>
      <w:pPr>
        <w:pStyle w:val="11"/>
        <w:numPr>
          <w:ilvl w:val="0"/>
          <w:numId w:val="4"/>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四位数码管的动态显示</w:t>
      </w:r>
    </w:p>
    <w:p>
      <w:pPr>
        <w:pStyle w:val="11"/>
        <w:spacing w:line="360" w:lineRule="auto"/>
        <w:ind w:left="420" w:firstLine="480"/>
        <w:rPr>
          <w:rFonts w:ascii="Times New Roman" w:hAnsi="Times New Roman" w:cs="Times New Roman"/>
          <w:sz w:val="24"/>
          <w:szCs w:val="24"/>
        </w:rPr>
      </w:pPr>
      <w:r>
        <w:rPr>
          <w:rFonts w:hint="eastAsia" w:ascii="Times New Roman" w:hAnsi="Times New Roman" w:cs="Times New Roman"/>
          <w:sz w:val="24"/>
          <w:szCs w:val="24"/>
        </w:rPr>
        <w:t>设计4位7段数码管动态显示电路。利用课程提供的软硬件开发环境，实现自选4位十进制数的动态显示。</w:t>
      </w:r>
    </w:p>
    <w:p>
      <w:pPr>
        <w:pStyle w:val="11"/>
        <w:spacing w:line="360" w:lineRule="auto"/>
        <w:ind w:left="420" w:firstLine="480"/>
        <w:rPr>
          <w:rFonts w:ascii="Times New Roman" w:hAnsi="Times New Roman" w:cs="Times New Roman"/>
          <w:sz w:val="24"/>
          <w:szCs w:val="24"/>
        </w:rPr>
      </w:pPr>
      <w:r>
        <w:rPr>
          <w:rFonts w:hint="eastAsia" w:ascii="Times New Roman" w:hAnsi="Times New Roman" w:cs="Times New Roman"/>
          <w:sz w:val="24"/>
          <w:szCs w:val="24"/>
        </w:rPr>
        <w:t>电路原理图：</w:t>
      </w:r>
    </w:p>
    <w:p>
      <w:pPr>
        <w:pStyle w:val="11"/>
        <w:spacing w:line="360" w:lineRule="auto"/>
        <w:ind w:left="420" w:firstLine="480"/>
        <w:rPr>
          <w:rFonts w:ascii="Times New Roman" w:hAnsi="Times New Roman" w:cs="Times New Roman"/>
          <w:sz w:val="24"/>
          <w:szCs w:val="24"/>
        </w:rPr>
      </w:pPr>
      <w:r>
        <w:rPr>
          <w:rFonts w:ascii="Times New Roman" w:hAnsi="Times New Roman" w:cs="Times New Roman"/>
          <w:sz w:val="24"/>
          <w:szCs w:val="24"/>
        </w:rPr>
        <w:drawing>
          <wp:inline distT="0" distB="0" distL="0" distR="0">
            <wp:extent cx="4533900" cy="32721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533900" cy="3272155"/>
                    </a:xfrm>
                    <a:prstGeom prst="rect">
                      <a:avLst/>
                    </a:prstGeom>
                  </pic:spPr>
                </pic:pic>
              </a:graphicData>
            </a:graphic>
          </wp:inline>
        </w:drawing>
      </w:r>
    </w:p>
    <w:p>
      <w:pPr>
        <w:pStyle w:val="11"/>
        <w:spacing w:line="360" w:lineRule="auto"/>
        <w:ind w:left="420" w:firstLine="480"/>
        <w:rPr>
          <w:rFonts w:ascii="Times New Roman" w:hAnsi="Times New Roman" w:cs="Times New Roman"/>
          <w:sz w:val="24"/>
          <w:szCs w:val="24"/>
        </w:rPr>
      </w:pPr>
    </w:p>
    <w:p>
      <w:pPr>
        <w:pStyle w:val="11"/>
        <w:spacing w:line="360" w:lineRule="auto"/>
        <w:ind w:left="420" w:firstLine="480"/>
        <w:rPr>
          <w:rFonts w:ascii="Times New Roman" w:hAnsi="Times New Roman" w:cs="Times New Roman"/>
          <w:sz w:val="24"/>
          <w:szCs w:val="24"/>
        </w:rPr>
      </w:pPr>
    </w:p>
    <w:p>
      <w:pPr>
        <w:pStyle w:val="11"/>
        <w:spacing w:line="360" w:lineRule="auto"/>
        <w:ind w:left="420" w:firstLine="480"/>
        <w:rPr>
          <w:rFonts w:ascii="Times New Roman" w:hAnsi="Times New Roman" w:cs="Times New Roman"/>
          <w:sz w:val="24"/>
          <w:szCs w:val="24"/>
        </w:rPr>
      </w:pPr>
    </w:p>
    <w:p>
      <w:pPr>
        <w:pStyle w:val="11"/>
        <w:spacing w:line="360" w:lineRule="auto"/>
        <w:ind w:left="420" w:firstLine="48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1312" behindDoc="0" locked="0" layoutInCell="1" allowOverlap="1">
            <wp:simplePos x="0" y="0"/>
            <wp:positionH relativeFrom="column">
              <wp:posOffset>228600</wp:posOffset>
            </wp:positionH>
            <wp:positionV relativeFrom="paragraph">
              <wp:posOffset>349250</wp:posOffset>
            </wp:positionV>
            <wp:extent cx="4806315" cy="11493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6315" cy="1149350"/>
                    </a:xfrm>
                    <a:prstGeom prst="rect">
                      <a:avLst/>
                    </a:prstGeom>
                  </pic:spPr>
                </pic:pic>
              </a:graphicData>
            </a:graphic>
          </wp:anchor>
        </w:drawing>
      </w:r>
      <w:r>
        <w:rPr>
          <w:rFonts w:hint="eastAsia" w:ascii="Times New Roman" w:hAnsi="Times New Roman" w:cs="Times New Roman"/>
          <w:sz w:val="24"/>
          <w:szCs w:val="24"/>
        </w:rPr>
        <w:t>时序波形图：</w:t>
      </w:r>
    </w:p>
    <w:p>
      <w:pPr>
        <w:spacing w:line="360" w:lineRule="auto"/>
        <w:rPr>
          <w:rFonts w:ascii="Times New Roman" w:hAnsi="Times New Roman" w:cs="Times New Roman"/>
          <w:sz w:val="24"/>
          <w:szCs w:val="24"/>
        </w:rPr>
      </w:pPr>
    </w:p>
    <w:p>
      <w:pPr>
        <w:pStyle w:val="11"/>
        <w:spacing w:line="360" w:lineRule="auto"/>
        <w:ind w:left="420" w:firstLine="480"/>
        <w:rPr>
          <w:rFonts w:ascii="Times New Roman" w:hAnsi="Times New Roman" w:cs="Times New Roman"/>
          <w:sz w:val="24"/>
          <w:szCs w:val="24"/>
        </w:rPr>
      </w:pPr>
      <w:r>
        <w:rPr>
          <w:rFonts w:hint="eastAsia" w:ascii="Times New Roman" w:hAnsi="Times New Roman" w:cs="Times New Roman"/>
          <w:sz w:val="24"/>
          <w:szCs w:val="24"/>
        </w:rPr>
        <w:t>实操</w:t>
      </w:r>
      <w:r>
        <w:drawing>
          <wp:anchor distT="0" distB="0" distL="114300" distR="114300" simplePos="0" relativeHeight="251662336" behindDoc="0" locked="0" layoutInCell="1" allowOverlap="1">
            <wp:simplePos x="0" y="0"/>
            <wp:positionH relativeFrom="column">
              <wp:posOffset>2882900</wp:posOffset>
            </wp:positionH>
            <wp:positionV relativeFrom="paragraph">
              <wp:posOffset>401320</wp:posOffset>
            </wp:positionV>
            <wp:extent cx="2548890" cy="1816100"/>
            <wp:effectExtent l="0" t="0" r="381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8890" cy="1816100"/>
                    </a:xfrm>
                    <a:prstGeom prst="rect">
                      <a:avLst/>
                    </a:prstGeom>
                  </pic:spPr>
                </pic:pic>
              </a:graphicData>
            </a:graphic>
          </wp:anchor>
        </w:drawing>
      </w:r>
      <w:r>
        <w:drawing>
          <wp:anchor distT="0" distB="0" distL="114300" distR="114300" simplePos="0" relativeHeight="251665408" behindDoc="0" locked="0" layoutInCell="1" allowOverlap="1">
            <wp:simplePos x="0" y="0"/>
            <wp:positionH relativeFrom="column">
              <wp:posOffset>3028950</wp:posOffset>
            </wp:positionH>
            <wp:positionV relativeFrom="paragraph">
              <wp:posOffset>2496820</wp:posOffset>
            </wp:positionV>
            <wp:extent cx="2272665" cy="170434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2665" cy="1704340"/>
                    </a:xfrm>
                    <a:prstGeom prst="rect">
                      <a:avLst/>
                    </a:prstGeom>
                  </pic:spPr>
                </pic:pic>
              </a:graphicData>
            </a:graphic>
          </wp:anchor>
        </w:drawing>
      </w:r>
      <w:r>
        <w:rPr>
          <w:rFonts w:ascii="Times New Roman" w:hAnsi="Times New Roman" w:cs="Times New Roman"/>
          <w:sz w:val="24"/>
          <w:szCs w:val="24"/>
        </w:rPr>
        <w:drawing>
          <wp:anchor distT="0" distB="0" distL="114300" distR="114300" simplePos="0" relativeHeight="251664384" behindDoc="0" locked="0" layoutInCell="1" allowOverlap="1">
            <wp:simplePos x="0" y="0"/>
            <wp:positionH relativeFrom="column">
              <wp:posOffset>222250</wp:posOffset>
            </wp:positionH>
            <wp:positionV relativeFrom="paragraph">
              <wp:posOffset>2553970</wp:posOffset>
            </wp:positionV>
            <wp:extent cx="2578100" cy="164719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cstate="print">
                      <a:extLst>
                        <a:ext uri="{28A0092B-C50C-407E-A947-70E740481C1C}">
                          <a14:useLocalDpi xmlns:a14="http://schemas.microsoft.com/office/drawing/2010/main" val="0"/>
                        </a:ext>
                      </a:extLst>
                    </a:blip>
                    <a:srcRect l="911" t="8507" r="3898" b="10417"/>
                    <a:stretch>
                      <a:fillRect/>
                    </a:stretch>
                  </pic:blipFill>
                  <pic:spPr>
                    <a:xfrm>
                      <a:off x="0" y="0"/>
                      <a:ext cx="2578100" cy="1647190"/>
                    </a:xfrm>
                    <a:prstGeom prst="rect">
                      <a:avLst/>
                    </a:prstGeom>
                    <a:noFill/>
                    <a:ln>
                      <a:noFill/>
                    </a:ln>
                  </pic:spPr>
                </pic:pic>
              </a:graphicData>
            </a:graphic>
          </wp:anchor>
        </w:drawing>
      </w:r>
      <w:r>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549910</wp:posOffset>
            </wp:positionH>
            <wp:positionV relativeFrom="paragraph">
              <wp:posOffset>114935</wp:posOffset>
            </wp:positionV>
            <wp:extent cx="1916430" cy="2554605"/>
            <wp:effectExtent l="4762"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16200000">
                      <a:off x="0" y="0"/>
                      <a:ext cx="1916430" cy="2554605"/>
                    </a:xfrm>
                    <a:prstGeom prst="rect">
                      <a:avLst/>
                    </a:prstGeom>
                    <a:noFill/>
                    <a:ln>
                      <a:noFill/>
                    </a:ln>
                  </pic:spPr>
                </pic:pic>
              </a:graphicData>
            </a:graphic>
          </wp:anchor>
        </w:drawing>
      </w:r>
      <w:r>
        <w:rPr>
          <w:rFonts w:hint="eastAsia" w:ascii="Times New Roman" w:hAnsi="Times New Roman" w:cs="Times New Roman"/>
          <w:sz w:val="24"/>
          <w:szCs w:val="24"/>
        </w:rPr>
        <w:t>结果图：</w:t>
      </w:r>
    </w:p>
    <w:p>
      <w:pPr>
        <w:pStyle w:val="11"/>
        <w:spacing w:line="360" w:lineRule="auto"/>
        <w:ind w:left="420" w:firstLine="480"/>
        <w:rPr>
          <w:rFonts w:ascii="Times New Roman" w:hAnsi="Times New Roman" w:cs="Times New Roman"/>
          <w:sz w:val="24"/>
          <w:szCs w:val="24"/>
        </w:rPr>
      </w:pPr>
      <w:r>
        <w:rPr>
          <w:rFonts w:hint="eastAsia" w:ascii="Times New Roman" w:hAnsi="Times New Roman" w:cs="Times New Roman"/>
          <w:sz w:val="24"/>
          <w:szCs w:val="24"/>
        </w:rPr>
        <w:t>分析：</w:t>
      </w:r>
    </w:p>
    <w:p>
      <w:pPr>
        <w:pStyle w:val="11"/>
        <w:spacing w:line="360" w:lineRule="auto"/>
        <w:ind w:left="420" w:firstLine="480"/>
        <w:rPr>
          <w:rFonts w:hint="eastAsia" w:ascii="Times New Roman" w:hAnsi="Times New Roman" w:cs="Times New Roman"/>
          <w:sz w:val="24"/>
          <w:szCs w:val="24"/>
        </w:rPr>
      </w:pPr>
      <w:r>
        <w:rPr>
          <w:rFonts w:hint="eastAsia" w:ascii="Times New Roman" w:hAnsi="Times New Roman" w:cs="Times New Roman"/>
          <w:sz w:val="24"/>
          <w:szCs w:val="24"/>
        </w:rPr>
        <w:t>根据老师课堂教学加上自学网上视频了解到了数码管动态显示的基本设计要求步骤，基本设计思路是利用两个输入端控制数据选择器的输出得到想要的实验结果，比如：输入端输入0</w:t>
      </w:r>
      <w:r>
        <w:rPr>
          <w:rFonts w:ascii="Times New Roman" w:hAnsi="Times New Roman" w:cs="Times New Roman"/>
          <w:sz w:val="24"/>
          <w:szCs w:val="24"/>
        </w:rPr>
        <w:t>0</w:t>
      </w:r>
      <w:r>
        <w:rPr>
          <w:rFonts w:hint="eastAsia" w:ascii="Times New Roman" w:hAnsi="Times New Roman" w:cs="Times New Roman"/>
          <w:sz w:val="24"/>
          <w:szCs w:val="24"/>
        </w:rPr>
        <w:t>，控制四个数据选择器的C</w:t>
      </w:r>
      <w:r>
        <w:rPr>
          <w:rFonts w:ascii="Times New Roman" w:hAnsi="Times New Roman" w:cs="Times New Roman"/>
          <w:sz w:val="24"/>
          <w:szCs w:val="24"/>
          <w:vertAlign w:val="subscript"/>
        </w:rPr>
        <w:t>0</w:t>
      </w:r>
      <w:r>
        <w:rPr>
          <w:rFonts w:hint="eastAsia" w:ascii="Times New Roman" w:hAnsi="Times New Roman" w:cs="Times New Roman"/>
          <w:sz w:val="24"/>
          <w:szCs w:val="24"/>
        </w:rPr>
        <w:t>输出就可以得到我们学号的一个数了，在经过显示译码器显示出来。</w:t>
      </w:r>
    </w:p>
    <w:p>
      <w:pPr>
        <w:pStyle w:val="11"/>
        <w:numPr>
          <w:ilvl w:val="0"/>
          <w:numId w:val="1"/>
        </w:numPr>
        <w:spacing w:before="240" w:after="240"/>
        <w:ind w:firstLineChars="0"/>
        <w:rPr>
          <w:rFonts w:ascii="Times New Roman" w:hAnsi="Times New Roman" w:cs="Times New Roman"/>
          <w:b/>
          <w:sz w:val="24"/>
          <w:szCs w:val="24"/>
        </w:rPr>
      </w:pPr>
      <w:r>
        <w:rPr>
          <w:rFonts w:ascii="Times New Roman" w:hAnsi="Times New Roman" w:cs="Times New Roman"/>
          <w:b/>
          <w:sz w:val="24"/>
          <w:szCs w:val="24"/>
        </w:rPr>
        <w:t>实验</w:t>
      </w:r>
      <w:r>
        <w:rPr>
          <w:rFonts w:hint="eastAsia" w:ascii="Times New Roman" w:hAnsi="Times New Roman" w:cs="Times New Roman"/>
          <w:b/>
          <w:sz w:val="24"/>
          <w:szCs w:val="24"/>
        </w:rPr>
        <w:t>结果</w:t>
      </w:r>
    </w:p>
    <w:p>
      <w:pPr>
        <w:pStyle w:val="11"/>
        <w:spacing w:before="240" w:after="240"/>
        <w:ind w:left="420" w:firstLine="0" w:firstLineChars="0"/>
        <w:rPr>
          <w:rFonts w:ascii="Times New Roman" w:hAnsi="Times New Roman" w:cs="Times New Roman"/>
          <w:bCs/>
          <w:sz w:val="24"/>
          <w:szCs w:val="24"/>
        </w:rPr>
      </w:pPr>
      <w:r>
        <w:rPr>
          <w:rFonts w:hint="eastAsia" w:ascii="Times New Roman" w:hAnsi="Times New Roman" w:cs="Times New Roman"/>
          <w:bCs/>
          <w:sz w:val="24"/>
          <w:szCs w:val="24"/>
        </w:rPr>
        <w:t>1、七段数码管的功能及特性：</w:t>
      </w:r>
    </w:p>
    <w:p>
      <w:pPr>
        <w:pStyle w:val="11"/>
        <w:spacing w:before="240" w:after="240"/>
        <w:ind w:left="420" w:firstLine="0" w:firstLineChars="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bCs/>
          <w:sz w:val="24"/>
          <w:szCs w:val="24"/>
        </w:rPr>
        <w:t xml:space="preserve"> </w:t>
      </w:r>
      <w:r>
        <w:rPr>
          <w:rFonts w:ascii="Times New Roman" w:hAnsi="Times New Roman" w:cs="Times New Roman"/>
          <w:bCs/>
          <w:sz w:val="24"/>
          <w:szCs w:val="24"/>
        </w:rPr>
        <w:t xml:space="preserve">  </w:t>
      </w:r>
      <w:r>
        <w:rPr>
          <w:rFonts w:ascii="Arial" w:hAnsi="Arial" w:cs="Arial"/>
          <w:color w:val="000000" w:themeColor="text1"/>
          <w:sz w:val="24"/>
          <w:szCs w:val="24"/>
          <w:shd w:val="clear" w:color="auto" w:fill="FFFFFF"/>
          <w14:textFill>
            <w14:solidFill>
              <w14:schemeClr w14:val="tx1"/>
            </w14:solidFill>
          </w14:textFill>
        </w:rPr>
        <w:t>七段数码管分为</w:t>
      </w:r>
      <w:r>
        <w:rPr>
          <w:rStyle w:val="9"/>
          <w:rFonts w:ascii="Arial" w:hAnsi="Arial" w:cs="Arial"/>
          <w:color w:val="000000" w:themeColor="text1"/>
          <w:sz w:val="24"/>
          <w:szCs w:val="24"/>
          <w:shd w:val="clear" w:color="auto" w:fill="FFFFFF"/>
          <w14:textFill>
            <w14:solidFill>
              <w14:schemeClr w14:val="tx1"/>
            </w14:solidFill>
          </w14:textFill>
        </w:rPr>
        <w:t>共阳极</w:t>
      </w:r>
      <w:r>
        <w:rPr>
          <w:rFonts w:ascii="Arial" w:hAnsi="Arial" w:cs="Arial"/>
          <w:color w:val="000000" w:themeColor="text1"/>
          <w:sz w:val="24"/>
          <w:szCs w:val="24"/>
          <w:shd w:val="clear" w:color="auto" w:fill="FFFFFF"/>
          <w14:textFill>
            <w14:solidFill>
              <w14:schemeClr w14:val="tx1"/>
            </w14:solidFill>
          </w14:textFill>
        </w:rPr>
        <w:t>及</w:t>
      </w:r>
      <w:r>
        <w:rPr>
          <w:rStyle w:val="9"/>
          <w:rFonts w:ascii="Arial" w:hAnsi="Arial" w:cs="Arial"/>
          <w:color w:val="000000" w:themeColor="text1"/>
          <w:sz w:val="24"/>
          <w:szCs w:val="24"/>
          <w:shd w:val="clear" w:color="auto" w:fill="FFFFFF"/>
          <w14:textFill>
            <w14:solidFill>
              <w14:schemeClr w14:val="tx1"/>
            </w14:solidFill>
          </w14:textFill>
        </w:rPr>
        <w:t>共阴极</w:t>
      </w:r>
      <w:r>
        <w:rPr>
          <w:rFonts w:ascii="Arial" w:hAnsi="Arial" w:cs="Arial"/>
          <w:color w:val="000000" w:themeColor="text1"/>
          <w:sz w:val="24"/>
          <w:szCs w:val="24"/>
          <w:shd w:val="clear" w:color="auto" w:fill="FFFFFF"/>
          <w14:textFill>
            <w14:solidFill>
              <w14:schemeClr w14:val="tx1"/>
            </w14:solidFill>
          </w14:textFill>
        </w:rPr>
        <w:t>，共阳极的七段数码管的</w:t>
      </w:r>
      <w:r>
        <w:fldChar w:fldCharType="begin"/>
      </w:r>
      <w:r>
        <w:instrText xml:space="preserve"> HYPERLINK "https://baike.so.com/doc/5770603-5983376.html" \t "_blank" </w:instrText>
      </w:r>
      <w:r>
        <w:fldChar w:fldCharType="separate"/>
      </w:r>
      <w:r>
        <w:rPr>
          <w:rStyle w:val="10"/>
          <w:rFonts w:ascii="Arial" w:hAnsi="Arial" w:cs="Arial"/>
          <w:color w:val="000000" w:themeColor="text1"/>
          <w:sz w:val="24"/>
          <w:szCs w:val="24"/>
          <w:u w:val="none"/>
          <w:shd w:val="clear" w:color="auto" w:fill="FFFFFF"/>
          <w14:textFill>
            <w14:solidFill>
              <w14:schemeClr w14:val="tx1"/>
            </w14:solidFill>
          </w14:textFill>
        </w:rPr>
        <w:t>正极</w:t>
      </w:r>
      <w:r>
        <w:rPr>
          <w:rStyle w:val="10"/>
          <w:rFonts w:ascii="Arial" w:hAnsi="Arial" w:cs="Arial"/>
          <w:color w:val="000000" w:themeColor="text1"/>
          <w:sz w:val="24"/>
          <w:szCs w:val="24"/>
          <w:u w:val="none"/>
          <w:shd w:val="clear" w:color="auto" w:fill="FFFFFF"/>
          <w14:textFill>
            <w14:solidFill>
              <w14:schemeClr w14:val="tx1"/>
            </w14:solidFill>
          </w14:textFill>
        </w:rPr>
        <w:fldChar w:fldCharType="end"/>
      </w:r>
      <w:r>
        <w:rPr>
          <w:rFonts w:ascii="Arial" w:hAnsi="Arial" w:cs="Arial"/>
          <w:color w:val="000000" w:themeColor="text1"/>
          <w:sz w:val="24"/>
          <w:szCs w:val="24"/>
          <w:shd w:val="clear" w:color="auto" w:fill="FFFFFF"/>
          <w14:textFill>
            <w14:solidFill>
              <w14:schemeClr w14:val="tx1"/>
            </w14:solidFill>
          </w14:textFill>
        </w:rPr>
        <w:t>(或阳极)为八个发光二极管的共有正极，其他接点为独立发光二极管的</w:t>
      </w:r>
      <w:r>
        <w:fldChar w:fldCharType="begin"/>
      </w:r>
      <w:r>
        <w:instrText xml:space="preserve"> HYPERLINK "https://baike.so.com/doc/3960867-4156356.html" \t "_blank" </w:instrText>
      </w:r>
      <w:r>
        <w:fldChar w:fldCharType="separate"/>
      </w:r>
      <w:r>
        <w:rPr>
          <w:rStyle w:val="10"/>
          <w:rFonts w:ascii="Arial" w:hAnsi="Arial" w:cs="Arial"/>
          <w:color w:val="000000" w:themeColor="text1"/>
          <w:sz w:val="24"/>
          <w:szCs w:val="24"/>
          <w:u w:val="none"/>
          <w:shd w:val="clear" w:color="auto" w:fill="FFFFFF"/>
          <w14:textFill>
            <w14:solidFill>
              <w14:schemeClr w14:val="tx1"/>
            </w14:solidFill>
          </w14:textFill>
        </w:rPr>
        <w:t>负极</w:t>
      </w:r>
      <w:r>
        <w:rPr>
          <w:rStyle w:val="10"/>
          <w:rFonts w:ascii="Arial" w:hAnsi="Arial" w:cs="Arial"/>
          <w:color w:val="000000" w:themeColor="text1"/>
          <w:sz w:val="24"/>
          <w:szCs w:val="24"/>
          <w:u w:val="none"/>
          <w:shd w:val="clear" w:color="auto" w:fill="FFFFFF"/>
          <w14:textFill>
            <w14:solidFill>
              <w14:schemeClr w14:val="tx1"/>
            </w14:solidFill>
          </w14:textFill>
        </w:rPr>
        <w:fldChar w:fldCharType="end"/>
      </w:r>
      <w:r>
        <w:rPr>
          <w:rFonts w:ascii="Arial" w:hAnsi="Arial" w:cs="Arial"/>
          <w:color w:val="000000" w:themeColor="text1"/>
          <w:sz w:val="24"/>
          <w:szCs w:val="24"/>
          <w:shd w:val="clear" w:color="auto" w:fill="FFFFFF"/>
          <w14:textFill>
            <w14:solidFill>
              <w14:schemeClr w14:val="tx1"/>
            </w14:solidFill>
          </w14:textFill>
        </w:rPr>
        <w:t>(或阴极)，使用者只需把正极接电，不同的负极接地就能控制七段数码管显示不同的数字。共阴极的七段数码管与共阳极的只是接驳方法相反而已。</w:t>
      </w:r>
    </w:p>
    <w:p>
      <w:pPr>
        <w:pStyle w:val="11"/>
        <w:spacing w:before="240" w:after="240"/>
        <w:ind w:left="420" w:firstLine="0" w:firstLineChars="0"/>
        <w:rPr>
          <w:rFonts w:ascii="Times New Roman" w:hAnsi="Times New Roman" w:cs="Times New Roman"/>
          <w:bCs/>
          <w:sz w:val="24"/>
          <w:szCs w:val="24"/>
        </w:rPr>
      </w:pPr>
      <w:r>
        <w:rPr>
          <w:rFonts w:hint="eastAsia" w:ascii="Times New Roman" w:hAnsi="Times New Roman" w:cs="Times New Roman"/>
          <w:bCs/>
          <w:sz w:val="24"/>
          <w:szCs w:val="24"/>
        </w:rPr>
        <w:t>2、</w:t>
      </w:r>
      <w:r>
        <w:rPr>
          <w:rFonts w:hint="eastAsia" w:ascii="Times New Roman" w:hAnsi="Times New Roman" w:cs="Times New Roman"/>
          <w:sz w:val="24"/>
          <w:szCs w:val="24"/>
        </w:rPr>
        <w:t>显示译码器</w:t>
      </w:r>
      <w:r>
        <w:rPr>
          <w:rFonts w:hint="eastAsia" w:ascii="Times New Roman" w:hAnsi="Times New Roman" w:cs="Times New Roman"/>
          <w:bCs/>
          <w:sz w:val="24"/>
          <w:szCs w:val="24"/>
        </w:rPr>
        <w:t>的功能及特性：</w:t>
      </w:r>
    </w:p>
    <w:p>
      <w:pPr>
        <w:pStyle w:val="11"/>
        <w:spacing w:before="240" w:after="240" w:line="276" w:lineRule="auto"/>
        <w:ind w:left="420" w:firstLine="0" w:firstLineChars="0"/>
        <w:rPr>
          <w:rFonts w:asciiTheme="minorEastAsia" w:hAnsiTheme="minorEastAsia"/>
          <w:color w:val="333333"/>
          <w:sz w:val="24"/>
          <w:szCs w:val="24"/>
          <w:shd w:val="clear" w:color="auto" w:fill="FFFFFF"/>
        </w:rPr>
      </w:pPr>
      <w:r>
        <w:rPr>
          <w:rFonts w:cs="Times New Roman" w:asciiTheme="minorEastAsia" w:hAnsiTheme="minorEastAsia"/>
          <w:bCs/>
          <w:sz w:val="24"/>
          <w:szCs w:val="24"/>
        </w:rPr>
        <w:t xml:space="preserve">  </w:t>
      </w:r>
      <w:r>
        <w:rPr>
          <w:rFonts w:hint="eastAsia" w:asciiTheme="minorEastAsia" w:hAnsiTheme="minorEastAsia"/>
          <w:color w:val="333333"/>
          <w:sz w:val="24"/>
          <w:szCs w:val="24"/>
          <w:shd w:val="clear" w:color="auto" w:fill="FFFFFF"/>
        </w:rPr>
        <w:t>译码器是一个多输入、多输出的组合逻辑电路。它的作用是把给定的代码进行“翻译”，变成相应的状态，使输出通道中相应的一路有信号输出。二进制译码器的输入为二进制代码（n位），输出为2n个高低电平信号，每个输出仅包含一个最小项。把二-十进制代码翻译成10个十进制数字信号的电路，称为二-十进制译码器。二-十进制译码器的输入是十进制数的4位二进制编码（bcd码），分别用a3、a2、a1、a0表示；输出的是与10个十进制数字相对应的10个信号(低电平)，用y9～y0表示。由于二-十进制译码器有4根输入线，10根输出线，所以又称为4线-10线译码器。</w:t>
      </w:r>
    </w:p>
    <w:p>
      <w:pPr>
        <w:pStyle w:val="11"/>
        <w:spacing w:before="240" w:after="240" w:line="276" w:lineRule="auto"/>
        <w:ind w:left="420" w:firstLine="0" w:firstLineChars="0"/>
        <w:rPr>
          <w:rFonts w:asciiTheme="minorEastAsia" w:hAnsiTheme="minorEastAsia"/>
          <w:color w:val="333333"/>
          <w:sz w:val="24"/>
          <w:szCs w:val="24"/>
          <w:shd w:val="clear" w:color="auto" w:fill="FFFFFF"/>
        </w:rPr>
      </w:pPr>
      <w:r>
        <w:rPr>
          <w:rFonts w:hint="eastAsia" w:asciiTheme="minorEastAsia" w:hAnsiTheme="minorEastAsia"/>
          <w:color w:val="333333"/>
          <w:sz w:val="24"/>
          <w:szCs w:val="24"/>
          <w:shd w:val="clear" w:color="auto" w:fill="FFFFFF"/>
        </w:rPr>
        <w:t>3、实验小结</w:t>
      </w:r>
    </w:p>
    <w:p>
      <w:pPr>
        <w:spacing w:before="240" w:after="240" w:line="276" w:lineRule="auto"/>
        <w:ind w:left="482" w:hanging="482" w:hangingChars="200"/>
        <w:rPr>
          <w:rFonts w:ascii="Times New Roman" w:hAnsi="Times New Roman" w:cs="Times New Roman"/>
          <w:bCs/>
          <w:sz w:val="24"/>
          <w:szCs w:val="24"/>
        </w:rPr>
      </w:pPr>
      <w:r>
        <w:rPr>
          <w:rFonts w:hint="eastAsia" w:ascii="Times New Roman" w:hAnsi="Times New Roman" w:cs="Times New Roman"/>
          <w:b/>
          <w:sz w:val="24"/>
          <w:szCs w:val="24"/>
        </w:rPr>
        <w:t xml:space="preserve"> </w:t>
      </w:r>
      <w:r>
        <w:rPr>
          <w:rFonts w:ascii="Times New Roman" w:hAnsi="Times New Roman" w:cs="Times New Roman"/>
          <w:b/>
          <w:sz w:val="24"/>
          <w:szCs w:val="24"/>
        </w:rPr>
        <w:t xml:space="preserve">      </w:t>
      </w:r>
      <w:r>
        <w:rPr>
          <w:rFonts w:hint="eastAsia" w:ascii="Times New Roman" w:hAnsi="Times New Roman" w:cs="Times New Roman"/>
          <w:bCs/>
          <w:sz w:val="24"/>
          <w:szCs w:val="24"/>
        </w:rPr>
        <w:t>在实验过程中由于对动态显示功能掌握不全出现了许多问题，如：学号不能正常显示，最后检查电路图发现是输入高电平低电平接错了。还有一个问题就是输出没有显示0，原来是把灭0端接了低电平，得把它接高电平才能显示输出0。总之这次实验掌握了解了七段数码管和显示译码器的功能特性，了解了电路设计的基本操作流程。</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B593EF"/>
    <w:multiLevelType w:val="singleLevel"/>
    <w:tmpl w:val="AAB593EF"/>
    <w:lvl w:ilvl="0" w:tentative="0">
      <w:start w:val="1"/>
      <w:numFmt w:val="decimal"/>
      <w:suff w:val="nothing"/>
      <w:lvlText w:val="%1、"/>
      <w:lvlJc w:val="left"/>
    </w:lvl>
  </w:abstractNum>
  <w:abstractNum w:abstractNumId="1">
    <w:nsid w:val="01776507"/>
    <w:multiLevelType w:val="multilevel"/>
    <w:tmpl w:val="0177650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DB65796"/>
    <w:multiLevelType w:val="multilevel"/>
    <w:tmpl w:val="5DB65796"/>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3BD2638"/>
    <w:multiLevelType w:val="multilevel"/>
    <w:tmpl w:val="63BD263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9E"/>
    <w:rsid w:val="00017775"/>
    <w:rsid w:val="00066677"/>
    <w:rsid w:val="000825B5"/>
    <w:rsid w:val="000A1B03"/>
    <w:rsid w:val="000A6044"/>
    <w:rsid w:val="000F7D17"/>
    <w:rsid w:val="00115ABC"/>
    <w:rsid w:val="00127B5F"/>
    <w:rsid w:val="001463F6"/>
    <w:rsid w:val="00156EA8"/>
    <w:rsid w:val="0018541D"/>
    <w:rsid w:val="00194FC8"/>
    <w:rsid w:val="001B7B63"/>
    <w:rsid w:val="001C1FA2"/>
    <w:rsid w:val="001C7BFB"/>
    <w:rsid w:val="001E7029"/>
    <w:rsid w:val="001F1510"/>
    <w:rsid w:val="001F5C0F"/>
    <w:rsid w:val="002037E4"/>
    <w:rsid w:val="00234FA4"/>
    <w:rsid w:val="002475D5"/>
    <w:rsid w:val="0028630B"/>
    <w:rsid w:val="002B747B"/>
    <w:rsid w:val="002E7CD5"/>
    <w:rsid w:val="00300CC4"/>
    <w:rsid w:val="0031294F"/>
    <w:rsid w:val="00320090"/>
    <w:rsid w:val="0035603A"/>
    <w:rsid w:val="003705CB"/>
    <w:rsid w:val="00386B0D"/>
    <w:rsid w:val="003A6E7D"/>
    <w:rsid w:val="003C40E4"/>
    <w:rsid w:val="003D6FA0"/>
    <w:rsid w:val="003E1FAF"/>
    <w:rsid w:val="003F6A37"/>
    <w:rsid w:val="004201B0"/>
    <w:rsid w:val="00425178"/>
    <w:rsid w:val="0043372B"/>
    <w:rsid w:val="00485C7E"/>
    <w:rsid w:val="00486E52"/>
    <w:rsid w:val="0049156B"/>
    <w:rsid w:val="004C266F"/>
    <w:rsid w:val="004E557E"/>
    <w:rsid w:val="004E7817"/>
    <w:rsid w:val="004F5D40"/>
    <w:rsid w:val="00516D49"/>
    <w:rsid w:val="005412B3"/>
    <w:rsid w:val="00544185"/>
    <w:rsid w:val="00566645"/>
    <w:rsid w:val="00592640"/>
    <w:rsid w:val="005C204A"/>
    <w:rsid w:val="0060173C"/>
    <w:rsid w:val="00604A46"/>
    <w:rsid w:val="006124A8"/>
    <w:rsid w:val="00622FBB"/>
    <w:rsid w:val="006453FF"/>
    <w:rsid w:val="006501E9"/>
    <w:rsid w:val="006637A1"/>
    <w:rsid w:val="00693DFD"/>
    <w:rsid w:val="006B15FC"/>
    <w:rsid w:val="006B402C"/>
    <w:rsid w:val="006D6B19"/>
    <w:rsid w:val="0071789F"/>
    <w:rsid w:val="00720456"/>
    <w:rsid w:val="007279F2"/>
    <w:rsid w:val="00741F4B"/>
    <w:rsid w:val="007575FA"/>
    <w:rsid w:val="00770078"/>
    <w:rsid w:val="007879CC"/>
    <w:rsid w:val="00790066"/>
    <w:rsid w:val="007A1D98"/>
    <w:rsid w:val="007A5541"/>
    <w:rsid w:val="007A7168"/>
    <w:rsid w:val="007C035A"/>
    <w:rsid w:val="007C2E04"/>
    <w:rsid w:val="007F694A"/>
    <w:rsid w:val="008127A3"/>
    <w:rsid w:val="00823362"/>
    <w:rsid w:val="0083303C"/>
    <w:rsid w:val="00840C51"/>
    <w:rsid w:val="00845A81"/>
    <w:rsid w:val="00851016"/>
    <w:rsid w:val="008776E8"/>
    <w:rsid w:val="00891D04"/>
    <w:rsid w:val="008A00FC"/>
    <w:rsid w:val="008E32E0"/>
    <w:rsid w:val="00915D8F"/>
    <w:rsid w:val="00962982"/>
    <w:rsid w:val="009838B5"/>
    <w:rsid w:val="009A603B"/>
    <w:rsid w:val="009B098E"/>
    <w:rsid w:val="009B6CD2"/>
    <w:rsid w:val="009E6679"/>
    <w:rsid w:val="00A159EF"/>
    <w:rsid w:val="00A331C3"/>
    <w:rsid w:val="00A43CEE"/>
    <w:rsid w:val="00A50C82"/>
    <w:rsid w:val="00A715A4"/>
    <w:rsid w:val="00A72A66"/>
    <w:rsid w:val="00AA537E"/>
    <w:rsid w:val="00AF3C85"/>
    <w:rsid w:val="00B663CC"/>
    <w:rsid w:val="00B761BC"/>
    <w:rsid w:val="00BA4401"/>
    <w:rsid w:val="00BD0E30"/>
    <w:rsid w:val="00BD3B53"/>
    <w:rsid w:val="00C41DFF"/>
    <w:rsid w:val="00C457C4"/>
    <w:rsid w:val="00C65C27"/>
    <w:rsid w:val="00C75EAD"/>
    <w:rsid w:val="00C812EF"/>
    <w:rsid w:val="00C92C78"/>
    <w:rsid w:val="00CA55CA"/>
    <w:rsid w:val="00CA75A1"/>
    <w:rsid w:val="00CB289E"/>
    <w:rsid w:val="00CB415D"/>
    <w:rsid w:val="00CB6490"/>
    <w:rsid w:val="00CB7F9F"/>
    <w:rsid w:val="00CE288C"/>
    <w:rsid w:val="00CE6A80"/>
    <w:rsid w:val="00D17A9E"/>
    <w:rsid w:val="00D24997"/>
    <w:rsid w:val="00D26D53"/>
    <w:rsid w:val="00D51C1E"/>
    <w:rsid w:val="00D93B19"/>
    <w:rsid w:val="00DB2562"/>
    <w:rsid w:val="00DD7670"/>
    <w:rsid w:val="00DE0CC1"/>
    <w:rsid w:val="00DE6183"/>
    <w:rsid w:val="00E02CB6"/>
    <w:rsid w:val="00E45D59"/>
    <w:rsid w:val="00E66B09"/>
    <w:rsid w:val="00E842AF"/>
    <w:rsid w:val="00E94E6D"/>
    <w:rsid w:val="00ED0F50"/>
    <w:rsid w:val="00EF01CC"/>
    <w:rsid w:val="00EF0D1B"/>
    <w:rsid w:val="00F120A4"/>
    <w:rsid w:val="00F13D1B"/>
    <w:rsid w:val="00F22CC0"/>
    <w:rsid w:val="00F27C1D"/>
    <w:rsid w:val="00F60E74"/>
    <w:rsid w:val="00F80BF0"/>
    <w:rsid w:val="00F83461"/>
    <w:rsid w:val="00F96A54"/>
    <w:rsid w:val="00FB289C"/>
    <w:rsid w:val="00FF5F18"/>
    <w:rsid w:val="02E04583"/>
    <w:rsid w:val="0A5B38A9"/>
    <w:rsid w:val="0A6542F7"/>
    <w:rsid w:val="16597D59"/>
    <w:rsid w:val="1DE94ED5"/>
    <w:rsid w:val="30E70D40"/>
    <w:rsid w:val="60C61867"/>
    <w:rsid w:val="65F24689"/>
    <w:rsid w:val="6D90761D"/>
    <w:rsid w:val="79684FDF"/>
    <w:rsid w:val="7F0367C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2"/>
    <w:semiHidden/>
    <w:unhideWhenUsed/>
    <w:uiPriority w:val="99"/>
    <w:rPr>
      <w:sz w:val="18"/>
      <w:szCs w:val="18"/>
    </w:r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Hyperlink"/>
    <w:basedOn w:val="8"/>
    <w:semiHidden/>
    <w:unhideWhenUsed/>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批注框文本 字符"/>
    <w:basedOn w:val="8"/>
    <w:link w:val="3"/>
    <w:semiHidden/>
    <w:qFormat/>
    <w:uiPriority w:val="99"/>
    <w:rPr>
      <w:sz w:val="18"/>
      <w:szCs w:val="18"/>
    </w:rPr>
  </w:style>
  <w:style w:type="character" w:customStyle="1" w:styleId="13">
    <w:name w:val="页眉 字符"/>
    <w:basedOn w:val="8"/>
    <w:link w:val="5"/>
    <w:qFormat/>
    <w:uiPriority w:val="99"/>
    <w:rPr>
      <w:sz w:val="18"/>
      <w:szCs w:val="18"/>
    </w:rPr>
  </w:style>
  <w:style w:type="character" w:customStyle="1" w:styleId="14">
    <w:name w:val="页脚 字符"/>
    <w:basedOn w:val="8"/>
    <w:link w:val="4"/>
    <w:qFormat/>
    <w:uiPriority w:val="99"/>
    <w:rPr>
      <w:sz w:val="18"/>
      <w:szCs w:val="18"/>
    </w:rPr>
  </w:style>
  <w:style w:type="character" w:customStyle="1" w:styleId="15">
    <w:name w:val="标题 3 字符"/>
    <w:basedOn w:val="8"/>
    <w:link w:val="2"/>
    <w:qFormat/>
    <w:uiPriority w:val="0"/>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6F365-1734-4E61-96F8-6FC93312E3F3}">
  <ds:schemaRefs/>
</ds:datastoreItem>
</file>

<file path=docProps/app.xml><?xml version="1.0" encoding="utf-8"?>
<Properties xmlns="http://schemas.openxmlformats.org/officeDocument/2006/extended-properties" xmlns:vt="http://schemas.openxmlformats.org/officeDocument/2006/docPropsVTypes">
  <Template>Normal</Template>
  <Pages>6</Pages>
  <Words>1610</Words>
  <Characters>1738</Characters>
  <Lines>16</Lines>
  <Paragraphs>4</Paragraphs>
  <TotalTime>60</TotalTime>
  <ScaleCrop>false</ScaleCrop>
  <LinksUpToDate>false</LinksUpToDate>
  <CharactersWithSpaces>1852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2015-04-20T07:46:00Z</dcterms:created>
  <dc:creator>KS01</dc:creator>
  <cp:lastModifiedBy>Siamese kitten.</cp:lastModifiedBy>
  <dcterms:modified xsi:type="dcterms:W3CDTF">2022-04-25T03:52:21Z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7C4710541BA149368650EDF21F18C4AF</vt:lpwstr>
  </property>
  <property fmtid="{D5CDD505-2E9C-101B-9397-08002B2CF9AE}" pid="4" name="commondata">
    <vt:lpwstr>eyJoZGlkIjoiM2NkYTVjMDAzMDUwMzJjNjQ1OTQ0Y2M5ZTFiYzQ3MWMifQ==</vt:lpwstr>
  </property>
</Properties>
</file>