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ind w:left="142" w:leftChars="59"/>
        <w:rPr>
          <w:sz w:val="28"/>
          <w:szCs w:val="28"/>
        </w:rPr>
      </w:pPr>
      <w:r>
        <w:rPr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黄珀芝</w:t>
      </w:r>
      <w:r>
        <w:rPr>
          <w:sz w:val="28"/>
          <w:szCs w:val="28"/>
        </w:rPr>
        <w:t xml:space="preserve">   学号：</w:t>
      </w:r>
      <w:r>
        <w:rPr>
          <w:rFonts w:hint="eastAsia"/>
          <w:sz w:val="28"/>
          <w:szCs w:val="28"/>
          <w:lang w:val="en-US" w:eastAsia="zh-CN"/>
        </w:rPr>
        <w:t>20201050331</w:t>
      </w:r>
      <w:r>
        <w:rPr>
          <w:sz w:val="28"/>
          <w:szCs w:val="28"/>
        </w:rPr>
        <w:t xml:space="preserve">  专业：计算机科学与技术</w:t>
      </w:r>
    </w:p>
    <w:p>
      <w:pPr>
        <w:spacing w:line="360" w:lineRule="auto"/>
        <w:outlineLvl w:val="0"/>
        <w:rPr>
          <w:b/>
          <w:sz w:val="21"/>
          <w:szCs w:val="21"/>
        </w:rPr>
      </w:pPr>
    </w:p>
    <w:p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一、实验目的</w:t>
      </w:r>
    </w:p>
    <w:p>
      <w:pPr>
        <w:numPr>
          <w:ilvl w:val="0"/>
          <w:numId w:val="1"/>
        </w:numPr>
        <w:autoSpaceDE w:val="0"/>
        <w:spacing w:line="360" w:lineRule="auto"/>
        <w:ind w:left="425" w:leftChars="0" w:hanging="425" w:firstLineChars="0"/>
        <w:rPr>
          <w:sz w:val="24"/>
        </w:rPr>
      </w:pPr>
      <w:r>
        <w:rPr>
          <w:sz w:val="24"/>
        </w:rPr>
        <w:t>理解编译程序的基本逻辑过程；</w:t>
      </w:r>
    </w:p>
    <w:p>
      <w:pPr>
        <w:numPr>
          <w:ilvl w:val="0"/>
          <w:numId w:val="1"/>
        </w:numPr>
        <w:autoSpaceDE w:val="0"/>
        <w:spacing w:line="360" w:lineRule="auto"/>
        <w:ind w:left="425" w:leftChars="0" w:hanging="425" w:firstLineChars="0"/>
        <w:rPr>
          <w:sz w:val="24"/>
        </w:rPr>
      </w:pPr>
      <w:r>
        <w:rPr>
          <w:sz w:val="24"/>
        </w:rPr>
        <w:t>理解作用域管理和符号表的组织与实现；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rPr>
          <w:rStyle w:val="7"/>
          <w:rFonts w:ascii="Times New Roman" w:hAnsi="Times New Roman" w:cs="Times New Roman"/>
          <w:color w:val="000000"/>
          <w:lang w:val="pt-BR"/>
        </w:rPr>
      </w:pPr>
      <w:r>
        <w:rPr>
          <w:sz w:val="24"/>
        </w:rPr>
        <w:t>理解活动记录的基本设计，过程的调用和返回的实现；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Style w:val="7"/>
          <w:rFonts w:ascii="Times New Roman" w:hAnsi="Times New Roman" w:cs="Times New Roman"/>
          <w:color w:val="000000"/>
          <w:lang w:val="pt-BR"/>
        </w:rPr>
      </w:pPr>
    </w:p>
    <w:p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二、实验内容</w:t>
      </w:r>
    </w:p>
    <w:p>
      <w:pPr>
        <w:pStyle w:val="8"/>
        <w:rPr>
          <w:rFonts w:hint="eastAsia"/>
        </w:rPr>
      </w:pPr>
      <w:r>
        <w:rPr>
          <w:rFonts w:hint="eastAsia"/>
        </w:rPr>
        <w:t>在SIMPLE基础上，扩展完成如下几个功能：</w:t>
      </w:r>
    </w:p>
    <w:p>
      <w:pPr>
        <w:pStyle w:val="3"/>
        <w:numPr>
          <w:ilvl w:val="1"/>
          <w:numId w:val="2"/>
        </w:numPr>
        <w:tabs>
          <w:tab w:val="clear" w:pos="1260"/>
        </w:tabs>
        <w:spacing w:before="0" w:beforeAutospacing="0" w:after="0" w:afterAutospacing="0" w:line="360" w:lineRule="auto"/>
        <w:ind w:left="426"/>
        <w:rPr>
          <w:b/>
        </w:rPr>
      </w:pPr>
      <w:r>
        <w:rPr>
          <w:lang w:val="pt-BR" w:bidi="en-US"/>
        </w:rPr>
        <w:t>实现减法(-)、除法(/)</w:t>
      </w:r>
      <w:r>
        <w:rPr>
          <w:b/>
        </w:rPr>
        <w:t>（40%）</w:t>
      </w:r>
    </w:p>
    <w:p>
      <w:pPr>
        <w:pStyle w:val="3"/>
        <w:spacing w:before="0" w:beforeAutospacing="0" w:after="0" w:afterAutospacing="0" w:line="360" w:lineRule="auto"/>
        <w:ind w:left="567"/>
        <w:rPr>
          <w:rStyle w:val="7"/>
          <w:b w:val="0"/>
          <w:bCs w:val="0"/>
          <w:color w:val="000000"/>
        </w:rPr>
      </w:pPr>
      <w:r>
        <w:rPr>
          <w:rStyle w:val="7"/>
          <w:b w:val="0"/>
          <w:bCs w:val="0"/>
          <w:color w:val="000000"/>
          <w:lang w:val="pt-BR"/>
        </w:rPr>
        <w:t>将</w:t>
      </w:r>
      <w:r>
        <w:rPr>
          <w:rStyle w:val="7"/>
          <w:b w:val="0"/>
          <w:bCs w:val="0"/>
          <w:i/>
          <w:color w:val="000000"/>
          <w:lang w:val="pt-BR"/>
        </w:rPr>
        <w:t>expr</w:t>
      </w:r>
      <w:r>
        <w:rPr>
          <w:rStyle w:val="7"/>
          <w:b w:val="0"/>
          <w:bCs w:val="0"/>
          <w:color w:val="000000"/>
          <w:lang w:val="pt-BR"/>
        </w:rPr>
        <w:t>的定义扩展为：</w:t>
      </w:r>
    </w:p>
    <w:p>
      <w:pPr>
        <w:pStyle w:val="3"/>
        <w:spacing w:before="0" w:beforeAutospacing="0" w:after="0" w:afterAutospacing="0" w:line="360" w:lineRule="auto"/>
        <w:ind w:left="567"/>
        <w:rPr>
          <w:rStyle w:val="7"/>
          <w:b w:val="0"/>
          <w:bCs w:val="0"/>
          <w:color w:val="000000"/>
          <w:lang w:val="pt-BR"/>
        </w:rPr>
      </w:pPr>
      <w:r>
        <w:rPr>
          <w:rStyle w:val="7"/>
          <w:b w:val="0"/>
          <w:bCs w:val="0"/>
          <w:i/>
          <w:color w:val="000000"/>
          <w:lang w:val="pt-BR"/>
        </w:rPr>
        <w:t>expr</w:t>
      </w:r>
      <w:r>
        <w:rPr>
          <w:rStyle w:val="7"/>
          <w:b w:val="0"/>
          <w:bCs w:val="0"/>
          <w:iCs/>
          <w:color w:val="000000"/>
          <w:lang w:val="pt-BR"/>
        </w:rPr>
        <w:t>→</w:t>
      </w:r>
      <w:r>
        <w:rPr>
          <w:rStyle w:val="7"/>
          <w:b w:val="0"/>
          <w:bCs w:val="0"/>
          <w:i/>
          <w:color w:val="000000"/>
          <w:lang w:val="pt-BR"/>
        </w:rPr>
        <w:t>expr</w:t>
      </w:r>
      <w:r>
        <w:rPr>
          <w:rStyle w:val="7"/>
          <w:b w:val="0"/>
          <w:bCs w:val="0"/>
          <w:color w:val="000000"/>
          <w:lang w:val="pt-BR"/>
        </w:rPr>
        <w:t xml:space="preserve"> + </w:t>
      </w:r>
      <w:r>
        <w:rPr>
          <w:rStyle w:val="7"/>
          <w:b w:val="0"/>
          <w:bCs w:val="0"/>
          <w:i/>
          <w:color w:val="000000"/>
          <w:lang w:val="pt-BR"/>
        </w:rPr>
        <w:t xml:space="preserve">term </w:t>
      </w:r>
      <w:r>
        <w:rPr/>
        <w:sym w:font="Symbol" w:char="F0BD"/>
      </w:r>
      <w:r>
        <w:rPr>
          <w:rStyle w:val="7"/>
          <w:b w:val="0"/>
          <w:bCs w:val="0"/>
          <w:i/>
          <w:color w:val="000000"/>
          <w:lang w:val="pt-BR"/>
        </w:rPr>
        <w:t xml:space="preserve"> expr </w:t>
      </w:r>
      <w:r>
        <w:rPr>
          <w:rStyle w:val="7"/>
          <w:b w:val="0"/>
          <w:bCs w:val="0"/>
          <w:color w:val="000000"/>
          <w:lang w:val="pt-BR"/>
        </w:rPr>
        <w:t xml:space="preserve">- </w:t>
      </w:r>
      <w:r>
        <w:rPr>
          <w:rStyle w:val="7"/>
          <w:b w:val="0"/>
          <w:bCs w:val="0"/>
          <w:i/>
          <w:color w:val="000000"/>
          <w:lang w:val="pt-BR"/>
        </w:rPr>
        <w:t>expr</w:t>
      </w:r>
      <w:r>
        <w:rPr/>
        <w:sym w:font="Symbol" w:char="F0BD"/>
      </w:r>
      <w:r>
        <w:rPr>
          <w:rStyle w:val="7"/>
          <w:b w:val="0"/>
          <w:bCs w:val="0"/>
          <w:i/>
          <w:color w:val="000000"/>
          <w:lang w:val="pt-BR"/>
        </w:rPr>
        <w:t>term</w:t>
      </w:r>
    </w:p>
    <w:p>
      <w:pPr>
        <w:pStyle w:val="3"/>
        <w:spacing w:before="0" w:beforeAutospacing="0" w:after="0" w:afterAutospacing="0" w:line="360" w:lineRule="auto"/>
        <w:ind w:left="567"/>
      </w:pPr>
      <w:r>
        <w:rPr>
          <w:rStyle w:val="7"/>
          <w:b w:val="0"/>
          <w:bCs w:val="0"/>
          <w:i/>
          <w:color w:val="000000"/>
          <w:lang w:val="pt-BR"/>
        </w:rPr>
        <w:t>term</w:t>
      </w:r>
      <w:r>
        <w:rPr>
          <w:rStyle w:val="7"/>
          <w:b w:val="0"/>
          <w:bCs w:val="0"/>
          <w:iCs/>
          <w:color w:val="000000"/>
          <w:lang w:val="pt-BR"/>
        </w:rPr>
        <w:t>→</w:t>
      </w:r>
      <w:r>
        <w:rPr>
          <w:rStyle w:val="7"/>
          <w:b w:val="0"/>
          <w:bCs w:val="0"/>
          <w:i/>
          <w:color w:val="000000"/>
          <w:lang w:val="pt-BR"/>
        </w:rPr>
        <w:t xml:space="preserve">term </w:t>
      </w:r>
      <w:r>
        <w:rPr>
          <w:rStyle w:val="7"/>
          <w:b w:val="0"/>
          <w:bCs w:val="0"/>
          <w:iCs/>
          <w:color w:val="000000"/>
          <w:lang w:val="pt-BR"/>
        </w:rPr>
        <w:t>*</w:t>
      </w:r>
      <w:r>
        <w:rPr>
          <w:rStyle w:val="7"/>
          <w:b w:val="0"/>
          <w:bCs w:val="0"/>
          <w:i/>
          <w:color w:val="000000"/>
          <w:lang w:val="pt-BR"/>
        </w:rPr>
        <w:t xml:space="preserve"> factor</w:t>
      </w:r>
      <w:r>
        <w:rPr>
          <w:rStyle w:val="7"/>
          <w:b w:val="0"/>
          <w:bCs w:val="0"/>
          <w:color w:val="000000"/>
          <w:lang w:val="pt-BR"/>
        </w:rPr>
        <w:t xml:space="preserve"> </w:t>
      </w:r>
      <w:r>
        <w:rPr/>
        <w:sym w:font="Symbol" w:char="F0BD"/>
      </w:r>
      <w:r>
        <w:rPr>
          <w:rStyle w:val="7"/>
          <w:b w:val="0"/>
          <w:bCs w:val="0"/>
          <w:i/>
          <w:color w:val="000000"/>
          <w:lang w:val="pt-BR"/>
        </w:rPr>
        <w:t xml:space="preserve"> term </w:t>
      </w:r>
      <w:r>
        <w:rPr>
          <w:rStyle w:val="7"/>
          <w:b w:val="0"/>
          <w:bCs w:val="0"/>
          <w:iCs/>
          <w:color w:val="000000"/>
          <w:lang w:val="pt-BR"/>
        </w:rPr>
        <w:t>/</w:t>
      </w:r>
      <w:r>
        <w:rPr>
          <w:rStyle w:val="7"/>
          <w:b w:val="0"/>
          <w:bCs w:val="0"/>
          <w:i/>
          <w:color w:val="000000"/>
          <w:lang w:val="pt-BR"/>
        </w:rPr>
        <w:t xml:space="preserve"> factor </w:t>
      </w:r>
      <w:r>
        <w:rPr/>
        <w:sym w:font="Symbol" w:char="F0BD"/>
      </w:r>
      <w:r>
        <w:t xml:space="preserve"> </w:t>
      </w:r>
      <w:r>
        <w:rPr>
          <w:rStyle w:val="7"/>
          <w:b w:val="0"/>
          <w:bCs w:val="0"/>
          <w:i/>
          <w:color w:val="000000"/>
          <w:lang w:val="pt-BR"/>
        </w:rPr>
        <w:t>factor</w:t>
      </w:r>
    </w:p>
    <w:p>
      <w:pPr>
        <w:pStyle w:val="3"/>
        <w:spacing w:before="0" w:beforeAutospacing="0" w:after="0" w:afterAutospacing="0" w:line="360" w:lineRule="auto"/>
        <w:ind w:left="1380"/>
        <w:rPr>
          <w:b/>
        </w:rPr>
      </w:pPr>
    </w:p>
    <w:p>
      <w:pPr>
        <w:pStyle w:val="3"/>
        <w:numPr>
          <w:ilvl w:val="1"/>
          <w:numId w:val="2"/>
        </w:numPr>
        <w:tabs>
          <w:tab w:val="clear" w:pos="1260"/>
        </w:tabs>
        <w:spacing w:before="0" w:beforeAutospacing="0" w:after="0" w:afterAutospacing="0" w:line="360" w:lineRule="auto"/>
        <w:ind w:left="426"/>
        <w:rPr>
          <w:b/>
        </w:rPr>
      </w:pPr>
      <w:r>
        <w:rPr>
          <w:b/>
        </w:rPr>
        <w:t>实现</w:t>
      </w:r>
      <w:r>
        <w:rPr>
          <w:rStyle w:val="7"/>
          <w:rFonts w:hint="eastAsia"/>
          <w:color w:val="000000"/>
          <w:lang w:val="pt-BR"/>
        </w:rPr>
        <w:t>do</w:t>
      </w:r>
      <w:r>
        <w:t xml:space="preserve"> </w:t>
      </w:r>
      <w:r>
        <w:rPr>
          <w:b/>
        </w:rPr>
        <w:t>while语句（40%）</w:t>
      </w:r>
    </w:p>
    <w:p>
      <w:pPr>
        <w:pStyle w:val="3"/>
        <w:spacing w:before="0" w:beforeAutospacing="0" w:after="0" w:afterAutospacing="0" w:line="360" w:lineRule="auto"/>
        <w:ind w:firstLine="523" w:firstLineChars="218"/>
        <w:rPr>
          <w:rStyle w:val="7"/>
          <w:b w:val="0"/>
          <w:bCs w:val="0"/>
          <w:color w:val="000000"/>
          <w:lang w:val="pt-BR"/>
        </w:rPr>
      </w:pPr>
      <w:bookmarkStart w:id="0" w:name="OLE_LINK1"/>
      <w:r>
        <w:rPr>
          <w:rStyle w:val="7"/>
          <w:rFonts w:hint="eastAsia"/>
          <w:b w:val="0"/>
          <w:bCs w:val="0"/>
          <w:color w:val="000000"/>
          <w:lang w:val="pt-BR"/>
        </w:rPr>
        <w:t>do</w:t>
      </w:r>
      <w:r>
        <w:rPr>
          <w:rStyle w:val="7"/>
          <w:b w:val="0"/>
          <w:bCs w:val="0"/>
          <w:color w:val="000000"/>
          <w:lang w:val="pt-BR"/>
        </w:rPr>
        <w:t xml:space="preserve"> while循环</w:t>
      </w:r>
      <w:bookmarkEnd w:id="0"/>
      <w:r>
        <w:rPr>
          <w:rStyle w:val="7"/>
          <w:b w:val="0"/>
          <w:bCs w:val="0"/>
          <w:color w:val="000000"/>
          <w:lang w:val="pt-BR"/>
        </w:rPr>
        <w:t>的语法可以通过</w:t>
      </w:r>
      <w:r>
        <w:rPr>
          <w:rStyle w:val="7"/>
          <w:b w:val="0"/>
          <w:bCs w:val="0"/>
          <w:i/>
          <w:color w:val="000000"/>
          <w:lang w:val="pt-BR"/>
        </w:rPr>
        <w:t>stmt</w:t>
      </w:r>
      <w:r>
        <w:rPr>
          <w:rStyle w:val="7"/>
          <w:b w:val="0"/>
          <w:bCs w:val="0"/>
          <w:color w:val="000000"/>
          <w:lang w:val="pt-BR"/>
        </w:rPr>
        <w:t>增加如下候选式：</w:t>
      </w:r>
    </w:p>
    <w:p>
      <w:pPr>
        <w:spacing w:line="360" w:lineRule="auto"/>
        <w:ind w:firstLine="1003" w:firstLineChars="418"/>
        <w:rPr>
          <w:rStyle w:val="7"/>
          <w:b w:val="0"/>
          <w:bCs w:val="0"/>
          <w:iCs/>
          <w:color w:val="000000"/>
          <w:sz w:val="24"/>
          <w:lang w:val="pt-BR"/>
        </w:rPr>
      </w:pPr>
      <w:r>
        <w:rPr>
          <w:rStyle w:val="7"/>
          <w:b w:val="0"/>
          <w:bCs w:val="0"/>
          <w:i/>
          <w:color w:val="000000"/>
          <w:sz w:val="24"/>
          <w:lang w:val="pt-BR"/>
        </w:rPr>
        <w:t>stmt</w:t>
      </w:r>
      <w:r>
        <w:rPr>
          <w:rStyle w:val="7"/>
          <w:b w:val="0"/>
          <w:bCs w:val="0"/>
          <w:iCs/>
          <w:color w:val="000000"/>
          <w:sz w:val="24"/>
          <w:lang w:val="pt-BR"/>
        </w:rPr>
        <w:t>→</w:t>
      </w:r>
      <w:r>
        <w:rPr>
          <w:rStyle w:val="7"/>
          <w:rFonts w:hint="eastAsia"/>
          <w:color w:val="000000"/>
          <w:sz w:val="24"/>
          <w:lang w:val="pt-BR"/>
        </w:rPr>
        <w:t>do</w:t>
      </w:r>
      <w:r>
        <w:rPr>
          <w:rStyle w:val="7"/>
          <w:b w:val="0"/>
          <w:bCs w:val="0"/>
          <w:i/>
          <w:color w:val="000000"/>
          <w:sz w:val="24"/>
          <w:lang w:val="pt-BR"/>
        </w:rPr>
        <w:t xml:space="preserve"> stmt </w:t>
      </w:r>
      <w:r>
        <w:rPr>
          <w:rStyle w:val="7"/>
          <w:rFonts w:hint="eastAsia"/>
          <w:color w:val="000000"/>
          <w:sz w:val="24"/>
          <w:lang w:val="pt-BR"/>
        </w:rPr>
        <w:t>while</w:t>
      </w:r>
      <w:r>
        <w:rPr>
          <w:rStyle w:val="7"/>
          <w:b w:val="0"/>
          <w:bCs w:val="0"/>
          <w:i/>
          <w:color w:val="000000"/>
          <w:sz w:val="24"/>
          <w:lang w:val="pt-BR"/>
        </w:rPr>
        <w:t xml:space="preserve"> bexpr</w:t>
      </w:r>
      <w:r>
        <w:rPr>
          <w:rStyle w:val="7"/>
          <w:rFonts w:hint="eastAsia"/>
          <w:b w:val="0"/>
          <w:bCs w:val="0"/>
          <w:iCs/>
          <w:color w:val="000000"/>
          <w:sz w:val="24"/>
          <w:lang w:val="pt-BR"/>
        </w:rPr>
        <w:t>;</w:t>
      </w:r>
    </w:p>
    <w:p>
      <w:pPr>
        <w:spacing w:line="360" w:lineRule="auto"/>
        <w:ind w:firstLine="523" w:firstLineChars="218"/>
        <w:rPr>
          <w:rStyle w:val="7"/>
          <w:b w:val="0"/>
          <w:bCs w:val="0"/>
          <w:iCs/>
          <w:color w:val="000000"/>
          <w:sz w:val="24"/>
          <w:lang w:val="pt-BR"/>
        </w:rPr>
      </w:pPr>
      <w:r>
        <w:rPr>
          <w:sz w:val="24"/>
          <w:lang w:val="pt-BR" w:bidi="en-US"/>
        </w:rPr>
        <w:t>其中，</w:t>
      </w:r>
      <w:r>
        <w:rPr>
          <w:rStyle w:val="7"/>
          <w:b w:val="0"/>
          <w:bCs w:val="0"/>
          <w:i/>
          <w:color w:val="000000"/>
          <w:sz w:val="24"/>
          <w:lang w:val="pt-BR"/>
        </w:rPr>
        <w:t>bexpr</w:t>
      </w:r>
      <w:r>
        <w:rPr>
          <w:rStyle w:val="7"/>
          <w:b w:val="0"/>
          <w:bCs w:val="0"/>
          <w:iCs/>
          <w:color w:val="000000"/>
          <w:sz w:val="24"/>
          <w:lang w:val="pt-BR"/>
        </w:rPr>
        <w:t>为</w:t>
      </w:r>
      <w:r>
        <w:rPr>
          <w:rStyle w:val="7"/>
          <w:rFonts w:hint="eastAsia"/>
          <w:b w:val="0"/>
          <w:bCs w:val="0"/>
          <w:iCs/>
          <w:color w:val="000000"/>
          <w:sz w:val="24"/>
          <w:lang w:val="pt-BR"/>
        </w:rPr>
        <w:t>假</w:t>
      </w:r>
      <w:r>
        <w:rPr>
          <w:rStyle w:val="7"/>
          <w:b w:val="0"/>
          <w:bCs w:val="0"/>
          <w:iCs/>
          <w:color w:val="000000"/>
          <w:sz w:val="24"/>
          <w:lang w:val="pt-BR"/>
        </w:rPr>
        <w:t>退出循环。</w:t>
      </w:r>
    </w:p>
    <w:p>
      <w:pPr>
        <w:spacing w:line="360" w:lineRule="auto"/>
        <w:ind w:firstLine="523" w:firstLineChars="218"/>
        <w:rPr>
          <w:rStyle w:val="7"/>
          <w:b w:val="0"/>
          <w:bCs w:val="0"/>
          <w:iCs/>
          <w:color w:val="000000"/>
          <w:sz w:val="24"/>
          <w:lang w:val="pt-BR"/>
        </w:rPr>
      </w:pPr>
    </w:p>
    <w:p>
      <w:pPr>
        <w:pStyle w:val="3"/>
        <w:spacing w:before="0" w:beforeAutospacing="0" w:after="0" w:afterAutospacing="0" w:line="360" w:lineRule="auto"/>
        <w:rPr>
          <w:b/>
        </w:rPr>
      </w:pPr>
      <w:r>
        <w:rPr>
          <w:b/>
        </w:rPr>
        <w:t>3、</w:t>
      </w:r>
      <w:r>
        <w:rPr>
          <w:rFonts w:hint="eastAsia"/>
          <w:b/>
        </w:rPr>
        <w:t>增加一维数组</w:t>
      </w:r>
      <w:r>
        <w:rPr>
          <w:b/>
        </w:rPr>
        <w:t>（20%）</w:t>
      </w:r>
    </w:p>
    <w:p>
      <w:pPr>
        <w:spacing w:line="360" w:lineRule="auto"/>
        <w:ind w:firstLine="420"/>
        <w:rPr>
          <w:sz w:val="24"/>
          <w:lang w:val="pt-BR" w:bidi="en-US"/>
        </w:rPr>
      </w:pPr>
      <w:r>
        <w:rPr>
          <w:sz w:val="24"/>
          <w:lang w:val="pt-BR" w:bidi="en-US"/>
        </w:rPr>
        <w:t>将</w:t>
      </w:r>
      <w:r>
        <w:rPr>
          <w:rStyle w:val="7"/>
          <w:b w:val="0"/>
          <w:bCs w:val="0"/>
          <w:i/>
          <w:iCs/>
          <w:color w:val="000000"/>
          <w:sz w:val="24"/>
          <w:lang w:val="pt-BR"/>
        </w:rPr>
        <w:t>vard</w:t>
      </w:r>
      <w:r>
        <w:rPr>
          <w:rStyle w:val="7"/>
          <w:rFonts w:hint="eastAsia"/>
          <w:b w:val="0"/>
          <w:bCs w:val="0"/>
          <w:i/>
          <w:iCs/>
          <w:color w:val="000000"/>
          <w:sz w:val="24"/>
          <w:lang w:val="pt-BR"/>
        </w:rPr>
        <w:t>ef</w:t>
      </w:r>
      <w:r>
        <w:rPr>
          <w:rStyle w:val="7"/>
          <w:b w:val="0"/>
          <w:bCs w:val="0"/>
          <w:iCs/>
          <w:color w:val="000000"/>
          <w:sz w:val="24"/>
        </w:rPr>
        <w:t>和</w:t>
      </w:r>
      <w:r>
        <w:rPr>
          <w:rStyle w:val="7"/>
          <w:b w:val="0"/>
          <w:bCs w:val="0"/>
          <w:i/>
          <w:color w:val="000000"/>
          <w:sz w:val="24"/>
          <w:lang w:val="pt-BR"/>
        </w:rPr>
        <w:t>variable</w:t>
      </w:r>
      <w:r>
        <w:rPr>
          <w:rStyle w:val="7"/>
          <w:b w:val="0"/>
          <w:bCs w:val="0"/>
          <w:iCs/>
          <w:color w:val="000000"/>
          <w:sz w:val="24"/>
          <w:lang w:val="pt-BR"/>
        </w:rPr>
        <w:t>的定义扩展为</w:t>
      </w:r>
      <w:r>
        <w:rPr>
          <w:sz w:val="24"/>
          <w:lang w:val="pt-BR" w:bidi="en-US"/>
        </w:rPr>
        <w:t>如下的规则：</w:t>
      </w:r>
    </w:p>
    <w:p>
      <w:pPr>
        <w:pStyle w:val="3"/>
        <w:spacing w:before="0" w:beforeAutospacing="0" w:after="0" w:afterAutospacing="0" w:line="360" w:lineRule="auto"/>
        <w:ind w:left="485" w:leftChars="202" w:firstLine="420"/>
        <w:rPr>
          <w:color w:val="000000"/>
          <w:lang w:val="pt-BR"/>
        </w:rPr>
      </w:pPr>
      <w:r>
        <w:rPr>
          <w:rStyle w:val="7"/>
          <w:b w:val="0"/>
          <w:bCs w:val="0"/>
          <w:i/>
          <w:iCs/>
          <w:color w:val="000000"/>
          <w:lang w:val="pt-BR"/>
        </w:rPr>
        <w:t>vardef</w:t>
      </w:r>
      <w:r>
        <w:rPr>
          <w:rStyle w:val="7"/>
          <w:b w:val="0"/>
          <w:bCs w:val="0"/>
          <w:iCs/>
          <w:color w:val="000000"/>
          <w:lang w:val="pt-BR"/>
        </w:rPr>
        <w:t xml:space="preserve">→ </w:t>
      </w:r>
      <w:r>
        <w:rPr>
          <w:rStyle w:val="7"/>
          <w:iCs/>
          <w:color w:val="000000"/>
          <w:lang w:val="pt-BR"/>
        </w:rPr>
        <w:t>id</w:t>
      </w:r>
      <w:r>
        <w:rPr/>
        <w:sym w:font="Symbol" w:char="F0BD"/>
      </w:r>
      <w:r>
        <w:rPr>
          <w:b/>
          <w:bCs/>
          <w:lang w:val="pt-BR" w:bidi="en-US"/>
        </w:rPr>
        <w:t>id</w:t>
      </w:r>
      <w:r>
        <w:rPr>
          <w:lang w:val="pt-BR" w:bidi="en-US"/>
        </w:rPr>
        <w:t>[</w:t>
      </w:r>
      <w:r>
        <w:rPr>
          <w:rStyle w:val="7"/>
          <w:b w:val="0"/>
          <w:bCs w:val="0"/>
          <w:iCs/>
          <w:color w:val="000000"/>
          <w:lang w:val="pt-BR"/>
        </w:rPr>
        <w:t>num</w:t>
      </w:r>
      <w:r>
        <w:rPr>
          <w:lang w:val="pt-BR" w:bidi="en-US"/>
        </w:rPr>
        <w:t>:</w:t>
      </w:r>
      <w:r>
        <w:rPr>
          <w:rStyle w:val="7"/>
          <w:b w:val="0"/>
          <w:bCs w:val="0"/>
          <w:iCs/>
          <w:color w:val="000000"/>
          <w:lang w:val="pt-BR"/>
        </w:rPr>
        <w:t xml:space="preserve"> num</w:t>
      </w:r>
      <w:r>
        <w:rPr>
          <w:lang w:val="pt-BR" w:bidi="en-US"/>
        </w:rPr>
        <w:t>]</w:t>
      </w:r>
    </w:p>
    <w:p>
      <w:pPr>
        <w:pStyle w:val="3"/>
        <w:spacing w:before="0" w:beforeAutospacing="0" w:after="0" w:afterAutospacing="0" w:line="360" w:lineRule="auto"/>
        <w:ind w:left="485" w:leftChars="202" w:firstLine="420"/>
        <w:rPr>
          <w:lang w:val="pt-BR" w:bidi="en-US"/>
        </w:rPr>
      </w:pPr>
      <w:r>
        <w:rPr>
          <w:rStyle w:val="7"/>
          <w:b w:val="0"/>
          <w:bCs w:val="0"/>
          <w:i/>
          <w:color w:val="000000"/>
          <w:lang w:val="pt-BR"/>
        </w:rPr>
        <w:t>variable</w:t>
      </w:r>
      <w:r>
        <w:rPr>
          <w:rStyle w:val="7"/>
          <w:b w:val="0"/>
          <w:bCs w:val="0"/>
          <w:iCs/>
          <w:color w:val="000000"/>
          <w:lang w:val="pt-BR"/>
        </w:rPr>
        <w:t>→</w:t>
      </w:r>
      <w:r>
        <w:rPr>
          <w:rStyle w:val="7"/>
          <w:iCs/>
          <w:color w:val="000000"/>
          <w:lang w:val="pt-BR"/>
        </w:rPr>
        <w:t>id</w:t>
      </w:r>
      <w:r>
        <w:rPr/>
        <w:sym w:font="Symbol" w:char="F0BD"/>
      </w:r>
      <w:r>
        <w:rPr>
          <w:rStyle w:val="7"/>
          <w:iCs/>
          <w:color w:val="000000"/>
          <w:lang w:val="pt-BR"/>
        </w:rPr>
        <w:t>id</w:t>
      </w:r>
      <w:r>
        <w:rPr>
          <w:rStyle w:val="7"/>
          <w:b w:val="0"/>
          <w:bCs w:val="0"/>
          <w:color w:val="000000"/>
          <w:lang w:val="pt-BR"/>
        </w:rPr>
        <w:t>[</w:t>
      </w:r>
      <w:r>
        <w:rPr>
          <w:rStyle w:val="7"/>
          <w:b w:val="0"/>
          <w:bCs w:val="0"/>
          <w:i/>
          <w:iCs/>
          <w:color w:val="000000"/>
          <w:lang w:val="pt-BR"/>
        </w:rPr>
        <w:t>expr</w:t>
      </w:r>
      <w:r>
        <w:rPr>
          <w:rStyle w:val="7"/>
          <w:b w:val="0"/>
          <w:bCs w:val="0"/>
          <w:color w:val="000000"/>
          <w:lang w:val="pt-BR"/>
        </w:rPr>
        <w:t>]</w:t>
      </w:r>
    </w:p>
    <w:p/>
    <w:p/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实验分析与设计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bCs/>
        </w:rPr>
      </w:pPr>
      <w:r>
        <w:rPr>
          <w:b/>
          <w:bCs/>
          <w:lang w:val="pt-BR" w:bidi="en-US"/>
        </w:rPr>
        <w:t>实现减法(-)、除法(/)</w:t>
      </w:r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>考虑</w:t>
      </w:r>
      <w:r>
        <w:t>将一开始的expr定义改写为如下的产生式：</w:t>
      </w:r>
    </w:p>
    <w:p>
      <w:pPr>
        <w:spacing w:line="360" w:lineRule="auto"/>
        <w:ind w:firstLine="480" w:firstLineChars="200"/>
      </w:pPr>
      <w:r>
        <w:t>expr→expr + term | term</w:t>
      </w:r>
    </w:p>
    <w:p>
      <w:pPr>
        <w:spacing w:line="360" w:lineRule="auto"/>
        <w:ind w:firstLine="480" w:firstLineChars="200"/>
      </w:pPr>
      <w:r>
        <w:t>term→term * factor | factor</w:t>
      </w:r>
    </w:p>
    <w:p>
      <w:pPr>
        <w:spacing w:line="360" w:lineRule="auto"/>
        <w:ind w:firstLine="480" w:firstLineChars="200"/>
      </w:pPr>
      <w:r>
        <w:t>factor→(expr) | variable | num | letter | true |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t>乘除法“*”，“/”和加减法“+”，“-”满足左结合，且乘除优先于加减法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由此可以改写。</w:t>
      </w:r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>可以</w:t>
      </w:r>
      <w:r>
        <w:t>将expr增加两项产生式：</w:t>
      </w:r>
    </w:p>
    <w:p>
      <w:pPr>
        <w:spacing w:line="360" w:lineRule="auto"/>
        <w:ind w:firstLine="480" w:firstLineChars="200"/>
      </w:pPr>
      <w:r>
        <w:t>expr→expr – term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t>term→term / factor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方便实现乘法和除法。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t>为了完成</w:t>
      </w:r>
      <w:r>
        <w:rPr>
          <w:rFonts w:hint="eastAsia"/>
          <w:lang w:val="en-US" w:eastAsia="zh-CN"/>
        </w:rPr>
        <w:t>上述</w:t>
      </w:r>
      <w:r>
        <w:t>功能，</w:t>
      </w:r>
      <w:r>
        <w:rPr>
          <w:rFonts w:hint="eastAsia"/>
          <w:lang w:val="en-US" w:eastAsia="zh-CN"/>
        </w:rPr>
        <w:t>以下是具体设计与分析步骤：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在单字符的符号表skind中添加减号(-)与除号(/)。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在分析expr的程序中，增加判断当前token是否为减号。如果是，则使用gettoken()获取下一个token，分析term语法，一直循环，直到通过gettoken()的token的类型不再是subtoken（即减号）。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在分析term的程序中，增加判断当前token是否为除号。如果是，则使用gettoken()获取下一个token，随后进行factor的分析，一直循环，直到当前token的类型不再是divtoken（即除号）。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pt-BR" w:bidi="en-U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pt-BR" w:bidi="en-US"/>
        </w:rPr>
        <w:t>实现do while语句</w:t>
      </w:r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 xml:space="preserve">do </w:t>
      </w:r>
      <w:r>
        <w:t>while语句的文法如下：</w:t>
      </w:r>
    </w:p>
    <w:p>
      <w:pPr>
        <w:spacing w:line="360" w:lineRule="auto"/>
        <w:ind w:firstLine="480" w:firstLineChars="200"/>
        <w:rPr>
          <w:rStyle w:val="7"/>
          <w:b w:val="0"/>
          <w:bCs w:val="0"/>
          <w:iCs/>
          <w:color w:val="000000"/>
          <w:sz w:val="24"/>
          <w:lang w:val="pt-BR"/>
        </w:rPr>
      </w:pPr>
      <w:r>
        <w:rPr>
          <w:rStyle w:val="7"/>
          <w:b w:val="0"/>
          <w:bCs w:val="0"/>
          <w:i/>
          <w:color w:val="000000"/>
          <w:sz w:val="24"/>
          <w:lang w:val="pt-BR"/>
        </w:rPr>
        <w:t>stmt</w:t>
      </w:r>
      <w:r>
        <w:rPr>
          <w:rStyle w:val="7"/>
          <w:b w:val="0"/>
          <w:bCs w:val="0"/>
          <w:iCs/>
          <w:color w:val="000000"/>
          <w:sz w:val="24"/>
          <w:lang w:val="pt-BR"/>
        </w:rPr>
        <w:t>→</w:t>
      </w:r>
      <w:r>
        <w:rPr>
          <w:rStyle w:val="7"/>
          <w:rFonts w:hint="eastAsia"/>
          <w:color w:val="000000"/>
          <w:sz w:val="24"/>
          <w:lang w:val="pt-BR"/>
        </w:rPr>
        <w:t>do</w:t>
      </w:r>
      <w:r>
        <w:rPr>
          <w:rStyle w:val="7"/>
          <w:b w:val="0"/>
          <w:bCs w:val="0"/>
          <w:i/>
          <w:color w:val="000000"/>
          <w:sz w:val="24"/>
          <w:lang w:val="pt-BR"/>
        </w:rPr>
        <w:t xml:space="preserve"> stmt </w:t>
      </w:r>
      <w:r>
        <w:rPr>
          <w:rStyle w:val="7"/>
          <w:rFonts w:hint="eastAsia"/>
          <w:color w:val="000000"/>
          <w:sz w:val="24"/>
          <w:lang w:val="pt-BR"/>
        </w:rPr>
        <w:t>while</w:t>
      </w:r>
      <w:r>
        <w:rPr>
          <w:rStyle w:val="7"/>
          <w:b w:val="0"/>
          <w:bCs w:val="0"/>
          <w:i/>
          <w:color w:val="000000"/>
          <w:sz w:val="24"/>
          <w:lang w:val="pt-BR"/>
        </w:rPr>
        <w:t xml:space="preserve"> bexpr</w:t>
      </w:r>
      <w:r>
        <w:rPr>
          <w:rStyle w:val="7"/>
          <w:rFonts w:hint="eastAsia"/>
          <w:b w:val="0"/>
          <w:bCs w:val="0"/>
          <w:iCs/>
          <w:color w:val="000000"/>
          <w:sz w:val="24"/>
          <w:lang w:val="pt-BR"/>
        </w:rPr>
        <w:t>;</w:t>
      </w:r>
    </w:p>
    <w:p>
      <w:pPr>
        <w:spacing w:line="360" w:lineRule="auto"/>
        <w:ind w:firstLine="480" w:firstLineChars="200"/>
        <w:rPr>
          <w:lang w:val="pt-BR"/>
        </w:rPr>
      </w:pPr>
      <w:r>
        <w:rPr>
          <w:lang w:val="pt-BR"/>
        </w:rPr>
        <w:t>翻译模式：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stmt → do {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stmt1.code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bexpr_rep = addrLabel(NewLabel());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stmt_next = addLabel(NewLabel());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stmt.code = (LAB, stmt_next, NULL, NULL)</w:t>
      </w:r>
    </w:p>
    <w:p>
      <w:pPr>
        <w:spacing w:line="360" w:lineRule="auto"/>
        <w:ind w:firstLine="1440" w:firstLineChars="600"/>
        <w:rPr>
          <w:rFonts w:hint="eastAsia"/>
          <w:lang w:val="pt-BR"/>
        </w:rPr>
      </w:pPr>
      <w:r>
        <w:rPr>
          <w:rFonts w:hint="eastAsia"/>
          <w:lang w:val="pt-BR"/>
        </w:rPr>
        <w:t>|| bexpr.code</w:t>
      </w:r>
    </w:p>
    <w:p>
      <w:pPr>
        <w:spacing w:line="360" w:lineRule="auto"/>
        <w:ind w:firstLine="1440" w:firstLineChars="600"/>
        <w:rPr>
          <w:rFonts w:hint="eastAsia"/>
          <w:lang w:val="pt-BR"/>
        </w:rPr>
      </w:pPr>
      <w:r>
        <w:rPr>
          <w:rFonts w:hint="eastAsia"/>
          <w:lang w:val="pt-BR"/>
        </w:rPr>
        <w:t>|| (JPC, bexpr.addr, NULL, bexpr_rep)</w:t>
      </w:r>
    </w:p>
    <w:p>
      <w:pPr>
        <w:spacing w:line="360" w:lineRule="auto"/>
        <w:ind w:firstLine="1440" w:firstLineChars="600"/>
        <w:rPr>
          <w:rFonts w:hint="eastAsia"/>
          <w:lang w:val="pt-BR"/>
        </w:rPr>
      </w:pPr>
      <w:r>
        <w:rPr>
          <w:rFonts w:hint="eastAsia"/>
          <w:lang w:val="pt-BR"/>
        </w:rPr>
        <w:t>|| stmt1.code</w:t>
      </w:r>
    </w:p>
    <w:p>
      <w:pPr>
        <w:spacing w:line="360" w:lineRule="auto"/>
        <w:ind w:firstLine="1440" w:firstLineChars="600"/>
        <w:rPr>
          <w:rFonts w:hint="eastAsia"/>
          <w:lang w:val="pt-BR"/>
        </w:rPr>
      </w:pPr>
      <w:r>
        <w:rPr>
          <w:rFonts w:hint="eastAsia"/>
          <w:lang w:val="pt-BR"/>
        </w:rPr>
        <w:t>|| (JUMP, NULL, NULL, stmt_next)</w:t>
      </w:r>
    </w:p>
    <w:p>
      <w:pPr>
        <w:spacing w:line="360" w:lineRule="auto"/>
        <w:ind w:firstLine="1440" w:firstLineChars="600"/>
        <w:rPr>
          <w:rFonts w:hint="eastAsia"/>
          <w:lang w:val="pt-BR"/>
        </w:rPr>
      </w:pPr>
      <w:r>
        <w:rPr>
          <w:rFonts w:hint="eastAsia"/>
          <w:lang w:val="pt-BR"/>
        </w:rPr>
        <w:t>|| (LAB, bexpr_rep, NULL, NULL)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} while bexpr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为了实现对 do...while 语句的分析，需要在 reservedword 中增加 do 与 while 两个保留关键字，将符号分别设置为 dotoken 与 whiletoken。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在分析 stmt 文法时，需要增加判断当前 token 是否为 dotoken，如果是，则进入 DOstmt()函数对 do...while 语句进行分析，函数声明如下。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int DOstmt(int lev, int *tx, int *off)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t>为了完成</w:t>
      </w:r>
      <w:r>
        <w:rPr>
          <w:rFonts w:hint="eastAsia"/>
          <w:lang w:val="en-US" w:eastAsia="zh-CN"/>
        </w:rPr>
        <w:t>上述</w:t>
      </w:r>
      <w:r>
        <w:t>功能，</w:t>
      </w:r>
      <w:r>
        <w:rPr>
          <w:rFonts w:hint="eastAsia"/>
          <w:lang w:val="en-US" w:eastAsia="zh-CN"/>
        </w:rPr>
        <w:t>以下是具体设计与分析步骤：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pt-BR"/>
        </w:rPr>
      </w:pPr>
      <w:r>
        <w:rPr>
          <w:rFonts w:hint="eastAsia"/>
          <w:lang w:val="pt-BR"/>
        </w:rPr>
        <w:t>在函数中，首先需要记录下当前语句的起始位置，随后进入 stmt 的语法分析程序，并返回一个具有中间代码分量的结构体指针。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pt-BR" w:eastAsia="zh-CN"/>
        </w:rPr>
      </w:pPr>
      <w:r>
        <w:rPr>
          <w:rFonts w:hint="eastAsia"/>
          <w:lang w:val="pt-BR"/>
        </w:rPr>
        <w:t>接着，使用 gettoken()获取一个新的 token，判断是否为 whiletoken</w:t>
      </w:r>
      <w:r>
        <w:rPr>
          <w:rFonts w:hint="eastAsia"/>
          <w:lang w:val="pt-BR" w:eastAsia="zh-CN"/>
        </w:rPr>
        <w:t>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pt-BR"/>
        </w:rPr>
      </w:pPr>
      <w:r>
        <w:rPr>
          <w:rFonts w:hint="eastAsia"/>
          <w:lang w:val="pt-BR"/>
        </w:rPr>
        <w:t>如果不是，则说明语法错误，进行报错处理。如果是，则进入 bexpr 的语法分析程序，并返回一个具有中间代码分量的结构体指针。由于 do...while 循环至少会执行一次，因此无需对返回的结构体的值进行判断。随后，需要设置两个标号，分别表示 while 语句入口以及 while 语句结束后跳转地址，接着进行中间代码生成工作。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val="pt-BR" w:bidi="en-US"/>
        </w:rPr>
      </w:pPr>
      <w:r>
        <w:rPr>
          <w:rFonts w:hint="eastAsia"/>
          <w:b/>
        </w:rPr>
        <w:t>增加一维数组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为了支持数组类型的变量，需要在符号表中增加一个标识符类型array来表示该符号是数组类型。同时，为了支持数组的定义，还需要增加两个符号‘[’和‘]’，分别用lbracket和rbracket表示。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在符号表中，需要增加起始下标与结束下标：start_index, end_index来存储数组的范围信息。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lang w:val="pt-BR"/>
              </w:rPr>
              <w:t>struct tablestruct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lang w:val="pt-BR"/>
              </w:rPr>
              <w:t>{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rFonts w:hint="eastAsia"/>
                <w:lang w:val="pt-BR"/>
              </w:rPr>
              <w:t xml:space="preserve">    char name[al];      //符号的名字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rFonts w:hint="eastAsia"/>
                <w:lang w:val="pt-BR"/>
              </w:rPr>
              <w:t xml:space="preserve">    enum idform form;   //标识符的类型  ,可以通过符号的数据类型进行区分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rFonts w:hint="eastAsia"/>
                <w:lang w:val="pt-BR"/>
              </w:rPr>
              <w:t xml:space="preserve">    enum datatype type; //符号的数据类型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rFonts w:hint="eastAsia"/>
                <w:lang w:val="pt-BR"/>
              </w:rPr>
              <w:t xml:space="preserve">    int level;          //符号所在的层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rFonts w:hint="eastAsia"/>
                <w:lang w:val="pt-BR"/>
              </w:rPr>
              <w:t xml:space="preserve">    int address;        //符号的地址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lang w:val="pt-BR"/>
              </w:rPr>
              <w:t xml:space="preserve">    int start_index;</w:t>
            </w:r>
          </w:p>
          <w:p>
            <w:pPr>
              <w:spacing w:line="360" w:lineRule="auto"/>
              <w:ind w:firstLine="480" w:firstLineChars="200"/>
              <w:rPr>
                <w:lang w:val="pt-BR"/>
              </w:rPr>
            </w:pPr>
            <w:r>
              <w:rPr>
                <w:lang w:val="pt-BR"/>
              </w:rPr>
              <w:t xml:space="preserve">    int end_index;</w:t>
            </w:r>
          </w:p>
          <w:p>
            <w:pPr>
              <w:spacing w:line="360" w:lineRule="auto"/>
              <w:ind w:firstLine="480" w:firstLineChars="200"/>
              <w:rPr>
                <w:vertAlign w:val="baseline"/>
                <w:lang w:val="pt-BR"/>
              </w:rPr>
            </w:pPr>
            <w:r>
              <w:rPr>
                <w:lang w:val="pt-BR"/>
              </w:rPr>
              <w:t>};</w:t>
            </w:r>
          </w:p>
        </w:tc>
      </w:tr>
    </w:tbl>
    <w:p>
      <w:pPr>
        <w:spacing w:line="360" w:lineRule="auto"/>
        <w:ind w:firstLine="480" w:firstLineChars="200"/>
        <w:rPr>
          <w:lang w:val="pt-BR"/>
        </w:rPr>
      </w:pPr>
      <w:r>
        <w:rPr>
          <w:rFonts w:hint="eastAsia"/>
          <w:lang w:val="pt-BR"/>
        </w:rPr>
        <w:t>同时增加插入array变量的函数，e</w:t>
      </w:r>
      <w:r>
        <w:rPr>
          <w:lang w:val="pt-BR"/>
        </w:rPr>
        <w:t>nter_array()</w:t>
      </w:r>
      <w:r>
        <w:rPr>
          <w:rFonts w:hint="eastAsia"/>
          <w:lang w:val="pt-BR"/>
        </w:rPr>
        <w:t>，将数组变量插入符号表时，调用该函数完成，而不是原来的enter</w:t>
      </w:r>
      <w:r>
        <w:rPr>
          <w:lang w:val="pt-BR"/>
        </w:rPr>
        <w:t>()</w:t>
      </w:r>
      <w:r>
        <w:rPr>
          <w:rFonts w:hint="eastAsia"/>
          <w:lang w:val="pt-BR"/>
        </w:rPr>
        <w:t>，在enter</w:t>
      </w:r>
      <w:r>
        <w:rPr>
          <w:lang w:val="pt-BR"/>
        </w:rPr>
        <w:t>_array()</w:t>
      </w:r>
      <w:r>
        <w:rPr>
          <w:rFonts w:hint="eastAsia"/>
          <w:lang w:val="pt-BR"/>
        </w:rPr>
        <w:t>中，大部分与enter</w:t>
      </w:r>
      <w:r>
        <w:rPr>
          <w:lang w:val="pt-BR"/>
        </w:rPr>
        <w:t>()</w:t>
      </w:r>
      <w:r>
        <w:rPr>
          <w:rFonts w:hint="eastAsia"/>
          <w:lang w:val="pt-BR"/>
        </w:rPr>
        <w:t>函数相同，只是增加了根据数组元素的个数计算存储地址偏移的功能。</w:t>
      </w:r>
    </w:p>
    <w:p>
      <w:pPr>
        <w:spacing w:line="360" w:lineRule="auto"/>
        <w:ind w:firstLine="480" w:firstLineChars="200"/>
        <w:rPr>
          <w:lang w:val="pt-BR"/>
        </w:rPr>
      </w:pPr>
      <w:r>
        <w:rPr>
          <w:lang w:val="pt-BR"/>
        </w:rPr>
        <w:t>if (tk == inttype)</w:t>
      </w:r>
    </w:p>
    <w:p>
      <w:pPr>
        <w:spacing w:line="360" w:lineRule="auto"/>
        <w:ind w:firstLine="480" w:firstLineChars="200"/>
        <w:rPr>
          <w:lang w:val="pt-BR"/>
        </w:rPr>
      </w:pPr>
      <w:r>
        <w:rPr>
          <w:lang w:val="pt-BR"/>
        </w:rPr>
        <w:t xml:space="preserve">    (*off) = (*off) + 2 * (end - start + 1);</w:t>
      </w:r>
    </w:p>
    <w:p>
      <w:pPr>
        <w:spacing w:line="360" w:lineRule="auto"/>
        <w:ind w:firstLine="480" w:firstLineChars="200"/>
        <w:rPr>
          <w:lang w:val="pt-BR"/>
        </w:rPr>
      </w:pPr>
      <w:r>
        <w:rPr>
          <w:lang w:val="pt-BR"/>
        </w:rPr>
        <w:t>else if (tk == booltype || tk == chartype)</w:t>
      </w:r>
    </w:p>
    <w:p>
      <w:pPr>
        <w:spacing w:line="360" w:lineRule="auto"/>
        <w:ind w:firstLine="480" w:firstLineChars="200"/>
        <w:rPr>
          <w:lang w:val="pt-BR"/>
        </w:rPr>
      </w:pPr>
      <w:r>
        <w:rPr>
          <w:lang w:val="pt-BR"/>
        </w:rPr>
        <w:t xml:space="preserve">    (*off) = (*off) + 1 * (end - start + 1);</w:t>
      </w:r>
    </w:p>
    <w:p>
      <w:pPr>
        <w:spacing w:line="360" w:lineRule="auto"/>
        <w:ind w:firstLine="480" w:firstLineChars="200"/>
        <w:jc w:val="left"/>
        <w:rPr>
          <w:lang w:val="pt-BR"/>
        </w:rPr>
      </w:pPr>
      <w:r>
        <w:rPr>
          <w:rFonts w:hint="eastAsia"/>
          <w:lang w:val="pt-BR"/>
        </w:rPr>
        <w:t>由于数组的名字也是一个id，为了判断该id是不是数组类型的变量，需要在vardef</w:t>
      </w:r>
      <w:r>
        <w:rPr>
          <w:lang w:val="pt-BR"/>
        </w:rPr>
        <w:t>()</w:t>
      </w:r>
      <w:r>
        <w:rPr>
          <w:rFonts w:hint="eastAsia"/>
          <w:lang w:val="pt-BR"/>
        </w:rPr>
        <w:t>函数中进行修改。需要多读一个token，判断其是否是l</w:t>
      </w:r>
      <w:r>
        <w:rPr>
          <w:lang w:val="pt-BR"/>
        </w:rPr>
        <w:t>bracket</w:t>
      </w:r>
      <w:r>
        <w:rPr>
          <w:rFonts w:hint="eastAsia"/>
          <w:lang w:val="pt-BR"/>
        </w:rPr>
        <w:t>即‘[’，如果是，则说明该id是数组，否则是普通变量。</w:t>
      </w:r>
    </w:p>
    <w:p>
      <w:pPr>
        <w:spacing w:line="360" w:lineRule="auto"/>
        <w:ind w:firstLine="48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在对数组元素进行赋值时，通过</w:t>
      </w:r>
      <w:r>
        <w:rPr>
          <w:lang w:val="pt-BR"/>
        </w:rPr>
        <w:t>addrvar()</w:t>
      </w:r>
      <w:r>
        <w:rPr>
          <w:rFonts w:hint="eastAsia"/>
          <w:lang w:val="pt-BR"/>
        </w:rPr>
        <w:t>函数获取的内容是元素的地址、类型等信息，在代码运行时，需要通过地址找到该元素在存储单元中的位置，因此，需要修改s</w:t>
      </w:r>
      <w:r>
        <w:rPr>
          <w:lang w:val="pt-BR"/>
        </w:rPr>
        <w:t>ourceOperandGen()</w:t>
      </w:r>
      <w:r>
        <w:rPr>
          <w:rFonts w:hint="eastAsia"/>
          <w:lang w:val="pt-BR"/>
        </w:rPr>
        <w:t>与third</w:t>
      </w:r>
      <w:r>
        <w:rPr>
          <w:lang w:val="pt-BR"/>
        </w:rPr>
        <w:t>O</w:t>
      </w:r>
      <w:r>
        <w:rPr>
          <w:rFonts w:hint="eastAsia"/>
          <w:lang w:val="pt-BR"/>
        </w:rPr>
        <w:t>perandGen</w:t>
      </w:r>
      <w:r>
        <w:rPr>
          <w:lang w:val="pt-BR"/>
        </w:rPr>
        <w:t>()</w:t>
      </w:r>
      <w:r>
        <w:rPr>
          <w:rFonts w:hint="eastAsia"/>
          <w:lang w:val="pt-BR"/>
        </w:rPr>
        <w:t>函数，增加对数组类型的判断，在其中需要对寄存器bp进行保护，即将其压入栈中以保护现场。</w:t>
      </w:r>
    </w:p>
    <w:p>
      <w:pPr>
        <w:spacing w:line="360" w:lineRule="auto"/>
        <w:rPr>
          <w:rFonts w:hint="eastAsia"/>
          <w:lang w:val="pt-BR"/>
        </w:rPr>
      </w:pPr>
    </w:p>
    <w:p>
      <w:pPr>
        <w:spacing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b/>
          <w:sz w:val="28"/>
          <w:szCs w:val="28"/>
        </w:rPr>
        <w:t>实现与结果分析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实现减法、除法例子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用编译器对下面的程序进行分析与运行：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main()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{  int a1,b;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 xml:space="preserve">   int x;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 xml:space="preserve">   read(a1,b);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 xml:space="preserve">   x=a1*5-b/3; 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 xml:space="preserve">   write(x);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return;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}</w:t>
      </w:r>
    </w:p>
    <w:p>
      <w:pPr>
        <w:ind w:firstLine="240" w:firstLineChars="100"/>
        <w:rPr>
          <w:rFonts w:hint="default"/>
          <w:lang w:val="en-US" w:eastAsia="zh-CN"/>
        </w:rPr>
      </w:pP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2440" cy="7334250"/>
            <wp:effectExtent l="0" t="0" r="10160" b="6350"/>
            <wp:docPr id="3" name="图片 3" descr="C:\Users\27542\Desktop\11.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27542\Desktop\11.PNG1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x=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*5-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/3</w:t>
      </w:r>
      <w:r>
        <w:rPr>
          <w:rFonts w:hint="eastAsia"/>
          <w:lang w:val="en-US" w:eastAsia="zh-CN"/>
        </w:rPr>
        <w:t>=24</w:t>
      </w: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ind w:firstLine="240" w:firstLineChars="100"/>
        <w:rPr>
          <w:rFonts w:hint="eastAsia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实现do while语句</w:t>
      </w:r>
      <w:r>
        <w:rPr>
          <w:rFonts w:hint="eastAsia"/>
          <w:lang w:val="en-US" w:eastAsia="zh-CN"/>
        </w:rPr>
        <w:t>例子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用编译器对下面的程序进行分析与运行：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main()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{  int a,b,x;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 x=1;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 b=100;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 do {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  x=x+2;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 write(x);}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while x&lt;20;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 return;</w:t>
      </w:r>
    </w:p>
    <w:p>
      <w:pPr>
        <w:ind w:firstLine="240" w:firstLineChars="10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lang w:val="en-US" w:eastAsia="zh-CN"/>
        </w:rPr>
      </w:pPr>
      <w:r>
        <w:rPr>
          <w:rFonts w:hint="eastAsia" w:eastAsia="宋体"/>
          <w:b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3719830</wp:posOffset>
            </wp:positionV>
            <wp:extent cx="2221230" cy="1238250"/>
            <wp:effectExtent l="0" t="0" r="1270" b="6350"/>
            <wp:wrapNone/>
            <wp:docPr id="9" name="图片 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876040" cy="3616960"/>
            <wp:effectExtent l="0" t="0" r="10160" b="2540"/>
            <wp:docPr id="8" name="图片 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="宋体"/>
          <w:b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</w:rPr>
      </w:pPr>
      <w:bookmarkStart w:id="1" w:name="_GoBack"/>
      <w:bookmarkEnd w:id="1"/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lang w:val="pt-BR" w:eastAsia="zh-CN"/>
        </w:rPr>
      </w:pPr>
      <w:r>
        <w:rPr>
          <w:rFonts w:hint="eastAsia"/>
          <w:lang w:val="en-US" w:eastAsia="zh-CN"/>
        </w:rPr>
        <w:t>增加一维数组例子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用编译器对下面的程序进行分析与运行：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main()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int a[2:3],b;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a[2]=4;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a[3]=5;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write(a[2]);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write(a[3]);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b=a[2]+a[3];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write(b);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 xml:space="preserve">  return;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  <w:r>
        <w:rPr>
          <w:rFonts w:hint="eastAsia"/>
          <w:lang w:val="pt-BR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结果：结果过长，没有截取中间过程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137795</wp:posOffset>
            </wp:positionV>
            <wp:extent cx="3816350" cy="5239385"/>
            <wp:effectExtent l="0" t="0" r="0" b="0"/>
            <wp:wrapNone/>
            <wp:docPr id="5" name="图片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"/>
                    <pic:cNvPicPr>
                      <a:picLocks noChangeAspect="1"/>
                    </pic:cNvPicPr>
                  </pic:nvPicPr>
                  <pic:blipFill>
                    <a:blip r:embed="rId7"/>
                    <a:srcRect b="1665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pt-BR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6391275"/>
            <wp:effectExtent l="0" t="0" r="0" b="9525"/>
            <wp:docPr id="7" name="图片 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spacing w:line="360" w:lineRule="auto"/>
        <w:ind w:firstLine="480" w:firstLineChars="200"/>
      </w:pPr>
      <w:r>
        <w:rPr>
          <w:rFonts w:hint="eastAsia"/>
        </w:rPr>
        <w:t>由此可见，编译器对减法、除法、</w:t>
      </w:r>
      <w:r>
        <w:rPr>
          <w:rFonts w:hint="eastAsia"/>
          <w:lang w:val="en-US" w:eastAsia="zh-CN"/>
        </w:rPr>
        <w:t xml:space="preserve">do </w:t>
      </w:r>
      <w:r>
        <w:rPr>
          <w:rFonts w:hint="eastAsia"/>
        </w:rPr>
        <w:t>while语句、数组都实现了正确的编译和运行。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20AE1"/>
    <w:multiLevelType w:val="singleLevel"/>
    <w:tmpl w:val="94E20AE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5A80ABC"/>
    <w:multiLevelType w:val="singleLevel"/>
    <w:tmpl w:val="95A80AB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88E440A"/>
    <w:multiLevelType w:val="singleLevel"/>
    <w:tmpl w:val="088E44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3">
    <w:nsid w:val="16A32E5F"/>
    <w:multiLevelType w:val="singleLevel"/>
    <w:tmpl w:val="16A32E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C9C9A37"/>
    <w:multiLevelType w:val="singleLevel"/>
    <w:tmpl w:val="3C9C9A3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DCE56EF"/>
    <w:multiLevelType w:val="multilevel"/>
    <w:tmpl w:val="3DCE56EF"/>
    <w:lvl w:ilvl="0" w:tentative="0">
      <w:start w:val="1"/>
      <w:numFmt w:val="decimal"/>
      <w:lvlText w:val="(%1)"/>
      <w:lvlJc w:val="left"/>
      <w:pPr>
        <w:tabs>
          <w:tab w:val="left" w:pos="1380"/>
        </w:tabs>
        <w:ind w:left="138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55B136B3"/>
    <w:multiLevelType w:val="singleLevel"/>
    <w:tmpl w:val="55B136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4NWEwNWI2MWZlOWUxMGE0YjU1OGZiYjViOGM2MjAifQ=="/>
  </w:docVars>
  <w:rsids>
    <w:rsidRoot w:val="61E46FCB"/>
    <w:rsid w:val="60786190"/>
    <w:rsid w:val="61E46FCB"/>
    <w:rsid w:val="6310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qFormat/>
    <w:uiPriority w:val="0"/>
    <w:rPr>
      <w:b/>
      <w:bCs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1628</Words>
  <Characters>2877</Characters>
  <Lines>0</Lines>
  <Paragraphs>0</Paragraphs>
  <TotalTime>5</TotalTime>
  <ScaleCrop>false</ScaleCrop>
  <LinksUpToDate>false</LinksUpToDate>
  <CharactersWithSpaces>3141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2023-06-17T06:03:00Z</dcterms:created>
  <dc:creator>Siamese kitten.</dc:creator>
  <cp:lastModifiedBy>Siamese kitten.</cp:lastModifiedBy>
  <dcterms:modified xsi:type="dcterms:W3CDTF">2023-06-18T14:04:20Z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F968F4CAE2714F85AAEBC180723F5836_11</vt:lpwstr>
  </property>
</Properties>
</file>