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A457D" w14:textId="08940B53" w:rsidR="00EA65C1" w:rsidRDefault="00EA65C1" w:rsidP="00693106">
      <w:pPr>
        <w:ind w:firstLineChars="500" w:firstLine="1800"/>
        <w:rPr>
          <w:sz w:val="36"/>
          <w:szCs w:val="36"/>
        </w:rPr>
      </w:pPr>
      <w:r w:rsidRPr="00EA65C1">
        <w:rPr>
          <w:rFonts w:hint="eastAsia"/>
          <w:sz w:val="36"/>
          <w:szCs w:val="36"/>
        </w:rPr>
        <w:t>以细节和安排取得成功</w:t>
      </w:r>
    </w:p>
    <w:p w14:paraId="32832600" w14:textId="41064720" w:rsidR="00693106" w:rsidRDefault="00693106" w:rsidP="00EA65C1">
      <w:pPr>
        <w:jc w:val="center"/>
        <w:rPr>
          <w:rFonts w:hint="eastAsia"/>
          <w:sz w:val="36"/>
          <w:szCs w:val="36"/>
        </w:rPr>
      </w:pPr>
      <w:r>
        <w:rPr>
          <w:rFonts w:hint="eastAsia"/>
          <w:sz w:val="36"/>
          <w:szCs w:val="36"/>
        </w:rPr>
        <w:t xml:space="preserve"> </w:t>
      </w:r>
      <w:r>
        <w:rPr>
          <w:sz w:val="36"/>
          <w:szCs w:val="36"/>
        </w:rPr>
        <w:t xml:space="preserve">           </w:t>
      </w:r>
      <w:r>
        <w:rPr>
          <w:rFonts w:hint="eastAsia"/>
          <w:sz w:val="36"/>
          <w:szCs w:val="36"/>
        </w:rPr>
        <w:t>——读《</w:t>
      </w:r>
      <w:r w:rsidRPr="00EA65C1">
        <w:rPr>
          <w:rFonts w:hint="eastAsia"/>
          <w:sz w:val="36"/>
          <w:szCs w:val="36"/>
        </w:rPr>
        <w:t>编程珠玑</w:t>
      </w:r>
      <w:r>
        <w:rPr>
          <w:rFonts w:hint="eastAsia"/>
          <w:sz w:val="36"/>
          <w:szCs w:val="36"/>
        </w:rPr>
        <w:t>》有感</w:t>
      </w:r>
    </w:p>
    <w:p w14:paraId="200AA1A1" w14:textId="28E37EC7" w:rsidR="00EA65C1" w:rsidRDefault="00EA65C1" w:rsidP="00EA65C1">
      <w:pPr>
        <w:ind w:firstLineChars="200" w:firstLine="420"/>
        <w:jc w:val="left"/>
        <w:rPr>
          <w:rFonts w:ascii="宋体" w:eastAsia="宋体" w:hAnsi="宋体" w:cs="楷体"/>
          <w:szCs w:val="21"/>
        </w:rPr>
      </w:pPr>
    </w:p>
    <w:p w14:paraId="3A835E34" w14:textId="65906D64" w:rsidR="00693106" w:rsidRDefault="00693106" w:rsidP="00EA65C1">
      <w:pPr>
        <w:ind w:firstLineChars="200" w:firstLine="420"/>
        <w:jc w:val="left"/>
        <w:rPr>
          <w:rFonts w:ascii="宋体" w:eastAsia="宋体" w:hAnsi="宋体" w:cs="楷体"/>
          <w:szCs w:val="21"/>
        </w:rPr>
      </w:pPr>
      <w:r w:rsidRPr="00693106">
        <w:rPr>
          <w:rFonts w:ascii="宋体" w:eastAsia="宋体" w:hAnsi="宋体" w:cs="楷体" w:hint="eastAsia"/>
          <w:szCs w:val="21"/>
        </w:rPr>
        <w:t>未来属于科技，希望寄予科技</w:t>
      </w:r>
      <w:r>
        <w:rPr>
          <w:rFonts w:ascii="宋体" w:eastAsia="宋体" w:hAnsi="宋体" w:cs="楷体" w:hint="eastAsia"/>
          <w:szCs w:val="21"/>
        </w:rPr>
        <w:t>。</w:t>
      </w:r>
    </w:p>
    <w:p w14:paraId="70C184E5" w14:textId="224B1212" w:rsidR="00693106" w:rsidRDefault="00693106" w:rsidP="00EA65C1">
      <w:pPr>
        <w:ind w:firstLineChars="200" w:firstLine="420"/>
        <w:jc w:val="left"/>
        <w:rPr>
          <w:rFonts w:ascii="宋体" w:eastAsia="宋体" w:hAnsi="宋体" w:cs="楷体"/>
          <w:szCs w:val="21"/>
        </w:rPr>
      </w:pPr>
      <w:r>
        <w:rPr>
          <w:rFonts w:ascii="宋体" w:eastAsia="宋体" w:hAnsi="宋体" w:cs="楷体" w:hint="eastAsia"/>
          <w:szCs w:val="21"/>
        </w:rPr>
        <w:t>这是我从阅读指定书目和课外书目中感悟最深的</w:t>
      </w:r>
      <w:r w:rsidR="00D2098A">
        <w:rPr>
          <w:rFonts w:ascii="宋体" w:eastAsia="宋体" w:hAnsi="宋体" w:cs="楷体" w:hint="eastAsia"/>
          <w:szCs w:val="21"/>
        </w:rPr>
        <w:t>硬</w:t>
      </w:r>
      <w:r>
        <w:rPr>
          <w:rFonts w:ascii="宋体" w:eastAsia="宋体" w:hAnsi="宋体" w:cs="楷体" w:hint="eastAsia"/>
          <w:szCs w:val="21"/>
        </w:rPr>
        <w:t>道理。</w:t>
      </w:r>
      <w:r w:rsidR="00D2098A">
        <w:rPr>
          <w:rFonts w:ascii="宋体" w:eastAsia="宋体" w:hAnsi="宋体" w:cs="楷体" w:hint="eastAsia"/>
          <w:szCs w:val="21"/>
        </w:rPr>
        <w:t>而作为当今社会被称为“宇宙机”的计算机，毋庸置疑的，是最能体现“科技”这一词的科学技术或者实物。同时，编程人才、开发人才、前端人才，也是衡量一个国家计算机实力的软标准。</w:t>
      </w:r>
    </w:p>
    <w:p w14:paraId="60556213" w14:textId="7CE2DBF1" w:rsidR="00D2098A" w:rsidRDefault="00686DD7" w:rsidP="00EA65C1">
      <w:pPr>
        <w:ind w:firstLineChars="200" w:firstLine="420"/>
        <w:jc w:val="left"/>
        <w:rPr>
          <w:rFonts w:ascii="宋体" w:eastAsia="宋体" w:hAnsi="宋体" w:cs="楷体"/>
          <w:szCs w:val="21"/>
        </w:rPr>
      </w:pPr>
      <w:r>
        <w:rPr>
          <w:rFonts w:ascii="宋体" w:eastAsia="宋体" w:hAnsi="宋体" w:cs="楷体" w:hint="eastAsia"/>
          <w:szCs w:val="21"/>
        </w:rPr>
        <w:t>那么，</w:t>
      </w:r>
      <w:r w:rsidR="00D2098A">
        <w:rPr>
          <w:rFonts w:ascii="宋体" w:eastAsia="宋体" w:hAnsi="宋体" w:cs="楷体" w:hint="eastAsia"/>
          <w:szCs w:val="21"/>
        </w:rPr>
        <w:t>全世界到底有多少个软件开发人员？</w:t>
      </w:r>
    </w:p>
    <w:p w14:paraId="35010FC9" w14:textId="46A06B9D" w:rsidR="00D2098A" w:rsidRDefault="00D2098A" w:rsidP="00EA65C1">
      <w:pPr>
        <w:ind w:firstLineChars="200" w:firstLine="420"/>
        <w:jc w:val="left"/>
        <w:rPr>
          <w:rFonts w:ascii="宋体" w:eastAsia="宋体" w:hAnsi="宋体" w:cs="楷体"/>
          <w:szCs w:val="21"/>
        </w:rPr>
      </w:pPr>
      <w:r w:rsidRPr="00D2098A">
        <w:rPr>
          <w:rFonts w:ascii="宋体" w:eastAsia="宋体" w:hAnsi="宋体" w:cs="楷体" w:hint="eastAsia"/>
          <w:szCs w:val="21"/>
        </w:rPr>
        <w:t>埃文斯数据公司(Evans Data Corporation) 2019 最新的统计数据（原文）显示，2018 年全球共有 2300 万软件开发人员，预计到 2019 年底这个数字将达到 2640万，到 2023 年达到 2770万。而来自 IDC 的统计数据显示，2018 年全球软件开发人员数量增长到 2230 万，而 2014 年只有 1850 万程序员。</w:t>
      </w:r>
    </w:p>
    <w:p w14:paraId="134D316B" w14:textId="6B9E2676" w:rsidR="00D2098A" w:rsidRDefault="00D2098A" w:rsidP="00EA65C1">
      <w:pPr>
        <w:ind w:firstLineChars="200" w:firstLine="420"/>
        <w:jc w:val="left"/>
        <w:rPr>
          <w:rFonts w:ascii="宋体" w:eastAsia="宋体" w:hAnsi="宋体" w:cs="楷体"/>
          <w:szCs w:val="21"/>
        </w:rPr>
      </w:pPr>
      <w:r>
        <w:rPr>
          <w:rFonts w:ascii="宋体" w:eastAsia="宋体" w:hAnsi="宋体" w:cs="楷体" w:hint="eastAsia"/>
          <w:szCs w:val="21"/>
        </w:rPr>
        <w:t>可以说在今天，编程不再是什么私密的、或者说是只有一部分高端人员才能接触到的</w:t>
      </w:r>
      <w:r w:rsidR="00686DD7">
        <w:rPr>
          <w:rFonts w:ascii="宋体" w:eastAsia="宋体" w:hAnsi="宋体" w:cs="楷体" w:hint="eastAsia"/>
          <w:szCs w:val="21"/>
        </w:rPr>
        <w:t>事情了，它已经普遍化了，你甚至可以在街头看到“少儿编程”“编程成人快递培训班（J</w:t>
      </w:r>
      <w:r w:rsidR="00686DD7">
        <w:rPr>
          <w:rFonts w:ascii="宋体" w:eastAsia="宋体" w:hAnsi="宋体" w:cs="楷体"/>
          <w:szCs w:val="21"/>
        </w:rPr>
        <w:t>AVA/C++</w:t>
      </w:r>
      <w:r w:rsidR="00686DD7">
        <w:rPr>
          <w:rFonts w:ascii="宋体" w:eastAsia="宋体" w:hAnsi="宋体" w:cs="楷体" w:hint="eastAsia"/>
          <w:szCs w:val="21"/>
        </w:rPr>
        <w:t>）”这种标语。</w:t>
      </w:r>
      <w:r w:rsidR="00686DD7">
        <w:rPr>
          <w:rFonts w:ascii="宋体" w:eastAsia="宋体" w:hAnsi="宋体" w:cs="楷体" w:hint="eastAsia"/>
          <w:szCs w:val="21"/>
        </w:rPr>
        <w:t>在同学</w:t>
      </w:r>
      <w:proofErr w:type="gramStart"/>
      <w:r w:rsidR="00686DD7">
        <w:rPr>
          <w:rFonts w:ascii="宋体" w:eastAsia="宋体" w:hAnsi="宋体" w:cs="楷体" w:hint="eastAsia"/>
          <w:szCs w:val="21"/>
        </w:rPr>
        <w:t>历竞争</w:t>
      </w:r>
      <w:proofErr w:type="gramEnd"/>
      <w:r w:rsidR="00686DD7">
        <w:rPr>
          <w:rFonts w:ascii="宋体" w:eastAsia="宋体" w:hAnsi="宋体" w:cs="楷体" w:hint="eastAsia"/>
          <w:szCs w:val="21"/>
        </w:rPr>
        <w:t>下</w:t>
      </w:r>
      <w:r w:rsidR="00686DD7">
        <w:rPr>
          <w:rFonts w:ascii="宋体" w:eastAsia="宋体" w:hAnsi="宋体" w:cs="楷体" w:hint="eastAsia"/>
          <w:szCs w:val="21"/>
        </w:rPr>
        <w:t>，掌握多种编程语言、熟练编程语言，已经不再是非常明显的优势了。更加不用提7</w:t>
      </w:r>
      <w:r w:rsidR="00686DD7">
        <w:rPr>
          <w:rFonts w:ascii="宋体" w:eastAsia="宋体" w:hAnsi="宋体" w:cs="楷体"/>
          <w:szCs w:val="21"/>
        </w:rPr>
        <w:t>6.5%</w:t>
      </w:r>
      <w:r w:rsidR="00686DD7">
        <w:rPr>
          <w:rFonts w:ascii="宋体" w:eastAsia="宋体" w:hAnsi="宋体" w:cs="楷体" w:hint="eastAsia"/>
          <w:szCs w:val="21"/>
        </w:rPr>
        <w:t>的开发人员表示拥有学士学位或者更高学位。</w:t>
      </w:r>
    </w:p>
    <w:p w14:paraId="2D367A86" w14:textId="7A666835" w:rsidR="00686DD7" w:rsidRDefault="00686DD7" w:rsidP="00EA65C1">
      <w:pPr>
        <w:ind w:firstLineChars="200" w:firstLine="420"/>
        <w:jc w:val="left"/>
        <w:rPr>
          <w:rFonts w:ascii="宋体" w:eastAsia="宋体" w:hAnsi="宋体" w:cs="楷体"/>
          <w:szCs w:val="21"/>
        </w:rPr>
      </w:pPr>
      <w:r>
        <w:rPr>
          <w:rFonts w:ascii="宋体" w:eastAsia="宋体" w:hAnsi="宋体" w:cs="楷体" w:hint="eastAsia"/>
          <w:szCs w:val="21"/>
        </w:rPr>
        <w:t>那么，我自然的想到了一个问题：在竞争如此激烈</w:t>
      </w:r>
      <w:r w:rsidR="00FE1DFD">
        <w:rPr>
          <w:rFonts w:ascii="宋体" w:eastAsia="宋体" w:hAnsi="宋体" w:cs="楷体" w:hint="eastAsia"/>
          <w:szCs w:val="21"/>
        </w:rPr>
        <w:t>，计算机科学发展仍然方兴未艾的今天，我们如何保持自己的竞争力与时代性，在尚未工作之前也不落后于人，在工作之后也能实现创新，不单单是一个“码农”呢？</w:t>
      </w:r>
    </w:p>
    <w:p w14:paraId="04080B57" w14:textId="1E30988F" w:rsidR="00EA65C1" w:rsidRDefault="00FE1DFD" w:rsidP="00FE1DFD">
      <w:pPr>
        <w:ind w:firstLineChars="200" w:firstLine="420"/>
        <w:jc w:val="left"/>
        <w:rPr>
          <w:rFonts w:ascii="宋体" w:eastAsia="宋体" w:hAnsi="宋体" w:cs="楷体"/>
          <w:szCs w:val="21"/>
        </w:rPr>
      </w:pPr>
      <w:r>
        <w:rPr>
          <w:rFonts w:ascii="宋体" w:eastAsia="宋体" w:hAnsi="宋体" w:cs="楷体" w:hint="eastAsia"/>
          <w:szCs w:val="21"/>
        </w:rPr>
        <w:t>在阅读后我看到</w:t>
      </w:r>
      <w:proofErr w:type="gramStart"/>
      <w:r>
        <w:rPr>
          <w:rFonts w:ascii="宋体" w:eastAsia="宋体" w:hAnsi="宋体" w:cs="楷体" w:hint="eastAsia"/>
          <w:szCs w:val="21"/>
        </w:rPr>
        <w:t>到</w:t>
      </w:r>
      <w:proofErr w:type="gramEnd"/>
      <w:r>
        <w:rPr>
          <w:rFonts w:ascii="宋体" w:eastAsia="宋体" w:hAnsi="宋体" w:cs="楷体" w:hint="eastAsia"/>
          <w:szCs w:val="21"/>
        </w:rPr>
        <w:t>了一个最容易实现和提升自我而又容易忽略的事实——在细节和安排中取得成功。</w:t>
      </w:r>
    </w:p>
    <w:p w14:paraId="49595D79" w14:textId="4B30E70F" w:rsidR="00FE1DFD" w:rsidRDefault="00B0373F" w:rsidP="00FE1DFD">
      <w:pPr>
        <w:ind w:firstLineChars="200" w:firstLine="420"/>
        <w:jc w:val="left"/>
        <w:rPr>
          <w:rFonts w:ascii="宋体" w:eastAsia="宋体" w:hAnsi="宋体" w:cs="楷体"/>
          <w:szCs w:val="21"/>
        </w:rPr>
      </w:pPr>
      <w:r>
        <w:rPr>
          <w:rFonts w:ascii="宋体" w:eastAsia="宋体" w:hAnsi="宋体" w:cs="楷体" w:hint="eastAsia"/>
          <w:szCs w:val="21"/>
        </w:rPr>
        <w:t>细节和安排是什么？</w:t>
      </w:r>
    </w:p>
    <w:p w14:paraId="2E1D1573" w14:textId="2C221B4F" w:rsidR="00B0373F" w:rsidRPr="00FE1DFD" w:rsidRDefault="00B0373F" w:rsidP="00FE1DFD">
      <w:pPr>
        <w:ind w:firstLineChars="200" w:firstLine="420"/>
        <w:jc w:val="left"/>
        <w:rPr>
          <w:rFonts w:ascii="宋体" w:eastAsia="宋体" w:hAnsi="宋体" w:cs="楷体" w:hint="eastAsia"/>
          <w:szCs w:val="21"/>
        </w:rPr>
      </w:pPr>
      <w:r>
        <w:rPr>
          <w:rFonts w:ascii="宋体" w:eastAsia="宋体" w:hAnsi="宋体" w:cs="楷体" w:hint="eastAsia"/>
          <w:szCs w:val="21"/>
        </w:rPr>
        <w:t>结合了书中内容和我查阅的资料以及个人体会，以下是我的认识：</w:t>
      </w:r>
    </w:p>
    <w:p w14:paraId="357F39F1" w14:textId="77777777" w:rsidR="00EA65C1" w:rsidRPr="00EA65C1" w:rsidRDefault="00EA65C1" w:rsidP="00EA65C1">
      <w:pPr>
        <w:ind w:firstLineChars="200" w:firstLine="420"/>
        <w:jc w:val="left"/>
        <w:rPr>
          <w:rFonts w:ascii="宋体" w:eastAsia="宋体" w:hAnsi="宋体" w:cs="楷体"/>
          <w:szCs w:val="21"/>
        </w:rPr>
      </w:pPr>
      <w:r w:rsidRPr="00EA65C1">
        <w:rPr>
          <w:rFonts w:ascii="宋体" w:eastAsia="宋体" w:hAnsi="宋体" w:cs="楷体" w:hint="eastAsia"/>
          <w:szCs w:val="21"/>
        </w:rPr>
        <w:t>大规模数据处理已经成为当前的热点。抖音、微博、小红书、快手、</w:t>
      </w:r>
      <w:proofErr w:type="gramStart"/>
      <w:r w:rsidRPr="00EA65C1">
        <w:rPr>
          <w:rFonts w:ascii="宋体" w:eastAsia="宋体" w:hAnsi="宋体" w:cs="楷体" w:hint="eastAsia"/>
          <w:szCs w:val="21"/>
        </w:rPr>
        <w:t>贴吧等等</w:t>
      </w:r>
      <w:proofErr w:type="gramEnd"/>
      <w:r w:rsidRPr="00EA65C1">
        <w:rPr>
          <w:rFonts w:ascii="宋体" w:eastAsia="宋体" w:hAnsi="宋体" w:cs="楷体" w:hint="eastAsia"/>
          <w:szCs w:val="21"/>
        </w:rPr>
        <w:t>获取网上信息的一切APP无不依赖于大数据处理。适时推送你所感兴趣的内容，通过筛查</w:t>
      </w:r>
      <w:proofErr w:type="gramStart"/>
      <w:r w:rsidRPr="00EA65C1">
        <w:rPr>
          <w:rFonts w:ascii="宋体" w:eastAsia="宋体" w:hAnsi="宋体" w:cs="楷体" w:hint="eastAsia"/>
          <w:szCs w:val="21"/>
        </w:rPr>
        <w:t>在线率获得</w:t>
      </w:r>
      <w:proofErr w:type="gramEnd"/>
      <w:r w:rsidRPr="00EA65C1">
        <w:rPr>
          <w:rFonts w:ascii="宋体" w:eastAsia="宋体" w:hAnsi="宋体" w:cs="楷体" w:hint="eastAsia"/>
          <w:szCs w:val="21"/>
        </w:rPr>
        <w:t>用户使用时长，通过获取当地定位与手机号码获取用户信息已经是各大运营公司的竞争方面。</w:t>
      </w:r>
    </w:p>
    <w:p w14:paraId="6CDEB29B" w14:textId="77777777" w:rsidR="00EA65C1" w:rsidRPr="00EA65C1" w:rsidRDefault="00EA65C1" w:rsidP="00EA65C1">
      <w:pPr>
        <w:ind w:firstLineChars="200" w:firstLine="420"/>
        <w:jc w:val="left"/>
        <w:rPr>
          <w:rFonts w:ascii="宋体" w:eastAsia="宋体" w:hAnsi="宋体" w:cs="楷体"/>
          <w:szCs w:val="21"/>
        </w:rPr>
      </w:pPr>
      <w:r w:rsidRPr="00EA65C1">
        <w:rPr>
          <w:rFonts w:ascii="宋体" w:eastAsia="宋体" w:hAnsi="宋体" w:cs="楷体" w:hint="eastAsia"/>
          <w:szCs w:val="21"/>
        </w:rPr>
        <w:t>但是，应该如何来处理如此庞大的数据？（</w:t>
      </w:r>
      <w:proofErr w:type="gramStart"/>
      <w:r w:rsidRPr="00EA65C1">
        <w:rPr>
          <w:rFonts w:ascii="宋体" w:eastAsia="宋体" w:hAnsi="宋体" w:cs="楷体" w:hint="eastAsia"/>
          <w:szCs w:val="21"/>
        </w:rPr>
        <w:t>抖音的</w:t>
      </w:r>
      <w:proofErr w:type="gramEnd"/>
      <w:r w:rsidRPr="00EA65C1">
        <w:rPr>
          <w:rFonts w:ascii="宋体" w:eastAsia="宋体" w:hAnsi="宋体" w:cs="楷体" w:hint="eastAsia"/>
          <w:szCs w:val="21"/>
        </w:rPr>
        <w:t>在线使用人数可达到上亿人次，一个视频</w:t>
      </w:r>
      <w:proofErr w:type="gramStart"/>
      <w:r w:rsidRPr="00EA65C1">
        <w:rPr>
          <w:rFonts w:ascii="宋体" w:eastAsia="宋体" w:hAnsi="宋体" w:cs="楷体" w:hint="eastAsia"/>
          <w:szCs w:val="21"/>
        </w:rPr>
        <w:t>的点赞评论</w:t>
      </w:r>
      <w:proofErr w:type="gramEnd"/>
      <w:r w:rsidRPr="00EA65C1">
        <w:rPr>
          <w:rFonts w:ascii="宋体" w:eastAsia="宋体" w:hAnsi="宋体" w:cs="楷体" w:hint="eastAsia"/>
          <w:szCs w:val="21"/>
        </w:rPr>
        <w:t>可达到上百万，一篇文章的浏览量可达到上万人次）。依靠于上百行上千行代码吗？这同时也无形增加了存储数据的空间。程序员在节省空间方面无计可施时，将自己从代码中解脱出来，退回起点并集中心力研究数据，常常能有奇效。数据的表示形式是程序设计的根本。</w:t>
      </w:r>
    </w:p>
    <w:p w14:paraId="3676DF44" w14:textId="77777777" w:rsidR="00EA65C1" w:rsidRPr="00EA65C1" w:rsidRDefault="00EA65C1" w:rsidP="00EA65C1">
      <w:pPr>
        <w:ind w:firstLineChars="200" w:firstLine="420"/>
        <w:jc w:val="left"/>
        <w:rPr>
          <w:rFonts w:ascii="宋体" w:eastAsia="宋体" w:hAnsi="宋体" w:cs="楷体"/>
          <w:szCs w:val="21"/>
        </w:rPr>
      </w:pPr>
      <w:r w:rsidRPr="00EA65C1">
        <w:rPr>
          <w:rFonts w:ascii="宋体" w:eastAsia="宋体" w:hAnsi="宋体" w:cs="楷体" w:hint="eastAsia"/>
          <w:szCs w:val="21"/>
        </w:rPr>
        <w:t>因此，我们需要退回起点进行思考时的几条原则（即根本来讲，如何节约空间）:</w:t>
      </w:r>
    </w:p>
    <w:p w14:paraId="09601065" w14:textId="225B6920" w:rsidR="00EA65C1" w:rsidRPr="00EA65C1" w:rsidRDefault="00B0373F" w:rsidP="00EA65C1">
      <w:pPr>
        <w:ind w:firstLineChars="200" w:firstLine="420"/>
        <w:jc w:val="left"/>
        <w:rPr>
          <w:rFonts w:ascii="宋体" w:eastAsia="宋体" w:hAnsi="宋体" w:cs="楷体"/>
          <w:szCs w:val="21"/>
        </w:rPr>
      </w:pPr>
      <w:r>
        <w:rPr>
          <w:rFonts w:ascii="宋体" w:eastAsia="宋体" w:hAnsi="宋体" w:cs="楷体" w:hint="eastAsia"/>
          <w:szCs w:val="21"/>
        </w:rPr>
        <w:t>1</w:t>
      </w:r>
      <w:r w:rsidR="00EA65C1" w:rsidRPr="00EA65C1">
        <w:rPr>
          <w:rFonts w:ascii="宋体" w:eastAsia="宋体" w:hAnsi="宋体" w:cs="楷体" w:hint="eastAsia"/>
          <w:szCs w:val="21"/>
        </w:rPr>
        <w:t>、使用数组、函数等重新编写重复代码。繁杂重复的相似代码往往可以用最简单的数据结构来表述。</w:t>
      </w:r>
    </w:p>
    <w:p w14:paraId="45619A41" w14:textId="27DCC106" w:rsidR="00EA65C1" w:rsidRPr="00EA65C1" w:rsidRDefault="00B0373F" w:rsidP="00EA65C1">
      <w:pPr>
        <w:ind w:firstLineChars="200" w:firstLine="420"/>
        <w:jc w:val="left"/>
        <w:rPr>
          <w:rFonts w:ascii="宋体" w:eastAsia="宋体" w:hAnsi="宋体" w:cs="楷体"/>
          <w:szCs w:val="21"/>
        </w:rPr>
      </w:pPr>
      <w:r>
        <w:rPr>
          <w:rFonts w:ascii="宋体" w:eastAsia="宋体" w:hAnsi="宋体" w:cs="楷体" w:hint="eastAsia"/>
          <w:szCs w:val="21"/>
        </w:rPr>
        <w:t>2</w:t>
      </w:r>
      <w:r w:rsidR="00EA65C1" w:rsidRPr="00EA65C1">
        <w:rPr>
          <w:rFonts w:ascii="宋体" w:eastAsia="宋体" w:hAnsi="宋体" w:cs="楷体" w:hint="eastAsia"/>
          <w:szCs w:val="21"/>
        </w:rPr>
        <w:t>、封装。当需要非常复杂的数据结构时，使用抽象术语进行定义，并将操作表示为类。</w:t>
      </w:r>
    </w:p>
    <w:p w14:paraId="4C6785DB" w14:textId="5AE5D932" w:rsidR="00EA65C1" w:rsidRPr="00EA65C1" w:rsidRDefault="00B0373F" w:rsidP="00EA65C1">
      <w:pPr>
        <w:ind w:firstLineChars="200" w:firstLine="420"/>
        <w:jc w:val="left"/>
        <w:rPr>
          <w:rFonts w:ascii="宋体" w:eastAsia="宋体" w:hAnsi="宋体" w:cs="楷体"/>
          <w:szCs w:val="21"/>
        </w:rPr>
      </w:pPr>
      <w:r>
        <w:rPr>
          <w:rFonts w:ascii="宋体" w:eastAsia="宋体" w:hAnsi="宋体" w:cs="楷体" w:hint="eastAsia"/>
          <w:szCs w:val="21"/>
        </w:rPr>
        <w:t>3</w:t>
      </w:r>
      <w:r w:rsidR="00EA65C1" w:rsidRPr="00EA65C1">
        <w:rPr>
          <w:rFonts w:ascii="宋体" w:eastAsia="宋体" w:hAnsi="宋体" w:cs="楷体" w:hint="eastAsia"/>
          <w:szCs w:val="21"/>
        </w:rPr>
        <w:t>、使用高级电脑桌面工具。电子表格、数据库、超文本等等都是强大的工具。</w:t>
      </w:r>
    </w:p>
    <w:p w14:paraId="3A86FF05" w14:textId="3ECA4116" w:rsidR="00EA65C1" w:rsidRPr="00EA65C1" w:rsidRDefault="00B0373F" w:rsidP="00EA65C1">
      <w:pPr>
        <w:ind w:firstLineChars="200" w:firstLine="420"/>
        <w:jc w:val="left"/>
        <w:rPr>
          <w:rFonts w:ascii="宋体" w:eastAsia="宋体" w:hAnsi="宋体" w:cs="楷体"/>
          <w:szCs w:val="21"/>
        </w:rPr>
      </w:pPr>
      <w:r>
        <w:rPr>
          <w:rFonts w:ascii="宋体" w:eastAsia="宋体" w:hAnsi="宋体" w:cs="楷体" w:hint="eastAsia"/>
          <w:szCs w:val="21"/>
        </w:rPr>
        <w:t>4</w:t>
      </w:r>
      <w:r w:rsidR="00EA65C1" w:rsidRPr="00EA65C1">
        <w:rPr>
          <w:rFonts w:ascii="宋体" w:eastAsia="宋体" w:hAnsi="宋体" w:cs="楷体" w:hint="eastAsia"/>
          <w:szCs w:val="21"/>
        </w:rPr>
        <w:t>、从数据得出程序的结构。编码的最大魅力并不在于编译出来的结果，而是在于对问题的深刻的彻底地了解，输出和中间数据结构，并围绕这些结构构建程序。</w:t>
      </w:r>
    </w:p>
    <w:p w14:paraId="3A5B643E" w14:textId="77777777" w:rsidR="00EA65C1" w:rsidRPr="00EA65C1" w:rsidRDefault="00EA65C1" w:rsidP="00EA65C1">
      <w:pPr>
        <w:ind w:firstLineChars="200" w:firstLine="420"/>
        <w:jc w:val="left"/>
        <w:rPr>
          <w:rFonts w:ascii="宋体" w:eastAsia="宋体" w:hAnsi="宋体" w:cs="楷体"/>
          <w:szCs w:val="21"/>
        </w:rPr>
      </w:pPr>
      <w:r w:rsidRPr="00EA65C1">
        <w:rPr>
          <w:rFonts w:ascii="宋体" w:eastAsia="宋体" w:hAnsi="宋体" w:cs="楷体" w:hint="eastAsia"/>
          <w:szCs w:val="21"/>
        </w:rPr>
        <w:t>那么在当前的前沿科技有哪些呢？整理的表格如下：</w:t>
      </w:r>
    </w:p>
    <w:p w14:paraId="5F216255" w14:textId="77777777" w:rsidR="00EA65C1" w:rsidRPr="00EA65C1" w:rsidRDefault="00EA65C1" w:rsidP="00EA65C1">
      <w:pPr>
        <w:ind w:firstLineChars="200" w:firstLine="420"/>
        <w:jc w:val="left"/>
        <w:rPr>
          <w:rFonts w:ascii="宋体" w:eastAsia="宋体" w:hAnsi="宋体" w:cs="楷体"/>
          <w:szCs w:val="21"/>
        </w:rPr>
      </w:pPr>
    </w:p>
    <w:p w14:paraId="1EC63F7B" w14:textId="77777777" w:rsidR="00EA65C1" w:rsidRPr="00EA65C1" w:rsidRDefault="00EA65C1" w:rsidP="00EA65C1">
      <w:pPr>
        <w:ind w:firstLineChars="200" w:firstLine="420"/>
        <w:jc w:val="left"/>
        <w:rPr>
          <w:rFonts w:ascii="宋体" w:eastAsia="宋体" w:hAnsi="宋体" w:cs="楷体"/>
          <w:szCs w:val="21"/>
        </w:rPr>
      </w:pPr>
      <w:r w:rsidRPr="00EA65C1">
        <w:rPr>
          <w:rFonts w:ascii="宋体" w:eastAsia="宋体" w:hAnsi="宋体" w:cs="楷体"/>
          <w:szCs w:val="21"/>
        </w:rPr>
        <w:lastRenderedPageBreak/>
        <w:t xml:space="preserve">表 </w:t>
      </w:r>
      <w:r w:rsidRPr="00EA65C1">
        <w:rPr>
          <w:rFonts w:ascii="宋体" w:eastAsia="宋体" w:hAnsi="宋体" w:cs="楷体"/>
          <w:szCs w:val="21"/>
        </w:rPr>
        <w:fldChar w:fldCharType="begin"/>
      </w:r>
      <w:r w:rsidRPr="00EA65C1">
        <w:rPr>
          <w:rFonts w:ascii="宋体" w:eastAsia="宋体" w:hAnsi="宋体" w:cs="楷体"/>
          <w:szCs w:val="21"/>
        </w:rPr>
        <w:instrText xml:space="preserve"> SEQ 表 \* ARABIC </w:instrText>
      </w:r>
      <w:r w:rsidRPr="00EA65C1">
        <w:rPr>
          <w:rFonts w:ascii="宋体" w:eastAsia="宋体" w:hAnsi="宋体" w:cs="楷体"/>
          <w:szCs w:val="21"/>
        </w:rPr>
        <w:fldChar w:fldCharType="separate"/>
      </w:r>
      <w:r w:rsidRPr="00EA65C1">
        <w:rPr>
          <w:rFonts w:ascii="宋体" w:eastAsia="宋体" w:hAnsi="宋体" w:cs="楷体"/>
          <w:szCs w:val="21"/>
        </w:rPr>
        <w:t>1</w:t>
      </w:r>
      <w:r w:rsidRPr="00EA65C1">
        <w:rPr>
          <w:rFonts w:ascii="宋体" w:eastAsia="宋体" w:hAnsi="宋体" w:cs="楷体"/>
          <w:szCs w:val="21"/>
        </w:rPr>
        <w:fldChar w:fldCharType="end"/>
      </w:r>
      <w:r w:rsidRPr="00EA65C1">
        <w:rPr>
          <w:rFonts w:ascii="宋体" w:eastAsia="宋体" w:hAnsi="宋体" w:cs="楷体" w:hint="eastAsia"/>
          <w:szCs w:val="21"/>
        </w:rPr>
        <w:t xml:space="preserve"> 前沿科技摘要</w:t>
      </w:r>
    </w:p>
    <w:tbl>
      <w:tblPr>
        <w:tblStyle w:val="ab"/>
        <w:tblW w:w="0" w:type="auto"/>
        <w:tblLook w:val="04A0" w:firstRow="1" w:lastRow="0" w:firstColumn="1" w:lastColumn="0" w:noHBand="0" w:noVBand="1"/>
      </w:tblPr>
      <w:tblGrid>
        <w:gridCol w:w="2434"/>
        <w:gridCol w:w="3087"/>
        <w:gridCol w:w="2775"/>
      </w:tblGrid>
      <w:tr w:rsidR="00EA65C1" w:rsidRPr="00EA65C1" w14:paraId="4A81D89C" w14:textId="77777777" w:rsidTr="00B0373F">
        <w:tc>
          <w:tcPr>
            <w:tcW w:w="2434" w:type="dxa"/>
          </w:tcPr>
          <w:p w14:paraId="367E1B0A" w14:textId="77777777" w:rsidR="00EA65C1" w:rsidRPr="00EA65C1" w:rsidRDefault="00EA65C1" w:rsidP="00EA65C1">
            <w:pPr>
              <w:ind w:firstLineChars="200" w:firstLine="420"/>
              <w:jc w:val="left"/>
              <w:rPr>
                <w:rFonts w:ascii="宋体" w:hAnsi="宋体" w:cs="楷体"/>
                <w:sz w:val="21"/>
                <w:szCs w:val="21"/>
              </w:rPr>
            </w:pPr>
            <w:proofErr w:type="gramStart"/>
            <w:r w:rsidRPr="00EA65C1">
              <w:rPr>
                <w:rFonts w:ascii="宋体" w:hAnsi="宋体" w:cs="楷体" w:hint="eastAsia"/>
                <w:sz w:val="21"/>
                <w:szCs w:val="21"/>
              </w:rPr>
              <w:t>旷</w:t>
            </w:r>
            <w:proofErr w:type="gramEnd"/>
            <w:r w:rsidRPr="00EA65C1">
              <w:rPr>
                <w:rFonts w:ascii="宋体" w:hAnsi="宋体" w:cs="楷体" w:hint="eastAsia"/>
                <w:sz w:val="21"/>
                <w:szCs w:val="21"/>
              </w:rPr>
              <w:t>视“AI飞跃计划”</w:t>
            </w:r>
          </w:p>
        </w:tc>
        <w:tc>
          <w:tcPr>
            <w:tcW w:w="3087" w:type="dxa"/>
          </w:tcPr>
          <w:p w14:paraId="1EE021CE" w14:textId="77777777" w:rsidR="00EA65C1" w:rsidRPr="00EA65C1" w:rsidRDefault="00EA65C1" w:rsidP="00EA65C1">
            <w:pPr>
              <w:ind w:firstLineChars="200" w:firstLine="420"/>
              <w:jc w:val="left"/>
              <w:rPr>
                <w:rFonts w:ascii="宋体" w:hAnsi="宋体" w:cs="楷体"/>
                <w:sz w:val="21"/>
                <w:szCs w:val="21"/>
              </w:rPr>
            </w:pPr>
            <w:r w:rsidRPr="00EA65C1">
              <w:rPr>
                <w:rFonts w:ascii="宋体" w:hAnsi="宋体" w:cs="楷体" w:hint="eastAsia"/>
                <w:sz w:val="21"/>
                <w:szCs w:val="21"/>
              </w:rPr>
              <w:t>1.时空大数据聚类</w:t>
            </w:r>
          </w:p>
        </w:tc>
        <w:tc>
          <w:tcPr>
            <w:tcW w:w="2775" w:type="dxa"/>
          </w:tcPr>
          <w:p w14:paraId="177DA724" w14:textId="77777777" w:rsidR="00EA65C1" w:rsidRPr="00EA65C1" w:rsidRDefault="00EA65C1" w:rsidP="00EA65C1">
            <w:pPr>
              <w:ind w:firstLineChars="200" w:firstLine="420"/>
              <w:jc w:val="left"/>
              <w:rPr>
                <w:rFonts w:ascii="宋体" w:hAnsi="宋体" w:cs="楷体"/>
                <w:sz w:val="21"/>
                <w:szCs w:val="21"/>
              </w:rPr>
            </w:pPr>
            <w:r w:rsidRPr="00EA65C1">
              <w:rPr>
                <w:rFonts w:ascii="宋体" w:hAnsi="宋体" w:cs="楷体" w:hint="eastAsia"/>
                <w:sz w:val="21"/>
                <w:szCs w:val="21"/>
              </w:rPr>
              <w:t>复杂网络理论及其在面部聚类中的应用。</w:t>
            </w:r>
          </w:p>
        </w:tc>
      </w:tr>
      <w:tr w:rsidR="00EA65C1" w:rsidRPr="00EA65C1" w14:paraId="706A8BF4" w14:textId="77777777" w:rsidTr="00B0373F">
        <w:trPr>
          <w:trHeight w:val="2416"/>
        </w:trPr>
        <w:tc>
          <w:tcPr>
            <w:tcW w:w="2434" w:type="dxa"/>
          </w:tcPr>
          <w:p w14:paraId="725FABEA" w14:textId="77777777" w:rsidR="00EA65C1" w:rsidRPr="00EA65C1" w:rsidRDefault="00EA65C1" w:rsidP="00EA65C1">
            <w:pPr>
              <w:ind w:firstLineChars="200" w:firstLine="420"/>
              <w:jc w:val="left"/>
              <w:rPr>
                <w:rFonts w:ascii="宋体" w:hAnsi="宋体" w:cs="楷体"/>
                <w:sz w:val="21"/>
                <w:szCs w:val="21"/>
              </w:rPr>
            </w:pPr>
          </w:p>
          <w:p w14:paraId="5B5328A4" w14:textId="77777777" w:rsidR="00EA65C1" w:rsidRPr="00EA65C1" w:rsidRDefault="00EA65C1" w:rsidP="00EA65C1">
            <w:pPr>
              <w:ind w:firstLineChars="200" w:firstLine="420"/>
              <w:jc w:val="left"/>
              <w:rPr>
                <w:rFonts w:ascii="宋体" w:hAnsi="宋体" w:cs="楷体"/>
                <w:sz w:val="21"/>
                <w:szCs w:val="21"/>
              </w:rPr>
            </w:pPr>
            <w:r w:rsidRPr="00EA65C1">
              <w:rPr>
                <w:rFonts w:ascii="宋体" w:hAnsi="宋体" w:cs="楷体" w:hint="eastAsia"/>
                <w:sz w:val="21"/>
                <w:szCs w:val="21"/>
              </w:rPr>
              <w:t>国内首个水面无人驾驶数据</w:t>
            </w:r>
            <w:proofErr w:type="gramStart"/>
            <w:r w:rsidRPr="00EA65C1">
              <w:rPr>
                <w:rFonts w:ascii="宋体" w:hAnsi="宋体" w:cs="楷体" w:hint="eastAsia"/>
                <w:sz w:val="21"/>
                <w:szCs w:val="21"/>
              </w:rPr>
              <w:t>集发布</w:t>
            </w:r>
            <w:proofErr w:type="gramEnd"/>
          </w:p>
        </w:tc>
        <w:tc>
          <w:tcPr>
            <w:tcW w:w="3087" w:type="dxa"/>
          </w:tcPr>
          <w:p w14:paraId="204B0681" w14:textId="77777777" w:rsidR="00EA65C1" w:rsidRPr="00EA65C1" w:rsidRDefault="00EA65C1" w:rsidP="00EA65C1">
            <w:pPr>
              <w:ind w:firstLineChars="200" w:firstLine="420"/>
              <w:jc w:val="left"/>
              <w:rPr>
                <w:rFonts w:ascii="宋体" w:hAnsi="宋体" w:cs="楷体"/>
                <w:sz w:val="21"/>
                <w:szCs w:val="21"/>
              </w:rPr>
            </w:pPr>
            <w:r w:rsidRPr="00EA65C1">
              <w:rPr>
                <w:rFonts w:ascii="宋体" w:hAnsi="宋体" w:cs="楷体" w:hint="eastAsia"/>
                <w:sz w:val="21"/>
                <w:szCs w:val="21"/>
              </w:rPr>
              <w:t>2.针对真实内河无人</w:t>
            </w:r>
            <w:proofErr w:type="gramStart"/>
            <w:r w:rsidRPr="00EA65C1">
              <w:rPr>
                <w:rFonts w:ascii="宋体" w:hAnsi="宋体" w:cs="楷体" w:hint="eastAsia"/>
                <w:sz w:val="21"/>
                <w:szCs w:val="21"/>
              </w:rPr>
              <w:t>船数据</w:t>
            </w:r>
            <w:proofErr w:type="spellStart"/>
            <w:proofErr w:type="gramEnd"/>
            <w:r w:rsidRPr="00EA65C1">
              <w:rPr>
                <w:rFonts w:ascii="宋体" w:hAnsi="宋体" w:cs="楷体" w:hint="eastAsia"/>
                <w:sz w:val="21"/>
                <w:szCs w:val="21"/>
              </w:rPr>
              <w:t>USVinland</w:t>
            </w:r>
            <w:proofErr w:type="spellEnd"/>
          </w:p>
        </w:tc>
        <w:tc>
          <w:tcPr>
            <w:tcW w:w="2775" w:type="dxa"/>
          </w:tcPr>
          <w:p w14:paraId="79453E0E" w14:textId="77777777" w:rsidR="00EA65C1" w:rsidRPr="00EA65C1" w:rsidRDefault="00EA65C1" w:rsidP="00EA65C1">
            <w:pPr>
              <w:ind w:firstLineChars="200" w:firstLine="420"/>
              <w:jc w:val="left"/>
              <w:rPr>
                <w:rFonts w:ascii="宋体" w:hAnsi="宋体" w:cs="楷体"/>
                <w:sz w:val="21"/>
                <w:szCs w:val="21"/>
              </w:rPr>
            </w:pPr>
            <w:r w:rsidRPr="00EA65C1">
              <w:rPr>
                <w:rFonts w:ascii="宋体" w:hAnsi="宋体" w:cs="楷体" w:hint="eastAsia"/>
                <w:sz w:val="21"/>
                <w:szCs w:val="21"/>
              </w:rPr>
              <w:t>发布的数据中包含SLAM、立体水库和河岸分割。</w:t>
            </w:r>
          </w:p>
        </w:tc>
      </w:tr>
      <w:tr w:rsidR="00EA65C1" w:rsidRPr="00EA65C1" w14:paraId="453828E6" w14:textId="77777777" w:rsidTr="00B0373F">
        <w:trPr>
          <w:trHeight w:val="2832"/>
        </w:trPr>
        <w:tc>
          <w:tcPr>
            <w:tcW w:w="2434" w:type="dxa"/>
          </w:tcPr>
          <w:p w14:paraId="42880CFF" w14:textId="77777777" w:rsidR="00EA65C1" w:rsidRPr="00EA65C1" w:rsidRDefault="00EA65C1" w:rsidP="00EA65C1">
            <w:pPr>
              <w:ind w:firstLineChars="200" w:firstLine="420"/>
              <w:jc w:val="left"/>
              <w:rPr>
                <w:rFonts w:ascii="宋体" w:hAnsi="宋体" w:cs="楷体"/>
                <w:sz w:val="21"/>
                <w:szCs w:val="21"/>
              </w:rPr>
            </w:pPr>
          </w:p>
          <w:p w14:paraId="78676820" w14:textId="77777777" w:rsidR="00EA65C1" w:rsidRPr="00EA65C1" w:rsidRDefault="00EA65C1" w:rsidP="00EA65C1">
            <w:pPr>
              <w:ind w:firstLineChars="200" w:firstLine="420"/>
              <w:jc w:val="left"/>
              <w:rPr>
                <w:rFonts w:ascii="宋体" w:hAnsi="宋体" w:cs="楷体"/>
                <w:sz w:val="21"/>
                <w:szCs w:val="21"/>
              </w:rPr>
            </w:pPr>
          </w:p>
          <w:p w14:paraId="32129D7F" w14:textId="77777777" w:rsidR="00EA65C1" w:rsidRPr="00EA65C1" w:rsidRDefault="00EA65C1" w:rsidP="00EA65C1">
            <w:pPr>
              <w:ind w:firstLineChars="200" w:firstLine="420"/>
              <w:jc w:val="left"/>
              <w:rPr>
                <w:rFonts w:ascii="宋体" w:hAnsi="宋体" w:cs="楷体"/>
                <w:sz w:val="21"/>
                <w:szCs w:val="21"/>
              </w:rPr>
            </w:pPr>
            <w:r w:rsidRPr="00EA65C1">
              <w:rPr>
                <w:rFonts w:ascii="宋体" w:hAnsi="宋体" w:cs="楷体" w:hint="eastAsia"/>
                <w:sz w:val="21"/>
                <w:szCs w:val="21"/>
              </w:rPr>
              <w:t>神经网络压缩与加速方法</w:t>
            </w:r>
          </w:p>
        </w:tc>
        <w:tc>
          <w:tcPr>
            <w:tcW w:w="3087" w:type="dxa"/>
          </w:tcPr>
          <w:p w14:paraId="0F30CD02" w14:textId="77777777" w:rsidR="00EA65C1" w:rsidRPr="00EA65C1" w:rsidRDefault="00EA65C1" w:rsidP="00EA65C1">
            <w:pPr>
              <w:ind w:firstLineChars="200" w:firstLine="420"/>
              <w:jc w:val="left"/>
              <w:rPr>
                <w:rFonts w:ascii="宋体" w:hAnsi="宋体" w:cs="楷体"/>
                <w:sz w:val="21"/>
                <w:szCs w:val="21"/>
              </w:rPr>
            </w:pPr>
            <w:r w:rsidRPr="00EA65C1">
              <w:rPr>
                <w:rFonts w:ascii="宋体" w:hAnsi="宋体" w:cs="楷体" w:hint="eastAsia"/>
                <w:sz w:val="21"/>
                <w:szCs w:val="21"/>
              </w:rPr>
              <w:t>3.神经网络作为一个适应性广且具有统一、清晰的实践路径的算法框架，已经形成了一种需求驱动、全</w:t>
            </w:r>
            <w:proofErr w:type="gramStart"/>
            <w:r w:rsidRPr="00EA65C1">
              <w:rPr>
                <w:rFonts w:ascii="宋体" w:hAnsi="宋体" w:cs="楷体" w:hint="eastAsia"/>
                <w:sz w:val="21"/>
                <w:szCs w:val="21"/>
              </w:rPr>
              <w:t>栈</w:t>
            </w:r>
            <w:proofErr w:type="gramEnd"/>
            <w:r w:rsidRPr="00EA65C1">
              <w:rPr>
                <w:rFonts w:ascii="宋体" w:hAnsi="宋体" w:cs="楷体" w:hint="eastAsia"/>
                <w:sz w:val="21"/>
                <w:szCs w:val="21"/>
              </w:rPr>
              <w:t>贯通的快速发展形态。</w:t>
            </w:r>
          </w:p>
        </w:tc>
        <w:tc>
          <w:tcPr>
            <w:tcW w:w="2775" w:type="dxa"/>
          </w:tcPr>
          <w:p w14:paraId="5E357E39" w14:textId="77777777" w:rsidR="00EA65C1" w:rsidRPr="00EA65C1" w:rsidRDefault="00EA65C1" w:rsidP="00EA65C1">
            <w:pPr>
              <w:ind w:firstLineChars="200" w:firstLine="420"/>
              <w:jc w:val="left"/>
              <w:rPr>
                <w:rFonts w:ascii="宋体" w:hAnsi="宋体" w:cs="楷体"/>
                <w:sz w:val="21"/>
                <w:szCs w:val="21"/>
              </w:rPr>
            </w:pPr>
            <w:r w:rsidRPr="00EA65C1">
              <w:rPr>
                <w:rFonts w:ascii="宋体" w:hAnsi="宋体" w:cs="楷体" w:hint="eastAsia"/>
                <w:sz w:val="21"/>
                <w:szCs w:val="21"/>
              </w:rPr>
              <w:t>现实生活中出现了如医学图像、自然语言等越来越复杂的应用，使得深度神经网络的模型训练往往要耗费大量的存储、</w:t>
            </w:r>
            <w:proofErr w:type="gramStart"/>
            <w:r w:rsidRPr="00EA65C1">
              <w:rPr>
                <w:rFonts w:ascii="宋体" w:hAnsi="宋体" w:cs="楷体" w:hint="eastAsia"/>
                <w:sz w:val="21"/>
                <w:szCs w:val="21"/>
              </w:rPr>
              <w:t>算力及</w:t>
            </w:r>
            <w:proofErr w:type="gramEnd"/>
            <w:r w:rsidRPr="00EA65C1">
              <w:rPr>
                <w:rFonts w:ascii="宋体" w:hAnsi="宋体" w:cs="楷体" w:hint="eastAsia"/>
                <w:sz w:val="21"/>
                <w:szCs w:val="21"/>
              </w:rPr>
              <w:t>能源。</w:t>
            </w:r>
          </w:p>
        </w:tc>
      </w:tr>
    </w:tbl>
    <w:p w14:paraId="4F91690D" w14:textId="77777777" w:rsidR="00B0373F" w:rsidRDefault="00B0373F" w:rsidP="00B0373F">
      <w:pPr>
        <w:ind w:firstLineChars="200" w:firstLine="420"/>
        <w:jc w:val="left"/>
        <w:rPr>
          <w:rFonts w:ascii="宋体" w:eastAsia="宋体" w:hAnsi="宋体" w:cs="楷体"/>
          <w:szCs w:val="21"/>
        </w:rPr>
      </w:pPr>
    </w:p>
    <w:p w14:paraId="46ADAF0C" w14:textId="55483E39" w:rsidR="00B0373F" w:rsidRPr="00EA65C1" w:rsidRDefault="00B0373F" w:rsidP="00B0373F">
      <w:pPr>
        <w:ind w:firstLineChars="300" w:firstLine="630"/>
        <w:jc w:val="left"/>
        <w:rPr>
          <w:rFonts w:ascii="宋体" w:eastAsia="宋体" w:hAnsi="宋体" w:cs="楷体"/>
          <w:szCs w:val="21"/>
        </w:rPr>
      </w:pPr>
      <w:r>
        <w:rPr>
          <w:rFonts w:ascii="宋体" w:eastAsia="宋体" w:hAnsi="宋体" w:cs="楷体" w:hint="eastAsia"/>
          <w:szCs w:val="21"/>
        </w:rPr>
        <w:t>同时，</w:t>
      </w:r>
      <w:r w:rsidRPr="00EA65C1">
        <w:rPr>
          <w:rFonts w:ascii="宋体" w:eastAsia="宋体" w:hAnsi="宋体" w:cs="楷体" w:hint="eastAsia"/>
          <w:szCs w:val="21"/>
        </w:rPr>
        <w:t>数据处理离不开程序性能分析。</w:t>
      </w:r>
    </w:p>
    <w:p w14:paraId="102146B0" w14:textId="77777777" w:rsidR="00B0373F" w:rsidRPr="00EA65C1" w:rsidRDefault="00B0373F" w:rsidP="00B0373F">
      <w:pPr>
        <w:ind w:firstLineChars="200" w:firstLine="420"/>
        <w:jc w:val="left"/>
        <w:rPr>
          <w:rFonts w:ascii="宋体" w:eastAsia="宋体" w:hAnsi="宋体" w:cs="楷体"/>
          <w:szCs w:val="21"/>
        </w:rPr>
      </w:pPr>
      <w:r w:rsidRPr="00EA65C1">
        <w:rPr>
          <w:rFonts w:ascii="宋体" w:eastAsia="宋体" w:hAnsi="宋体" w:cs="楷体" w:hint="eastAsia"/>
          <w:szCs w:val="21"/>
        </w:rPr>
        <w:t>从设计层面提升程序性能：</w:t>
      </w:r>
    </w:p>
    <w:p w14:paraId="67A193EB" w14:textId="77777777" w:rsidR="00B0373F" w:rsidRPr="00EA65C1" w:rsidRDefault="00B0373F" w:rsidP="00B0373F">
      <w:pPr>
        <w:ind w:firstLineChars="200" w:firstLine="420"/>
        <w:jc w:val="left"/>
        <w:rPr>
          <w:rFonts w:ascii="宋体" w:eastAsia="宋体" w:hAnsi="宋体" w:cs="楷体"/>
          <w:szCs w:val="21"/>
        </w:rPr>
      </w:pPr>
      <w:r w:rsidRPr="00EA65C1">
        <w:rPr>
          <w:rFonts w:ascii="宋体" w:eastAsia="宋体" w:hAnsi="宋体" w:cs="楷体" w:hint="eastAsia"/>
          <w:szCs w:val="21"/>
        </w:rPr>
        <w:t>（一）、问题定义。良好的问题定义可以有效减少程序运行时间和程序长度。</w:t>
      </w:r>
    </w:p>
    <w:p w14:paraId="3CB4913D" w14:textId="77777777" w:rsidR="00B0373F" w:rsidRPr="00EA65C1" w:rsidRDefault="00B0373F" w:rsidP="00B0373F">
      <w:pPr>
        <w:ind w:firstLineChars="200" w:firstLine="420"/>
        <w:jc w:val="left"/>
        <w:rPr>
          <w:rFonts w:ascii="宋体" w:eastAsia="宋体" w:hAnsi="宋体" w:cs="楷体"/>
          <w:szCs w:val="21"/>
        </w:rPr>
      </w:pPr>
      <w:r w:rsidRPr="00EA65C1">
        <w:rPr>
          <w:rFonts w:ascii="宋体" w:eastAsia="宋体" w:hAnsi="宋体" w:cs="楷体" w:hint="eastAsia"/>
          <w:szCs w:val="21"/>
        </w:rPr>
        <w:t>（二）、系统结构。将大型系统分解成模块，也许是决定其性能的最重要的单个因素。</w:t>
      </w:r>
    </w:p>
    <w:p w14:paraId="76349617" w14:textId="77777777" w:rsidR="00B0373F" w:rsidRPr="00EA65C1" w:rsidRDefault="00B0373F" w:rsidP="00B0373F">
      <w:pPr>
        <w:ind w:firstLineChars="200" w:firstLine="420"/>
        <w:jc w:val="left"/>
        <w:rPr>
          <w:rFonts w:ascii="宋体" w:eastAsia="宋体" w:hAnsi="宋体" w:cs="楷体"/>
          <w:szCs w:val="21"/>
        </w:rPr>
      </w:pPr>
      <w:r w:rsidRPr="00EA65C1">
        <w:rPr>
          <w:rFonts w:ascii="宋体" w:eastAsia="宋体" w:hAnsi="宋体" w:cs="楷体" w:hint="eastAsia"/>
          <w:szCs w:val="21"/>
        </w:rPr>
        <w:t>（三）、算法和数据结构。这个不用说了。</w:t>
      </w:r>
    </w:p>
    <w:p w14:paraId="5A6EF4C1" w14:textId="77777777" w:rsidR="00B0373F" w:rsidRPr="00EA65C1" w:rsidRDefault="00B0373F" w:rsidP="00B0373F">
      <w:pPr>
        <w:ind w:firstLineChars="200" w:firstLine="420"/>
        <w:jc w:val="left"/>
        <w:rPr>
          <w:rFonts w:ascii="宋体" w:eastAsia="宋体" w:hAnsi="宋体" w:cs="楷体"/>
          <w:szCs w:val="21"/>
        </w:rPr>
      </w:pPr>
      <w:r w:rsidRPr="00EA65C1">
        <w:rPr>
          <w:rFonts w:ascii="宋体" w:eastAsia="宋体" w:hAnsi="宋体" w:cs="楷体" w:hint="eastAsia"/>
          <w:szCs w:val="21"/>
        </w:rPr>
        <w:t>（四）、代码调优。针对代码本身的改进。</w:t>
      </w:r>
    </w:p>
    <w:p w14:paraId="6DB06874" w14:textId="77777777" w:rsidR="00B0373F" w:rsidRPr="00EA65C1" w:rsidRDefault="00B0373F" w:rsidP="00B0373F">
      <w:pPr>
        <w:ind w:firstLineChars="200" w:firstLine="420"/>
        <w:jc w:val="left"/>
        <w:rPr>
          <w:rFonts w:ascii="宋体" w:eastAsia="宋体" w:hAnsi="宋体" w:cs="楷体"/>
          <w:szCs w:val="21"/>
        </w:rPr>
      </w:pPr>
      <w:r w:rsidRPr="00EA65C1">
        <w:rPr>
          <w:rFonts w:ascii="宋体" w:eastAsia="宋体" w:hAnsi="宋体" w:cs="楷体" w:hint="eastAsia"/>
          <w:szCs w:val="21"/>
        </w:rPr>
        <w:t>（五）、系统软件。有时候改变系统所基于的软件比改变系统本身更容易。</w:t>
      </w:r>
    </w:p>
    <w:p w14:paraId="23A409E7" w14:textId="77777777" w:rsidR="00B0373F" w:rsidRPr="00EA65C1" w:rsidRDefault="00B0373F" w:rsidP="00B0373F">
      <w:pPr>
        <w:ind w:firstLineChars="200" w:firstLine="420"/>
        <w:jc w:val="left"/>
        <w:rPr>
          <w:rFonts w:ascii="宋体" w:eastAsia="宋体" w:hAnsi="宋体" w:cs="楷体"/>
          <w:szCs w:val="21"/>
        </w:rPr>
      </w:pPr>
      <w:r w:rsidRPr="00EA65C1">
        <w:rPr>
          <w:rFonts w:ascii="宋体" w:eastAsia="宋体" w:hAnsi="宋体" w:cs="楷体" w:hint="eastAsia"/>
          <w:szCs w:val="21"/>
        </w:rPr>
        <w:t>（六）、硬件。更快的硬件可以提高系统的性能</w:t>
      </w:r>
    </w:p>
    <w:p w14:paraId="1685D161" w14:textId="702FAE60" w:rsidR="00EA65C1" w:rsidRPr="00B0373F" w:rsidRDefault="00EA65C1" w:rsidP="00EA65C1">
      <w:pPr>
        <w:ind w:firstLineChars="200" w:firstLine="420"/>
        <w:jc w:val="left"/>
        <w:rPr>
          <w:rFonts w:ascii="宋体" w:eastAsia="宋体" w:hAnsi="宋体" w:cs="楷体"/>
          <w:szCs w:val="21"/>
        </w:rPr>
      </w:pPr>
    </w:p>
    <w:p w14:paraId="70417A5B" w14:textId="4F87E1B4" w:rsidR="00B0373F" w:rsidRDefault="00B0373F" w:rsidP="00B0373F">
      <w:pPr>
        <w:ind w:firstLineChars="300" w:firstLine="630"/>
        <w:jc w:val="left"/>
        <w:rPr>
          <w:rFonts w:ascii="宋体" w:eastAsia="宋体" w:hAnsi="宋体" w:cs="楷体"/>
          <w:szCs w:val="21"/>
        </w:rPr>
      </w:pPr>
      <w:r>
        <w:rPr>
          <w:rFonts w:ascii="宋体" w:eastAsia="宋体" w:hAnsi="宋体" w:cs="楷体" w:hint="eastAsia"/>
          <w:szCs w:val="21"/>
        </w:rPr>
        <w:t>这就是细节与安排的体现。</w:t>
      </w:r>
    </w:p>
    <w:p w14:paraId="2AEA9DCB" w14:textId="0E412DA4" w:rsidR="00B0373F" w:rsidRDefault="00B0373F" w:rsidP="00B0373F">
      <w:pPr>
        <w:ind w:firstLineChars="300" w:firstLine="630"/>
        <w:jc w:val="left"/>
        <w:rPr>
          <w:rFonts w:ascii="宋体" w:eastAsia="宋体" w:hAnsi="宋体" w:cs="楷体" w:hint="eastAsia"/>
          <w:szCs w:val="21"/>
        </w:rPr>
      </w:pPr>
      <w:r>
        <w:rPr>
          <w:rFonts w:ascii="宋体" w:eastAsia="宋体" w:hAnsi="宋体" w:cs="楷体" w:hint="eastAsia"/>
          <w:szCs w:val="21"/>
        </w:rPr>
        <w:t>编程并不是死板的，一个问题的解决可以有许多种解法，没有最优的解法，或许在不久的将来会出现比当前更优的解法。</w:t>
      </w:r>
    </w:p>
    <w:p w14:paraId="0D98F8CD" w14:textId="45BF8229" w:rsidR="00B0373F" w:rsidRPr="00EA65C1" w:rsidRDefault="00B0373F" w:rsidP="00EA65C1">
      <w:pPr>
        <w:ind w:firstLineChars="200" w:firstLine="420"/>
        <w:jc w:val="left"/>
        <w:rPr>
          <w:rFonts w:ascii="宋体" w:eastAsia="宋体" w:hAnsi="宋体" w:cs="楷体" w:hint="eastAsia"/>
          <w:szCs w:val="21"/>
        </w:rPr>
      </w:pPr>
      <w:r>
        <w:rPr>
          <w:rFonts w:ascii="宋体" w:eastAsia="宋体" w:hAnsi="宋体" w:cs="楷体" w:hint="eastAsia"/>
          <w:szCs w:val="21"/>
        </w:rPr>
        <w:t xml:space="preserve"> </w:t>
      </w:r>
      <w:r>
        <w:rPr>
          <w:rFonts w:ascii="宋体" w:eastAsia="宋体" w:hAnsi="宋体" w:cs="楷体"/>
          <w:szCs w:val="21"/>
        </w:rPr>
        <w:t xml:space="preserve"> </w:t>
      </w:r>
      <w:r>
        <w:rPr>
          <w:rFonts w:ascii="宋体" w:eastAsia="宋体" w:hAnsi="宋体" w:cs="楷体" w:hint="eastAsia"/>
          <w:szCs w:val="21"/>
        </w:rPr>
        <w:t>学习编程也是同理。重要的不是把代码敲出来，而是在思考怎么安排数据结构</w:t>
      </w:r>
      <w:r w:rsidR="00F02AA3">
        <w:rPr>
          <w:rFonts w:ascii="宋体" w:eastAsia="宋体" w:hAnsi="宋体" w:cs="楷体" w:hint="eastAsia"/>
          <w:szCs w:val="21"/>
        </w:rPr>
        <w:t>、算法描述的思想过程，这才是最珍贵的体验。任何人都可以在一段时间内学习完成编程语言，但是只有优秀的开发人员才能在最短时间内完成任务、解决问题、找出最优解、描述思路清晰。</w:t>
      </w:r>
    </w:p>
    <w:p w14:paraId="1770E613" w14:textId="0018E3D4" w:rsidR="00EA65C1" w:rsidRPr="00EA65C1" w:rsidRDefault="00F02AA3" w:rsidP="00EA65C1">
      <w:pPr>
        <w:ind w:firstLineChars="200" w:firstLine="420"/>
        <w:jc w:val="left"/>
        <w:rPr>
          <w:rFonts w:ascii="宋体" w:eastAsia="宋体" w:hAnsi="宋体" w:cs="楷体"/>
          <w:szCs w:val="21"/>
        </w:rPr>
      </w:pPr>
      <w:r>
        <w:rPr>
          <w:rFonts w:ascii="宋体" w:eastAsia="宋体" w:hAnsi="宋体" w:cs="楷体" w:hint="eastAsia"/>
          <w:szCs w:val="21"/>
        </w:rPr>
        <w:t xml:space="preserve"> </w:t>
      </w:r>
      <w:r>
        <w:rPr>
          <w:rFonts w:ascii="宋体" w:eastAsia="宋体" w:hAnsi="宋体" w:cs="楷体"/>
          <w:szCs w:val="21"/>
        </w:rPr>
        <w:t xml:space="preserve"> </w:t>
      </w:r>
    </w:p>
    <w:p w14:paraId="2EA2D7FA" w14:textId="77777777" w:rsidR="00EE5C6F" w:rsidRPr="00EA65C1" w:rsidRDefault="00EE5C6F" w:rsidP="00EA65C1">
      <w:pPr>
        <w:ind w:firstLineChars="200" w:firstLine="420"/>
        <w:jc w:val="left"/>
        <w:rPr>
          <w:rFonts w:ascii="宋体" w:eastAsia="宋体" w:hAnsi="宋体" w:cs="楷体"/>
          <w:szCs w:val="21"/>
        </w:rPr>
      </w:pPr>
    </w:p>
    <w:sectPr w:rsidR="00EE5C6F" w:rsidRPr="00EA65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6957A" w14:textId="77777777" w:rsidR="00DD1352" w:rsidRDefault="00DD1352" w:rsidP="00EA65C1">
      <w:r>
        <w:separator/>
      </w:r>
    </w:p>
  </w:endnote>
  <w:endnote w:type="continuationSeparator" w:id="0">
    <w:p w14:paraId="1F1EFDD9" w14:textId="77777777" w:rsidR="00DD1352" w:rsidRDefault="00DD1352" w:rsidP="00EA6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E3812" w14:textId="77777777" w:rsidR="00DD1352" w:rsidRDefault="00DD1352" w:rsidP="00EA65C1">
      <w:r>
        <w:separator/>
      </w:r>
    </w:p>
  </w:footnote>
  <w:footnote w:type="continuationSeparator" w:id="0">
    <w:p w14:paraId="5F5D96CD" w14:textId="77777777" w:rsidR="00DD1352" w:rsidRDefault="00DD1352" w:rsidP="00EA65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C2F74"/>
    <w:multiLevelType w:val="singleLevel"/>
    <w:tmpl w:val="1E1C2F74"/>
    <w:lvl w:ilvl="0">
      <w:start w:val="1"/>
      <w:numFmt w:val="decimal"/>
      <w:lvlText w:val="%1."/>
      <w:lvlJc w:val="left"/>
      <w:pPr>
        <w:tabs>
          <w:tab w:val="left" w:pos="312"/>
        </w:tabs>
      </w:pPr>
    </w:lvl>
  </w:abstractNum>
  <w:abstractNum w:abstractNumId="1" w15:restartNumberingAfterBreak="0">
    <w:nsid w:val="54F9776C"/>
    <w:multiLevelType w:val="singleLevel"/>
    <w:tmpl w:val="54F9776C"/>
    <w:lvl w:ilvl="0">
      <w:start w:val="1"/>
      <w:numFmt w:val="chineseCounting"/>
      <w:suff w:val="nothing"/>
      <w:lvlText w:val="%1、"/>
      <w:lvlJc w:val="left"/>
      <w:rPr>
        <w:rFonts w:hint="eastAsia"/>
      </w:rPr>
    </w:lvl>
  </w:abstractNum>
  <w:abstractNum w:abstractNumId="2" w15:restartNumberingAfterBreak="0">
    <w:nsid w:val="7A96FB73"/>
    <w:multiLevelType w:val="singleLevel"/>
    <w:tmpl w:val="7A96FB73"/>
    <w:lvl w:ilvl="0">
      <w:start w:val="1"/>
      <w:numFmt w:val="chineseCounting"/>
      <w:lvlText w:val="(%1)"/>
      <w:lvlJc w:val="left"/>
      <w:pPr>
        <w:tabs>
          <w:tab w:val="left" w:pos="312"/>
        </w:tabs>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272"/>
    <w:rsid w:val="00062527"/>
    <w:rsid w:val="00433272"/>
    <w:rsid w:val="00686DD7"/>
    <w:rsid w:val="00693106"/>
    <w:rsid w:val="00B0373F"/>
    <w:rsid w:val="00D2098A"/>
    <w:rsid w:val="00DD1352"/>
    <w:rsid w:val="00EA65C1"/>
    <w:rsid w:val="00EE5C6F"/>
    <w:rsid w:val="00F02AA3"/>
    <w:rsid w:val="00FE1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8BCF3"/>
  <w15:chartTrackingRefBased/>
  <w15:docId w15:val="{5048BC9C-D3E4-47D4-AA73-FD5950CF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65C1"/>
    <w:pPr>
      <w:widowControl w:val="0"/>
      <w:jc w:val="both"/>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65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65C1"/>
    <w:rPr>
      <w:sz w:val="18"/>
      <w:szCs w:val="18"/>
    </w:rPr>
  </w:style>
  <w:style w:type="paragraph" w:styleId="a5">
    <w:name w:val="footer"/>
    <w:basedOn w:val="a"/>
    <w:link w:val="a6"/>
    <w:uiPriority w:val="99"/>
    <w:unhideWhenUsed/>
    <w:rsid w:val="00EA65C1"/>
    <w:pPr>
      <w:tabs>
        <w:tab w:val="center" w:pos="4153"/>
        <w:tab w:val="right" w:pos="8306"/>
      </w:tabs>
      <w:snapToGrid w:val="0"/>
      <w:jc w:val="left"/>
    </w:pPr>
    <w:rPr>
      <w:sz w:val="18"/>
      <w:szCs w:val="18"/>
    </w:rPr>
  </w:style>
  <w:style w:type="character" w:customStyle="1" w:styleId="a6">
    <w:name w:val="页脚 字符"/>
    <w:basedOn w:val="a0"/>
    <w:link w:val="a5"/>
    <w:uiPriority w:val="99"/>
    <w:rsid w:val="00EA65C1"/>
    <w:rPr>
      <w:sz w:val="18"/>
      <w:szCs w:val="18"/>
    </w:rPr>
  </w:style>
  <w:style w:type="paragraph" w:styleId="a7">
    <w:name w:val="endnote text"/>
    <w:basedOn w:val="a"/>
    <w:link w:val="a8"/>
    <w:rsid w:val="00EA65C1"/>
    <w:pPr>
      <w:snapToGrid w:val="0"/>
      <w:jc w:val="left"/>
    </w:pPr>
  </w:style>
  <w:style w:type="character" w:customStyle="1" w:styleId="a8">
    <w:name w:val="尾注文本 字符"/>
    <w:basedOn w:val="a0"/>
    <w:link w:val="a7"/>
    <w:rsid w:val="00EA65C1"/>
    <w:rPr>
      <w:szCs w:val="24"/>
    </w:rPr>
  </w:style>
  <w:style w:type="character" w:styleId="a9">
    <w:name w:val="endnote reference"/>
    <w:basedOn w:val="a0"/>
    <w:rsid w:val="00EA65C1"/>
    <w:rPr>
      <w:vertAlign w:val="superscript"/>
    </w:rPr>
  </w:style>
  <w:style w:type="paragraph" w:styleId="aa">
    <w:name w:val="caption"/>
    <w:basedOn w:val="a"/>
    <w:next w:val="a"/>
    <w:semiHidden/>
    <w:unhideWhenUsed/>
    <w:qFormat/>
    <w:rsid w:val="00EA65C1"/>
    <w:rPr>
      <w:rFonts w:ascii="Arial" w:eastAsia="黑体" w:hAnsi="Arial"/>
      <w:sz w:val="20"/>
    </w:rPr>
  </w:style>
  <w:style w:type="table" w:styleId="ab">
    <w:name w:val="Table Grid"/>
    <w:basedOn w:val="a1"/>
    <w:rsid w:val="00EA65C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2754288398@qq.com</dc:creator>
  <cp:keywords/>
  <dc:description/>
  <cp:lastModifiedBy>2754288398@qq.com</cp:lastModifiedBy>
  <cp:revision>3</cp:revision>
  <dcterms:created xsi:type="dcterms:W3CDTF">2021-11-25T08:26:00Z</dcterms:created>
  <dcterms:modified xsi:type="dcterms:W3CDTF">2021-11-28T14:10:00Z</dcterms:modified>
</cp:coreProperties>
</file>