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widowControl w:val="0"/>
        <w:rPr/>
      </w:pPr>
      <w:r w:rsidDel="00000000" w:rsidR="00000000" w:rsidRPr="00000000">
        <w:rPr>
          <w:rtl w:val="0"/>
        </w:rPr>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5"/>
        <w:gridCol w:w="5265"/>
        <w:tblGridChange w:id="0">
          <w:tblGrid>
            <w:gridCol w:w="4245"/>
            <w:gridCol w:w="5265"/>
          </w:tblGrid>
        </w:tblGridChange>
      </w:tblGrid>
      <w:tr>
        <w:trPr>
          <w:cantSplit w:val="0"/>
          <w:trHeight w:val="707" w:hRule="atLeast"/>
          <w:tblHeader w:val="0"/>
        </w:trPr>
        <w:tc>
          <w:tcPr/>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2:inline distB="114300" distT="114300" distL="114300" distR="114300">
                  <ns2:extent cx="2326742" cy="489315"/>
                  <ns2:effectExtent b="0" l="0" r="0" t="0"/>
                  <ns2:docPr id="6" name="image1.png"/>
                  <ns3:graphic>
                    <ns3:graphicData uri="http://schemas.openxmlformats.org/drawingml/2006/picture">
                      <ns4:pic>
                        <ns4:nvPicPr>
                          <ns4:cNvPr id="0" name="image1.png"/>
                          <ns4:cNvPicPr preferRelativeResize="0"/>
                        </ns4:nvPicPr>
                        <ns4:blipFill>
                          <ns3:blip ns5:embed="rId7"/>
                          <ns3:srcRect b="0" l="0" r="0" t="0"/>
                          <ns3:stretch>
                            <ns3:fillRect/>
                          </ns3:stretch>
                        </ns4:blipFill>
                        <ns4:spPr>
                          <ns3:xfrm>
                            <ns3:off x="0" y="0"/>
                            <ns3:ext cx="2326742" cy="489315"/>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TY CP CODEGYM VIỆT NAM</w:t>
            </w:r>
          </w:p>
        </w:tc>
        <w:tc>
          <w:tcPr/>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Độc lập - Tự do - Hạnh phúc</w:t>
            </w:r>
            <w:r w:rsidDel="00000000" w:rsidR="00000000" w:rsidRPr="00000000">
              <w:rPr>
                <w:rtl w:val="0"/>
              </w:rPr>
            </w:r>
          </w:p>
        </w:tc>
      </w:tr>
    </w:tbl>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Title"/>
        <w:spacing w:after="0" w:line="240" w:lineRule="auto"/>
        <w:jc w:val="center"/>
        <w:rPr>
          <w:rFonts w:ascii="Times New Roman" w:cs="Times New Roman" w:eastAsia="Times New Roman" w:hAnsi="Times New Roman"/>
          <w:b w:val="1"/>
          <w:bCs w:val="1"/>
          <w:sz w:val="28"/>
          <w:szCs w:val="28"/>
        </w:rPr>
      </w:pPr>
      <w:bookmarkStart w:colFirst="0" w:colLast="0" w:name="_heading=h.a62o7gipxrjk" w:id="0"/>
      <w:bookmarkEnd w:id="0"/>
      <w:r w:rsidDel="00000000" w:rsidR="00000000" w:rsidRPr="00000000">
        <w:rPr>
          <w:rFonts w:ascii="Times New Roman" w:cs="Times New Roman" w:eastAsia="Times New Roman" w:hAnsi="Times New Roman"/>
          <w:b w:val="1"/>
          <w:bCs w:val="1"/>
          <w:sz w:val="28"/>
          <w:szCs w:val="28"/>
          <w:rtl w:val="0"/>
        </w:rPr>
        <w:t xml:space="preserve">NHẬT KÝ</w:t>
      </w:r>
    </w:p>
    <w:p w:rsidR="00000000" w:rsidDel="00000000" w:rsidP="00000000" w:rsidRDefault="00000000" w:rsidRPr="00000000" w14:paraId="00000008">
      <w:pPr>
        <w:pStyle w:val="Title"/>
        <w:spacing w:after="0" w:line="240" w:lineRule="auto"/>
        <w:jc w:val="center"/>
        <w:rPr>
          <w:rFonts w:ascii="Times New Roman" w:cs="Times New Roman" w:eastAsia="Times New Roman" w:hAnsi="Times New Roman"/>
          <w:b w:val="1"/>
          <w:bCs w:val="1"/>
          <w:sz w:val="28"/>
          <w:szCs w:val="28"/>
        </w:rPr>
      </w:pPr>
      <w:bookmarkStart w:colFirst="0" w:colLast="0" w:name="_heading=h.f9xafcbc8uha" w:id="1"/>
      <w:bookmarkEnd w:id="1"/>
      <w:r w:rsidDel="00000000" w:rsidR="00000000" w:rsidRPr="00000000">
        <w:rPr>
          <w:rFonts w:ascii="Times New Roman" w:cs="Times New Roman" w:eastAsia="Times New Roman" w:hAnsi="Times New Roman"/>
          <w:b w:val="1"/>
          <w:bCs w:val="1"/>
          <w:sz w:val="28"/>
          <w:szCs w:val="28"/>
          <w:rtl w:val="0"/>
        </w:rPr>
        <w:t xml:space="preserve">THỰC TẬP CƠ SỞ TẠI DOANH NGHIỆP</w:t>
      </w:r>
    </w:p>
    <w:p w:rsidR="00000000" w:rsidDel="00000000" w:rsidP="00000000" w:rsidRDefault="00000000" w:rsidRPr="00000000" w14:paraId="00000009">
      <w:pPr>
        <w:spacing w:after="40" w:before="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Hướng dẫn:</w:t>
      </w:r>
    </w:p>
    <w:p w:rsidR="00000000" w:rsidDel="00000000" w:rsidP="00000000" w:rsidRDefault="00000000" w:rsidRPr="00000000" w14:paraId="0000000A">
      <w:pPr>
        <w:numPr>
          <w:ilvl w:val="0"/>
          <w:numId w:val="3"/>
        </w:numPr>
        <w:spacing w:after="40" w:lineRule="auto"/>
        <w:ind w:left="510" w:hanging="51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Thực tập sinh đặt tên file theo mẫu: </w:t>
      </w:r>
      <w:r w:rsidDel="00000000" w:rsidR="00000000" w:rsidRPr="00000000">
        <w:rPr>
          <w:rFonts w:ascii="Times New Roman" w:cs="Times New Roman" w:eastAsia="Times New Roman" w:hAnsi="Times New Roman"/>
          <w:i w:val="1"/>
          <w:iCs w:val="1"/>
          <w:color w:val="0000ff"/>
          <w:sz w:val="24"/>
          <w:szCs w:val="24"/>
          <w:rtl w:val="0"/>
        </w:rPr>
        <w:t xml:space="preserve">[ICTU] BM03. TTCS_Họ và tên_Vị trí thực tập_Nhật ký thực tập</w:t>
      </w:r>
      <w:r w:rsidDel="00000000" w:rsidR="00000000" w:rsidRPr="00000000">
        <w:rPr>
          <w:rtl w:val="0"/>
        </w:rPr>
      </w:r>
    </w:p>
    <w:p w:rsidR="00000000" w:rsidDel="00000000" w:rsidP="00000000" w:rsidRDefault="00000000" w:rsidRPr="00000000" w14:paraId="0000000B">
      <w:pPr>
        <w:numPr>
          <w:ilvl w:val="0"/>
          <w:numId w:val="3"/>
        </w:numPr>
        <w:spacing w:after="40" w:lineRule="auto"/>
        <w:ind w:left="510" w:hanging="51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Thực tập sinh upload file lên folder đã quy định: </w:t>
      </w:r>
      <w:hyperlink ns5:id="rId8">
        <w:r w:rsidDel="00000000" w:rsidR="00000000" w:rsidRPr="00000000">
          <w:rPr>
            <w:rFonts w:ascii="Times New Roman" w:cs="Times New Roman" w:eastAsia="Times New Roman" w:hAnsi="Times New Roman"/>
            <w:i w:val="1"/>
            <w:iCs w:val="1"/>
            <w:color w:val="0000ee"/>
            <w:sz w:val="24"/>
            <w:szCs w:val="24"/>
            <w:u w:val="single"/>
            <w:rtl w:val="0"/>
          </w:rPr>
          <w:t xml:space="preserve">3. Nhật ký thực tập</w:t>
        </w:r>
      </w:hyperlink>
      <w:r w:rsidDel="00000000" w:rsidR="00000000" w:rsidRPr="00000000">
        <w:rPr>
          <w:rtl w:val="0"/>
        </w:rPr>
      </w:r>
    </w:p>
    <w:p w:rsidR="00000000" w:rsidDel="00000000" w:rsidP="00000000" w:rsidRDefault="00000000" w:rsidRPr="00000000" w14:paraId="0000000C">
      <w:pPr>
        <w:pStyle w:val="Heading1"/>
        <w:keepLines w:val="0"/>
        <w:spacing w:before="280" w:line="240" w:lineRule="auto"/>
        <w:rPr>
          <w:color w:val="2e74b5"/>
          <w:sz w:val="32"/>
          <w:szCs w:val="32"/>
        </w:rPr>
      </w:pPr>
      <w:r w:rsidDel="00000000" w:rsidR="00000000" w:rsidRPr="00000000">
        <w:rPr>
          <w:sz w:val="28"/>
          <w:szCs w:val="28"/>
          <w:rtl w:val="0"/>
        </w:rPr>
        <w:t xml:space="preserve">PHẦN 1 - THÔNG TIN CHUNG</w:t>
      </w:r>
      <w:r w:rsidDel="00000000" w:rsidR="00000000" w:rsidRPr="00000000">
        <w:rPr>
          <w:rtl w:val="0"/>
        </w:rPr>
      </w:r>
    </w:p>
    <w:p w:rsidR="00000000" w:rsidDel="00000000" w:rsidP="00000000" w:rsidRDefault="00000000" w:rsidRPr="00000000" w14:paraId="0000000D">
      <w:pPr>
        <w:pStyle w:val="Heading1"/>
        <w:keepLines w:val="0"/>
        <w:spacing w:line="240" w:lineRule="auto"/>
        <w:rPr/>
      </w:pPr>
      <w:bookmarkStart w:colFirst="0" w:colLast="0" w:name="_heading=h.ev9xv78v0sbl" w:id="2"/>
      <w:bookmarkEnd w:id="2"/>
      <w:r w:rsidDel="00000000" w:rsidR="00000000" w:rsidRPr="00000000">
        <w:rPr>
          <w:rtl w:val="0"/>
        </w:rPr>
        <w:t xml:space="preserve">1. Thông tin thực tập sinh</w:t>
      </w:r>
    </w:p>
    <w:tbl>
      <w:tblPr>
        <w:tblStyle w:val="Table2"/>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25"/>
        <w:gridCol w:w="6735"/>
        <w:tblGridChange w:id="0">
          <w:tblGrid>
            <w:gridCol w:w="2325"/>
            <w:gridCol w:w="6735"/>
          </w:tblGrid>
        </w:tblGridChange>
      </w:tblGrid>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0E">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0F">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Lâm Tiến Khởi</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0">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1">
            <w:pPr>
              <w:spacing w:after="40" w:before="40" w:line="264" w:lineRule="auto"/>
              <w:rPr>
                <w:rFonts w:ascii="Times New Roman" w:cs="Times New Roman" w:eastAsia="Times New Roman" w:hAnsi="Times New Roman"/>
                <w:sz w:val="24"/>
                <w:szCs w:val="24"/>
              </w:rPr>
            </w:pPr>
            <w:r>
              <w:rPr>
                <w:rtl w:val="0"/>
              </w:rPr>
              <w:t xml:space="preserve">dtc245200210@ictu.edu.vn</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2">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điện thoại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3">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0373770515</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4">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số sinh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5">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DTC245200210</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6">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Lớp/Khoa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7">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CNTT K23C</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8">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9">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TTCS_T926_K18C4_N3</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A">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nhóm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B">
            <w:pPr>
              <w:spacing w:after="60" w:before="60" w:line="264" w:lineRule="auto"/>
              <w:rPr>
                <w:rFonts w:ascii="Times New Roman" w:cs="Times New Roman" w:eastAsia="Times New Roman" w:hAnsi="Times New Roman"/>
                <w:sz w:val="24"/>
                <w:szCs w:val="24"/>
              </w:rPr>
            </w:pPr>
            <w:r>
              <w:rPr>
                <w:rFonts w:ascii="Arial Unicode MS" w:cs="Arial Unicode MS" w:eastAsia="Arial Unicode MS" w:hAnsi="Arial Unicode MS"/>
                <w:sz w:val="24"/>
                <w:szCs w:val="24"/>
                <w:rtl w:val="0"/>
              </w:rPr>
              <w:t xml:space="preserve">☐</w:t>
            </w:r>
            <w:r>
              <w:rPr>
                <w:rFonts w:ascii="Times New Roman" w:cs="Times New Roman" w:eastAsia="Times New Roman" w:hAnsi="Times New Roman"/>
                <w:sz w:val="24"/>
                <w:szCs w:val="24"/>
                <w:rtl w:val="0"/>
              </w:rPr>
              <w:t xml:space="preserve">  Product Owner (PO) </w:t>
            </w:r>
            <w:r>
              <w:rPr>
                <w:rFonts w:ascii="Arial Unicode MS" w:cs="Arial Unicode MS" w:eastAsia="Arial Unicode MS" w:hAnsi="Arial Unicode MS"/>
                <w:sz w:val="24"/>
                <w:szCs w:val="24"/>
                <w:rtl w:val="0"/>
              </w:rPr>
              <w:t xml:space="preserve">☐</w:t>
            </w:r>
            <w:r>
              <w:rPr>
                <w:rFonts w:ascii="Times New Roman" w:cs="Times New Roman" w:eastAsia="Times New Roman" w:hAnsi="Times New Roman"/>
                <w:sz w:val="24"/>
                <w:szCs w:val="24"/>
                <w:rtl w:val="0"/>
              </w:rPr>
              <w:t xml:space="preserve">  Scrum Master (SM) </w:t>
            </w:r>
            <w:r>
              <w:rPr>
                <w:rFonts w:ascii="Wingdings" w:cs="Wingdings" w:eastAsia="Wingdings" w:hAnsi="Wingdings"/>
                <w:sz w:val="24"/>
                <w:szCs w:val="24"/>
                <w:rtl w:val="0"/>
              </w:rPr>
              <w:t xml:space="preserve">🗹</w:t>
            </w:r>
            <w:r>
              <w:rPr>
                <w:rFonts w:ascii="Times New Roman" w:cs="Times New Roman" w:eastAsia="Times New Roman" w:hAnsi="Times New Roman"/>
                <w:sz w:val="24"/>
                <w:szCs w:val="24"/>
                <w:rtl w:val="0"/>
              </w:rPr>
              <w:t xml:space="preserve">  Dev Team</w:t>
            </w:r>
          </w:p>
        </w:tc>
      </w:tr>
    </w:tbl>
    <w:p w:rsidR="00000000" w:rsidDel="00000000" w:rsidP="00000000" w:rsidRDefault="00000000" w:rsidRPr="00000000" w14:paraId="0000001C">
      <w:pPr>
        <w:pStyle w:val="Heading1"/>
        <w:keepLines w:val="0"/>
        <w:spacing w:line="240" w:lineRule="auto"/>
        <w:rPr>
          <w:color w:val="2e74b5"/>
          <w:sz w:val="32"/>
          <w:szCs w:val="32"/>
        </w:rPr>
      </w:pPr>
      <w:r w:rsidDel="00000000" w:rsidR="00000000" w:rsidRPr="00000000">
        <w:rPr>
          <w:rtl w:val="0"/>
        </w:rPr>
        <w:t xml:space="preserve">2. Thông tin đơn vị quản lý</w:t>
      </w:r>
      <w:r w:rsidDel="00000000" w:rsidR="00000000" w:rsidRPr="00000000">
        <w:rPr>
          <w:rtl w:val="0"/>
        </w:rPr>
      </w:r>
    </w:p>
    <w:tbl>
      <w:tblPr>
        <w:tblStyle w:val="Table3"/>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40"/>
        <w:gridCol w:w="6720"/>
        <w:tblGridChange w:id="0">
          <w:tblGrid>
            <w:gridCol w:w="2340"/>
            <w:gridCol w:w="6720"/>
          </w:tblGrid>
        </w:tblGridChange>
      </w:tblGrid>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D">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E">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Hợp tác doanh nghiệp - Trường Đại học Công nghệ Thông tin và Truyền thông </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F">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Cán bộ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0">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ThS. Trương Thị Hằng Nga</w:t>
            </w:r>
          </w:p>
          <w:p w:rsidR="00000000" w:rsidDel="00000000" w:rsidP="00000000" w:rsidRDefault="00000000" w:rsidRPr="00000000" w14:paraId="00000021">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ns5:id="rId10">
              <w:r w:rsidDel="00000000" w:rsidR="00000000" w:rsidRPr="00000000">
                <w:rPr>
                  <w:rFonts w:ascii="Times New Roman" w:cs="Times New Roman" w:eastAsia="Times New Roman" w:hAnsi="Times New Roman"/>
                  <w:color w:val="1155cc"/>
                  <w:sz w:val="24"/>
                  <w:szCs w:val="24"/>
                  <w:u w:val="single"/>
                  <w:rtl w:val="0"/>
                </w:rPr>
                <w:t xml:space="preserve">tthnga@ictu.edu.vn</w:t>
              </w:r>
            </w:hyperlink>
            <w:r w:rsidDel="00000000" w:rsidR="00000000" w:rsidRPr="00000000">
              <w:rPr>
                <w:rFonts w:ascii="Times New Roman" w:cs="Times New Roman" w:eastAsia="Times New Roman" w:hAnsi="Times New Roman"/>
                <w:sz w:val="24"/>
                <w:szCs w:val="24"/>
                <w:rtl w:val="0"/>
              </w:rPr>
              <w:t xml:space="preserve"> ; SĐT: 0985.333.555</w:t>
            </w:r>
          </w:p>
        </w:tc>
      </w:tr>
    </w:tbl>
    <w:p w:rsidR="00000000" w:rsidDel="00000000" w:rsidP="00000000" w:rsidRDefault="00000000" w:rsidRPr="00000000" w14:paraId="00000022">
      <w:pPr>
        <w:pStyle w:val="Heading1"/>
        <w:keepLines w:val="0"/>
        <w:spacing w:line="240" w:lineRule="auto"/>
        <w:rPr>
          <w:color w:val="2e74b5"/>
          <w:sz w:val="32"/>
          <w:szCs w:val="32"/>
        </w:rPr>
      </w:pPr>
      <w:r w:rsidDel="00000000" w:rsidR="00000000" w:rsidRPr="00000000">
        <w:rPr>
          <w:rtl w:val="0"/>
        </w:rPr>
        <w:t xml:space="preserve">3. Thông tin đơn vị thực tập</w:t>
      </w:r>
      <w:r w:rsidDel="00000000" w:rsidR="00000000" w:rsidRPr="00000000">
        <w:rPr>
          <w:rtl w:val="0"/>
        </w:rPr>
      </w:r>
    </w:p>
    <w:tbl>
      <w:tblPr>
        <w:tblStyle w:val="Table4"/>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55"/>
        <w:gridCol w:w="6705"/>
        <w:tblGridChange w:id="0">
          <w:tblGrid>
            <w:gridCol w:w="2355"/>
            <w:gridCol w:w="6705"/>
          </w:tblGrid>
        </w:tblGridChange>
      </w:tblGrid>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3">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Doanh nghiệp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4">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CP CodeGym Việt Nam</w:t>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5">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Điện thoại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6">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0989 534 458</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7">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Trụ sở</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8">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Căn hộ TT01.23 dự án Hải Đăng city, phường Từ Liêm, thành phố Hà Nội.</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9">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Địa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A">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ICTU-CODEGYM LAB, Tầng 3 Tòa C7, ICTU và các phòng làm việc khác tạị ICTU </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B">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tập</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C">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tuần từ 04/09/2026 đến 26/10/2026 </w:t>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D">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Cán bộ hướng dẫn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E">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 và tên: Lê Đình Tuấn</w:t>
            </w:r>
            <w:r w:rsidDel="00000000" w:rsidR="00000000" w:rsidRPr="00000000">
              <w:rPr>
                <w:rtl w:val="0"/>
              </w:rPr>
            </w:r>
          </w:p>
          <w:p w:rsidR="00000000" w:rsidDel="00000000" w:rsidP="00000000" w:rsidRDefault="00000000" w:rsidRPr="00000000" w14:paraId="0000002F">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tuan.le@codegym.vn;SĐT: 0988 259 782</w:t>
            </w:r>
          </w:p>
        </w:tc>
      </w:tr>
    </w:tbl>
    <w:p w:rsidR="00000000" w:rsidDel="00000000" w:rsidP="00000000" w:rsidRDefault="00000000" w:rsidRPr="00000000" w14:paraId="00000030">
      <w:pPr>
        <w:pStyle w:val="Heading1"/>
        <w:keepNext w:val="0"/>
        <w:tabs>
          <w:tab w:val="left" w:leader="none" w:pos="9356"/>
        </w:tabs>
        <w:rPr>
          <w:sz w:val="24"/>
          <w:szCs w:val="24"/>
        </w:rPr>
      </w:pPr>
      <w:bookmarkStart w:colFirst="0" w:colLast="0" w:name="_heading=h.u83hnfcc07k5" w:id="3"/>
      <w:bookmarkEnd w:id="3"/>
      <w:r w:rsidDel="00000000" w:rsidR="00000000" w:rsidRPr="00000000">
        <w:rPr>
          <w:rtl w:val="0"/>
        </w:rPr>
        <w:t xml:space="preserve">4. Chủ đề thực tập</w:t>
      </w:r>
      <w:r w:rsidDel="00000000" w:rsidR="00000000" w:rsidRPr="00000000">
        <w:rPr>
          <w:b w:val="0"/>
          <w:bCs w:val="0"/>
          <w:color w:val="000000"/>
          <w:rtl w:val="0"/>
        </w:rPr>
        <w:t xml:space="preserve">: Quy trình phát triển dự án tại Doanh nghiệp</w:t>
      </w:r>
      <w:r w:rsidDel="00000000" w:rsidR="00000000" w:rsidRPr="00000000">
        <w:rPr>
          <w:rtl w:val="0"/>
        </w:rPr>
      </w:r>
    </w:p>
    <w:p w:rsidR="00000000" w:rsidDel="00000000" w:rsidP="00000000" w:rsidRDefault="00000000" w:rsidRPr="00000000" w14:paraId="00000031">
      <w:pPr>
        <w:pStyle w:val="Heading1"/>
        <w:tabs>
          <w:tab w:val="left" w:leader="none" w:pos="9356"/>
        </w:tabs>
        <w:rPr>
          <w:sz w:val="24"/>
          <w:szCs w:val="24"/>
        </w:rPr>
      </w:pPr>
      <w:bookmarkStart w:colFirst="0" w:colLast="0" w:name="_heading=h.lfry8hf6woat" w:id="4"/>
      <w:bookmarkEnd w:id="4"/>
      <w:r w:rsidDel="00000000" w:rsidR="00000000" w:rsidRPr="00000000">
        <w:rPr>
          <w:rtl w:val="0"/>
        </w:rPr>
        <w:t xml:space="preserve">5. Mục tiêu thực tập (trình bày ngắn gọn từ 5 đến 10 dòng):</w:t>
      </w:r>
      <w:r w:rsidDel="00000000" w:rsidR="00000000" w:rsidRPr="00000000">
        <w:rPr>
          <w:rtl w:val="0"/>
        </w:rPr>
      </w:r>
    </w:p>
    <w:p w:rsidR="00000000" w:rsidDel="00000000" w:rsidP="00000000" w:rsidRDefault="00000000" w:rsidRPr="00000000" w14:paraId="00000032">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Hiểu rõ vai trò trong nhóm phát triển phần mềm như Product Owner,  Scrum Master, Dev Team; nắm được cách thức phối hợp hiệu quả giữa các vai trò trong dự án.</w:t>
      </w:r>
      <w:r w:rsidDel="00000000" w:rsidR="00000000" w:rsidRPr="00000000">
        <w:rPr>
          <w:rtl w:val="0"/>
        </w:rPr>
      </w:r>
    </w:p>
    <w:p w:rsidR="00000000" w:rsidDel="00000000" w:rsidP="00000000" w:rsidRDefault="00000000" w:rsidRPr="00000000" w14:paraId="00000033">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Thành thạo quy trình phát triển dự án Scrum, thực hành đầy đủ các hoạt động như Sprint Planning, Daily Standup, Review và Retrospective; áp dụng linh hoạt các kỹ thuật agile phổ biến trong phát triển phần mềm hiện đại.</w:t>
      </w:r>
      <w:r w:rsidDel="00000000" w:rsidR="00000000" w:rsidRPr="00000000">
        <w:rPr>
          <w:rtl w:val="0"/>
        </w:rPr>
      </w:r>
    </w:p>
    <w:p w:rsidR="00000000" w:rsidDel="00000000" w:rsidP="00000000" w:rsidRDefault="00000000" w:rsidRPr="00000000" w14:paraId="00000034">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Sử dụng được các công cụ chuyên nghiệp: như Jira, Git, GitHub, VS Code, Slack,... phục vụ cho việc quản lý công việc, cộng tác nhóm và phát triển phần mềm.</w:t>
      </w:r>
      <w:r w:rsidDel="00000000" w:rsidR="00000000" w:rsidRPr="00000000">
        <w:rPr>
          <w:rtl w:val="0"/>
        </w:rPr>
      </w:r>
    </w:p>
    <w:p w:rsidR="00000000" w:rsidDel="00000000" w:rsidP="00000000" w:rsidRDefault="00000000" w:rsidRPr="00000000" w14:paraId="00000035">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Thực hiện được các nhiệm vụ chuyên môn ở mức tương đối độc lập</w:t>
      </w:r>
      <w:r w:rsidDel="00000000" w:rsidR="00000000" w:rsidRPr="00000000">
        <w:rPr>
          <w:rtl w:val="0"/>
        </w:rPr>
      </w:r>
    </w:p>
    <w:p w:rsidR="00000000" w:rsidDel="00000000" w:rsidP="00000000" w:rsidRDefault="00000000" w:rsidRPr="00000000" w14:paraId="00000036">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Trang bị tác phong làm việc chuyên nghiệp, giúp sinh viên phát triển kỹ năng làm việc nhóm, giao tiếp cộng tác, lập kế hoạch, báo cáo,...</w:t>
      </w:r>
      <w:r w:rsidDel="00000000" w:rsidR="00000000" w:rsidRPr="00000000">
        <w:rPr>
          <w:rtl w:val="0"/>
        </w:rPr>
      </w:r>
    </w:p>
    <w:p w:rsidR="00000000" w:rsidDel="00000000" w:rsidP="00000000" w:rsidRDefault="00000000" w:rsidRPr="00000000" w14:paraId="00000037">
      <w:pPr>
        <w:pStyle w:val="Heading1"/>
        <w:spacing w:before="280" w:line="240" w:lineRule="auto"/>
        <w:rPr>
          <w:sz w:val="28"/>
          <w:szCs w:val="28"/>
        </w:rPr>
      </w:pPr>
      <w:r w:rsidDel="00000000" w:rsidR="00000000" w:rsidRPr="00000000">
        <w:rPr>
          <w:sz w:val="28"/>
          <w:szCs w:val="28"/>
          <w:rtl w:val="0"/>
        </w:rPr>
        <w:t xml:space="preserve">PHẦN 2 - NHẬT KÝ THỰC TẬP HÀNG TUẦN</w:t>
      </w:r>
    </w:p>
    <w:tbl>
      <w:tblPr>
        <w:tblStyle w:val="Table5"/>
        <w:tblW w:w="9072.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800"/>
        <w:gridCol w:w="1300"/>
        <w:gridCol w:w="3000"/>
        <w:gridCol w:w="2500"/>
        <w:gridCol w:w="1472"/>
        <w:tblGridChange w:id="0">
          <w:tblGrid>
            <w:gridCol w:w="800"/>
            <w:gridCol w:w="1300"/>
            <w:gridCol w:w="3000"/>
            <w:gridCol w:w="2500"/>
            <w:gridCol w:w="1472"/>
          </w:tblGrid>
        </w:tblGridChange>
      </w:tblGrid>
      <w:tr>
        <w:trPr>
          <w:cantSplit w:val="1"/>
          <w:tblHeader w:val="1"/>
        </w:trPr>
        <w:tc>
          <w:tcPr>
            <w:shd w:fill="d9e2f3" w:val="clear"/>
            <w:tcMar>
              <w:top w:w="50.0" w:type="dxa"/>
              <w:left w:w="100.0" w:type="dxa"/>
              <w:bottom w:w="50.0" w:type="dxa"/>
              <w:right w:w="100.0" w:type="dxa"/>
            </w:tcMar>
            <w:vAlign w:val="center"/>
          </w:tcPr>
          <w:p w:rsidR="00000000" w:rsidDel="00000000" w:rsidP="00000000" w:rsidRDefault="00000000" w:rsidRPr="00000000" w14:paraId="00000038">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9">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p w:rsidR="00000000" w:rsidDel="00000000" w:rsidP="00000000" w:rsidRDefault="00000000" w:rsidRPr="00000000" w14:paraId="0000003A">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(từ ngày - đến ngày)</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B">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 được giao</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C">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đạt được</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D">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Xác nhận của CBHD tại CSTT</w:t>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3E">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3F">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04/09/2026</w:t>
            </w:r>
          </w:p>
          <w:p w:rsidR="00000000" w:rsidDel="00000000" w:rsidP="00000000" w:rsidRDefault="00000000" w:rsidRPr="00000000" w14:paraId="00000040">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13/09/2026</w:t>
            </w:r>
          </w:p>
          <w:p w:rsidR="00000000" w:rsidDel="00000000" w:rsidP="00000000" w:rsidRDefault="00000000" w:rsidRPr="00000000" w14:paraId="00000041">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(Tuần 1, gồm khai giảng 04/09)</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1: Huấn luyện nền tảng (Tuần 1–2)</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Khai giảng (04/09): gặp mặt, nghe giới thiệu chương trình, nội quy, văn hóa làm việc; làm quen nhóm dự án N3 và cán bộ hướng dẫn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Chuẩn bị công cụ làm việc: Jira, GitHub, VS Code, Slack</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Scrum Essence (54 hoạt động); tìm hiểu vai trò PO, SM, Dev Team và các sự kiện Scrum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các phiên huấn luyện theo lịch chương trình: tối 08/09 và chiều 11/09</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nội quy, quy định và tác phong làm việc chuyên nghiệp</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đủ tài khoản, công cụ để học và làm dự án cùng nhóm N3</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100% khóa Scrum Essence (13/09/2026); phân biệt được vai trò và sự kiện của Scrum</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đầy đủ lịch huấn luyện của Doanh nghiệp</w:t>
            </w:r>
          </w:p>
        </w:tc>
        <w:tc>
          <w:tcPr>
            <w:tcMar>
              <w:top w:w="50.0" w:type="dxa"/>
              <w:left w:w="100.0" w:type="dxa"/>
              <w:bottom w:w="50.0" w:type="dxa"/>
              <w:right w:w="100.0" w:type="dxa"/>
            </w:tcMar>
          </w:tcPr>
          <w:p w:rsidR="00000000" w:rsidDel="00000000" w:rsidP="00000000" w:rsidRDefault="00000000" w:rsidRPr="00000000" w14:paraId="0000004B">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4C">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D">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14/09/2026</w:t>
            </w:r>
          </w:p>
          <w:p w:rsidR="00000000" w:rsidDel="00000000" w:rsidP="00000000" w:rsidRDefault="00000000" w:rsidRPr="00000000" w14:paraId="0000004E">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20/09/2026</w:t>
            </w:r>
          </w:p>
          <w:p w:rsidR="00000000" w:rsidDel="00000000" w:rsidP="00000000" w:rsidRDefault="00000000" w:rsidRPr="00000000" w14:paraId="0000004F">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(Tuần 2)</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1: Huấn luyện nền tảng (Tuần 1–2)</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Học cách học (78 hoạt động) và khóa Git và GitHub từ căn bản (21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hành Git trên GitHub: tạo repository, nhánh, commit, merge, pull request</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phiên chiều 16/09 “Kỹ năng quản lý công việc” và phiên chiều 17/09 “Git/Jira” (training với Trainer)</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100% hai khóa Học cách học và Git và GitHub từ căn bản (15/09 và 17/09/2026)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hành được Git và Jira ở mức cơ bản; làm việc nhóm qua pull request</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phương pháp tự học và biết cách quản lý công việc</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đầy đủ lịch huấn luyện của Doanh nghiệp</w:t>
            </w:r>
          </w:p>
        </w:tc>
        <w:tc>
          <w:tcPr>
            <w:tcMar>
              <w:top w:w="50.0" w:type="dxa"/>
              <w:left w:w="100.0" w:type="dxa"/>
              <w:bottom w:w="50.0" w:type="dxa"/>
              <w:right w:w="100.0" w:type="dxa"/>
            </w:tcMar>
          </w:tcPr>
          <w:p w:rsidR="00000000" w:rsidDel="00000000" w:rsidP="00000000" w:rsidRDefault="00000000" w:rsidRPr="00000000" w14:paraId="00000058">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59">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21/09/2026</w:t>
            </w:r>
          </w:p>
          <w:p w:rsidR="00000000" w:rsidDel="00000000" w:rsidP="00000000" w:rsidRDefault="00000000" w:rsidRPr="00000000" w14:paraId="0000005B">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27/09/2026</w:t>
            </w:r>
          </w:p>
          <w:p w:rsidR="00000000" w:rsidDel="00000000" w:rsidP="00000000" w:rsidRDefault="00000000" w:rsidRPr="00000000" w14:paraId="0000005C">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1)</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Hoàn thành mọi việc (27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Kick-off dự án “Truy xuất nguồn gốc và chuỗi lạnh nông sản”, Sprint 1 Planning và Daily Stand-up hằng ngày</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Tiếp nhận backlog trên Jira (dự án N3): 27 task được phân công (gồm 6 task mức High, 18 task mức Medium và 3 task mức Low)</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N3-78: xây dựng migration đầu tiên của cơ sở dữ liệu và cập nhật hướng dẫn lệnh khởi động trong README</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N3-136, N3-137, N3-138, N3-139, N3-140, N3-142, N3-143, N3-144, N3-145: phân tích và thiết lập bộ tiêu chí kiểm soát 9 rủi ro kỹ thuật &amp; vận hành của dự án (R-01 đến R-05, R-07 đến R-10)</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Hoàn thành mọi việc (21/09/2026); nắm rõ phạm vi dự án và kế hoạch 27 task qua các sprint</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N3-78: migration khởi tạo CSDL và tài liệu README giúp cả nhóm dựng môi trường đồng nhất</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N3-136..N3-140, N3-142..N3-145: hoàn thiện phương án phòng ngừa rủi ro chuẩn hoá JSON hash, chống bỏ sót truy xuôi, chống chu trình DAG và khoá dòng khi tách lô</w:t>
            </w:r>
          </w:p>
        </w:tc>
        <w:tc>
          <w:tcPr>
            <w:tcMar>
              <w:top w:w="50.0" w:type="dxa"/>
              <w:left w:w="100.0" w:type="dxa"/>
              <w:bottom w:w="50.0" w:type="dxa"/>
              <w:right w:w="100.0" w:type="dxa"/>
            </w:tcMar>
          </w:tcPr>
          <w:p w:rsidR="00000000" w:rsidDel="00000000" w:rsidP="00000000" w:rsidRDefault="00000000" w:rsidRPr="00000000" w14:paraId="00000065">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66">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67">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28/09/2026</w:t>
            </w:r>
          </w:p>
          <w:p w:rsidR="00000000" w:rsidDel="00000000" w:rsidP="00000000" w:rsidRDefault="00000000" w:rsidRPr="00000000" w14:paraId="0000006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04/10/2026</w:t>
            </w:r>
          </w:p>
          <w:p w:rsidR="00000000" w:rsidDel="00000000" w:rsidP="00000000" w:rsidRDefault="00000000" w:rsidRPr="00000000" w14:paraId="0000006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2)</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1 Review, Sprint 2 Planning và Daily; cập nhật trạng thái task trên Jira</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N3-27: xây dựng chức năng hợp tác xã ghi nhận công đoạn sơ chế thành sự kiện có tham số trong chuỗi sự kiện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N3-38: xây dựng chức năng vùng trồng khai báo vật tư nông nghiệp đã dùng cho lô thu hoạch</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N3-30, N3-153: xây dựng API và màn hình quản trị tổ chức mời thành viên mới và gán vai trò trong tổ chức</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Xây dựng giao diện (94 hoạt động)</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N3-27, N3-38: ghi nhận đầy đủ sự kiện sơ chế có tham số và thông tin vật tư vùng trồng vào hồ sơ lô hàng</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N3-30, N3-153: quản trị viên tổ chức quản lý được danh sách lời mời và phân quyền thành viên trực quan trên giao diện</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Xây dựng giao diện (02/10/2026)</w:t>
            </w:r>
          </w:p>
        </w:tc>
        <w:tc>
          <w:tcPr>
            <w:tcMar>
              <w:top w:w="50.0" w:type="dxa"/>
              <w:left w:w="100.0" w:type="dxa"/>
              <w:bottom w:w="50.0" w:type="dxa"/>
              <w:right w:w="100.0" w:type="dxa"/>
            </w:tcMar>
          </w:tcPr>
          <w:p w:rsidR="00000000" w:rsidDel="00000000" w:rsidP="00000000" w:rsidRDefault="00000000" w:rsidRPr="00000000" w14:paraId="00000075">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76">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77">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05/10/2026</w:t>
            </w:r>
          </w:p>
          <w:p w:rsidR="00000000" w:rsidDel="00000000" w:rsidP="00000000" w:rsidRDefault="00000000" w:rsidRPr="00000000" w14:paraId="0000007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11/10/2026</w:t>
            </w:r>
          </w:p>
          <w:p w:rsidR="00000000" w:rsidDel="00000000" w:rsidP="00000000" w:rsidRDefault="00000000" w:rsidRPr="00000000" w14:paraId="0000007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3)</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2 Review, Sprint 3 Planning và Daily; cập nhật Jira</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N3-56: xây dựng trung tâm thông báo trong ứng dụng (hiển thị bàn giao chờ xác nhận, lệnh thu hồi, vi phạm nhiệt độ)</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N3-57: tích hợp chức năng gửi email thông báo thu hồi tới đầu mối liên hệ của các tổ chức liên quan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N3-70: tích hợp bản đồ vị trí vùng trồng và điểm phân phối (Leaflet) trên trang truy xuất công khai</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Web Frontend (181 hoạt động); tham gia buổi training AI của anh Nguyễn Khắc Nhật (9h00–11h00 ngày 07/10)</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N3-56, N3-57: trung tâm thông báo in-app và luồng gửi email cảnh báo thu hồi hoạt động chính xác</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N3-70: trang truy xuất công khai hiển thị trực quan bản đồ vùng trồng và các điểm phân phối của lô hàng</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Web Frontend (07/10/2026); tham gia đầy đủ buổi training AI</w:t>
            </w:r>
          </w:p>
        </w:tc>
        <w:tc>
          <w:tcPr>
            <w:tcMar>
              <w:top w:w="50.0" w:type="dxa"/>
              <w:left w:w="100.0" w:type="dxa"/>
              <w:bottom w:w="50.0" w:type="dxa"/>
              <w:right w:w="100.0" w:type="dxa"/>
            </w:tcMar>
          </w:tcPr>
          <w:p w:rsidR="00000000" w:rsidDel="00000000" w:rsidP="00000000" w:rsidRDefault="00000000" w:rsidRPr="00000000" w14:paraId="00000086">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87">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8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12/10/2026</w:t>
            </w:r>
          </w:p>
          <w:p w:rsidR="00000000" w:rsidDel="00000000" w:rsidP="00000000" w:rsidRDefault="00000000" w:rsidRPr="00000000" w14:paraId="0000008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18/10/2026</w:t>
            </w:r>
          </w:p>
          <w:p w:rsidR="00000000" w:rsidDel="00000000" w:rsidP="00000000" w:rsidRDefault="00000000" w:rsidRPr="00000000" w14:paraId="0000008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4)</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Họp với Mentor (12/10): chốt dự án đóng ngày 21/10; tham gia Sprint 3 Review và Sprint 4 Planning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N3-64, N3-152, N3-154: xây dựng thuật toán nén dữ liệu nhiệt độ cũ thành giá trị tổng hợp theo giờ (min/max/avg), cấu hình workflow chạy job nén hằng đêm và hiển thị biểu đồ nhiệt độ tổng hợp trên giao diện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N3-156, N3-157, N3-158, N3-159: phát triển cụm màn hình chuỗi lạnh gồm cấu hình ngưỡng nhiệt độ theo sản phẩm, khai báo chuyến vận chuyển, ghi nhận số đo nhiệt độ và danh sách vi phạm chuỗi lạnh</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Web Backend Development (215 hoạt động)</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mốc đóng dự án 21/10 và kế hoạch Sprint 4</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N3-64, N3-152, N3-154: dữ liệu nhiệt độ cũ được nén tự động theo giờ và hiển thị mượt trên giao diện theo dõi</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N3-156, N3-157, N3-158, N3-159: hoàn thiện đồng bộ toàn bộ giao diện quản lý chuyến vận chuyển và giám sát vi phạm chuỗi lạnh</w:t>
            </w:r>
          </w:p>
        </w:tc>
        <w:tc>
          <w:tcPr>
            <w:tcMar>
              <w:top w:w="50.0" w:type="dxa"/>
              <w:left w:w="100.0" w:type="dxa"/>
              <w:bottom w:w="50.0" w:type="dxa"/>
              <w:right w:w="100.0" w:type="dxa"/>
            </w:tcMar>
          </w:tcPr>
          <w:p w:rsidR="00000000" w:rsidDel="00000000" w:rsidP="00000000" w:rsidRDefault="00000000" w:rsidRPr="00000000" w14:paraId="00000096">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97">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9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19/10/2026</w:t>
            </w:r>
          </w:p>
          <w:p w:rsidR="00000000" w:rsidDel="00000000" w:rsidP="00000000" w:rsidRDefault="00000000" w:rsidRPr="00000000" w14:paraId="0000009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26/10/2026</w:t>
            </w:r>
          </w:p>
          <w:p w:rsidR="00000000" w:rsidDel="00000000" w:rsidP="00000000" w:rsidRDefault="00000000" w:rsidRPr="00000000" w14:paraId="0000009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(họp tổng kết dự kiến 26/10)</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3: Đánh giá và tổng kết (Tuần 7)</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4 Review và Daily</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N3-73: xây dựng báo cáo thống kê vi phạm chuỗi lạnh theo từng đơn vị vận chuyển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N3-76: thiết lập kịch bản sao lưu cơ sở dữ liệu hằng đêm và thực hiện diễn tập khôi phục dữ liệu</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N3-155: bổ sung bộ kiểm thử giao diện tự động (UI/E2E tests) cho các màn hình mới của hệ thống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Dự án đóng ngày 21/10: rà soát và đóng toàn bộ 27/27 task trên Jira; hoàn thành khóa Web Backend Development (19/10); tham gia Techtalk #02 (24/10) và tự đánh giá năng lực</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N3-73, N3-76, N3-155: hoàn thiện báo cáo thống kê vi phạm theo nhà vận chuyển, quy trình backup/restore CSDL và bộ test giao diện</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27/27 task trên Jira ở trạng thái Hoàn tất (21/10/2026)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7/7 khóa học trên LMS đạt 100%</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Techtalk #02: nắm cách thiết lập repo để Coding Agent làm việc ổn định hơn</w:t>
            </w:r>
          </w:p>
        </w:tc>
        <w:tc>
          <w:tcPr>
            <w:tcMar>
              <w:top w:w="50.0" w:type="dxa"/>
              <w:left w:w="100.0" w:type="dxa"/>
              <w:bottom w:w="50.0" w:type="dxa"/>
              <w:right w:w="100.0" w:type="dxa"/>
            </w:tcMar>
          </w:tcPr>
          <w:p w:rsidR="00000000" w:rsidDel="00000000" w:rsidP="00000000" w:rsidRDefault="00000000" w:rsidRPr="00000000" w14:paraId="000000A8">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9">
      <w:pPr>
        <w:spacing w:after="80" w:before="80" w:line="360" w:lineRule="auto"/>
        <w:ind w:left="-72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1"/>
        <w:spacing w:before="20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i w:val="1"/>
          <w:iCs w:val="1"/>
          <w:sz w:val="26"/>
          <w:szCs w:val="26"/>
          <w:rtl w:val="0"/>
        </w:rPr>
        <w:t xml:space="preserve">.........,ngày.....tháng......năm 20…</w:t>
      </w:r>
      <w:r w:rsidDel="00000000" w:rsidR="00000000" w:rsidRPr="00000000">
        <w:rPr>
          <w:rtl w:val="0"/>
        </w:rPr>
      </w:r>
    </w:p>
    <w:p w:rsidR="00000000" w:rsidDel="00000000" w:rsidP="00000000" w:rsidRDefault="00000000" w:rsidRPr="00000000" w14:paraId="000000AB">
      <w:pPr>
        <w:keepNext w:val="1"/>
        <w:spacing w:after="16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445.0" w:type="dxa"/>
        <w:jc w:val="center"/>
        <w:tblLayout w:type="fixed"/>
        <w:tblLook w:val="0400"/>
      </w:tblPr>
      <w:tblGrid>
        <w:gridCol w:w="2122"/>
        <w:gridCol w:w="2693"/>
        <w:gridCol w:w="2546"/>
        <w:gridCol w:w="2084"/>
        <w:tblGridChange w:id="0">
          <w:tblGrid>
            <w:gridCol w:w="2122"/>
            <w:gridCol w:w="2693"/>
            <w:gridCol w:w="2546"/>
            <w:gridCol w:w="2084"/>
          </w:tblGrid>
        </w:tblGridChange>
      </w:tblGrid>
      <w:tr>
        <w:trPr>
          <w:cantSplit w:val="1"/>
          <w:tblHeader w:val="0"/>
        </w:trPr>
        <w:tc>
          <w:tcPr/>
          <w:p w:rsidR="00000000" w:rsidDel="00000000" w:rsidP="00000000" w:rsidRDefault="00000000" w:rsidRPr="00000000" w14:paraId="000000A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Trung tâm HTDN</w:t>
            </w:r>
          </w:p>
          <w:p w:rsidR="00000000" w:rsidDel="00000000" w:rsidP="00000000" w:rsidRDefault="00000000" w:rsidRPr="00000000" w14:paraId="000000A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Cán bộ quản lý</w:t>
            </w:r>
          </w:p>
        </w:tc>
        <w:tc>
          <w:tcPr/>
          <w:p w:rsidR="00000000" w:rsidDel="00000000" w:rsidP="00000000" w:rsidRDefault="00000000" w:rsidRPr="00000000" w14:paraId="000000B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Cán bộ hướng dẫn</w:t>
            </w:r>
          </w:p>
        </w:tc>
        <w:tc>
          <w:tcPr/>
          <w:p w:rsidR="00000000" w:rsidDel="00000000" w:rsidP="00000000" w:rsidRDefault="00000000" w:rsidRPr="00000000" w14:paraId="000000B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Sinh viên</w:t>
            </w:r>
          </w:p>
          <w:p w:rsidR="00000000" w:rsidDel="00000000" w:rsidP="00000000" w:rsidRDefault="00000000" w:rsidRPr="00000000" w14:paraId="000000B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Khởi</w:t>
            </w:r>
          </w:p>
          <w:p w:rsidR="00000000" w:rsidDel="00000000" w:rsidP="00000000" w:rsidRDefault="00000000" w:rsidRPr="00000000" w14:paraId="000000B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Lâm Tiến Khởi</w:t>
            </w:r>
          </w:p>
        </w:tc>
      </w:tr>
    </w:tbl>
    <w:p w:rsidR="00000000" w:rsidDel="00000000" w:rsidP="00000000" w:rsidRDefault="00000000" w:rsidRPr="00000000" w14:paraId="000000B7">
      <w:pPr>
        <w:spacing w:line="20" w:lineRule="auto"/>
        <w:rPr>
          <w:sz w:val="2"/>
          <w:szCs w:val="2"/>
        </w:rPr>
      </w:pPr>
      <w:r w:rsidDel="00000000" w:rsidR="00000000" w:rsidRPr="00000000">
        <w:rPr>
          <w:rtl w:val="0"/>
        </w:rPr>
      </w:r>
    </w:p>
    <w:sectPr>
      <w:headerReference ns5:id="rId11" w:type="default"/>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line="240" w:lineRule="auto"/>
      <w:jc w:val="right"/>
      <w:rPr/>
    </w:pPr>
    <w:r w:rsidDel="00000000" w:rsidR="00000000" w:rsidRPr="00000000">
      <w:rPr>
        <w:rFonts w:ascii="Times New Roman" w:cs="Times New Roman" w:eastAsia="Times New Roman" w:hAnsi="Times New Roman"/>
        <w:sz w:val="16"/>
        <w:szCs w:val="16"/>
        <w:rtl w:val="0"/>
      </w:rPr>
      <w:t xml:space="preserve">ICTU x CODEGYM -  Thực tập cơ sở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1f3864"/>
      <w:sz w:val="26"/>
      <w:szCs w:val="2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a" w:customStyle="1">
    <w:basedOn w:val="TableNormal5"/>
    <w:tblPr>
      <w:tblStyleRowBandSize w:val="1"/>
      <w:tblStyleColBandSize w:val="1"/>
      <w:tblCellMar>
        <w:top w:w="0.0" w:type="dxa"/>
        <w:left w:w="108.0" w:type="dxa"/>
        <w:bottom w:w="0.0" w:type="dxa"/>
        <w:right w:w="108.0" w:type="dxa"/>
      </w:tblCellMar>
    </w:tblPr>
  </w:style>
  <w:style w:type="table" w:styleId="a0" w:customStyle="1">
    <w:basedOn w:val="TableNormal5"/>
    <w:tblPr>
      <w:tblStyleRowBandSize w:val="1"/>
      <w:tblStyleColBandSize w:val="1"/>
      <w:tblCellMar>
        <w:top w:w="0.0" w:type="dxa"/>
        <w:left w:w="108.0" w:type="dxa"/>
        <w:bottom w:w="0.0" w:type="dxa"/>
        <w:right w:w="108.0" w:type="dxa"/>
      </w:tblCellMar>
    </w:tblPr>
  </w:style>
  <w:style w:type="table" w:styleId="a1" w:customStyle="1">
    <w:basedOn w:val="TableNormal5"/>
    <w:tblPr>
      <w:tblStyleRowBandSize w:val="1"/>
      <w:tblStyleColBandSize w:val="1"/>
      <w:tblCellMar>
        <w:top w:w="0.0" w:type="dxa"/>
        <w:left w:w="108.0" w:type="dxa"/>
        <w:bottom w:w="0.0" w:type="dxa"/>
        <w:right w:w="108.0" w:type="dxa"/>
      </w:tblCellMar>
    </w:tblPr>
  </w:style>
  <w:style w:type="table" w:styleId="a2" w:customStyle="1">
    <w:basedOn w:val="TableNormal5"/>
    <w:tblPr>
      <w:tblStyleRowBandSize w:val="1"/>
      <w:tblStyleColBandSize w:val="1"/>
    </w:tblPr>
  </w:style>
  <w:style w:type="table" w:styleId="a3" w:customStyle="1">
    <w:basedOn w:val="TableNormal5"/>
    <w:tblPr>
      <w:tblStyleRowBandSize w:val="1"/>
      <w:tblStyleColBandSize w:val="1"/>
      <w:tblCellMar>
        <w:top w:w="0.0" w:type="dxa"/>
        <w:left w:w="108.0" w:type="dxa"/>
        <w:bottom w:w="0.0" w:type="dxa"/>
        <w:right w:w="108.0" w:type="dxa"/>
      </w:tblCellMar>
    </w:tblPr>
  </w:style>
  <w:style w:type="table" w:styleId="a4" w:customStyle="1">
    <w:basedOn w:val="TableNormal5"/>
    <w:tblPr>
      <w:tblStyleRowBandSize w:val="1"/>
      <w:tblStyleColBandSize w:val="1"/>
      <w:tblCellMar>
        <w:top w:w="0.0" w:type="dxa"/>
        <w:left w:w="108.0" w:type="dxa"/>
        <w:bottom w:w="0.0" w:type="dxa"/>
        <w:right w:w="108.0" w:type="dxa"/>
      </w:tblCellMar>
    </w:tblPr>
  </w:style>
  <w:style w:type="table" w:styleId="a5" w:customStyle="1">
    <w:basedOn w:val="TableNormal5"/>
    <w:tblPr>
      <w:tblStyleRowBandSize w:val="1"/>
      <w:tblStyleColBandSize w:val="1"/>
      <w:tblCellMar>
        <w:top w:w="0.0" w:type="dxa"/>
        <w:left w:w="108.0" w:type="dxa"/>
        <w:bottom w:w="0.0" w:type="dxa"/>
        <w:right w:w="108.0" w:type="dxa"/>
      </w:tblCellMar>
    </w:tblPr>
  </w:style>
  <w:style w:type="table" w:styleId="a6" w:customStyle="1">
    <w:basedOn w:val="TableNormal5"/>
    <w:tblPr>
      <w:tblStyleRowBandSize w:val="1"/>
      <w:tblStyleColBandSize w:val="1"/>
    </w:tblPr>
  </w:style>
  <w:style w:type="table" w:styleId="a7" w:customStyle="1">
    <w:basedOn w:val="TableNormal5"/>
    <w:tblPr>
      <w:tblStyleRowBandSize w:val="1"/>
      <w:tblStyleColBandSize w:val="1"/>
      <w:tblCellMar>
        <w:top w:w="0.0" w:type="dxa"/>
        <w:left w:w="108.0" w:type="dxa"/>
        <w:bottom w:w="0.0" w:type="dxa"/>
        <w:right w:w="108.0" w:type="dxa"/>
      </w:tblCellMar>
    </w:tblPr>
  </w:style>
  <w:style w:type="table" w:styleId="a8" w:customStyle="1">
    <w:basedOn w:val="TableNormal5"/>
    <w:tblPr>
      <w:tblStyleRowBandSize w:val="1"/>
      <w:tblStyleColBandSize w:val="1"/>
      <w:tblCellMar>
        <w:top w:w="0.0" w:type="dxa"/>
        <w:left w:w="108.0" w:type="dxa"/>
        <w:bottom w:w="0.0" w:type="dxa"/>
        <w:right w:w="108.0" w:type="dxa"/>
      </w:tblCellMar>
    </w:tblPr>
  </w:style>
  <w:style w:type="table" w:styleId="a9" w:customStyle="1">
    <w:basedOn w:val="TableNormal5"/>
    <w:tblPr>
      <w:tblStyleRowBandSize w:val="1"/>
      <w:tblStyleColBandSize w:val="1"/>
      <w:tblCellMar>
        <w:top w:w="0.0" w:type="dxa"/>
        <w:left w:w="108.0" w:type="dxa"/>
        <w:bottom w:w="0.0" w:type="dxa"/>
        <w:right w:w="108.0" w:type="dxa"/>
      </w:tblCellMar>
    </w:tblPr>
  </w:style>
  <w:style w:type="table" w:styleId="aa" w:customStyle="1">
    <w:basedOn w:val="TableNormal5"/>
    <w:tblPr>
      <w:tblStyleRowBandSize w:val="1"/>
      <w:tblStyleColBandSize w:val="1"/>
      <w:tblCellMar>
        <w:top w:w="0.0" w:type="dxa"/>
        <w:left w:w="115.0" w:type="dxa"/>
        <w:bottom w:w="0.0" w:type="dxa"/>
        <w:right w:w="115.0" w:type="dxa"/>
      </w:tblCellMar>
    </w:tblPr>
  </w:style>
  <w:style w:type="table" w:styleId="ab" w:customStyle="1">
    <w:basedOn w:val="TableNormal5"/>
    <w:tblPr>
      <w:tblStyleRowBandSize w:val="1"/>
      <w:tblStyleColBandSize w:val="1"/>
      <w:tblCellMar>
        <w:top w:w="0.0" w:type="dxa"/>
        <w:left w:w="115.0" w:type="dxa"/>
        <w:bottom w:w="0.0" w:type="dxa"/>
        <w:right w:w="115.0" w:type="dxa"/>
      </w:tblCellMar>
    </w:tblPr>
  </w:style>
  <w:style w:type="table" w:styleId="ac" w:customStyle="1">
    <w:basedOn w:val="TableNormal5"/>
    <w:tblPr>
      <w:tblStyleRowBandSize w:val="1"/>
      <w:tblStyleColBandSize w:val="1"/>
      <w:tblCellMar>
        <w:top w:w="0.0" w:type="dxa"/>
        <w:left w:w="108.0" w:type="dxa"/>
        <w:bottom w:w="0.0" w:type="dxa"/>
        <w:right w:w="108.0" w:type="dxa"/>
      </w:tblCellMar>
    </w:tblPr>
  </w:style>
  <w:style w:type="table" w:styleId="ad" w:customStyle="1">
    <w:basedOn w:val="TableNormal5"/>
    <w:tblPr>
      <w:tblStyleRowBandSize w:val="1"/>
      <w:tblStyleColBandSize w:val="1"/>
      <w:tblCellMar>
        <w:top w:w="0.0" w:type="dxa"/>
        <w:left w:w="108.0" w:type="dxa"/>
        <w:bottom w:w="0.0" w:type="dxa"/>
        <w:right w:w="108.0" w:type="dxa"/>
      </w:tblCellMar>
    </w:tblPr>
  </w:style>
  <w:style w:type="table" w:styleId="ae" w:customStyle="1">
    <w:basedOn w:val="TableNormal5"/>
    <w:tblPr>
      <w:tblStyleRowBandSize w:val="1"/>
      <w:tblStyleColBandSize w:val="1"/>
      <w:tblCellMar>
        <w:top w:w="0.0" w:type="dxa"/>
        <w:left w:w="108.0" w:type="dxa"/>
        <w:bottom w:w="0.0" w:type="dxa"/>
        <w:right w:w="108.0" w:type="dxa"/>
      </w:tblCellMar>
    </w:tblPr>
  </w:style>
  <w:style w:type="table" w:styleId="af" w:customStyle="1">
    <w:basedOn w:val="TableNormal5"/>
    <w:tblPr>
      <w:tblStyleRowBandSize w:val="1"/>
      <w:tblStyleColBandSize w:val="1"/>
      <w:tblCellMar>
        <w:top w:w="0.0" w:type="dxa"/>
        <w:left w:w="115.0" w:type="dxa"/>
        <w:bottom w:w="0.0" w:type="dxa"/>
        <w:right w:w="115.0" w:type="dxa"/>
      </w:tblCellMar>
    </w:tblPr>
  </w:style>
  <w:style w:type="table" w:styleId="af0" w:customStyle="1">
    <w:basedOn w:val="TableNormal5"/>
    <w:tblPr>
      <w:tblStyleRowBandSize w:val="1"/>
      <w:tblStyleColBandSize w:val="1"/>
      <w:tblCellMar>
        <w:top w:w="0.0" w:type="dxa"/>
        <w:left w:w="115.0" w:type="dxa"/>
        <w:bottom w:w="0.0" w:type="dxa"/>
        <w:right w:w="115.0" w:type="dxa"/>
      </w:tblCellMar>
    </w:tblPr>
  </w:style>
  <w:style w:type="table" w:styleId="af1" w:customStyle="1">
    <w:basedOn w:val="TableNormal5"/>
    <w:tblPr>
      <w:tblStyleRowBandSize w:val="1"/>
      <w:tblStyleColBandSize w:val="1"/>
      <w:tblCellMar>
        <w:top w:w="0.0" w:type="dxa"/>
        <w:left w:w="115.0" w:type="dxa"/>
        <w:bottom w:w="0.0" w:type="dxa"/>
        <w:right w:w="115.0" w:type="dxa"/>
      </w:tblCellMar>
    </w:tblPr>
  </w:style>
  <w:style w:type="table" w:styleId="af2" w:customStyle="1">
    <w:basedOn w:val="TableNormal5"/>
    <w:tblPr>
      <w:tblStyleRowBandSize w:val="1"/>
      <w:tblStyleColBandSize w:val="1"/>
      <w:tblCellMar>
        <w:top w:w="0.0" w:type="dxa"/>
        <w:left w:w="108.0" w:type="dxa"/>
        <w:bottom w:w="0.0" w:type="dxa"/>
        <w:right w:w="108.0" w:type="dxa"/>
      </w:tblCellMar>
    </w:tblPr>
  </w:style>
  <w:style w:type="table" w:styleId="af3" w:customStyle="1">
    <w:basedOn w:val="TableNormal5"/>
    <w:tblPr>
      <w:tblStyleRowBandSize w:val="1"/>
      <w:tblStyleColBandSize w:val="1"/>
      <w:tblCellMar>
        <w:top w:w="0.0" w:type="dxa"/>
        <w:left w:w="108.0" w:type="dxa"/>
        <w:bottom w:w="0.0" w:type="dxa"/>
        <w:right w:w="108.0" w:type="dxa"/>
      </w:tblCellMar>
    </w:tblPr>
  </w:style>
  <w:style w:type="table" w:styleId="af4" w:customStyle="1">
    <w:basedOn w:val="TableNormal5"/>
    <w:tblPr>
      <w:tblStyleRowBandSize w:val="1"/>
      <w:tblStyleColBandSize w:val="1"/>
      <w:tblCellMar>
        <w:top w:w="0.0" w:type="dxa"/>
        <w:left w:w="108.0" w:type="dxa"/>
        <w:bottom w:w="0.0" w:type="dxa"/>
        <w:right w:w="108.0" w:type="dxa"/>
      </w:tblCellMar>
    </w:tblPr>
  </w:style>
  <w:style w:type="table" w:styleId="af5" w:customStyle="1">
    <w:basedOn w:val="TableNormal5"/>
    <w:tblPr>
      <w:tblStyleRowBandSize w:val="1"/>
      <w:tblStyleColBandSize w:val="1"/>
      <w:tblCellMar>
        <w:top w:w="0.0" w:type="dxa"/>
        <w:left w:w="115.0" w:type="dxa"/>
        <w:bottom w:w="0.0" w:type="dxa"/>
        <w:right w:w="115.0" w:type="dxa"/>
      </w:tblCellMar>
    </w:tblPr>
  </w:style>
  <w:style w:type="table" w:styleId="af6" w:customStyle="1">
    <w:basedOn w:val="TableNormal5"/>
    <w:tblPr>
      <w:tblStyleRowBandSize w:val="1"/>
      <w:tblStyleColBandSize w:val="1"/>
      <w:tblCellMar>
        <w:top w:w="0.0" w:type="dxa"/>
        <w:left w:w="115.0" w:type="dxa"/>
        <w:bottom w:w="0.0" w:type="dxa"/>
        <w:right w:w="115.0" w:type="dxa"/>
      </w:tblCellMar>
    </w:tblPr>
  </w:style>
  <w:style w:type="table" w:styleId="af7" w:customStyle="1">
    <w:basedOn w:val="TableNormal5"/>
    <w:tblPr>
      <w:tblStyleRowBandSize w:val="1"/>
      <w:tblStyleColBandSize w:val="1"/>
      <w:tblCellMar>
        <w:top w:w="0.0" w:type="dxa"/>
        <w:left w:w="115.0" w:type="dxa"/>
        <w:bottom w:w="0.0" w:type="dxa"/>
        <w:right w:w="115.0" w:type="dxa"/>
      </w:tblCellMar>
    </w:tblPr>
  </w:style>
  <w:style w:type="table" w:styleId="af8" w:customStyle="1">
    <w:basedOn w:val="TableNormal5"/>
    <w:tblPr>
      <w:tblStyleRowBandSize w:val="1"/>
      <w:tblStyleColBandSize w:val="1"/>
      <w:tblCellMar>
        <w:top w:w="0.0" w:type="dxa"/>
        <w:left w:w="108.0" w:type="dxa"/>
        <w:bottom w:w="0.0" w:type="dxa"/>
        <w:right w:w="108.0" w:type="dxa"/>
      </w:tblCellMar>
    </w:tblPr>
  </w:style>
  <w:style w:type="table" w:styleId="af9" w:customStyle="1">
    <w:basedOn w:val="TableNormal5"/>
    <w:tblPr>
      <w:tblStyleRowBandSize w:val="1"/>
      <w:tblStyleColBandSize w:val="1"/>
      <w:tblCellMar>
        <w:top w:w="0.0" w:type="dxa"/>
        <w:left w:w="108.0" w:type="dxa"/>
        <w:bottom w:w="0.0" w:type="dxa"/>
        <w:right w:w="108.0" w:type="dxa"/>
      </w:tblCellMar>
    </w:tblPr>
  </w:style>
  <w:style w:type="character" w:styleId="Hyperlink">
    <w:name w:val="Hyperlink"/>
    <w:basedOn w:val="DefaultParagraphFont"/>
    <w:uiPriority w:val="99"/>
    <w:unhideWhenUsed w:val="1"/>
    <w:rsid w:val="009B6EA2"/>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tthnga@ictu.edu.vn" TargetMode="External"/><Relationship Id="rId9" Type="http://schemas.openxmlformats.org/officeDocument/2006/relationships/hyperlink" Target="mailto:dtc245200210@ictu.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jjcF3yV68HXcliaPdZd3-V1TEXPZQoT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HykkAl0EZ0CRi1cZS3/LfymWA==">CgMxLjAaMAoBMBIrCikIB0IlChFRdWF0dHJvY2VudG8gU2FucxIQQXJpYWwgVW5pY29kZSBNUxowCgExEisKKQgHQiUKEVF1YXR0cm9jZW50byBTYW5zEhBBcmlhbCBVbmljb2RlIE1TMg5oLmE2Mm83Z2lweHJqazIOaC5mOXhhZmNiYzh1aGEyDmguZXY5eHY3OHYwc2JsMg5oLnU4M2huZmNjMDdrNTIOaC5sZnJ5OGhmNndvYXQ4AHIhMWw2dHNGUHVrNzd5c3dOQUZjc3pHZmZOZkxhTTRqW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2026-10-21T08:02:00Z</dcterms:created>
</cp:coreProperties>
</file>