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1:</w:t>
      </w:r>
    </w:p>
    <w:bookmarkEnd w:id="0"/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-Ý tưởng của thuật giải PRIM: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+Bước 0: bắt đầu từ 1 đỉnh u bất kỳ, và gọi u là đỉnh đang xét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+Bước 1: tìm tất cả các đỉnh v kề đỉnh đang xét, cho các cạnh này vào tập cạnh chuẩn bị xét Etemp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+Bước 2: từ Etemp lấy ra 1 cạnh e, sao cho:</w:t>
      </w:r>
    </w:p>
    <w:p>
      <w:pPr>
        <w:numPr>
          <w:ilvl w:val="0"/>
          <w:numId w:val="1"/>
        </w:numPr>
        <w:ind w:left="100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position w:val="-12"/>
          <w:sz w:val="22"/>
          <w:szCs w:val="22"/>
          <w:lang w:val="en-US"/>
        </w:rPr>
        <w:object>
          <v:shape id="_x0000_i1026" o:spt="75" type="#_x0000_t75" style="height:18pt;width:67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{e}, w(e) &lt; w(e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>); (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w(e ) là trọng số của cạnh e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/>
        </w:rPr>
        <w:t>)</w:t>
      </w:r>
    </w:p>
    <w:p>
      <w:pPr>
        <w:numPr>
          <w:ilvl w:val="0"/>
          <w:numId w:val="1"/>
        </w:numPr>
        <w:ind w:left="100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  <w:t>Edges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(T)</w:t>
      </w:r>
      <w:r>
        <w:rPr>
          <w:rFonts w:hint="default" w:ascii="Times New Roman" w:hAnsi="Times New Roman" w:cs="Times New Roman"/>
          <w:b w:val="0"/>
          <w:bCs w:val="0"/>
          <w:position w:val="-4"/>
          <w:sz w:val="22"/>
          <w:szCs w:val="22"/>
          <w:vertAlign w:val="baseline"/>
          <w:lang w:val="en-US"/>
        </w:rPr>
        <w:object>
          <v:shape id="_x0000_i1027" o:spt="75" type="#_x0000_t75" style="height:10pt;width:1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{e} =&gt; T không tạo chu trình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 xml:space="preserve">+Bước 3: Nếu không lấy được e nào hoặc </w:t>
      </w: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  <w:t>Vertices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(T) = V thì dừng (T là cây khung tối tiểu), ngược lại thì gọi u</w:t>
      </w:r>
      <w:r>
        <w:rPr>
          <w:rFonts w:hint="default" w:ascii="Times New Roman" w:hAnsi="Times New Roman" w:cs="Times New Roman"/>
          <w:b w:val="0"/>
          <w:bCs w:val="0"/>
          <w:position w:val="-4"/>
          <w:sz w:val="22"/>
          <w:szCs w:val="22"/>
          <w:vertAlign w:val="baseline"/>
          <w:lang w:val="en-US"/>
        </w:rPr>
        <w:object>
          <v:shape id="_x0000_i1028" o:spt="75" type="#_x0000_t75" style="height:10pt;width:1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e, u</w:t>
      </w:r>
      <w:r>
        <w:rPr>
          <w:rFonts w:hint="default" w:ascii="Times New Roman" w:hAnsi="Times New Roman" w:cs="Times New Roman"/>
          <w:b w:val="0"/>
          <w:bCs w:val="0"/>
          <w:position w:val="-6"/>
          <w:sz w:val="22"/>
          <w:szCs w:val="22"/>
          <w:vertAlign w:val="baseline"/>
          <w:lang w:val="en-US"/>
        </w:rPr>
        <w:object>
          <v:shape id="_x0000_i1029" o:spt="75" type="#_x0000_t75" style="height:12pt;width:1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bCs/>
          <w:sz w:val="22"/>
          <w:szCs w:val="22"/>
          <w:vertAlign w:val="baseline"/>
          <w:lang w:val="en-US"/>
        </w:rPr>
        <w:t>Vertices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(T) là đỉnh đang xét, quay lại bước 1.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FF1F"/>
    <w:multiLevelType w:val="singleLevel"/>
    <w:tmpl w:val="0E38FF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609C"/>
    <w:rsid w:val="097052CC"/>
    <w:rsid w:val="0E4B1FF6"/>
    <w:rsid w:val="16C944E5"/>
    <w:rsid w:val="4E9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2019-08-08T04:26:00Z</dcterms:created>
  <dc:creator>Phươngg Tuyếtt</dc:creator>
  <cp:lastModifiedBy>Phươngg Tuyếtt</cp:lastModifiedBy>
  <dcterms:modified xsi:type="dcterms:W3CDTF">2019-08-08T05:51:06Z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