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2: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-Ý tưởng của KRUSAL:</w:t>
      </w:r>
    </w:p>
    <w:p>
      <w:pPr>
        <w:ind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Bước 1: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từ E lấy ra 1 cạnh e, sao cho:</w:t>
      </w:r>
    </w:p>
    <w:p>
      <w:pPr>
        <w:numPr>
          <w:ilvl w:val="0"/>
          <w:numId w:val="1"/>
        </w:numPr>
        <w:tabs>
          <w:tab w:val="left" w:pos="0"/>
        </w:tabs>
        <w:ind w:left="620" w:leftChars="0" w:firstLine="220" w:firstLineChars="10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position w:val="-12"/>
          <w:sz w:val="22"/>
          <w:szCs w:val="22"/>
          <w:lang w:val="en-US"/>
        </w:rPr>
        <w:object>
          <v:shape id="_x0000_i1025" o:spt="75" type="#_x0000_t75" style="height:18pt;width:42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w(e)</w:t>
      </w:r>
      <w:r>
        <w:rPr>
          <w:rFonts w:hint="default" w:ascii="Times New Roman" w:hAnsi="Times New Roman" w:cs="Times New Roman"/>
          <w:position w:val="-4"/>
          <w:sz w:val="22"/>
          <w:szCs w:val="22"/>
          <w:lang w:val="en-US"/>
        </w:rPr>
        <w:object>
          <v:shape id="_x0000_i1026" o:spt="75" type="#_x0000_t75" style="height:12pt;width:1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w(e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/>
        </w:rPr>
        <w:t>i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  <w:t>) (w(e) là trọng số của cạnh e)</w:t>
      </w:r>
    </w:p>
    <w:p>
      <w:pPr>
        <w:numPr>
          <w:ilvl w:val="0"/>
          <w:numId w:val="1"/>
        </w:numPr>
        <w:tabs>
          <w:tab w:val="left" w:pos="0"/>
        </w:tabs>
        <w:ind w:left="620" w:leftChars="0" w:firstLine="221" w:firstLineChars="10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/>
        </w:rPr>
        <w:t>Edges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(T)</w:t>
      </w:r>
      <w:r>
        <w:rPr>
          <w:rFonts w:hint="default" w:ascii="Times New Roman" w:hAnsi="Times New Roman" w:cs="Times New Roman"/>
          <w:b w:val="0"/>
          <w:bCs w:val="0"/>
          <w:position w:val="-4"/>
          <w:sz w:val="22"/>
          <w:szCs w:val="22"/>
          <w:vertAlign w:val="baseline"/>
          <w:lang w:val="en-US"/>
        </w:rPr>
        <w:object>
          <v:shape id="_x0000_i1027" o:spt="75" type="#_x0000_t75" style="height:10pt;width:13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{e} =&gt; T không tạo chu trình</w:t>
      </w:r>
    </w:p>
    <w:p>
      <w:pPr>
        <w:numPr>
          <w:numId w:val="0"/>
        </w:numPr>
        <w:tabs>
          <w:tab w:val="left" w:pos="0"/>
        </w:tabs>
        <w:ind w:leftChars="10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ab/>
        <w:t>+</w:t>
      </w:r>
      <w:bookmarkStart w:id="0" w:name="_GoBack"/>
      <w:r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/>
        </w:rPr>
        <w:t>Bước 2:</w:t>
      </w:r>
      <w:bookmarkEnd w:id="0"/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 xml:space="preserve"> nếu không lấy được e nào hoặc V = </w:t>
      </w:r>
      <w:r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/>
        </w:rPr>
        <w:t>Vertices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(T) thì dừng (T là cây khung tối tiểu), ngược lại thì quay lại bước 1.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BF708"/>
    <w:multiLevelType w:val="singleLevel"/>
    <w:tmpl w:val="4C0BF7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9650A"/>
    <w:rsid w:val="5D470303"/>
    <w:rsid w:val="7BC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2019-08-08T12:46:00Z</dcterms:created>
  <dc:creator>Phươngg Tuyếtt</dc:creator>
  <cp:lastModifiedBy>Phươngg Tuyếtt</cp:lastModifiedBy>
  <dcterms:modified xsi:type="dcterms:W3CDTF">2019-08-08T13:15:15Z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