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MSSV: </w:t>
      </w:r>
      <w:r w:rsidR="002F0D2B">
        <w:rPr>
          <w:rFonts w:ascii="Times New Roman" w:eastAsia="Times New Roman" w:hAnsi="Times New Roman" w:cs="Times New Roman"/>
          <w:b/>
          <w:bCs/>
          <w:color w:val="000000"/>
          <w:sz w:val="26"/>
          <w:szCs w:val="26"/>
        </w:rPr>
        <w:t>1851050141</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Họ tên:</w:t>
      </w:r>
      <w:r w:rsidRPr="00793925">
        <w:rPr>
          <w:rFonts w:ascii="Times New Roman" w:eastAsia="Times New Roman" w:hAnsi="Times New Roman" w:cs="Times New Roman"/>
          <w:color w:val="000000"/>
          <w:sz w:val="26"/>
          <w:szCs w:val="26"/>
        </w:rPr>
        <w:t> </w:t>
      </w:r>
      <w:r w:rsidR="002F0D2B">
        <w:rPr>
          <w:rFonts w:ascii="Times New Roman" w:eastAsia="Times New Roman" w:hAnsi="Times New Roman" w:cs="Times New Roman"/>
          <w:color w:val="000000"/>
          <w:sz w:val="26"/>
          <w:szCs w:val="26"/>
        </w:rPr>
        <w:t>Hứa Thái Anh Thư</w:t>
      </w:r>
      <w:bookmarkStart w:id="0" w:name="_GoBack"/>
      <w:bookmarkEnd w:id="0"/>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Lớp: IT81</w:t>
      </w:r>
    </w:p>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lastRenderedPageBreak/>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Trong thực tế, một số đối tượng có thể được định nghĩa đệ qui, ví dụ để 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25"/>
    <w:rsid w:val="000F5E6D"/>
    <w:rsid w:val="002F0D2B"/>
    <w:rsid w:val="005F796E"/>
    <w:rsid w:val="00726DEF"/>
    <w:rsid w:val="00793925"/>
    <w:rsid w:val="008C7078"/>
    <w:rsid w:val="00CB1FBB"/>
    <w:rsid w:val="00D27BBE"/>
    <w:rsid w:val="00E1635D"/>
    <w:rsid w:val="00E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122C"/>
  <w15:docId w15:val="{53D8AFC4-47F1-4867-863D-DD54539E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An Phùng Tri</cp:lastModifiedBy>
  <cp:revision>4</cp:revision>
  <dcterms:created xsi:type="dcterms:W3CDTF">2019-07-19T14:53:00Z</dcterms:created>
  <dcterms:modified xsi:type="dcterms:W3CDTF">2019-07-22T12:05:00Z</dcterms:modified>
</cp:coreProperties>
</file>